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B76DD" w14:textId="77777777" w:rsidR="004B3A11" w:rsidRDefault="004B3A11" w:rsidP="0043352E">
      <w:pPr>
        <w:pStyle w:val="af6"/>
        <w:spacing w:before="0" w:line="0" w:lineRule="atLeast"/>
        <w:jc w:val="center"/>
        <w:rPr>
          <w:color w:val="000000"/>
          <w:szCs w:val="36"/>
        </w:rPr>
      </w:pPr>
    </w:p>
    <w:p w14:paraId="1C7BAF17" w14:textId="77777777" w:rsidR="00CA1638" w:rsidRPr="00C96AA0" w:rsidRDefault="008A27DD" w:rsidP="0043352E">
      <w:pPr>
        <w:pStyle w:val="af6"/>
        <w:spacing w:before="0" w:line="0" w:lineRule="atLeast"/>
        <w:jc w:val="center"/>
        <w:rPr>
          <w:rStyle w:val="ac"/>
          <w:rFonts w:ascii="Times New Roman" w:hAnsi="Times New Roman"/>
          <w:color w:val="000000"/>
          <w:sz w:val="36"/>
          <w:szCs w:val="36"/>
        </w:rPr>
      </w:pPr>
      <w:r>
        <w:rPr>
          <w:rFonts w:hint="eastAsia"/>
          <w:color w:val="000000"/>
          <w:szCs w:val="36"/>
        </w:rPr>
        <w:t>不同粒度的光线追踪</w:t>
      </w:r>
    </w:p>
    <w:p w14:paraId="4FF8BEAD" w14:textId="53D1FD49" w:rsidR="00CA1638" w:rsidRPr="000F2D0E" w:rsidRDefault="00263B53">
      <w:pPr>
        <w:pStyle w:val="af3"/>
        <w:rPr>
          <w:rFonts w:ascii="黑体" w:eastAsia="黑体" w:hAnsi="黑体"/>
          <w:color w:val="000000"/>
          <w:sz w:val="24"/>
        </w:rPr>
      </w:pPr>
      <w:r w:rsidRPr="000F2D0E">
        <w:rPr>
          <w:rFonts w:ascii="黑体" w:eastAsia="黑体" w:hAnsi="黑体" w:hint="eastAsia"/>
          <w:color w:val="000000"/>
          <w:sz w:val="24"/>
        </w:rPr>
        <w:t>秦健行</w:t>
      </w:r>
      <w:r w:rsidR="00844E94">
        <w:rPr>
          <w:rFonts w:ascii="黑体" w:eastAsia="黑体" w:hAnsi="黑体"/>
          <w:color w:val="000000"/>
          <w:sz w:val="24"/>
        </w:rPr>
        <w:t>，</w:t>
      </w:r>
      <w:r w:rsidR="00CA1638" w:rsidRPr="000F2D0E">
        <w:rPr>
          <w:rFonts w:ascii="黑体" w:eastAsia="黑体" w:hAnsi="黑体"/>
          <w:color w:val="000000"/>
          <w:sz w:val="24"/>
        </w:rPr>
        <w:t xml:space="preserve"> </w:t>
      </w:r>
      <w:r w:rsidR="000C5E21" w:rsidRPr="000F2D0E">
        <w:rPr>
          <w:rFonts w:ascii="黑体" w:eastAsia="黑体" w:hAnsi="黑体" w:hint="eastAsia"/>
          <w:color w:val="000000"/>
          <w:sz w:val="24"/>
        </w:rPr>
        <w:t>张亦昕</w:t>
      </w:r>
      <w:r w:rsidR="00844E94">
        <w:rPr>
          <w:rFonts w:ascii="黑体" w:eastAsia="黑体" w:hAnsi="黑体"/>
          <w:color w:val="000000"/>
          <w:sz w:val="24"/>
        </w:rPr>
        <w:t>，</w:t>
      </w:r>
      <w:r w:rsidR="00CA1638" w:rsidRPr="000F2D0E">
        <w:rPr>
          <w:rFonts w:ascii="黑体" w:eastAsia="黑体" w:hAnsi="黑体"/>
          <w:color w:val="000000"/>
          <w:sz w:val="24"/>
        </w:rPr>
        <w:t xml:space="preserve"> </w:t>
      </w:r>
      <w:r w:rsidR="003D73FC" w:rsidRPr="000F2D0E">
        <w:rPr>
          <w:rFonts w:ascii="黑体" w:eastAsia="黑体" w:hAnsi="黑体" w:hint="eastAsia"/>
          <w:color w:val="000000"/>
          <w:sz w:val="24"/>
        </w:rPr>
        <w:t>林心怡</w:t>
      </w:r>
    </w:p>
    <w:p w14:paraId="14B7CAF7" w14:textId="089CEC6E" w:rsidR="00CA1638" w:rsidRPr="00C96AA0" w:rsidRDefault="00CA1638" w:rsidP="00A420C1">
      <w:pPr>
        <w:pStyle w:val="af0"/>
        <w:outlineLvl w:val="0"/>
        <w:rPr>
          <w:rFonts w:ascii="黑体" w:eastAsia="黑体" w:hAnsi="黑体"/>
          <w:color w:val="FF0000"/>
          <w:sz w:val="21"/>
          <w:szCs w:val="21"/>
        </w:rPr>
      </w:pPr>
      <w:r w:rsidRPr="00C96AA0">
        <w:rPr>
          <w:rFonts w:ascii="黑体" w:eastAsia="黑体" w:hAnsi="黑体"/>
          <w:color w:val="000000"/>
          <w:sz w:val="21"/>
          <w:szCs w:val="21"/>
        </w:rPr>
        <w:t>摘  要:</w:t>
      </w:r>
      <w:r w:rsidRPr="00C96AA0">
        <w:rPr>
          <w:rFonts w:ascii="黑体" w:eastAsia="黑体" w:hAnsi="黑体"/>
          <w:color w:val="000000"/>
          <w:sz w:val="21"/>
          <w:szCs w:val="21"/>
        </w:rPr>
        <w:tab/>
      </w:r>
      <w:r w:rsidR="00BB2E77">
        <w:rPr>
          <w:rFonts w:ascii="黑体" w:eastAsia="黑体" w:hAnsi="黑体" w:hint="eastAsia"/>
          <w:color w:val="000000"/>
          <w:sz w:val="21"/>
          <w:szCs w:val="21"/>
        </w:rPr>
        <w:t>光线追踪是能够在渲染中获得高质量图像的技术，但性能上与传统光栅化模型存在差距。本小组以提升光线追踪性能为目标，尝试三种不同粒度：逐像素、逐顶点、曲面细分之后逐顶点，以分析探究着色粒度对于光线追踪性能的影响。实现过程利用了Microsoft</w:t>
      </w:r>
      <w:r w:rsidR="00BB2E77">
        <w:rPr>
          <w:rFonts w:ascii="黑体" w:eastAsia="黑体" w:hAnsi="黑体"/>
          <w:color w:val="000000"/>
          <w:sz w:val="21"/>
          <w:szCs w:val="21"/>
        </w:rPr>
        <w:t xml:space="preserve"> </w:t>
      </w:r>
      <w:r w:rsidR="00BB2E77">
        <w:rPr>
          <w:rFonts w:ascii="黑体" w:eastAsia="黑体" w:hAnsi="黑体" w:hint="eastAsia"/>
          <w:color w:val="000000"/>
          <w:sz w:val="21"/>
          <w:szCs w:val="21"/>
        </w:rPr>
        <w:t>DirectX</w:t>
      </w:r>
      <w:r w:rsidR="00BB2E77">
        <w:rPr>
          <w:rFonts w:ascii="黑体" w:eastAsia="黑体" w:hAnsi="黑体"/>
          <w:color w:val="000000"/>
          <w:sz w:val="21"/>
          <w:szCs w:val="21"/>
        </w:rPr>
        <w:t>12</w:t>
      </w:r>
      <w:r w:rsidR="00BB2E77">
        <w:rPr>
          <w:rFonts w:ascii="黑体" w:eastAsia="黑体" w:hAnsi="黑体" w:hint="eastAsia"/>
          <w:color w:val="000000"/>
          <w:sz w:val="21"/>
          <w:szCs w:val="21"/>
        </w:rPr>
        <w:t>的编程接口</w:t>
      </w:r>
      <w:r w:rsidR="00E42DDB">
        <w:rPr>
          <w:rFonts w:ascii="黑体" w:eastAsia="黑体" w:hAnsi="黑体" w:hint="eastAsia"/>
          <w:color w:val="000000"/>
          <w:sz w:val="21"/>
          <w:szCs w:val="21"/>
        </w:rPr>
        <w:t>和图形化流水线。项目的优势在于</w:t>
      </w:r>
      <w:r w:rsidR="00F85ECE">
        <w:rPr>
          <w:rFonts w:ascii="黑体" w:eastAsia="黑体" w:hAnsi="黑体" w:hint="eastAsia"/>
          <w:color w:val="000000"/>
          <w:sz w:val="21"/>
          <w:szCs w:val="21"/>
        </w:rPr>
        <w:t>采用不同的粒度进行光线追踪，运用多条图形</w:t>
      </w:r>
      <w:r w:rsidR="00DC03AA">
        <w:rPr>
          <w:rFonts w:ascii="黑体" w:eastAsia="黑体" w:hAnsi="黑体" w:hint="eastAsia"/>
          <w:color w:val="000000"/>
          <w:sz w:val="21"/>
          <w:szCs w:val="21"/>
        </w:rPr>
        <w:t>与计算</w:t>
      </w:r>
      <w:r w:rsidR="00F85ECE">
        <w:rPr>
          <w:rFonts w:ascii="黑体" w:eastAsia="黑体" w:hAnsi="黑体" w:hint="eastAsia"/>
          <w:color w:val="000000"/>
          <w:sz w:val="21"/>
          <w:szCs w:val="21"/>
        </w:rPr>
        <w:t>流水线进行处理</w:t>
      </w:r>
      <w:r w:rsidR="004302F1">
        <w:rPr>
          <w:rFonts w:ascii="黑体" w:eastAsia="黑体" w:hAnsi="黑体" w:hint="eastAsia"/>
          <w:color w:val="000000"/>
          <w:sz w:val="21"/>
          <w:szCs w:val="21"/>
        </w:rPr>
        <w:t>，最终达到预期的实验效果</w:t>
      </w:r>
      <w:r w:rsidR="006B39E2">
        <w:rPr>
          <w:rFonts w:ascii="黑体" w:eastAsia="黑体" w:hAnsi="黑体" w:hint="eastAsia"/>
          <w:color w:val="000000"/>
          <w:sz w:val="21"/>
          <w:szCs w:val="21"/>
        </w:rPr>
        <w:t>。</w:t>
      </w:r>
    </w:p>
    <w:p w14:paraId="69F23095" w14:textId="77777777" w:rsidR="00FB2A5A" w:rsidRPr="00ED39BF" w:rsidRDefault="00FB2A5A" w:rsidP="00FB2A5A">
      <w:pPr>
        <w:pStyle w:val="af2"/>
      </w:pPr>
    </w:p>
    <w:p w14:paraId="0B3EAF94" w14:textId="77777777" w:rsidR="00CA1638" w:rsidRPr="00C96AA0" w:rsidRDefault="006320FA">
      <w:pPr>
        <w:pStyle w:val="Title2"/>
        <w:rPr>
          <w:color w:val="000000"/>
          <w:sz w:val="21"/>
          <w:szCs w:val="21"/>
        </w:rPr>
      </w:pPr>
      <w:r>
        <w:rPr>
          <w:rFonts w:hint="eastAsia"/>
          <w:color w:val="000000"/>
          <w:sz w:val="21"/>
          <w:szCs w:val="21"/>
        </w:rPr>
        <w:t>Ray</w:t>
      </w:r>
      <w:r>
        <w:rPr>
          <w:color w:val="000000"/>
          <w:sz w:val="21"/>
          <w:szCs w:val="21"/>
        </w:rPr>
        <w:t>tracing in different granularities</w:t>
      </w:r>
    </w:p>
    <w:p w14:paraId="7EE2865F" w14:textId="0D518E91" w:rsidR="00CA1638" w:rsidRPr="00C96AA0" w:rsidRDefault="007871B4">
      <w:pPr>
        <w:pStyle w:val="Name"/>
        <w:spacing w:before="100" w:after="100"/>
        <w:rPr>
          <w:color w:val="000000"/>
          <w:sz w:val="21"/>
          <w:szCs w:val="21"/>
          <w:vertAlign w:val="superscript"/>
        </w:rPr>
      </w:pPr>
      <w:proofErr w:type="spellStart"/>
      <w:r>
        <w:rPr>
          <w:color w:val="000000"/>
          <w:sz w:val="21"/>
          <w:szCs w:val="21"/>
        </w:rPr>
        <w:t>Jianxing</w:t>
      </w:r>
      <w:proofErr w:type="spellEnd"/>
      <w:r>
        <w:rPr>
          <w:color w:val="000000"/>
          <w:sz w:val="21"/>
          <w:szCs w:val="21"/>
        </w:rPr>
        <w:t xml:space="preserve"> Qin</w:t>
      </w:r>
      <w:r w:rsidR="002768DC">
        <w:rPr>
          <w:rFonts w:hint="eastAsia"/>
          <w:color w:val="000000"/>
          <w:sz w:val="21"/>
          <w:szCs w:val="21"/>
        </w:rPr>
        <w:t>,</w:t>
      </w:r>
      <w:r w:rsidR="00E9751A" w:rsidRPr="00C96AA0">
        <w:rPr>
          <w:color w:val="000000"/>
          <w:sz w:val="21"/>
          <w:szCs w:val="21"/>
        </w:rPr>
        <w:t xml:space="preserve"> </w:t>
      </w:r>
      <w:r>
        <w:rPr>
          <w:color w:val="000000"/>
          <w:sz w:val="21"/>
          <w:szCs w:val="21"/>
        </w:rPr>
        <w:t>Yixin Zhang</w:t>
      </w:r>
      <w:r w:rsidR="002768DC">
        <w:rPr>
          <w:rFonts w:hint="eastAsia"/>
          <w:color w:val="000000"/>
          <w:sz w:val="21"/>
          <w:szCs w:val="21"/>
        </w:rPr>
        <w:t>,</w:t>
      </w:r>
      <w:r w:rsidR="002768DC">
        <w:rPr>
          <w:color w:val="000000"/>
          <w:sz w:val="21"/>
          <w:szCs w:val="21"/>
        </w:rPr>
        <w:t xml:space="preserve"> </w:t>
      </w:r>
      <w:r w:rsidR="0008203E">
        <w:rPr>
          <w:color w:val="000000"/>
          <w:sz w:val="21"/>
          <w:szCs w:val="21"/>
        </w:rPr>
        <w:t>Xinyi Lin</w:t>
      </w:r>
    </w:p>
    <w:p w14:paraId="5349E0E6" w14:textId="14AF7461" w:rsidR="00FA171A" w:rsidRPr="00C96AA0" w:rsidRDefault="00CA1638" w:rsidP="00A420C1">
      <w:pPr>
        <w:pStyle w:val="af1"/>
        <w:ind w:left="927" w:hanging="927"/>
        <w:outlineLvl w:val="0"/>
        <w:rPr>
          <w:sz w:val="21"/>
          <w:szCs w:val="21"/>
        </w:rPr>
      </w:pPr>
      <w:r w:rsidRPr="00C96AA0">
        <w:rPr>
          <w:b/>
          <w:bCs/>
          <w:color w:val="000000"/>
          <w:sz w:val="21"/>
          <w:szCs w:val="21"/>
        </w:rPr>
        <w:t>Abstract</w:t>
      </w:r>
      <w:r w:rsidR="00445838">
        <w:rPr>
          <w:rFonts w:hint="eastAsia"/>
          <w:color w:val="000000"/>
          <w:sz w:val="21"/>
          <w:szCs w:val="21"/>
        </w:rPr>
        <w:t>:</w:t>
      </w:r>
      <w:r w:rsidR="00445838">
        <w:rPr>
          <w:color w:val="000000"/>
          <w:sz w:val="21"/>
          <w:szCs w:val="21"/>
        </w:rPr>
        <w:t xml:space="preserve"> </w:t>
      </w:r>
      <w:r w:rsidR="006B39E2">
        <w:rPr>
          <w:color w:val="000000"/>
          <w:sz w:val="21"/>
          <w:szCs w:val="21"/>
        </w:rPr>
        <w:t xml:space="preserve">Ray Tracing is a technology that can </w:t>
      </w:r>
      <w:r w:rsidR="00B45C2D">
        <w:rPr>
          <w:color w:val="000000"/>
          <w:sz w:val="21"/>
          <w:szCs w:val="21"/>
        </w:rPr>
        <w:t xml:space="preserve">obtain high-quality images in rendering, but its computational performance is its drawback. </w:t>
      </w:r>
      <w:r w:rsidR="004D5984">
        <w:rPr>
          <w:color w:val="000000"/>
          <w:sz w:val="21"/>
          <w:szCs w:val="21"/>
        </w:rPr>
        <w:t xml:space="preserve">The experiment group attempted to implement raytracing with three different granularities, per pixel, per vertex and per tessellated vertex, aiming to improve the performance of ray tracing. This group uses Microsoft DirectX12 API and graphics pipeline to </w:t>
      </w:r>
      <w:proofErr w:type="spellStart"/>
      <w:r w:rsidR="005D102D">
        <w:rPr>
          <w:color w:val="000000"/>
          <w:sz w:val="21"/>
          <w:szCs w:val="21"/>
        </w:rPr>
        <w:t>analyse</w:t>
      </w:r>
      <w:proofErr w:type="spellEnd"/>
      <w:r w:rsidR="005D102D">
        <w:rPr>
          <w:color w:val="000000"/>
          <w:sz w:val="21"/>
          <w:szCs w:val="21"/>
        </w:rPr>
        <w:t xml:space="preserve"> the influence of granularity on ray tracing performance. The advantages of the project are utilizing various granularity to implement ray tracing</w:t>
      </w:r>
      <w:r w:rsidR="00D22963">
        <w:rPr>
          <w:rFonts w:hint="eastAsia"/>
          <w:color w:val="000000"/>
          <w:sz w:val="21"/>
          <w:szCs w:val="21"/>
        </w:rPr>
        <w:t>,</w:t>
      </w:r>
      <w:r w:rsidR="00D22963">
        <w:rPr>
          <w:color w:val="000000"/>
          <w:sz w:val="21"/>
          <w:szCs w:val="21"/>
        </w:rPr>
        <w:t xml:space="preserve"> c</w:t>
      </w:r>
      <w:r w:rsidR="005D102D">
        <w:rPr>
          <w:color w:val="000000"/>
          <w:sz w:val="21"/>
          <w:szCs w:val="21"/>
        </w:rPr>
        <w:t xml:space="preserve">ombining multiple graphics pipeline to process the images in order to </w:t>
      </w:r>
      <w:r w:rsidR="00D22963">
        <w:rPr>
          <w:color w:val="000000"/>
          <w:sz w:val="21"/>
          <w:szCs w:val="21"/>
        </w:rPr>
        <w:t>achieve the aim of project</w:t>
      </w:r>
      <w:r w:rsidR="00D22CEF">
        <w:rPr>
          <w:color w:val="000000"/>
          <w:sz w:val="21"/>
          <w:szCs w:val="21"/>
        </w:rPr>
        <w:t xml:space="preserve">. </w:t>
      </w:r>
    </w:p>
    <w:p w14:paraId="5445B118" w14:textId="1D2D95A2" w:rsidR="00FB2A5A" w:rsidRPr="00C96AA0" w:rsidRDefault="00FA171A" w:rsidP="00FB2A5A">
      <w:pPr>
        <w:pStyle w:val="Abstract"/>
        <w:spacing w:beforeLines="50" w:before="142" w:line="240" w:lineRule="exact"/>
        <w:rPr>
          <w:color w:val="FF0000"/>
          <w:sz w:val="21"/>
          <w:szCs w:val="21"/>
        </w:rPr>
      </w:pPr>
      <w:r w:rsidRPr="00C96AA0">
        <w:rPr>
          <w:b/>
          <w:bCs/>
          <w:snapToGrid w:val="0"/>
          <w:color w:val="000000"/>
          <w:sz w:val="21"/>
          <w:szCs w:val="21"/>
        </w:rPr>
        <w:t>Key word</w:t>
      </w:r>
      <w:r w:rsidR="006B39E2">
        <w:rPr>
          <w:rFonts w:hint="eastAsia"/>
          <w:b/>
          <w:bCs/>
          <w:snapToGrid w:val="0"/>
          <w:color w:val="000000"/>
          <w:sz w:val="21"/>
          <w:szCs w:val="21"/>
        </w:rPr>
        <w:t>:</w:t>
      </w:r>
      <w:r w:rsidR="006B39E2">
        <w:rPr>
          <w:b/>
          <w:bCs/>
          <w:snapToGrid w:val="0"/>
          <w:color w:val="000000"/>
          <w:sz w:val="21"/>
          <w:szCs w:val="21"/>
        </w:rPr>
        <w:t xml:space="preserve"> Ray Tracing, Tessellation, DirectX 12 API, Graphics Pipeline</w:t>
      </w:r>
    </w:p>
    <w:p w14:paraId="10A7C1E2" w14:textId="77777777" w:rsidR="00FB2A5A" w:rsidRPr="00C96AA0" w:rsidRDefault="00FB2A5A" w:rsidP="00FA171A">
      <w:pPr>
        <w:pStyle w:val="Keywords"/>
        <w:spacing w:after="0"/>
        <w:ind w:left="732" w:hangingChars="339" w:hanging="732"/>
        <w:rPr>
          <w:color w:val="FF0000"/>
          <w:sz w:val="21"/>
          <w:szCs w:val="21"/>
        </w:rPr>
      </w:pPr>
    </w:p>
    <w:p w14:paraId="0EC5BE9E" w14:textId="77777777" w:rsidR="00B35B0C" w:rsidRPr="00C96AA0" w:rsidRDefault="00B35B0C" w:rsidP="00AE3511">
      <w:pPr>
        <w:pStyle w:val="a3"/>
        <w:ind w:firstLineChars="0" w:firstLine="0"/>
      </w:pPr>
    </w:p>
    <w:p w14:paraId="532E59C3" w14:textId="77777777" w:rsidR="00CA1638" w:rsidRPr="00C96AA0" w:rsidRDefault="002230A2" w:rsidP="00696D16">
      <w:pPr>
        <w:pStyle w:val="1"/>
      </w:pPr>
      <w:bookmarkStart w:id="0" w:name="_Ref89601197"/>
      <w:r w:rsidRPr="00C96AA0">
        <w:t>简介与意义</w:t>
      </w:r>
      <w:r w:rsidR="00185D44" w:rsidRPr="00C96AA0">
        <w:t>/Introduction</w:t>
      </w:r>
      <w:bookmarkEnd w:id="0"/>
      <w:r w:rsidR="00B95CF0" w:rsidRPr="00C96AA0">
        <w:t xml:space="preserve"> </w:t>
      </w:r>
    </w:p>
    <w:p w14:paraId="343667AE" w14:textId="77777777" w:rsidR="00FB2A5A" w:rsidRDefault="00B95CF0" w:rsidP="008662D2">
      <w:pPr>
        <w:pStyle w:val="21"/>
        <w:spacing w:before="71" w:after="71"/>
      </w:pPr>
      <w:r w:rsidRPr="00C96AA0">
        <w:t>项目</w:t>
      </w:r>
      <w:r w:rsidR="0067018F" w:rsidRPr="00C96AA0">
        <w:t>意义和依据</w:t>
      </w:r>
      <w:r w:rsidR="00E137FC" w:rsidRPr="00C96AA0">
        <w:t>/Significance</w:t>
      </w:r>
    </w:p>
    <w:p w14:paraId="26344FE2" w14:textId="0E71A8BA" w:rsidR="00A42078" w:rsidRPr="00684C46" w:rsidRDefault="00A70B91" w:rsidP="00684C46">
      <w:pPr>
        <w:pStyle w:val="a3"/>
        <w:spacing w:line="300" w:lineRule="auto"/>
        <w:ind w:firstLine="432"/>
        <w:rPr>
          <w:sz w:val="21"/>
          <w:szCs w:val="21"/>
        </w:rPr>
      </w:pPr>
      <w:r w:rsidRPr="00684C46">
        <w:rPr>
          <w:rFonts w:hint="eastAsia"/>
          <w:sz w:val="21"/>
          <w:szCs w:val="21"/>
        </w:rPr>
        <w:t>光线追踪技术</w:t>
      </w:r>
      <w:r w:rsidR="007F295A">
        <w:rPr>
          <w:rFonts w:hint="eastAsia"/>
          <w:sz w:val="21"/>
          <w:szCs w:val="21"/>
        </w:rPr>
        <w:t>以其出色的渲染</w:t>
      </w:r>
      <w:r w:rsidR="001D3E13">
        <w:rPr>
          <w:rFonts w:hint="eastAsia"/>
          <w:sz w:val="21"/>
          <w:szCs w:val="21"/>
        </w:rPr>
        <w:t>质量</w:t>
      </w:r>
      <w:r w:rsidR="00AA7FBB" w:rsidRPr="00684C46">
        <w:rPr>
          <w:rFonts w:hint="eastAsia"/>
          <w:sz w:val="21"/>
          <w:szCs w:val="21"/>
        </w:rPr>
        <w:t>在离线渲染</w:t>
      </w:r>
      <w:r w:rsidR="006C5E30" w:rsidRPr="00684C46">
        <w:rPr>
          <w:rFonts w:hint="eastAsia"/>
          <w:sz w:val="21"/>
          <w:szCs w:val="21"/>
        </w:rPr>
        <w:t>中已经得到了很广泛的应用</w:t>
      </w:r>
      <w:r w:rsidR="008E34FA" w:rsidRPr="00684C46">
        <w:rPr>
          <w:rFonts w:hint="eastAsia"/>
          <w:sz w:val="21"/>
          <w:szCs w:val="21"/>
        </w:rPr>
        <w:t>。</w:t>
      </w:r>
      <w:r w:rsidR="006C5E30" w:rsidRPr="00684C46">
        <w:rPr>
          <w:rFonts w:hint="eastAsia"/>
          <w:sz w:val="21"/>
          <w:szCs w:val="21"/>
        </w:rPr>
        <w:t>近几年</w:t>
      </w:r>
      <w:r w:rsidR="000E4927">
        <w:rPr>
          <w:rFonts w:hint="eastAsia"/>
          <w:sz w:val="21"/>
          <w:szCs w:val="21"/>
        </w:rPr>
        <w:t>随着硬件性能的提升和</w:t>
      </w:r>
      <w:r w:rsidR="008A53F2">
        <w:rPr>
          <w:rFonts w:hint="eastAsia"/>
          <w:sz w:val="21"/>
          <w:szCs w:val="21"/>
        </w:rPr>
        <w:t>算法的</w:t>
      </w:r>
      <w:r w:rsidR="006C642E">
        <w:rPr>
          <w:rFonts w:hint="eastAsia"/>
          <w:sz w:val="21"/>
          <w:szCs w:val="21"/>
        </w:rPr>
        <w:t>改进</w:t>
      </w:r>
      <w:r w:rsidR="001F0FD7">
        <w:rPr>
          <w:rFonts w:hint="eastAsia"/>
          <w:sz w:val="21"/>
          <w:szCs w:val="21"/>
        </w:rPr>
        <w:t>，</w:t>
      </w:r>
      <w:r w:rsidR="00532C7A" w:rsidRPr="00684C46">
        <w:rPr>
          <w:rFonts w:hint="eastAsia"/>
          <w:sz w:val="21"/>
          <w:szCs w:val="21"/>
        </w:rPr>
        <w:t>实时光线追踪技术</w:t>
      </w:r>
      <w:r w:rsidR="00D4205F">
        <w:rPr>
          <w:rFonts w:hint="eastAsia"/>
          <w:sz w:val="21"/>
          <w:szCs w:val="21"/>
        </w:rPr>
        <w:t>也在不断</w:t>
      </w:r>
      <w:r w:rsidR="00532C7A" w:rsidRPr="00684C46">
        <w:rPr>
          <w:rFonts w:hint="eastAsia"/>
          <w:sz w:val="21"/>
          <w:szCs w:val="21"/>
        </w:rPr>
        <w:t>发展</w:t>
      </w:r>
      <w:r w:rsidR="00453097">
        <w:rPr>
          <w:rFonts w:hint="eastAsia"/>
          <w:sz w:val="21"/>
          <w:szCs w:val="21"/>
        </w:rPr>
        <w:t>。</w:t>
      </w:r>
      <w:r w:rsidR="006D1C0F">
        <w:rPr>
          <w:rFonts w:hint="eastAsia"/>
          <w:sz w:val="21"/>
          <w:szCs w:val="21"/>
        </w:rPr>
        <w:t>以</w:t>
      </w:r>
      <w:r w:rsidR="006D1C0F">
        <w:rPr>
          <w:sz w:val="21"/>
          <w:szCs w:val="21"/>
        </w:rPr>
        <w:t>NVIDIA</w:t>
      </w:r>
      <w:r w:rsidR="006D1C0F">
        <w:rPr>
          <w:rFonts w:hint="eastAsia"/>
          <w:sz w:val="21"/>
          <w:szCs w:val="21"/>
        </w:rPr>
        <w:t>公司推出</w:t>
      </w:r>
      <w:r w:rsidR="00FC6E61">
        <w:rPr>
          <w:rFonts w:hint="eastAsia"/>
          <w:sz w:val="21"/>
          <w:szCs w:val="21"/>
        </w:rPr>
        <w:t>RTX</w:t>
      </w:r>
      <w:r w:rsidR="00FC6E61">
        <w:rPr>
          <w:rFonts w:hint="eastAsia"/>
          <w:sz w:val="21"/>
          <w:szCs w:val="21"/>
        </w:rPr>
        <w:t>系列</w:t>
      </w:r>
      <w:r w:rsidR="00485FA1">
        <w:rPr>
          <w:rFonts w:hint="eastAsia"/>
          <w:sz w:val="21"/>
          <w:szCs w:val="21"/>
        </w:rPr>
        <w:t>G</w:t>
      </w:r>
      <w:r w:rsidR="00485FA1">
        <w:rPr>
          <w:sz w:val="21"/>
          <w:szCs w:val="21"/>
        </w:rPr>
        <w:t>PU</w:t>
      </w:r>
      <w:r w:rsidR="00485FA1">
        <w:rPr>
          <w:rFonts w:hint="eastAsia"/>
          <w:sz w:val="21"/>
          <w:szCs w:val="21"/>
        </w:rPr>
        <w:t>为标志</w:t>
      </w:r>
      <w:r w:rsidR="00084E27">
        <w:rPr>
          <w:rFonts w:hint="eastAsia"/>
          <w:sz w:val="21"/>
          <w:szCs w:val="21"/>
        </w:rPr>
        <w:t>，实时</w:t>
      </w:r>
      <w:r w:rsidR="0053149A" w:rsidRPr="00684C46">
        <w:rPr>
          <w:rFonts w:hint="eastAsia"/>
          <w:sz w:val="21"/>
          <w:szCs w:val="21"/>
        </w:rPr>
        <w:t>光线追踪</w:t>
      </w:r>
      <w:r w:rsidR="008F2447">
        <w:rPr>
          <w:rFonts w:hint="eastAsia"/>
          <w:sz w:val="21"/>
          <w:szCs w:val="21"/>
        </w:rPr>
        <w:t>技术</w:t>
      </w:r>
      <w:r w:rsidR="00A34721" w:rsidRPr="00684C46">
        <w:rPr>
          <w:rFonts w:hint="eastAsia"/>
          <w:sz w:val="21"/>
          <w:szCs w:val="21"/>
        </w:rPr>
        <w:t>在</w:t>
      </w:r>
      <w:r w:rsidR="00FC23E9">
        <w:rPr>
          <w:rFonts w:hint="eastAsia"/>
          <w:sz w:val="21"/>
          <w:szCs w:val="21"/>
        </w:rPr>
        <w:t>高画质</w:t>
      </w:r>
      <w:r w:rsidR="00D76BF1">
        <w:rPr>
          <w:sz w:val="21"/>
          <w:szCs w:val="21"/>
        </w:rPr>
        <w:t>3D</w:t>
      </w:r>
      <w:r w:rsidR="00D76BF1">
        <w:rPr>
          <w:rFonts w:hint="eastAsia"/>
          <w:sz w:val="21"/>
          <w:szCs w:val="21"/>
        </w:rPr>
        <w:t>游戏、虚拟现实等</w:t>
      </w:r>
      <w:r w:rsidR="0071750A">
        <w:rPr>
          <w:rFonts w:hint="eastAsia"/>
          <w:sz w:val="21"/>
          <w:szCs w:val="21"/>
        </w:rPr>
        <w:t>应用</w:t>
      </w:r>
      <w:r w:rsidR="00A34721" w:rsidRPr="00684C46">
        <w:rPr>
          <w:rFonts w:hint="eastAsia"/>
          <w:sz w:val="21"/>
          <w:szCs w:val="21"/>
        </w:rPr>
        <w:t>场</w:t>
      </w:r>
      <w:r w:rsidR="0071750A">
        <w:rPr>
          <w:rFonts w:hint="eastAsia"/>
          <w:sz w:val="21"/>
          <w:szCs w:val="21"/>
        </w:rPr>
        <w:t>景</w:t>
      </w:r>
      <w:r w:rsidR="00A7168C">
        <w:rPr>
          <w:rFonts w:hint="eastAsia"/>
          <w:sz w:val="21"/>
          <w:szCs w:val="21"/>
        </w:rPr>
        <w:t>下</w:t>
      </w:r>
      <w:r w:rsidR="00C6572C" w:rsidRPr="00684C46">
        <w:rPr>
          <w:rFonts w:hint="eastAsia"/>
          <w:sz w:val="21"/>
          <w:szCs w:val="21"/>
        </w:rPr>
        <w:t>体现出了很大的优势</w:t>
      </w:r>
      <w:r w:rsidR="00447F1F">
        <w:rPr>
          <w:rFonts w:hint="eastAsia"/>
          <w:sz w:val="21"/>
          <w:szCs w:val="21"/>
        </w:rPr>
        <w:t>，前景</w:t>
      </w:r>
      <w:r w:rsidR="004A56DA">
        <w:rPr>
          <w:rFonts w:hint="eastAsia"/>
          <w:sz w:val="21"/>
          <w:szCs w:val="21"/>
        </w:rPr>
        <w:t>广阔</w:t>
      </w:r>
      <w:r w:rsidR="00C6572C" w:rsidRPr="00684C46">
        <w:rPr>
          <w:rFonts w:hint="eastAsia"/>
          <w:sz w:val="21"/>
          <w:szCs w:val="21"/>
        </w:rPr>
        <w:t>。</w:t>
      </w:r>
    </w:p>
    <w:p w14:paraId="3FE96A7E" w14:textId="1AEC0CA6" w:rsidR="00B95CF0" w:rsidRPr="00684C46" w:rsidRDefault="00632A97" w:rsidP="00684C46">
      <w:pPr>
        <w:pStyle w:val="a3"/>
        <w:spacing w:line="300" w:lineRule="auto"/>
        <w:ind w:firstLine="432"/>
        <w:rPr>
          <w:sz w:val="21"/>
          <w:szCs w:val="21"/>
        </w:rPr>
      </w:pPr>
      <w:r w:rsidRPr="00684C46">
        <w:rPr>
          <w:rFonts w:hint="eastAsia"/>
          <w:sz w:val="21"/>
          <w:szCs w:val="21"/>
        </w:rPr>
        <w:t>然而</w:t>
      </w:r>
      <w:r w:rsidR="008D25A8" w:rsidRPr="00684C46">
        <w:rPr>
          <w:rFonts w:hint="eastAsia"/>
          <w:sz w:val="21"/>
          <w:szCs w:val="21"/>
        </w:rPr>
        <w:t>现有的实时光线追踪实现</w:t>
      </w:r>
      <w:r w:rsidR="00F04287" w:rsidRPr="00684C46">
        <w:rPr>
          <w:rFonts w:hint="eastAsia"/>
          <w:sz w:val="21"/>
          <w:szCs w:val="21"/>
        </w:rPr>
        <w:t>相较</w:t>
      </w:r>
      <w:r w:rsidR="00BF5260" w:rsidRPr="00684C46">
        <w:rPr>
          <w:rFonts w:hint="eastAsia"/>
          <w:sz w:val="21"/>
          <w:szCs w:val="21"/>
        </w:rPr>
        <w:t>传统光栅化手段</w:t>
      </w:r>
      <w:r w:rsidR="001E5CB5" w:rsidRPr="00684C46">
        <w:rPr>
          <w:rFonts w:hint="eastAsia"/>
          <w:sz w:val="21"/>
          <w:szCs w:val="21"/>
        </w:rPr>
        <w:t>在性能上</w:t>
      </w:r>
      <w:r w:rsidR="00474E51" w:rsidRPr="00684C46">
        <w:rPr>
          <w:rFonts w:hint="eastAsia"/>
          <w:sz w:val="21"/>
          <w:szCs w:val="21"/>
        </w:rPr>
        <w:t>仍然存在</w:t>
      </w:r>
      <w:r w:rsidR="00752F14" w:rsidRPr="00684C46">
        <w:rPr>
          <w:rFonts w:hint="eastAsia"/>
          <w:sz w:val="21"/>
          <w:szCs w:val="21"/>
        </w:rPr>
        <w:t>较</w:t>
      </w:r>
      <w:r w:rsidR="00072A53" w:rsidRPr="00684C46">
        <w:rPr>
          <w:rFonts w:hint="eastAsia"/>
          <w:sz w:val="21"/>
          <w:szCs w:val="21"/>
        </w:rPr>
        <w:t>大差距</w:t>
      </w:r>
      <w:r w:rsidR="006F6963">
        <w:rPr>
          <w:rFonts w:hint="eastAsia"/>
          <w:sz w:val="21"/>
          <w:szCs w:val="21"/>
        </w:rPr>
        <w:t>。以全局光照为例，</w:t>
      </w:r>
      <w:r w:rsidR="00D71BD9">
        <w:rPr>
          <w:rFonts w:hint="eastAsia"/>
          <w:sz w:val="21"/>
          <w:szCs w:val="21"/>
        </w:rPr>
        <w:t>现有的</w:t>
      </w:r>
      <w:r w:rsidR="0050360A">
        <w:rPr>
          <w:rFonts w:hint="eastAsia"/>
          <w:sz w:val="21"/>
          <w:szCs w:val="21"/>
        </w:rPr>
        <w:t>近似</w:t>
      </w:r>
      <w:r w:rsidR="00922134" w:rsidRPr="00922134">
        <w:rPr>
          <w:rFonts w:hint="eastAsia"/>
          <w:sz w:val="21"/>
          <w:szCs w:val="21"/>
        </w:rPr>
        <w:t>实现</w:t>
      </w:r>
      <w:r w:rsidR="00D71BD9">
        <w:rPr>
          <w:rFonts w:hint="eastAsia"/>
          <w:sz w:val="21"/>
          <w:szCs w:val="21"/>
        </w:rPr>
        <w:t>已经能够产生</w:t>
      </w:r>
      <w:r w:rsidR="00922134" w:rsidRPr="00922134">
        <w:rPr>
          <w:rFonts w:hint="eastAsia"/>
          <w:sz w:val="21"/>
          <w:szCs w:val="21"/>
        </w:rPr>
        <w:t>高效高质量实时全局光照</w:t>
      </w:r>
      <w:r w:rsidR="00395C88">
        <w:rPr>
          <w:rFonts w:hint="eastAsia"/>
          <w:sz w:val="21"/>
          <w:szCs w:val="21"/>
        </w:rPr>
        <w:t>，但是其耗时</w:t>
      </w:r>
      <w:r w:rsidR="005B1BD8" w:rsidRPr="005B1BD8">
        <w:rPr>
          <w:rFonts w:hint="eastAsia"/>
          <w:sz w:val="21"/>
          <w:szCs w:val="21"/>
        </w:rPr>
        <w:t>依旧为传统屏幕空间反射、阴影的两三倍</w:t>
      </w:r>
      <w:r w:rsidR="00105903">
        <w:rPr>
          <w:rFonts w:hint="eastAsia"/>
          <w:sz w:val="21"/>
          <w:szCs w:val="21"/>
        </w:rPr>
        <w:t>。</w:t>
      </w:r>
    </w:p>
    <w:p w14:paraId="075FE4F1" w14:textId="39CF398E" w:rsidR="00684C46" w:rsidRPr="00684C46" w:rsidRDefault="00BD331B" w:rsidP="002E0AC1">
      <w:pPr>
        <w:pStyle w:val="a3"/>
        <w:spacing w:line="300" w:lineRule="auto"/>
        <w:ind w:firstLine="432"/>
        <w:rPr>
          <w:sz w:val="21"/>
          <w:szCs w:val="21"/>
        </w:rPr>
      </w:pPr>
      <w:r w:rsidRPr="00684C46">
        <w:rPr>
          <w:rFonts w:hint="eastAsia"/>
          <w:sz w:val="21"/>
          <w:szCs w:val="21"/>
        </w:rPr>
        <w:t>本小组</w:t>
      </w:r>
      <w:r w:rsidR="002E2282" w:rsidRPr="00684C46">
        <w:rPr>
          <w:rFonts w:hint="eastAsia"/>
          <w:sz w:val="21"/>
          <w:szCs w:val="21"/>
        </w:rPr>
        <w:t>将</w:t>
      </w:r>
      <w:r w:rsidR="00CB6C43">
        <w:rPr>
          <w:rFonts w:hint="eastAsia"/>
          <w:sz w:val="21"/>
          <w:szCs w:val="21"/>
        </w:rPr>
        <w:t>尝试</w:t>
      </w:r>
      <w:r w:rsidR="006106BE" w:rsidRPr="00684C46">
        <w:rPr>
          <w:rFonts w:hint="eastAsia"/>
          <w:sz w:val="21"/>
          <w:szCs w:val="21"/>
        </w:rPr>
        <w:t>进一步稀疏化光线样本的粒度，减少光线追踪数量</w:t>
      </w:r>
      <w:r w:rsidR="00817138" w:rsidRPr="00684C46">
        <w:rPr>
          <w:rFonts w:hint="eastAsia"/>
          <w:sz w:val="21"/>
          <w:szCs w:val="21"/>
        </w:rPr>
        <w:t>，探索一种稀疏采样方式，提高有效采样率尽可能保证质量并带来因光线追踪数减小的性能提升</w:t>
      </w:r>
      <w:r w:rsidR="008D19FC">
        <w:rPr>
          <w:rFonts w:hint="eastAsia"/>
          <w:sz w:val="21"/>
          <w:szCs w:val="21"/>
        </w:rPr>
        <w:t>。</w:t>
      </w:r>
    </w:p>
    <w:p w14:paraId="58A8D514" w14:textId="3C64C0B4" w:rsidR="004A7F22" w:rsidRPr="008411AF" w:rsidRDefault="00681006" w:rsidP="004A7F22">
      <w:pPr>
        <w:pStyle w:val="21"/>
        <w:spacing w:before="71" w:after="71"/>
      </w:pPr>
      <w:r w:rsidRPr="00C96AA0">
        <w:lastRenderedPageBreak/>
        <w:t>本</w:t>
      </w:r>
      <w:r w:rsidR="00B95CF0" w:rsidRPr="00C96AA0">
        <w:t>方法</w:t>
      </w:r>
      <w:r w:rsidR="00B95CF0" w:rsidRPr="00C96AA0">
        <w:t>/</w:t>
      </w:r>
      <w:r w:rsidR="00B95CF0" w:rsidRPr="00C96AA0">
        <w:t>系统</w:t>
      </w:r>
      <w:r w:rsidRPr="00C96AA0">
        <w:t>框架</w:t>
      </w:r>
      <w:r w:rsidR="00E137FC" w:rsidRPr="00C96AA0">
        <w:t>/</w:t>
      </w:r>
      <w:r w:rsidR="00496CC9" w:rsidRPr="00C96AA0">
        <w:t>Article Structure</w:t>
      </w:r>
    </w:p>
    <w:p w14:paraId="600345F1" w14:textId="77777777" w:rsidR="004A7F22" w:rsidRDefault="004A7F22" w:rsidP="004A7F22">
      <w:pPr>
        <w:pStyle w:val="a3"/>
        <w:keepNext/>
        <w:ind w:firstLine="372"/>
        <w:jc w:val="center"/>
      </w:pPr>
      <w:r>
        <w:rPr>
          <w:noProof/>
        </w:rPr>
        <w:drawing>
          <wp:inline distT="0" distB="0" distL="0" distR="0" wp14:anchorId="0ADD75CD" wp14:editId="6CFCF63D">
            <wp:extent cx="1898073" cy="3034361"/>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46577" cy="3111901"/>
                    </a:xfrm>
                    <a:prstGeom prst="rect">
                      <a:avLst/>
                    </a:prstGeom>
                  </pic:spPr>
                </pic:pic>
              </a:graphicData>
            </a:graphic>
          </wp:inline>
        </w:drawing>
      </w:r>
    </w:p>
    <w:p w14:paraId="628663A0" w14:textId="120CBE0E" w:rsidR="004A7F22" w:rsidRPr="004A7F22" w:rsidRDefault="004A7F22" w:rsidP="00D639DC">
      <w:pPr>
        <w:pStyle w:val="aa"/>
        <w:jc w:val="center"/>
      </w:pPr>
      <w:bookmarkStart w:id="1" w:name="_Ref89594309"/>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284F7B">
        <w:rPr>
          <w:noProof/>
        </w:rPr>
        <w:t>1</w:t>
      </w:r>
      <w:r>
        <w:fldChar w:fldCharType="end"/>
      </w:r>
      <w:bookmarkEnd w:id="1"/>
    </w:p>
    <w:p w14:paraId="41CAC444" w14:textId="22DF7C3C" w:rsidR="00684C46" w:rsidRDefault="009216B0" w:rsidP="005F0E56">
      <w:pPr>
        <w:pStyle w:val="a3"/>
        <w:spacing w:line="300" w:lineRule="auto"/>
        <w:ind w:firstLine="432"/>
        <w:rPr>
          <w:sz w:val="21"/>
          <w:szCs w:val="21"/>
        </w:rPr>
      </w:pPr>
      <w:r>
        <w:rPr>
          <w:sz w:val="21"/>
          <w:szCs w:val="21"/>
        </w:rPr>
        <w:fldChar w:fldCharType="begin"/>
      </w:r>
      <w:r>
        <w:rPr>
          <w:sz w:val="21"/>
          <w:szCs w:val="21"/>
        </w:rPr>
        <w:instrText xml:space="preserve"> REF _Ref89594309 \h </w:instrText>
      </w:r>
      <w:r>
        <w:rPr>
          <w:sz w:val="21"/>
          <w:szCs w:val="21"/>
        </w:rPr>
      </w:r>
      <w:r>
        <w:rPr>
          <w:sz w:val="21"/>
          <w:szCs w:val="21"/>
        </w:rPr>
        <w:fldChar w:fldCharType="separate"/>
      </w:r>
      <w:r w:rsidR="00031F4E">
        <w:rPr>
          <w:rFonts w:hint="eastAsia"/>
        </w:rPr>
        <w:t>图表</w:t>
      </w:r>
      <w:r w:rsidR="00031F4E">
        <w:rPr>
          <w:rFonts w:hint="eastAsia"/>
        </w:rPr>
        <w:t xml:space="preserve"> </w:t>
      </w:r>
      <w:r w:rsidR="00031F4E">
        <w:rPr>
          <w:noProof/>
        </w:rPr>
        <w:t>1</w:t>
      </w:r>
      <w:r>
        <w:rPr>
          <w:sz w:val="21"/>
          <w:szCs w:val="21"/>
        </w:rPr>
        <w:fldChar w:fldCharType="end"/>
      </w:r>
      <w:r>
        <w:rPr>
          <w:rFonts w:hint="eastAsia"/>
          <w:sz w:val="21"/>
          <w:szCs w:val="21"/>
        </w:rPr>
        <w:t>展示了</w:t>
      </w:r>
      <w:r>
        <w:rPr>
          <w:rFonts w:hint="eastAsia"/>
          <w:sz w:val="21"/>
          <w:szCs w:val="21"/>
        </w:rPr>
        <w:t>D</w:t>
      </w:r>
      <w:r>
        <w:rPr>
          <w:sz w:val="21"/>
          <w:szCs w:val="21"/>
        </w:rPr>
        <w:t>irect3D 12</w:t>
      </w:r>
      <w:r>
        <w:rPr>
          <w:rFonts w:hint="eastAsia"/>
          <w:sz w:val="21"/>
          <w:szCs w:val="21"/>
        </w:rPr>
        <w:t>的图形渲染管线</w:t>
      </w:r>
      <w:r w:rsidR="00231062">
        <w:rPr>
          <w:rFonts w:hint="eastAsia"/>
          <w:sz w:val="21"/>
          <w:szCs w:val="21"/>
        </w:rPr>
        <w:t>，</w:t>
      </w:r>
      <w:r w:rsidR="002D5EB6">
        <w:rPr>
          <w:rFonts w:hint="eastAsia"/>
          <w:sz w:val="21"/>
          <w:szCs w:val="21"/>
        </w:rPr>
        <w:t>本小组</w:t>
      </w:r>
      <w:r w:rsidR="00231062">
        <w:rPr>
          <w:rFonts w:hint="eastAsia"/>
          <w:sz w:val="21"/>
          <w:szCs w:val="21"/>
        </w:rPr>
        <w:t>将</w:t>
      </w:r>
      <w:r w:rsidR="00310CDF">
        <w:rPr>
          <w:rFonts w:hint="eastAsia"/>
          <w:sz w:val="21"/>
          <w:szCs w:val="21"/>
        </w:rPr>
        <w:t>通过</w:t>
      </w:r>
      <w:r w:rsidR="00231062">
        <w:rPr>
          <w:rFonts w:hint="eastAsia"/>
          <w:sz w:val="21"/>
          <w:szCs w:val="21"/>
        </w:rPr>
        <w:t>在</w:t>
      </w:r>
      <w:r w:rsidR="002D5EB6">
        <w:rPr>
          <w:rFonts w:hint="eastAsia"/>
          <w:sz w:val="21"/>
          <w:szCs w:val="21"/>
        </w:rPr>
        <w:t>不同的管线阶段（</w:t>
      </w:r>
      <w:r w:rsidR="002D5EB6">
        <w:rPr>
          <w:rFonts w:hint="eastAsia"/>
          <w:sz w:val="21"/>
          <w:szCs w:val="21"/>
        </w:rPr>
        <w:t>V</w:t>
      </w:r>
      <w:r w:rsidR="002D5EB6">
        <w:rPr>
          <w:sz w:val="21"/>
          <w:szCs w:val="21"/>
        </w:rPr>
        <w:t>ertex Shader,</w:t>
      </w:r>
      <w:r w:rsidR="00F96204">
        <w:rPr>
          <w:sz w:val="21"/>
          <w:szCs w:val="21"/>
        </w:rPr>
        <w:t xml:space="preserve"> Pixel Shader</w:t>
      </w:r>
      <w:r w:rsidR="002D5EB6">
        <w:rPr>
          <w:rFonts w:hint="eastAsia"/>
          <w:sz w:val="21"/>
          <w:szCs w:val="21"/>
        </w:rPr>
        <w:t>）</w:t>
      </w:r>
      <w:r w:rsidR="009D3483">
        <w:rPr>
          <w:rFonts w:hint="eastAsia"/>
          <w:sz w:val="21"/>
          <w:szCs w:val="21"/>
        </w:rPr>
        <w:t>实现</w:t>
      </w:r>
      <w:r w:rsidR="003B182F">
        <w:rPr>
          <w:rFonts w:hint="eastAsia"/>
          <w:sz w:val="21"/>
          <w:szCs w:val="21"/>
        </w:rPr>
        <w:t>光线追踪算法</w:t>
      </w:r>
      <w:r w:rsidR="00A60B9A">
        <w:rPr>
          <w:rFonts w:hint="eastAsia"/>
          <w:sz w:val="21"/>
          <w:szCs w:val="21"/>
        </w:rPr>
        <w:t>，或改变某些管线阶段的</w:t>
      </w:r>
      <w:r w:rsidR="0080436A">
        <w:rPr>
          <w:rFonts w:hint="eastAsia"/>
          <w:sz w:val="21"/>
          <w:szCs w:val="21"/>
        </w:rPr>
        <w:t>顺序</w:t>
      </w:r>
      <w:r w:rsidR="0032006B">
        <w:rPr>
          <w:rFonts w:hint="eastAsia"/>
          <w:sz w:val="21"/>
          <w:szCs w:val="21"/>
        </w:rPr>
        <w:t>（</w:t>
      </w:r>
      <w:r w:rsidR="0032006B">
        <w:rPr>
          <w:rFonts w:hint="eastAsia"/>
          <w:sz w:val="21"/>
          <w:szCs w:val="21"/>
        </w:rPr>
        <w:t>V</w:t>
      </w:r>
      <w:r w:rsidR="0032006B">
        <w:rPr>
          <w:sz w:val="21"/>
          <w:szCs w:val="21"/>
        </w:rPr>
        <w:t>ertex Shader</w:t>
      </w:r>
      <w:r w:rsidR="0032006B">
        <w:rPr>
          <w:rFonts w:hint="eastAsia"/>
          <w:sz w:val="21"/>
          <w:szCs w:val="21"/>
        </w:rPr>
        <w:t>）来实现不同粒度的光线追踪</w:t>
      </w:r>
      <w:r w:rsidR="004D2C11">
        <w:rPr>
          <w:rFonts w:hint="eastAsia"/>
          <w:sz w:val="21"/>
          <w:szCs w:val="21"/>
        </w:rPr>
        <w:t>，</w:t>
      </w:r>
      <w:r w:rsidR="007F61F7">
        <w:rPr>
          <w:rFonts w:hint="eastAsia"/>
          <w:sz w:val="21"/>
          <w:szCs w:val="21"/>
        </w:rPr>
        <w:t>同时</w:t>
      </w:r>
      <w:r w:rsidR="004D2C11">
        <w:rPr>
          <w:rFonts w:hint="eastAsia"/>
          <w:sz w:val="21"/>
          <w:szCs w:val="21"/>
        </w:rPr>
        <w:t>评估</w:t>
      </w:r>
      <w:r w:rsidR="00B644E2">
        <w:rPr>
          <w:rFonts w:hint="eastAsia"/>
          <w:sz w:val="21"/>
          <w:szCs w:val="21"/>
        </w:rPr>
        <w:t>这些实现的</w:t>
      </w:r>
      <w:r w:rsidR="000C2E44">
        <w:rPr>
          <w:rFonts w:hint="eastAsia"/>
          <w:sz w:val="21"/>
          <w:szCs w:val="21"/>
        </w:rPr>
        <w:t>渲染质量、渲染速度等性能表现。</w:t>
      </w:r>
    </w:p>
    <w:p w14:paraId="45198FB0" w14:textId="6F433862" w:rsidR="000C2E44" w:rsidRPr="00684C46" w:rsidRDefault="00097C70" w:rsidP="005F0E56">
      <w:pPr>
        <w:pStyle w:val="a3"/>
        <w:spacing w:line="300" w:lineRule="auto"/>
        <w:ind w:firstLine="432"/>
        <w:rPr>
          <w:sz w:val="21"/>
          <w:szCs w:val="21"/>
        </w:rPr>
      </w:pPr>
      <w:r>
        <w:rPr>
          <w:rFonts w:hint="eastAsia"/>
          <w:sz w:val="21"/>
          <w:szCs w:val="21"/>
        </w:rPr>
        <w:t>更</w:t>
      </w:r>
      <w:r w:rsidR="0032459B">
        <w:rPr>
          <w:rFonts w:hint="eastAsia"/>
          <w:sz w:val="21"/>
          <w:szCs w:val="21"/>
        </w:rPr>
        <w:t>进一步地，本小组将</w:t>
      </w:r>
      <w:r w:rsidR="00FE2B02">
        <w:rPr>
          <w:rFonts w:hint="eastAsia"/>
          <w:sz w:val="21"/>
          <w:szCs w:val="21"/>
        </w:rPr>
        <w:t>探索</w:t>
      </w:r>
      <w:r w:rsidR="00D57C71">
        <w:rPr>
          <w:rFonts w:hint="eastAsia"/>
          <w:sz w:val="21"/>
          <w:szCs w:val="21"/>
        </w:rPr>
        <w:t>在</w:t>
      </w:r>
      <w:r w:rsidR="00F02E44">
        <w:rPr>
          <w:rFonts w:hint="eastAsia"/>
          <w:sz w:val="21"/>
          <w:szCs w:val="21"/>
        </w:rPr>
        <w:t>以上</w:t>
      </w:r>
      <w:r w:rsidR="00D57C71">
        <w:rPr>
          <w:rFonts w:hint="eastAsia"/>
          <w:sz w:val="21"/>
          <w:szCs w:val="21"/>
        </w:rPr>
        <w:t>管线</w:t>
      </w:r>
      <w:r w:rsidR="007D40A5">
        <w:rPr>
          <w:rFonts w:hint="eastAsia"/>
          <w:sz w:val="21"/>
          <w:szCs w:val="21"/>
        </w:rPr>
        <w:t>的不同阶段实现</w:t>
      </w:r>
      <w:r w:rsidR="00106F3D">
        <w:rPr>
          <w:rFonts w:hint="eastAsia"/>
          <w:sz w:val="21"/>
          <w:szCs w:val="21"/>
        </w:rPr>
        <w:t>的</w:t>
      </w:r>
      <w:r w:rsidR="007D40A5">
        <w:rPr>
          <w:rFonts w:hint="eastAsia"/>
          <w:sz w:val="21"/>
          <w:szCs w:val="21"/>
        </w:rPr>
        <w:t>可变着色</w:t>
      </w:r>
      <w:r w:rsidR="00A21300">
        <w:rPr>
          <w:rFonts w:hint="eastAsia"/>
          <w:sz w:val="21"/>
          <w:szCs w:val="21"/>
        </w:rPr>
        <w:t>率</w:t>
      </w:r>
      <w:r w:rsidR="00122514">
        <w:rPr>
          <w:rFonts w:hint="eastAsia"/>
          <w:sz w:val="21"/>
          <w:szCs w:val="21"/>
        </w:rPr>
        <w:t>，以探索</w:t>
      </w:r>
      <w:r w:rsidR="00984CD8">
        <w:rPr>
          <w:rFonts w:hint="eastAsia"/>
          <w:sz w:val="21"/>
          <w:szCs w:val="21"/>
        </w:rPr>
        <w:t>光线追踪在</w:t>
      </w:r>
      <w:r w:rsidR="000A527B">
        <w:rPr>
          <w:rFonts w:hint="eastAsia"/>
          <w:sz w:val="21"/>
          <w:szCs w:val="21"/>
        </w:rPr>
        <w:t>可变着色率技术</w:t>
      </w:r>
      <w:r w:rsidR="00984CD8">
        <w:rPr>
          <w:rFonts w:hint="eastAsia"/>
          <w:sz w:val="21"/>
          <w:szCs w:val="21"/>
        </w:rPr>
        <w:t>下的</w:t>
      </w:r>
      <w:r w:rsidR="00BB2136">
        <w:rPr>
          <w:rFonts w:hint="eastAsia"/>
          <w:sz w:val="21"/>
          <w:szCs w:val="21"/>
        </w:rPr>
        <w:t>性能表现。</w:t>
      </w:r>
    </w:p>
    <w:p w14:paraId="4C871922" w14:textId="77777777" w:rsidR="002230A2" w:rsidRPr="00C96AA0" w:rsidRDefault="002230A2" w:rsidP="002230A2">
      <w:pPr>
        <w:pStyle w:val="1"/>
        <w:rPr>
          <w:color w:val="FF0000"/>
        </w:rPr>
      </w:pPr>
      <w:r w:rsidRPr="00C96AA0">
        <w:t>相关工作</w:t>
      </w:r>
      <w:r w:rsidR="00EB2262" w:rsidRPr="00C96AA0">
        <w:t>/Related Works</w:t>
      </w:r>
    </w:p>
    <w:p w14:paraId="75DBFBE0" w14:textId="521E3722" w:rsidR="0067018F" w:rsidRDefault="00B83148" w:rsidP="00684C46">
      <w:pPr>
        <w:pStyle w:val="a3"/>
        <w:spacing w:line="300" w:lineRule="auto"/>
        <w:ind w:firstLine="432"/>
        <w:rPr>
          <w:sz w:val="21"/>
          <w:szCs w:val="21"/>
        </w:rPr>
      </w:pPr>
      <w:proofErr w:type="spellStart"/>
      <w:r w:rsidRPr="00B83148">
        <w:rPr>
          <w:sz w:val="21"/>
          <w:szCs w:val="21"/>
        </w:rPr>
        <w:t>Bongjun</w:t>
      </w:r>
      <w:proofErr w:type="spellEnd"/>
      <w:r w:rsidRPr="00B83148">
        <w:rPr>
          <w:sz w:val="21"/>
          <w:szCs w:val="21"/>
        </w:rPr>
        <w:t xml:space="preserve"> </w:t>
      </w:r>
      <w:proofErr w:type="spellStart"/>
      <w:r w:rsidRPr="00B83148">
        <w:rPr>
          <w:sz w:val="21"/>
          <w:szCs w:val="21"/>
        </w:rPr>
        <w:t>Jin</w:t>
      </w:r>
      <w:proofErr w:type="spellEnd"/>
      <w:r>
        <w:rPr>
          <w:rFonts w:hint="eastAsia"/>
          <w:sz w:val="21"/>
          <w:szCs w:val="21"/>
        </w:rPr>
        <w:t>等</w:t>
      </w:r>
      <w:r w:rsidR="00C779BB">
        <w:rPr>
          <w:rFonts w:hint="eastAsia"/>
          <w:sz w:val="21"/>
          <w:szCs w:val="21"/>
        </w:rPr>
        <w:t>提出了一种</w:t>
      </w:r>
      <w:r w:rsidR="000D40BC">
        <w:rPr>
          <w:rFonts w:hint="eastAsia"/>
          <w:sz w:val="21"/>
          <w:szCs w:val="21"/>
        </w:rPr>
        <w:t>适用于</w:t>
      </w:r>
      <w:r w:rsidR="00DB46A9">
        <w:rPr>
          <w:rFonts w:hint="eastAsia"/>
          <w:sz w:val="21"/>
          <w:szCs w:val="21"/>
        </w:rPr>
        <w:t>实时</w:t>
      </w:r>
      <w:r w:rsidR="000D40BC">
        <w:rPr>
          <w:rFonts w:hint="eastAsia"/>
          <w:sz w:val="21"/>
          <w:szCs w:val="21"/>
        </w:rPr>
        <w:t>光线追踪的</w:t>
      </w:r>
      <w:r w:rsidR="00C779BB">
        <w:rPr>
          <w:rFonts w:hint="eastAsia"/>
          <w:sz w:val="21"/>
          <w:szCs w:val="21"/>
        </w:rPr>
        <w:t>自适</w:t>
      </w:r>
      <w:r w:rsidR="000D40BC">
        <w:rPr>
          <w:rFonts w:hint="eastAsia"/>
          <w:sz w:val="21"/>
          <w:szCs w:val="21"/>
        </w:rPr>
        <w:t>应超采样</w:t>
      </w:r>
      <w:r w:rsidR="008536F3">
        <w:rPr>
          <w:rFonts w:hint="eastAsia"/>
          <w:sz w:val="21"/>
          <w:szCs w:val="21"/>
        </w:rPr>
        <w:t>算法</w:t>
      </w:r>
      <w:r w:rsidR="00BE2462">
        <w:rPr>
          <w:sz w:val="21"/>
          <w:szCs w:val="21"/>
          <w:vertAlign w:val="superscript"/>
        </w:rPr>
        <w:fldChar w:fldCharType="begin"/>
      </w:r>
      <w:r w:rsidR="00BE2462">
        <w:rPr>
          <w:sz w:val="21"/>
          <w:szCs w:val="21"/>
        </w:rPr>
        <w:instrText xml:space="preserve"> </w:instrText>
      </w:r>
      <w:r w:rsidR="00BE2462">
        <w:rPr>
          <w:rFonts w:hint="eastAsia"/>
          <w:sz w:val="21"/>
          <w:szCs w:val="21"/>
        </w:rPr>
        <w:instrText>REF _Ref89601197 \r \h</w:instrText>
      </w:r>
      <w:r w:rsidR="00BE2462">
        <w:rPr>
          <w:sz w:val="21"/>
          <w:szCs w:val="21"/>
        </w:rPr>
        <w:instrText xml:space="preserve"> </w:instrText>
      </w:r>
      <w:r w:rsidR="00BE2462">
        <w:rPr>
          <w:sz w:val="21"/>
          <w:szCs w:val="21"/>
          <w:vertAlign w:val="superscript"/>
        </w:rPr>
      </w:r>
      <w:r w:rsidR="00BE2462">
        <w:rPr>
          <w:sz w:val="21"/>
          <w:szCs w:val="21"/>
          <w:vertAlign w:val="superscript"/>
        </w:rPr>
        <w:fldChar w:fldCharType="end"/>
      </w:r>
      <w:r w:rsidR="00BE2462">
        <w:rPr>
          <w:sz w:val="21"/>
          <w:szCs w:val="21"/>
          <w:vertAlign w:val="superscript"/>
        </w:rPr>
        <w:fldChar w:fldCharType="begin"/>
      </w:r>
      <w:r w:rsidR="00BE2462">
        <w:rPr>
          <w:sz w:val="21"/>
          <w:szCs w:val="21"/>
          <w:vertAlign w:val="superscript"/>
        </w:rPr>
        <w:instrText xml:space="preserve"> REF _Ref89601054 \r \h </w:instrText>
      </w:r>
      <w:r w:rsidR="00BE2462">
        <w:rPr>
          <w:sz w:val="21"/>
          <w:szCs w:val="21"/>
          <w:vertAlign w:val="superscript"/>
        </w:rPr>
      </w:r>
      <w:r w:rsidR="00BE2462">
        <w:rPr>
          <w:sz w:val="21"/>
          <w:szCs w:val="21"/>
          <w:vertAlign w:val="superscript"/>
        </w:rPr>
        <w:fldChar w:fldCharType="separate"/>
      </w:r>
      <w:r w:rsidR="00BE2462">
        <w:rPr>
          <w:sz w:val="21"/>
          <w:szCs w:val="21"/>
          <w:vertAlign w:val="superscript"/>
        </w:rPr>
        <w:t xml:space="preserve">[5] </w:t>
      </w:r>
      <w:r w:rsidR="00BE2462">
        <w:rPr>
          <w:sz w:val="21"/>
          <w:szCs w:val="21"/>
          <w:vertAlign w:val="superscript"/>
        </w:rPr>
        <w:fldChar w:fldCharType="end"/>
      </w:r>
      <w:r w:rsidR="00FD7E26">
        <w:rPr>
          <w:rFonts w:hint="eastAsia"/>
          <w:sz w:val="21"/>
          <w:szCs w:val="21"/>
        </w:rPr>
        <w:t>，以用户</w:t>
      </w:r>
      <w:r w:rsidR="00D85014">
        <w:rPr>
          <w:rFonts w:hint="eastAsia"/>
          <w:sz w:val="21"/>
          <w:szCs w:val="21"/>
        </w:rPr>
        <w:t>选择性设置的优先级</w:t>
      </w:r>
      <w:r w:rsidR="005F2447">
        <w:rPr>
          <w:rFonts w:hint="eastAsia"/>
          <w:sz w:val="21"/>
          <w:szCs w:val="21"/>
        </w:rPr>
        <w:t>为基础，</w:t>
      </w:r>
      <w:r w:rsidR="000956B3">
        <w:rPr>
          <w:rFonts w:hint="eastAsia"/>
          <w:sz w:val="21"/>
          <w:szCs w:val="21"/>
        </w:rPr>
        <w:t>通过图像与</w:t>
      </w:r>
      <w:r w:rsidR="00434B9B">
        <w:rPr>
          <w:rFonts w:hint="eastAsia"/>
          <w:sz w:val="21"/>
          <w:szCs w:val="21"/>
        </w:rPr>
        <w:t>物体的属性</w:t>
      </w:r>
      <w:r w:rsidR="00BB621C">
        <w:rPr>
          <w:rFonts w:hint="eastAsia"/>
          <w:sz w:val="21"/>
          <w:szCs w:val="21"/>
        </w:rPr>
        <w:t>来自适应地分布采样点，</w:t>
      </w:r>
      <w:r w:rsidR="003F1999">
        <w:rPr>
          <w:rFonts w:hint="eastAsia"/>
          <w:sz w:val="21"/>
          <w:szCs w:val="21"/>
        </w:rPr>
        <w:t>以最小化</w:t>
      </w:r>
      <w:r w:rsidR="00846652">
        <w:rPr>
          <w:rFonts w:hint="eastAsia"/>
          <w:sz w:val="21"/>
          <w:szCs w:val="21"/>
        </w:rPr>
        <w:t>光线追踪计算量</w:t>
      </w:r>
      <w:r w:rsidR="00181E6E">
        <w:rPr>
          <w:rFonts w:hint="eastAsia"/>
          <w:sz w:val="21"/>
          <w:szCs w:val="21"/>
        </w:rPr>
        <w:t>。</w:t>
      </w:r>
    </w:p>
    <w:p w14:paraId="48863CD3" w14:textId="5A52E18C" w:rsidR="00181E6E" w:rsidRDefault="002C59A2" w:rsidP="00684C46">
      <w:pPr>
        <w:pStyle w:val="a3"/>
        <w:spacing w:line="300" w:lineRule="auto"/>
        <w:ind w:firstLine="432"/>
        <w:rPr>
          <w:sz w:val="21"/>
          <w:szCs w:val="21"/>
        </w:rPr>
      </w:pPr>
      <w:r>
        <w:rPr>
          <w:rFonts w:hint="eastAsia"/>
          <w:sz w:val="21"/>
          <w:szCs w:val="21"/>
        </w:rPr>
        <w:t>Qin</w:t>
      </w:r>
      <w:r>
        <w:rPr>
          <w:sz w:val="21"/>
          <w:szCs w:val="21"/>
        </w:rPr>
        <w:t>g Xu</w:t>
      </w:r>
      <w:r>
        <w:rPr>
          <w:rFonts w:hint="eastAsia"/>
          <w:sz w:val="21"/>
          <w:szCs w:val="21"/>
        </w:rPr>
        <w:t>等</w:t>
      </w:r>
      <w:r w:rsidR="00FB45C4">
        <w:rPr>
          <w:rFonts w:hint="eastAsia"/>
          <w:sz w:val="21"/>
          <w:szCs w:val="21"/>
        </w:rPr>
        <w:t>提出了一种</w:t>
      </w:r>
      <w:r w:rsidR="00AE006E">
        <w:rPr>
          <w:rFonts w:hint="eastAsia"/>
          <w:sz w:val="21"/>
          <w:szCs w:val="21"/>
        </w:rPr>
        <w:t>适用于蒙特卡洛全局光照</w:t>
      </w:r>
      <w:r w:rsidR="00385455">
        <w:rPr>
          <w:rFonts w:hint="eastAsia"/>
          <w:sz w:val="21"/>
          <w:szCs w:val="21"/>
        </w:rPr>
        <w:t>的</w:t>
      </w:r>
      <w:r w:rsidR="003F709F">
        <w:rPr>
          <w:rFonts w:hint="eastAsia"/>
          <w:sz w:val="21"/>
          <w:szCs w:val="21"/>
        </w:rPr>
        <w:t>自适应采样技术。</w:t>
      </w:r>
      <w:r w:rsidR="00C3674D">
        <w:rPr>
          <w:rFonts w:hint="eastAsia"/>
          <w:sz w:val="21"/>
          <w:szCs w:val="21"/>
        </w:rPr>
        <w:t>通过对</w:t>
      </w:r>
      <w:r w:rsidR="009332DB" w:rsidRPr="009332DB">
        <w:rPr>
          <w:rFonts w:hint="eastAsia"/>
          <w:sz w:val="21"/>
          <w:szCs w:val="21"/>
        </w:rPr>
        <w:t>熵在信息论领域应用</w:t>
      </w:r>
      <w:r w:rsidR="006462F8">
        <w:rPr>
          <w:rFonts w:hint="eastAsia"/>
          <w:sz w:val="21"/>
          <w:szCs w:val="21"/>
        </w:rPr>
        <w:t>的研究</w:t>
      </w:r>
      <w:r w:rsidR="00545436">
        <w:rPr>
          <w:rFonts w:hint="eastAsia"/>
          <w:sz w:val="21"/>
          <w:szCs w:val="21"/>
        </w:rPr>
        <w:t>，尤其是</w:t>
      </w:r>
      <w:r w:rsidR="00545436" w:rsidRPr="00545436">
        <w:rPr>
          <w:rFonts w:hint="eastAsia"/>
          <w:sz w:val="21"/>
          <w:szCs w:val="21"/>
        </w:rPr>
        <w:t>非泛化的</w:t>
      </w:r>
      <w:r w:rsidR="00545436">
        <w:rPr>
          <w:sz w:val="21"/>
          <w:szCs w:val="21"/>
        </w:rPr>
        <w:t>T</w:t>
      </w:r>
      <w:r w:rsidR="00545436" w:rsidRPr="00545436">
        <w:rPr>
          <w:rFonts w:hint="eastAsia"/>
          <w:sz w:val="21"/>
          <w:szCs w:val="21"/>
        </w:rPr>
        <w:t>allis</w:t>
      </w:r>
      <w:r w:rsidR="00545436" w:rsidRPr="00545436">
        <w:rPr>
          <w:rFonts w:hint="eastAsia"/>
          <w:sz w:val="21"/>
          <w:szCs w:val="21"/>
        </w:rPr>
        <w:t>熵</w:t>
      </w:r>
      <w:r w:rsidR="007F18F6">
        <w:rPr>
          <w:rFonts w:hint="eastAsia"/>
          <w:sz w:val="21"/>
          <w:szCs w:val="21"/>
        </w:rPr>
        <w:t>，</w:t>
      </w:r>
      <w:r w:rsidR="009332DB" w:rsidRPr="009332DB">
        <w:rPr>
          <w:rFonts w:hint="eastAsia"/>
          <w:sz w:val="21"/>
          <w:szCs w:val="21"/>
        </w:rPr>
        <w:t>来</w:t>
      </w:r>
      <w:r w:rsidR="00E87CCD">
        <w:rPr>
          <w:rFonts w:hint="eastAsia"/>
          <w:sz w:val="21"/>
          <w:szCs w:val="21"/>
        </w:rPr>
        <w:t>衡量</w:t>
      </w:r>
      <w:r w:rsidR="009332DB" w:rsidRPr="009332DB">
        <w:rPr>
          <w:rFonts w:hint="eastAsia"/>
          <w:sz w:val="21"/>
          <w:szCs w:val="21"/>
        </w:rPr>
        <w:t>像素质量和进行自适应采样</w:t>
      </w:r>
      <w:r w:rsidR="005239CD">
        <w:rPr>
          <w:rFonts w:hint="eastAsia"/>
          <w:sz w:val="21"/>
          <w:szCs w:val="21"/>
        </w:rPr>
        <w:t>。</w:t>
      </w:r>
    </w:p>
    <w:p w14:paraId="38A3B01F" w14:textId="6C35EE2A" w:rsidR="00643520" w:rsidRPr="00FF0593" w:rsidRDefault="002F0A6A" w:rsidP="00684C46">
      <w:pPr>
        <w:pStyle w:val="a3"/>
        <w:spacing w:line="300" w:lineRule="auto"/>
        <w:ind w:firstLine="432"/>
        <w:rPr>
          <w:sz w:val="21"/>
          <w:szCs w:val="21"/>
        </w:rPr>
      </w:pPr>
      <w:proofErr w:type="spellStart"/>
      <w:r>
        <w:rPr>
          <w:rFonts w:hint="eastAsia"/>
          <w:sz w:val="21"/>
          <w:szCs w:val="21"/>
        </w:rPr>
        <w:t>Y</w:t>
      </w:r>
      <w:r>
        <w:rPr>
          <w:sz w:val="21"/>
          <w:szCs w:val="21"/>
        </w:rPr>
        <w:t>oungwook</w:t>
      </w:r>
      <w:proofErr w:type="spellEnd"/>
      <w:r>
        <w:rPr>
          <w:sz w:val="21"/>
          <w:szCs w:val="21"/>
        </w:rPr>
        <w:t xml:space="preserve"> Kim</w:t>
      </w:r>
      <w:r>
        <w:rPr>
          <w:rFonts w:hint="eastAsia"/>
          <w:sz w:val="21"/>
          <w:szCs w:val="21"/>
        </w:rPr>
        <w:t>等</w:t>
      </w:r>
      <w:r w:rsidR="00033452">
        <w:rPr>
          <w:rFonts w:hint="eastAsia"/>
          <w:sz w:val="21"/>
          <w:szCs w:val="21"/>
        </w:rPr>
        <w:t>提出了一种</w:t>
      </w:r>
      <w:r w:rsidR="00CA0147">
        <w:rPr>
          <w:rFonts w:hint="eastAsia"/>
          <w:sz w:val="21"/>
          <w:szCs w:val="21"/>
        </w:rPr>
        <w:t>高效的自适应</w:t>
      </w:r>
      <w:r w:rsidR="007C5EDE">
        <w:rPr>
          <w:rFonts w:hint="eastAsia"/>
          <w:sz w:val="21"/>
          <w:szCs w:val="21"/>
        </w:rPr>
        <w:t>欠采样</w:t>
      </w:r>
      <w:r w:rsidR="00CC559D">
        <w:rPr>
          <w:rFonts w:hint="eastAsia"/>
          <w:sz w:val="21"/>
          <w:szCs w:val="21"/>
        </w:rPr>
        <w:t>方法</w:t>
      </w:r>
      <w:r w:rsidR="00031F4E">
        <w:rPr>
          <w:sz w:val="21"/>
          <w:szCs w:val="21"/>
          <w:vertAlign w:val="superscript"/>
        </w:rPr>
        <w:fldChar w:fldCharType="begin"/>
      </w:r>
      <w:r w:rsidR="00031F4E">
        <w:rPr>
          <w:sz w:val="21"/>
          <w:szCs w:val="21"/>
          <w:vertAlign w:val="superscript"/>
        </w:rPr>
        <w:instrText xml:space="preserve"> REF _Ref89601118 \r \h </w:instrText>
      </w:r>
      <w:r w:rsidR="00031F4E">
        <w:rPr>
          <w:sz w:val="21"/>
          <w:szCs w:val="21"/>
          <w:vertAlign w:val="superscript"/>
        </w:rPr>
      </w:r>
      <w:r w:rsidR="00031F4E">
        <w:rPr>
          <w:sz w:val="21"/>
          <w:szCs w:val="21"/>
          <w:vertAlign w:val="superscript"/>
        </w:rPr>
        <w:fldChar w:fldCharType="separate"/>
      </w:r>
      <w:r w:rsidR="00031F4E">
        <w:rPr>
          <w:sz w:val="21"/>
          <w:szCs w:val="21"/>
          <w:vertAlign w:val="superscript"/>
        </w:rPr>
        <w:t xml:space="preserve">[7] </w:t>
      </w:r>
      <w:r w:rsidR="00031F4E">
        <w:rPr>
          <w:sz w:val="21"/>
          <w:szCs w:val="21"/>
          <w:vertAlign w:val="superscript"/>
        </w:rPr>
        <w:fldChar w:fldCharType="end"/>
      </w:r>
      <w:r w:rsidR="00115C5B">
        <w:rPr>
          <w:rFonts w:hint="eastAsia"/>
          <w:sz w:val="21"/>
          <w:szCs w:val="21"/>
        </w:rPr>
        <w:t>，将</w:t>
      </w:r>
      <w:r w:rsidR="00153A72">
        <w:rPr>
          <w:rFonts w:hint="eastAsia"/>
          <w:sz w:val="21"/>
          <w:szCs w:val="21"/>
        </w:rPr>
        <w:t>部分光线追踪运算替换为</w:t>
      </w:r>
      <w:r w:rsidR="00635C3D">
        <w:rPr>
          <w:rFonts w:hint="eastAsia"/>
          <w:sz w:val="21"/>
          <w:szCs w:val="21"/>
        </w:rPr>
        <w:t>插值运算</w:t>
      </w:r>
      <w:r w:rsidR="004C246C">
        <w:rPr>
          <w:rFonts w:hint="eastAsia"/>
          <w:sz w:val="21"/>
          <w:szCs w:val="21"/>
        </w:rPr>
        <w:t>以减小</w:t>
      </w:r>
      <w:r w:rsidR="00FE2981">
        <w:rPr>
          <w:rFonts w:hint="eastAsia"/>
          <w:sz w:val="21"/>
          <w:szCs w:val="21"/>
        </w:rPr>
        <w:t>运算量</w:t>
      </w:r>
      <w:r w:rsidR="00F07800">
        <w:rPr>
          <w:rFonts w:hint="eastAsia"/>
          <w:sz w:val="21"/>
          <w:szCs w:val="21"/>
        </w:rPr>
        <w:t>，同时</w:t>
      </w:r>
      <w:r w:rsidR="00600F62">
        <w:rPr>
          <w:rFonts w:hint="eastAsia"/>
          <w:sz w:val="21"/>
          <w:szCs w:val="21"/>
        </w:rPr>
        <w:t>采用</w:t>
      </w:r>
      <w:r w:rsidR="003E1891" w:rsidRPr="003E1891">
        <w:rPr>
          <w:rFonts w:hint="eastAsia"/>
          <w:sz w:val="21"/>
          <w:szCs w:val="21"/>
        </w:rPr>
        <w:t>一种后校正算法</w:t>
      </w:r>
      <w:r w:rsidR="00153B1C">
        <w:rPr>
          <w:rFonts w:hint="eastAsia"/>
          <w:sz w:val="21"/>
          <w:szCs w:val="21"/>
        </w:rPr>
        <w:t>来最小化欠采样带来的失真。</w:t>
      </w:r>
    </w:p>
    <w:p w14:paraId="1E7EB29E" w14:textId="09010E16" w:rsidR="00100344" w:rsidRPr="00445947" w:rsidRDefault="002230A2" w:rsidP="00445947">
      <w:pPr>
        <w:pStyle w:val="1"/>
        <w:rPr>
          <w:color w:val="FF0000"/>
        </w:rPr>
      </w:pPr>
      <w:r w:rsidRPr="00C96AA0">
        <w:t>研究内容与方法</w:t>
      </w:r>
      <w:r w:rsidR="00B310B5">
        <w:rPr>
          <w:rFonts w:hint="eastAsia"/>
        </w:rPr>
        <w:t>(</w:t>
      </w:r>
      <w:r w:rsidR="00496CC9" w:rsidRPr="00C96AA0">
        <w:t>或算法</w:t>
      </w:r>
      <w:r w:rsidR="00B310B5">
        <w:rPr>
          <w:rFonts w:hint="eastAsia"/>
        </w:rPr>
        <w:t>)</w:t>
      </w:r>
      <w:r w:rsidR="00496CC9" w:rsidRPr="00C96AA0">
        <w:t>/Cont</w:t>
      </w:r>
      <w:r w:rsidR="00186C2E">
        <w:t>e</w:t>
      </w:r>
      <w:r w:rsidR="004F23E4">
        <w:t>n</w:t>
      </w:r>
      <w:r w:rsidR="00496CC9" w:rsidRPr="00C96AA0">
        <w:t>ts and Methods</w:t>
      </w:r>
      <w:r w:rsidR="00B310B5">
        <w:rPr>
          <w:rFonts w:hint="eastAsia"/>
        </w:rPr>
        <w:t>(</w:t>
      </w:r>
      <w:r w:rsidR="00496CC9" w:rsidRPr="00C96AA0">
        <w:t>or Algorithm</w:t>
      </w:r>
      <w:r w:rsidR="00B310B5">
        <w:rPr>
          <w:rFonts w:hint="eastAsia"/>
        </w:rPr>
        <w:t>)</w:t>
      </w:r>
    </w:p>
    <w:p w14:paraId="6EBC64A6" w14:textId="575F2639" w:rsidR="00CC34FA" w:rsidRDefault="00100344" w:rsidP="00CC34FA">
      <w:pPr>
        <w:pStyle w:val="21"/>
        <w:spacing w:before="71" w:after="71"/>
      </w:pPr>
      <w:r>
        <w:rPr>
          <w:rFonts w:hint="eastAsia"/>
        </w:rPr>
        <w:t>D</w:t>
      </w:r>
      <w:r>
        <w:t>irect</w:t>
      </w:r>
      <w:r w:rsidR="009B6C9E">
        <w:t xml:space="preserve">3D </w:t>
      </w:r>
      <w:r>
        <w:t>12</w:t>
      </w:r>
      <w:r w:rsidR="004C6C63">
        <w:t xml:space="preserve"> </w:t>
      </w:r>
      <w:r w:rsidR="000501C5">
        <w:rPr>
          <w:rFonts w:hint="eastAsia"/>
        </w:rPr>
        <w:t>渲染</w:t>
      </w:r>
      <w:r>
        <w:rPr>
          <w:rFonts w:hint="eastAsia"/>
        </w:rPr>
        <w:t>管线</w:t>
      </w:r>
    </w:p>
    <w:p w14:paraId="171CA42F" w14:textId="0725959E" w:rsidR="00A15A2C" w:rsidRPr="00A15A2C" w:rsidRDefault="00A804F8" w:rsidP="00A804F8">
      <w:pPr>
        <w:pStyle w:val="a3"/>
        <w:ind w:firstLineChars="92" w:firstLine="199"/>
      </w:pPr>
      <w:r>
        <w:rPr>
          <w:sz w:val="21"/>
          <w:szCs w:val="21"/>
        </w:rPr>
        <w:tab/>
      </w:r>
      <w:r w:rsidR="00A15A2C" w:rsidRPr="00684C46">
        <w:rPr>
          <w:rFonts w:hint="eastAsia"/>
          <w:sz w:val="21"/>
          <w:szCs w:val="21"/>
        </w:rPr>
        <w:t>Direct3D</w:t>
      </w:r>
      <w:r w:rsidR="00BE2462" w:rsidRPr="00BE2462">
        <w:rPr>
          <w:sz w:val="21"/>
          <w:szCs w:val="21"/>
          <w:vertAlign w:val="superscript"/>
        </w:rPr>
        <w:fldChar w:fldCharType="begin"/>
      </w:r>
      <w:r w:rsidR="00BE2462" w:rsidRPr="00BE2462">
        <w:rPr>
          <w:sz w:val="21"/>
          <w:szCs w:val="21"/>
          <w:vertAlign w:val="superscript"/>
        </w:rPr>
        <w:instrText xml:space="preserve"> </w:instrText>
      </w:r>
      <w:r w:rsidR="00BE2462" w:rsidRPr="00BE2462">
        <w:rPr>
          <w:rFonts w:hint="eastAsia"/>
          <w:sz w:val="21"/>
          <w:szCs w:val="21"/>
          <w:vertAlign w:val="superscript"/>
        </w:rPr>
        <w:instrText>REF _Ref89593498 \r \h</w:instrText>
      </w:r>
      <w:r w:rsidR="00BE2462" w:rsidRPr="00BE2462">
        <w:rPr>
          <w:sz w:val="21"/>
          <w:szCs w:val="21"/>
          <w:vertAlign w:val="superscript"/>
        </w:rPr>
        <w:instrText xml:space="preserve">  \* MERGEFORMAT </w:instrText>
      </w:r>
      <w:r w:rsidR="00BE2462" w:rsidRPr="00BE2462">
        <w:rPr>
          <w:sz w:val="21"/>
          <w:szCs w:val="21"/>
          <w:vertAlign w:val="superscript"/>
        </w:rPr>
      </w:r>
      <w:r w:rsidR="00BE2462" w:rsidRPr="00BE2462">
        <w:rPr>
          <w:sz w:val="21"/>
          <w:szCs w:val="21"/>
          <w:vertAlign w:val="superscript"/>
        </w:rPr>
        <w:fldChar w:fldCharType="separate"/>
      </w:r>
      <w:r w:rsidR="00BE2462" w:rsidRPr="00BE2462">
        <w:rPr>
          <w:sz w:val="21"/>
          <w:szCs w:val="21"/>
          <w:vertAlign w:val="superscript"/>
        </w:rPr>
        <w:t xml:space="preserve">[4] </w:t>
      </w:r>
      <w:r w:rsidR="00BE2462" w:rsidRPr="00BE2462">
        <w:rPr>
          <w:sz w:val="21"/>
          <w:szCs w:val="21"/>
          <w:vertAlign w:val="superscript"/>
        </w:rPr>
        <w:fldChar w:fldCharType="end"/>
      </w:r>
      <w:r w:rsidR="00D74967">
        <w:rPr>
          <w:rFonts w:hint="eastAsia"/>
          <w:sz w:val="21"/>
          <w:szCs w:val="21"/>
        </w:rPr>
        <w:t>是由</w:t>
      </w:r>
      <w:r w:rsidR="00D74967">
        <w:rPr>
          <w:rFonts w:hint="eastAsia"/>
          <w:sz w:val="21"/>
          <w:szCs w:val="21"/>
        </w:rPr>
        <w:t>Microsoft</w:t>
      </w:r>
      <w:r w:rsidR="002734D2">
        <w:rPr>
          <w:rFonts w:hint="eastAsia"/>
          <w:sz w:val="21"/>
          <w:szCs w:val="21"/>
        </w:rPr>
        <w:t>公司设计开发</w:t>
      </w:r>
      <w:r w:rsidR="00626C8C">
        <w:rPr>
          <w:rFonts w:hint="eastAsia"/>
          <w:sz w:val="21"/>
          <w:szCs w:val="21"/>
        </w:rPr>
        <w:t>的</w:t>
      </w:r>
      <w:r w:rsidR="001341E9">
        <w:rPr>
          <w:rFonts w:hint="eastAsia"/>
          <w:sz w:val="21"/>
          <w:szCs w:val="21"/>
        </w:rPr>
        <w:t>底层</w:t>
      </w:r>
      <w:r w:rsidR="00B83B4C">
        <w:rPr>
          <w:rFonts w:hint="eastAsia"/>
          <w:sz w:val="21"/>
          <w:szCs w:val="21"/>
        </w:rPr>
        <w:t>渲染</w:t>
      </w:r>
      <w:r w:rsidR="000B228B">
        <w:rPr>
          <w:rFonts w:hint="eastAsia"/>
          <w:sz w:val="21"/>
          <w:szCs w:val="21"/>
        </w:rPr>
        <w:t>/</w:t>
      </w:r>
      <w:r w:rsidR="000B228B">
        <w:rPr>
          <w:rFonts w:hint="eastAsia"/>
          <w:sz w:val="21"/>
          <w:szCs w:val="21"/>
        </w:rPr>
        <w:t>计算</w:t>
      </w:r>
      <w:r w:rsidR="001341E9">
        <w:rPr>
          <w:rFonts w:hint="eastAsia"/>
          <w:sz w:val="21"/>
          <w:szCs w:val="21"/>
        </w:rPr>
        <w:t>A</w:t>
      </w:r>
      <w:r w:rsidR="001341E9">
        <w:rPr>
          <w:sz w:val="21"/>
          <w:szCs w:val="21"/>
        </w:rPr>
        <w:t>PI</w:t>
      </w:r>
      <w:r w:rsidR="001341E9">
        <w:rPr>
          <w:rFonts w:hint="eastAsia"/>
          <w:sz w:val="21"/>
          <w:szCs w:val="21"/>
        </w:rPr>
        <w:t>，</w:t>
      </w:r>
      <w:r w:rsidR="00DE1573">
        <w:rPr>
          <w:rFonts w:hint="eastAsia"/>
          <w:sz w:val="21"/>
          <w:szCs w:val="21"/>
        </w:rPr>
        <w:t>其最新版本是</w:t>
      </w:r>
      <w:r w:rsidR="00D06137" w:rsidRPr="00684C46">
        <w:rPr>
          <w:rFonts w:hint="eastAsia"/>
          <w:sz w:val="21"/>
          <w:szCs w:val="21"/>
        </w:rPr>
        <w:t>Direct3D</w:t>
      </w:r>
      <w:r w:rsidR="00D06137">
        <w:rPr>
          <w:sz w:val="21"/>
          <w:szCs w:val="21"/>
        </w:rPr>
        <w:t xml:space="preserve"> 12</w:t>
      </w:r>
      <w:r w:rsidR="00AC2849">
        <w:rPr>
          <w:rFonts w:hint="eastAsia"/>
          <w:sz w:val="21"/>
          <w:szCs w:val="21"/>
        </w:rPr>
        <w:t>。</w:t>
      </w:r>
      <w:r w:rsidR="00D06137">
        <w:rPr>
          <w:rFonts w:hint="eastAsia"/>
          <w:sz w:val="21"/>
          <w:szCs w:val="21"/>
        </w:rPr>
        <w:t>本小组将</w:t>
      </w:r>
      <w:r w:rsidR="00060F28">
        <w:rPr>
          <w:rFonts w:hint="eastAsia"/>
          <w:sz w:val="21"/>
          <w:szCs w:val="21"/>
        </w:rPr>
        <w:t>主要</w:t>
      </w:r>
      <w:r w:rsidR="00DC758A">
        <w:rPr>
          <w:rFonts w:hint="eastAsia"/>
          <w:sz w:val="21"/>
          <w:szCs w:val="21"/>
        </w:rPr>
        <w:t>利</w:t>
      </w:r>
      <w:r w:rsidR="00060F28">
        <w:rPr>
          <w:rFonts w:hint="eastAsia"/>
          <w:sz w:val="21"/>
          <w:szCs w:val="21"/>
        </w:rPr>
        <w:t>用</w:t>
      </w:r>
      <w:r w:rsidR="00D46B8F">
        <w:rPr>
          <w:rFonts w:hint="eastAsia"/>
          <w:sz w:val="21"/>
          <w:szCs w:val="21"/>
        </w:rPr>
        <w:t>这套</w:t>
      </w:r>
      <w:r w:rsidR="00D46B8F">
        <w:rPr>
          <w:rFonts w:hint="eastAsia"/>
          <w:sz w:val="21"/>
          <w:szCs w:val="21"/>
        </w:rPr>
        <w:t>A</w:t>
      </w:r>
      <w:r w:rsidR="00D46B8F">
        <w:rPr>
          <w:sz w:val="21"/>
          <w:szCs w:val="21"/>
        </w:rPr>
        <w:t>PI</w:t>
      </w:r>
      <w:r w:rsidR="00D46B8F">
        <w:rPr>
          <w:rFonts w:hint="eastAsia"/>
          <w:sz w:val="21"/>
          <w:szCs w:val="21"/>
        </w:rPr>
        <w:t>完成</w:t>
      </w:r>
      <w:r w:rsidR="00C2394B">
        <w:rPr>
          <w:rFonts w:hint="eastAsia"/>
          <w:sz w:val="21"/>
          <w:szCs w:val="21"/>
        </w:rPr>
        <w:t>开发工作。</w:t>
      </w:r>
    </w:p>
    <w:p w14:paraId="31B2735C" w14:textId="45C6FF7D" w:rsidR="00126938" w:rsidRDefault="008411AF" w:rsidP="00C34412">
      <w:pPr>
        <w:pStyle w:val="a3"/>
        <w:ind w:firstLineChars="0" w:firstLine="0"/>
      </w:pPr>
      <w:r>
        <w:tab/>
      </w:r>
      <w:r w:rsidR="00360AD2">
        <w:rPr>
          <w:rFonts w:hint="eastAsia"/>
          <w:sz w:val="21"/>
          <w:szCs w:val="21"/>
        </w:rPr>
        <w:t>从</w:t>
      </w:r>
      <w:r w:rsidR="00126938" w:rsidRPr="00684C46">
        <w:rPr>
          <w:rFonts w:hint="eastAsia"/>
          <w:sz w:val="21"/>
          <w:szCs w:val="21"/>
        </w:rPr>
        <w:t>Direct3D 11</w:t>
      </w:r>
      <w:r w:rsidR="00126938" w:rsidRPr="00684C46">
        <w:rPr>
          <w:rFonts w:hint="eastAsia"/>
          <w:sz w:val="21"/>
          <w:szCs w:val="21"/>
        </w:rPr>
        <w:t>开始</w:t>
      </w:r>
      <w:r w:rsidR="00360AD2">
        <w:rPr>
          <w:rFonts w:hint="eastAsia"/>
          <w:sz w:val="21"/>
          <w:szCs w:val="21"/>
        </w:rPr>
        <w:t>，渲染</w:t>
      </w:r>
      <w:r w:rsidR="00CF3832">
        <w:rPr>
          <w:rFonts w:hint="eastAsia"/>
          <w:sz w:val="21"/>
          <w:szCs w:val="21"/>
        </w:rPr>
        <w:t>管线</w:t>
      </w:r>
      <w:r w:rsidR="00360AD2">
        <w:rPr>
          <w:rFonts w:hint="eastAsia"/>
          <w:sz w:val="21"/>
          <w:szCs w:val="21"/>
        </w:rPr>
        <w:t>相比以往发生了改动</w:t>
      </w:r>
      <w:r w:rsidR="00BE2462" w:rsidRPr="00BE2462">
        <w:rPr>
          <w:sz w:val="21"/>
          <w:szCs w:val="21"/>
          <w:vertAlign w:val="superscript"/>
        </w:rPr>
        <w:fldChar w:fldCharType="begin"/>
      </w:r>
      <w:r w:rsidR="00BE2462" w:rsidRPr="00BE2462">
        <w:rPr>
          <w:sz w:val="21"/>
          <w:szCs w:val="21"/>
          <w:vertAlign w:val="superscript"/>
        </w:rPr>
        <w:instrText xml:space="preserve"> </w:instrText>
      </w:r>
      <w:r w:rsidR="00BE2462" w:rsidRPr="00BE2462">
        <w:rPr>
          <w:rFonts w:hint="eastAsia"/>
          <w:sz w:val="21"/>
          <w:szCs w:val="21"/>
          <w:vertAlign w:val="superscript"/>
        </w:rPr>
        <w:instrText>REF _Ref89601111 \r \h</w:instrText>
      </w:r>
      <w:r w:rsidR="00BE2462" w:rsidRPr="00BE2462">
        <w:rPr>
          <w:sz w:val="21"/>
          <w:szCs w:val="21"/>
          <w:vertAlign w:val="superscript"/>
        </w:rPr>
        <w:instrText xml:space="preserve">  \* MERGEFORMAT </w:instrText>
      </w:r>
      <w:r w:rsidR="00BE2462" w:rsidRPr="00BE2462">
        <w:rPr>
          <w:sz w:val="21"/>
          <w:szCs w:val="21"/>
          <w:vertAlign w:val="superscript"/>
        </w:rPr>
      </w:r>
      <w:r w:rsidR="00BE2462" w:rsidRPr="00BE2462">
        <w:rPr>
          <w:sz w:val="21"/>
          <w:szCs w:val="21"/>
          <w:vertAlign w:val="superscript"/>
        </w:rPr>
        <w:fldChar w:fldCharType="separate"/>
      </w:r>
      <w:r w:rsidR="00BE2462" w:rsidRPr="00BE2462">
        <w:rPr>
          <w:sz w:val="21"/>
          <w:szCs w:val="21"/>
          <w:vertAlign w:val="superscript"/>
        </w:rPr>
        <w:t xml:space="preserve">[1] </w:t>
      </w:r>
      <w:r w:rsidR="00BE2462" w:rsidRPr="00BE2462">
        <w:rPr>
          <w:sz w:val="21"/>
          <w:szCs w:val="21"/>
          <w:vertAlign w:val="superscript"/>
        </w:rPr>
        <w:fldChar w:fldCharType="end"/>
      </w:r>
      <w:r w:rsidR="00360AD2">
        <w:rPr>
          <w:rFonts w:hint="eastAsia"/>
          <w:sz w:val="21"/>
          <w:szCs w:val="21"/>
        </w:rPr>
        <w:t>，如</w:t>
      </w:r>
      <w:r w:rsidR="00360AD2">
        <w:rPr>
          <w:sz w:val="21"/>
          <w:szCs w:val="21"/>
        </w:rPr>
        <w:fldChar w:fldCharType="begin"/>
      </w:r>
      <w:r w:rsidR="00360AD2">
        <w:rPr>
          <w:sz w:val="21"/>
          <w:szCs w:val="21"/>
        </w:rPr>
        <w:instrText xml:space="preserve"> </w:instrText>
      </w:r>
      <w:r w:rsidR="00360AD2">
        <w:rPr>
          <w:rFonts w:hint="eastAsia"/>
          <w:sz w:val="21"/>
          <w:szCs w:val="21"/>
        </w:rPr>
        <w:instrText>REF _Ref89594309 \h</w:instrText>
      </w:r>
      <w:r w:rsidR="00360AD2">
        <w:rPr>
          <w:sz w:val="21"/>
          <w:szCs w:val="21"/>
        </w:rPr>
        <w:instrText xml:space="preserve">  \* MERGEFORMAT </w:instrText>
      </w:r>
      <w:r w:rsidR="00360AD2">
        <w:rPr>
          <w:sz w:val="21"/>
          <w:szCs w:val="21"/>
        </w:rPr>
      </w:r>
      <w:r w:rsidR="00360AD2">
        <w:rPr>
          <w:sz w:val="21"/>
          <w:szCs w:val="21"/>
        </w:rPr>
        <w:fldChar w:fldCharType="separate"/>
      </w:r>
      <w:r w:rsidR="00031F4E">
        <w:rPr>
          <w:rFonts w:hint="eastAsia"/>
        </w:rPr>
        <w:t>图表</w:t>
      </w:r>
      <w:r w:rsidR="00031F4E">
        <w:rPr>
          <w:rFonts w:hint="eastAsia"/>
        </w:rPr>
        <w:t xml:space="preserve"> </w:t>
      </w:r>
      <w:r w:rsidR="00031F4E">
        <w:rPr>
          <w:noProof/>
        </w:rPr>
        <w:t>1</w:t>
      </w:r>
      <w:r w:rsidR="00360AD2">
        <w:rPr>
          <w:sz w:val="21"/>
          <w:szCs w:val="21"/>
        </w:rPr>
        <w:fldChar w:fldCharType="end"/>
      </w:r>
      <w:r w:rsidR="00360AD2">
        <w:rPr>
          <w:rFonts w:hint="eastAsia"/>
          <w:sz w:val="21"/>
          <w:szCs w:val="21"/>
        </w:rPr>
        <w:t>。</w:t>
      </w:r>
      <w:r w:rsidR="00AB568C" w:rsidRPr="00684C46">
        <w:rPr>
          <w:rFonts w:hint="eastAsia"/>
          <w:sz w:val="21"/>
          <w:szCs w:val="21"/>
        </w:rPr>
        <w:t>从细节上来说</w:t>
      </w:r>
      <w:r w:rsidR="00AB568C">
        <w:rPr>
          <w:rFonts w:hint="eastAsia"/>
          <w:sz w:val="21"/>
          <w:szCs w:val="21"/>
        </w:rPr>
        <w:t>，</w:t>
      </w:r>
      <w:r w:rsidR="00126938" w:rsidRPr="00684C46">
        <w:rPr>
          <w:rFonts w:hint="eastAsia"/>
          <w:sz w:val="21"/>
          <w:szCs w:val="21"/>
        </w:rPr>
        <w:t>增加了曲面细分</w:t>
      </w:r>
      <w:r w:rsidR="00126938">
        <w:rPr>
          <w:rFonts w:hint="eastAsia"/>
          <w:sz w:val="21"/>
          <w:szCs w:val="21"/>
        </w:rPr>
        <w:t>（</w:t>
      </w:r>
      <w:r w:rsidR="00126938" w:rsidRPr="00684C46">
        <w:rPr>
          <w:rFonts w:hint="eastAsia"/>
          <w:sz w:val="21"/>
          <w:szCs w:val="21"/>
        </w:rPr>
        <w:t>Tessellation</w:t>
      </w:r>
      <w:r w:rsidR="00126938">
        <w:rPr>
          <w:rFonts w:hint="eastAsia"/>
          <w:sz w:val="21"/>
          <w:szCs w:val="21"/>
        </w:rPr>
        <w:t>）</w:t>
      </w:r>
      <w:r w:rsidR="00126938" w:rsidRPr="00684C46">
        <w:rPr>
          <w:rFonts w:hint="eastAsia"/>
          <w:sz w:val="21"/>
          <w:szCs w:val="21"/>
        </w:rPr>
        <w:t>功</w:t>
      </w:r>
      <w:r w:rsidR="00B23C78">
        <w:rPr>
          <w:rFonts w:hint="eastAsia"/>
          <w:sz w:val="21"/>
          <w:szCs w:val="21"/>
        </w:rPr>
        <w:t>能</w:t>
      </w:r>
      <w:r w:rsidR="00AC40EF">
        <w:rPr>
          <w:rFonts w:hint="eastAsia"/>
          <w:sz w:val="21"/>
          <w:szCs w:val="21"/>
        </w:rPr>
        <w:t>，</w:t>
      </w:r>
      <w:r w:rsidR="00126938" w:rsidRPr="00684C46">
        <w:rPr>
          <w:rFonts w:hint="eastAsia"/>
          <w:sz w:val="21"/>
          <w:szCs w:val="21"/>
        </w:rPr>
        <w:t>主要包括外壳着色</w:t>
      </w:r>
      <w:r w:rsidR="00126938">
        <w:rPr>
          <w:rFonts w:hint="eastAsia"/>
          <w:sz w:val="21"/>
          <w:szCs w:val="21"/>
        </w:rPr>
        <w:t>（</w:t>
      </w:r>
      <w:r w:rsidR="00126938" w:rsidRPr="00684C46">
        <w:rPr>
          <w:rFonts w:hint="eastAsia"/>
          <w:sz w:val="21"/>
          <w:szCs w:val="21"/>
        </w:rPr>
        <w:t>Hull Shader Stage</w:t>
      </w:r>
      <w:r w:rsidR="00126938">
        <w:rPr>
          <w:rFonts w:hint="eastAsia"/>
          <w:sz w:val="21"/>
          <w:szCs w:val="21"/>
        </w:rPr>
        <w:t>）</w:t>
      </w:r>
      <w:r w:rsidR="00844E94">
        <w:rPr>
          <w:rFonts w:hint="eastAsia"/>
          <w:sz w:val="21"/>
          <w:szCs w:val="21"/>
        </w:rPr>
        <w:t>，</w:t>
      </w:r>
      <w:r w:rsidR="00126938" w:rsidRPr="00684C46">
        <w:rPr>
          <w:rFonts w:hint="eastAsia"/>
          <w:sz w:val="21"/>
          <w:szCs w:val="21"/>
        </w:rPr>
        <w:t xml:space="preserve"> </w:t>
      </w:r>
      <w:r w:rsidR="00126938" w:rsidRPr="00684C46">
        <w:rPr>
          <w:rFonts w:hint="eastAsia"/>
          <w:sz w:val="21"/>
          <w:szCs w:val="21"/>
        </w:rPr>
        <w:t>曲面细分</w:t>
      </w:r>
      <w:r w:rsidR="00126938">
        <w:rPr>
          <w:rFonts w:hint="eastAsia"/>
          <w:sz w:val="21"/>
          <w:szCs w:val="21"/>
        </w:rPr>
        <w:t>（</w:t>
      </w:r>
      <w:proofErr w:type="spellStart"/>
      <w:r w:rsidR="00126938" w:rsidRPr="00684C46">
        <w:rPr>
          <w:rFonts w:hint="eastAsia"/>
          <w:sz w:val="21"/>
          <w:szCs w:val="21"/>
        </w:rPr>
        <w:t>Tessellator</w:t>
      </w:r>
      <w:proofErr w:type="spellEnd"/>
      <w:r w:rsidR="00126938" w:rsidRPr="00684C46">
        <w:rPr>
          <w:rFonts w:hint="eastAsia"/>
          <w:sz w:val="21"/>
          <w:szCs w:val="21"/>
        </w:rPr>
        <w:t xml:space="preserve"> </w:t>
      </w:r>
      <w:r w:rsidR="00126938" w:rsidRPr="00684C46">
        <w:rPr>
          <w:rFonts w:hint="eastAsia"/>
          <w:sz w:val="21"/>
          <w:szCs w:val="21"/>
        </w:rPr>
        <w:lastRenderedPageBreak/>
        <w:t>Stage</w:t>
      </w:r>
      <w:r w:rsidR="00126938">
        <w:rPr>
          <w:rFonts w:hint="eastAsia"/>
          <w:sz w:val="21"/>
          <w:szCs w:val="21"/>
        </w:rPr>
        <w:t>）</w:t>
      </w:r>
      <w:r w:rsidR="00126938" w:rsidRPr="00684C46">
        <w:rPr>
          <w:rFonts w:hint="eastAsia"/>
          <w:sz w:val="21"/>
          <w:szCs w:val="21"/>
        </w:rPr>
        <w:t>和域着色</w:t>
      </w:r>
      <w:r w:rsidR="00126938">
        <w:rPr>
          <w:rFonts w:hint="eastAsia"/>
          <w:sz w:val="21"/>
          <w:szCs w:val="21"/>
        </w:rPr>
        <w:t>（</w:t>
      </w:r>
      <w:r w:rsidR="00126938" w:rsidRPr="00684C46">
        <w:rPr>
          <w:rFonts w:hint="eastAsia"/>
          <w:sz w:val="21"/>
          <w:szCs w:val="21"/>
        </w:rPr>
        <w:t>Domain Stage</w:t>
      </w:r>
      <w:r w:rsidR="00126938">
        <w:rPr>
          <w:rFonts w:hint="eastAsia"/>
          <w:sz w:val="21"/>
          <w:szCs w:val="21"/>
        </w:rPr>
        <w:t>）</w:t>
      </w:r>
      <w:r w:rsidR="00126938" w:rsidRPr="00684C46">
        <w:rPr>
          <w:rFonts w:hint="eastAsia"/>
          <w:sz w:val="21"/>
          <w:szCs w:val="21"/>
        </w:rPr>
        <w:t>阶段</w:t>
      </w:r>
      <w:r w:rsidR="00844E94">
        <w:rPr>
          <w:rFonts w:hint="eastAsia"/>
          <w:sz w:val="21"/>
          <w:szCs w:val="21"/>
        </w:rPr>
        <w:t>。</w:t>
      </w:r>
    </w:p>
    <w:p w14:paraId="41E720F0" w14:textId="2967B888" w:rsidR="00A902AE" w:rsidRDefault="00CF3832" w:rsidP="00126938">
      <w:pPr>
        <w:pStyle w:val="a3"/>
        <w:spacing w:line="300" w:lineRule="auto"/>
        <w:ind w:firstLine="432"/>
        <w:rPr>
          <w:sz w:val="21"/>
          <w:szCs w:val="21"/>
        </w:rPr>
      </w:pPr>
      <w:r>
        <w:rPr>
          <w:rFonts w:hint="eastAsia"/>
          <w:sz w:val="21"/>
          <w:szCs w:val="21"/>
        </w:rPr>
        <w:t>具体的渲染管线</w:t>
      </w:r>
      <w:r w:rsidR="003F1695">
        <w:rPr>
          <w:rFonts w:hint="eastAsia"/>
          <w:sz w:val="21"/>
          <w:szCs w:val="21"/>
        </w:rPr>
        <w:t>各阶段</w:t>
      </w:r>
      <w:r w:rsidR="00924604">
        <w:rPr>
          <w:rFonts w:hint="eastAsia"/>
          <w:sz w:val="21"/>
          <w:szCs w:val="21"/>
        </w:rPr>
        <w:t>如下：</w:t>
      </w:r>
    </w:p>
    <w:p w14:paraId="260057AE" w14:textId="42BEF2F5" w:rsidR="00126938" w:rsidRPr="00684C46" w:rsidRDefault="00126938" w:rsidP="00126938">
      <w:pPr>
        <w:pStyle w:val="a3"/>
        <w:spacing w:line="300" w:lineRule="auto"/>
        <w:ind w:firstLine="432"/>
        <w:rPr>
          <w:sz w:val="21"/>
          <w:szCs w:val="21"/>
        </w:rPr>
      </w:pPr>
      <w:r w:rsidRPr="00684C46">
        <w:rPr>
          <w:rFonts w:hint="eastAsia"/>
          <w:sz w:val="21"/>
          <w:szCs w:val="21"/>
        </w:rPr>
        <w:t>Input Assembler Stage</w:t>
      </w:r>
      <w:r w:rsidR="00844E94">
        <w:rPr>
          <w:rFonts w:hint="eastAsia"/>
          <w:sz w:val="21"/>
          <w:szCs w:val="21"/>
        </w:rPr>
        <w:t>（</w:t>
      </w:r>
      <w:r w:rsidRPr="00684C46">
        <w:rPr>
          <w:rFonts w:hint="eastAsia"/>
          <w:sz w:val="21"/>
          <w:szCs w:val="21"/>
        </w:rPr>
        <w:t>输入汇编器阶段</w:t>
      </w:r>
      <w:r w:rsidR="00844E94">
        <w:rPr>
          <w:rFonts w:hint="eastAsia"/>
          <w:sz w:val="21"/>
          <w:szCs w:val="21"/>
        </w:rPr>
        <w:t>）</w:t>
      </w:r>
    </w:p>
    <w:p w14:paraId="76307E15" w14:textId="3740C5D0" w:rsidR="00126938" w:rsidRPr="00684C46" w:rsidRDefault="00126938" w:rsidP="00126938">
      <w:pPr>
        <w:pStyle w:val="a3"/>
        <w:spacing w:line="300" w:lineRule="auto"/>
        <w:ind w:firstLine="432"/>
        <w:rPr>
          <w:sz w:val="21"/>
          <w:szCs w:val="21"/>
        </w:rPr>
      </w:pPr>
      <w:r w:rsidRPr="00684C46">
        <w:rPr>
          <w:rFonts w:hint="eastAsia"/>
          <w:sz w:val="21"/>
          <w:szCs w:val="21"/>
        </w:rPr>
        <w:t>该阶段是图形处理流水线的第一个阶段</w:t>
      </w:r>
      <w:r w:rsidR="00844E94">
        <w:rPr>
          <w:rFonts w:hint="eastAsia"/>
          <w:sz w:val="21"/>
          <w:szCs w:val="21"/>
        </w:rPr>
        <w:t>，</w:t>
      </w:r>
      <w:r w:rsidRPr="00684C46">
        <w:rPr>
          <w:rFonts w:hint="eastAsia"/>
          <w:sz w:val="21"/>
          <w:szCs w:val="21"/>
        </w:rPr>
        <w:t>在这个阶段</w:t>
      </w:r>
      <w:r w:rsidR="00844E94">
        <w:rPr>
          <w:rFonts w:hint="eastAsia"/>
          <w:sz w:val="21"/>
          <w:szCs w:val="21"/>
        </w:rPr>
        <w:t>，</w:t>
      </w:r>
      <w:r w:rsidRPr="00684C46">
        <w:rPr>
          <w:rFonts w:hint="eastAsia"/>
          <w:sz w:val="21"/>
          <w:szCs w:val="21"/>
        </w:rPr>
        <w:t>汇编器从用户输入缓冲区读取原始的数据</w:t>
      </w:r>
      <w:r w:rsidR="00844E94">
        <w:rPr>
          <w:rFonts w:hint="eastAsia"/>
          <w:sz w:val="21"/>
          <w:szCs w:val="21"/>
        </w:rPr>
        <w:t>，</w:t>
      </w:r>
      <w:r w:rsidRPr="00684C46">
        <w:rPr>
          <w:rFonts w:hint="eastAsia"/>
          <w:sz w:val="21"/>
          <w:szCs w:val="21"/>
        </w:rPr>
        <w:t>比如点</w:t>
      </w:r>
      <w:r w:rsidR="00844E94">
        <w:rPr>
          <w:rFonts w:hint="eastAsia"/>
          <w:sz w:val="21"/>
          <w:szCs w:val="21"/>
        </w:rPr>
        <w:t>，</w:t>
      </w:r>
      <w:r w:rsidRPr="00684C46">
        <w:rPr>
          <w:rFonts w:hint="eastAsia"/>
          <w:sz w:val="21"/>
          <w:szCs w:val="21"/>
        </w:rPr>
        <w:t>线和三角形等</w:t>
      </w:r>
      <w:r w:rsidR="00844E94">
        <w:rPr>
          <w:rFonts w:hint="eastAsia"/>
          <w:sz w:val="21"/>
          <w:szCs w:val="21"/>
        </w:rPr>
        <w:t>，</w:t>
      </w:r>
      <w:r w:rsidRPr="00684C46">
        <w:rPr>
          <w:rFonts w:hint="eastAsia"/>
          <w:sz w:val="21"/>
          <w:szCs w:val="21"/>
        </w:rPr>
        <w:t>将这些原始未处理的数据</w:t>
      </w:r>
      <w:r w:rsidR="00844E94">
        <w:rPr>
          <w:rFonts w:hint="eastAsia"/>
          <w:sz w:val="21"/>
          <w:szCs w:val="21"/>
        </w:rPr>
        <w:t>，</w:t>
      </w:r>
      <w:r w:rsidRPr="00684C46">
        <w:rPr>
          <w:rFonts w:hint="eastAsia"/>
          <w:sz w:val="21"/>
          <w:szCs w:val="21"/>
        </w:rPr>
        <w:t>经过简单组装之后</w:t>
      </w:r>
      <w:r w:rsidR="00844E94">
        <w:rPr>
          <w:rFonts w:hint="eastAsia"/>
          <w:sz w:val="21"/>
          <w:szCs w:val="21"/>
        </w:rPr>
        <w:t>，</w:t>
      </w:r>
      <w:r w:rsidRPr="00684C46">
        <w:rPr>
          <w:rFonts w:hint="eastAsia"/>
          <w:sz w:val="21"/>
          <w:szCs w:val="21"/>
        </w:rPr>
        <w:t>附加系统生成的一些数值</w:t>
      </w:r>
      <w:r w:rsidR="00844E94">
        <w:rPr>
          <w:rFonts w:hint="eastAsia"/>
          <w:sz w:val="21"/>
          <w:szCs w:val="21"/>
        </w:rPr>
        <w:t>，</w:t>
      </w:r>
      <w:r w:rsidRPr="00684C46">
        <w:rPr>
          <w:rFonts w:hint="eastAsia"/>
          <w:sz w:val="21"/>
          <w:szCs w:val="21"/>
        </w:rPr>
        <w:t>提供给流水线的其他阶段</w:t>
      </w:r>
      <w:r w:rsidR="00844E94">
        <w:rPr>
          <w:rFonts w:hint="eastAsia"/>
          <w:sz w:val="21"/>
          <w:szCs w:val="21"/>
        </w:rPr>
        <w:t>，</w:t>
      </w:r>
      <w:r w:rsidRPr="00684C46">
        <w:rPr>
          <w:rFonts w:hint="eastAsia"/>
          <w:sz w:val="21"/>
          <w:szCs w:val="21"/>
        </w:rPr>
        <w:t>以提高整个光线追踪的效率</w:t>
      </w:r>
      <w:r w:rsidR="00844E94">
        <w:rPr>
          <w:rFonts w:hint="eastAsia"/>
          <w:sz w:val="21"/>
          <w:szCs w:val="21"/>
        </w:rPr>
        <w:t>。</w:t>
      </w:r>
      <w:r w:rsidRPr="00684C46">
        <w:rPr>
          <w:rFonts w:hint="eastAsia"/>
          <w:sz w:val="21"/>
          <w:szCs w:val="21"/>
        </w:rPr>
        <w:t>具体实现包括原始拓扑和系统生成数值</w:t>
      </w:r>
      <w:r w:rsidR="00844E94">
        <w:rPr>
          <w:rFonts w:hint="eastAsia"/>
          <w:sz w:val="21"/>
          <w:szCs w:val="21"/>
        </w:rPr>
        <w:t>。</w:t>
      </w:r>
      <w:r w:rsidRPr="00684C46">
        <w:rPr>
          <w:rFonts w:hint="eastAsia"/>
          <w:sz w:val="21"/>
          <w:szCs w:val="21"/>
        </w:rPr>
        <w:t>原始拓扑就是将读入的点或者图形进行处理</w:t>
      </w:r>
      <w:r w:rsidR="00844E94">
        <w:rPr>
          <w:rFonts w:hint="eastAsia"/>
          <w:sz w:val="21"/>
          <w:szCs w:val="21"/>
        </w:rPr>
        <w:t>，</w:t>
      </w:r>
      <w:r w:rsidRPr="00684C46">
        <w:rPr>
          <w:rFonts w:hint="eastAsia"/>
          <w:sz w:val="21"/>
          <w:szCs w:val="21"/>
        </w:rPr>
        <w:t>形成带有基本信息的图形基元</w:t>
      </w:r>
      <w:r w:rsidR="00844E94">
        <w:rPr>
          <w:rFonts w:hint="eastAsia"/>
          <w:sz w:val="21"/>
          <w:szCs w:val="21"/>
        </w:rPr>
        <w:t>，</w:t>
      </w:r>
      <w:r w:rsidRPr="00684C46">
        <w:rPr>
          <w:rFonts w:hint="eastAsia"/>
          <w:sz w:val="21"/>
          <w:szCs w:val="21"/>
        </w:rPr>
        <w:t>如三角形的邻点和旋转方向等</w:t>
      </w:r>
      <w:r w:rsidR="00844E94">
        <w:rPr>
          <w:rFonts w:hint="eastAsia"/>
          <w:sz w:val="21"/>
          <w:szCs w:val="21"/>
        </w:rPr>
        <w:t>。</w:t>
      </w:r>
      <w:r w:rsidRPr="00684C46">
        <w:rPr>
          <w:rFonts w:hint="eastAsia"/>
          <w:sz w:val="21"/>
          <w:szCs w:val="21"/>
        </w:rPr>
        <w:t>系统生成数值</w:t>
      </w:r>
      <w:r w:rsidR="00844E94">
        <w:rPr>
          <w:rFonts w:hint="eastAsia"/>
          <w:sz w:val="21"/>
          <w:szCs w:val="21"/>
        </w:rPr>
        <w:t>，</w:t>
      </w:r>
      <w:r w:rsidRPr="00684C46">
        <w:rPr>
          <w:rFonts w:hint="eastAsia"/>
          <w:sz w:val="21"/>
          <w:szCs w:val="21"/>
        </w:rPr>
        <w:t>即对于三角形的每一个顶点进行标号</w:t>
      </w:r>
      <w:r w:rsidR="00844E94">
        <w:rPr>
          <w:rFonts w:hint="eastAsia"/>
          <w:sz w:val="21"/>
          <w:szCs w:val="21"/>
        </w:rPr>
        <w:t>，</w:t>
      </w:r>
      <w:r w:rsidRPr="00684C46">
        <w:rPr>
          <w:rFonts w:hint="eastAsia"/>
          <w:sz w:val="21"/>
          <w:szCs w:val="21"/>
        </w:rPr>
        <w:t>方便后续进行条带切割等</w:t>
      </w:r>
      <w:r w:rsidR="00844E94">
        <w:rPr>
          <w:rFonts w:hint="eastAsia"/>
          <w:sz w:val="21"/>
          <w:szCs w:val="21"/>
        </w:rPr>
        <w:t>，</w:t>
      </w:r>
      <w:r w:rsidRPr="00684C46">
        <w:rPr>
          <w:rFonts w:hint="eastAsia"/>
          <w:sz w:val="21"/>
          <w:szCs w:val="21"/>
        </w:rPr>
        <w:t>将每个三角形分开</w:t>
      </w:r>
      <w:r w:rsidR="00844E94">
        <w:rPr>
          <w:rFonts w:hint="eastAsia"/>
          <w:sz w:val="21"/>
          <w:szCs w:val="21"/>
        </w:rPr>
        <w:t>。</w:t>
      </w:r>
    </w:p>
    <w:p w14:paraId="3D61DD98" w14:textId="2553DC56" w:rsidR="00126938" w:rsidRPr="00684C46" w:rsidRDefault="00126938" w:rsidP="00126938">
      <w:pPr>
        <w:pStyle w:val="a3"/>
        <w:spacing w:line="300" w:lineRule="auto"/>
        <w:ind w:firstLine="432"/>
        <w:rPr>
          <w:sz w:val="21"/>
          <w:szCs w:val="21"/>
        </w:rPr>
      </w:pPr>
      <w:r w:rsidRPr="00684C46">
        <w:rPr>
          <w:rFonts w:hint="eastAsia"/>
          <w:sz w:val="21"/>
          <w:szCs w:val="21"/>
        </w:rPr>
        <w:t>输入</w:t>
      </w:r>
      <w:r w:rsidR="00F81B78">
        <w:rPr>
          <w:rFonts w:hint="eastAsia"/>
          <w:sz w:val="21"/>
          <w:szCs w:val="21"/>
        </w:rPr>
        <w:t>：</w:t>
      </w:r>
      <w:r w:rsidRPr="00684C46">
        <w:rPr>
          <w:rFonts w:hint="eastAsia"/>
          <w:sz w:val="21"/>
          <w:szCs w:val="21"/>
        </w:rPr>
        <w:t>从用户缓冲区读取的点</w:t>
      </w:r>
      <w:r w:rsidR="00844E94">
        <w:rPr>
          <w:rFonts w:hint="eastAsia"/>
          <w:sz w:val="21"/>
          <w:szCs w:val="21"/>
        </w:rPr>
        <w:t>，</w:t>
      </w:r>
      <w:r w:rsidRPr="00684C46">
        <w:rPr>
          <w:rFonts w:hint="eastAsia"/>
          <w:sz w:val="21"/>
          <w:szCs w:val="21"/>
        </w:rPr>
        <w:t>线和三角形</w:t>
      </w:r>
      <w:r w:rsidR="00844E94">
        <w:rPr>
          <w:rFonts w:hint="eastAsia"/>
          <w:sz w:val="21"/>
          <w:szCs w:val="21"/>
        </w:rPr>
        <w:t>。</w:t>
      </w:r>
    </w:p>
    <w:p w14:paraId="6E7EF4B2" w14:textId="1C85984F" w:rsidR="00126938" w:rsidRPr="00684C46" w:rsidRDefault="00126938" w:rsidP="00126938">
      <w:pPr>
        <w:pStyle w:val="a3"/>
        <w:spacing w:line="300" w:lineRule="auto"/>
        <w:ind w:firstLine="432"/>
        <w:rPr>
          <w:sz w:val="21"/>
          <w:szCs w:val="21"/>
        </w:rPr>
      </w:pPr>
      <w:r w:rsidRPr="00684C46">
        <w:rPr>
          <w:rFonts w:hint="eastAsia"/>
          <w:sz w:val="21"/>
          <w:szCs w:val="21"/>
        </w:rPr>
        <w:t>输出</w:t>
      </w:r>
      <w:r w:rsidR="00F81B78">
        <w:rPr>
          <w:rFonts w:hint="eastAsia"/>
          <w:sz w:val="21"/>
          <w:szCs w:val="21"/>
        </w:rPr>
        <w:t>：</w:t>
      </w:r>
      <w:r w:rsidRPr="00684C46">
        <w:rPr>
          <w:rFonts w:hint="eastAsia"/>
          <w:sz w:val="21"/>
          <w:szCs w:val="21"/>
        </w:rPr>
        <w:t>组装好并附加好数据的基元</w:t>
      </w:r>
      <w:r w:rsidR="00844E94">
        <w:rPr>
          <w:rFonts w:hint="eastAsia"/>
          <w:sz w:val="21"/>
          <w:szCs w:val="21"/>
        </w:rPr>
        <w:t>，</w:t>
      </w:r>
      <w:r w:rsidRPr="00684C46">
        <w:rPr>
          <w:rFonts w:hint="eastAsia"/>
          <w:sz w:val="21"/>
          <w:szCs w:val="21"/>
        </w:rPr>
        <w:t>提供给其他流水线阶段</w:t>
      </w:r>
    </w:p>
    <w:p w14:paraId="177E40C2" w14:textId="38E780CC" w:rsidR="00126938" w:rsidRPr="00684C46" w:rsidRDefault="00126938" w:rsidP="00126938">
      <w:pPr>
        <w:pStyle w:val="a3"/>
        <w:spacing w:line="300" w:lineRule="auto"/>
        <w:ind w:firstLine="432"/>
        <w:rPr>
          <w:sz w:val="21"/>
          <w:szCs w:val="21"/>
        </w:rPr>
      </w:pPr>
      <w:r w:rsidRPr="00684C46">
        <w:rPr>
          <w:rFonts w:hint="eastAsia"/>
          <w:sz w:val="21"/>
          <w:szCs w:val="21"/>
        </w:rPr>
        <w:t>Vertex Shader Stage</w:t>
      </w:r>
      <w:r w:rsidR="00844E94">
        <w:rPr>
          <w:rFonts w:hint="eastAsia"/>
          <w:sz w:val="21"/>
          <w:szCs w:val="21"/>
        </w:rPr>
        <w:t>（</w:t>
      </w:r>
      <w:r w:rsidRPr="00684C46">
        <w:rPr>
          <w:rFonts w:hint="eastAsia"/>
          <w:sz w:val="21"/>
          <w:szCs w:val="21"/>
        </w:rPr>
        <w:t>顶点着色器阶段</w:t>
      </w:r>
      <w:r w:rsidR="00844E94">
        <w:rPr>
          <w:rFonts w:hint="eastAsia"/>
          <w:sz w:val="21"/>
          <w:szCs w:val="21"/>
        </w:rPr>
        <w:t>）</w:t>
      </w:r>
    </w:p>
    <w:p w14:paraId="61872220" w14:textId="4B5085B8" w:rsidR="00126938" w:rsidRPr="00684C46" w:rsidRDefault="00126938" w:rsidP="00126938">
      <w:pPr>
        <w:pStyle w:val="a3"/>
        <w:spacing w:line="300" w:lineRule="auto"/>
        <w:ind w:firstLine="432"/>
        <w:rPr>
          <w:sz w:val="21"/>
          <w:szCs w:val="21"/>
        </w:rPr>
      </w:pPr>
      <w:r w:rsidRPr="00684C46">
        <w:rPr>
          <w:rFonts w:hint="eastAsia"/>
          <w:sz w:val="21"/>
          <w:szCs w:val="21"/>
        </w:rPr>
        <w:t>对于单个顶点</w:t>
      </w:r>
      <w:r w:rsidR="00844E94">
        <w:rPr>
          <w:rFonts w:hint="eastAsia"/>
          <w:sz w:val="21"/>
          <w:szCs w:val="21"/>
        </w:rPr>
        <w:t>，</w:t>
      </w:r>
      <w:r w:rsidRPr="00684C46">
        <w:rPr>
          <w:rFonts w:hint="eastAsia"/>
          <w:sz w:val="21"/>
          <w:szCs w:val="21"/>
        </w:rPr>
        <w:t>在该阶段中会将从输入汇编器中获得的顶点进行变形</w:t>
      </w:r>
      <w:r w:rsidR="00844E94">
        <w:rPr>
          <w:rFonts w:hint="eastAsia"/>
          <w:sz w:val="21"/>
          <w:szCs w:val="21"/>
        </w:rPr>
        <w:t>，</w:t>
      </w:r>
      <w:r w:rsidRPr="00684C46">
        <w:rPr>
          <w:rFonts w:hint="eastAsia"/>
          <w:sz w:val="21"/>
          <w:szCs w:val="21"/>
        </w:rPr>
        <w:t>纹理</w:t>
      </w:r>
      <w:r w:rsidR="00844E94">
        <w:rPr>
          <w:rFonts w:hint="eastAsia"/>
          <w:sz w:val="21"/>
          <w:szCs w:val="21"/>
        </w:rPr>
        <w:t>，</w:t>
      </w:r>
      <w:r w:rsidRPr="00684C46">
        <w:rPr>
          <w:rFonts w:hint="eastAsia"/>
          <w:sz w:val="21"/>
          <w:szCs w:val="21"/>
        </w:rPr>
        <w:t>变换</w:t>
      </w:r>
      <w:r w:rsidR="00844E94">
        <w:rPr>
          <w:rFonts w:hint="eastAsia"/>
          <w:sz w:val="21"/>
          <w:szCs w:val="21"/>
        </w:rPr>
        <w:t>，</w:t>
      </w:r>
      <w:r w:rsidRPr="00684C46">
        <w:rPr>
          <w:rFonts w:hint="eastAsia"/>
          <w:sz w:val="21"/>
          <w:szCs w:val="21"/>
        </w:rPr>
        <w:t>灯光处理等</w:t>
      </w:r>
      <w:r w:rsidR="00844E94">
        <w:rPr>
          <w:rFonts w:hint="eastAsia"/>
          <w:sz w:val="21"/>
          <w:szCs w:val="21"/>
        </w:rPr>
        <w:t>。</w:t>
      </w:r>
      <w:r w:rsidRPr="00684C46">
        <w:rPr>
          <w:rFonts w:hint="eastAsia"/>
          <w:sz w:val="21"/>
          <w:szCs w:val="21"/>
        </w:rPr>
        <w:t>这一步中会对图形所有的顶点都进行处理</w:t>
      </w:r>
      <w:r w:rsidR="00844E94">
        <w:rPr>
          <w:rFonts w:hint="eastAsia"/>
          <w:sz w:val="21"/>
          <w:szCs w:val="21"/>
        </w:rPr>
        <w:t>。</w:t>
      </w:r>
    </w:p>
    <w:p w14:paraId="183502B0" w14:textId="6C2E1CBA" w:rsidR="00126938" w:rsidRPr="00684C46" w:rsidRDefault="00126938" w:rsidP="00126938">
      <w:pPr>
        <w:pStyle w:val="a3"/>
        <w:spacing w:line="300" w:lineRule="auto"/>
        <w:ind w:firstLine="432"/>
        <w:rPr>
          <w:sz w:val="21"/>
          <w:szCs w:val="21"/>
        </w:rPr>
      </w:pPr>
      <w:r w:rsidRPr="00684C46">
        <w:rPr>
          <w:rFonts w:hint="eastAsia"/>
          <w:sz w:val="21"/>
          <w:szCs w:val="21"/>
        </w:rPr>
        <w:t>输入</w:t>
      </w:r>
      <w:r w:rsidR="00C1612E">
        <w:rPr>
          <w:rFonts w:hint="eastAsia"/>
          <w:sz w:val="21"/>
          <w:szCs w:val="21"/>
        </w:rPr>
        <w:t>：</w:t>
      </w:r>
      <w:r w:rsidRPr="00684C46">
        <w:rPr>
          <w:rFonts w:hint="eastAsia"/>
          <w:sz w:val="21"/>
          <w:szCs w:val="21"/>
        </w:rPr>
        <w:t>具有</w:t>
      </w:r>
      <w:r w:rsidRPr="00684C46">
        <w:rPr>
          <w:rFonts w:hint="eastAsia"/>
          <w:sz w:val="21"/>
          <w:szCs w:val="21"/>
        </w:rPr>
        <w:t xml:space="preserve"> </w:t>
      </w:r>
      <w:proofErr w:type="spellStart"/>
      <w:r w:rsidRPr="00684C46">
        <w:rPr>
          <w:rFonts w:hint="eastAsia"/>
          <w:sz w:val="21"/>
          <w:szCs w:val="21"/>
        </w:rPr>
        <w:t>VertexID</w:t>
      </w:r>
      <w:proofErr w:type="spellEnd"/>
      <w:r w:rsidRPr="00684C46">
        <w:rPr>
          <w:rFonts w:hint="eastAsia"/>
          <w:sz w:val="21"/>
          <w:szCs w:val="21"/>
        </w:rPr>
        <w:t xml:space="preserve"> </w:t>
      </w:r>
      <w:r w:rsidRPr="00684C46">
        <w:rPr>
          <w:rFonts w:hint="eastAsia"/>
          <w:sz w:val="21"/>
          <w:szCs w:val="21"/>
        </w:rPr>
        <w:t>和</w:t>
      </w:r>
      <w:r w:rsidRPr="00684C46">
        <w:rPr>
          <w:rFonts w:hint="eastAsia"/>
          <w:sz w:val="21"/>
          <w:szCs w:val="21"/>
        </w:rPr>
        <w:t xml:space="preserve"> </w:t>
      </w:r>
      <w:proofErr w:type="spellStart"/>
      <w:r w:rsidRPr="00684C46">
        <w:rPr>
          <w:rFonts w:hint="eastAsia"/>
          <w:sz w:val="21"/>
          <w:szCs w:val="21"/>
        </w:rPr>
        <w:t>InstanceID</w:t>
      </w:r>
      <w:proofErr w:type="spellEnd"/>
      <w:r w:rsidR="00844E94">
        <w:rPr>
          <w:rFonts w:hint="eastAsia"/>
          <w:sz w:val="21"/>
          <w:szCs w:val="21"/>
        </w:rPr>
        <w:t>，</w:t>
      </w:r>
      <w:r w:rsidRPr="00684C46">
        <w:rPr>
          <w:rFonts w:hint="eastAsia"/>
          <w:sz w:val="21"/>
          <w:szCs w:val="21"/>
        </w:rPr>
        <w:t>即系统生成数值的顶点</w:t>
      </w:r>
      <w:r w:rsidR="00BA1D48">
        <w:rPr>
          <w:rFonts w:hint="eastAsia"/>
          <w:sz w:val="21"/>
          <w:szCs w:val="21"/>
        </w:rPr>
        <w:t>。</w:t>
      </w:r>
    </w:p>
    <w:p w14:paraId="44B4E457" w14:textId="14F3E893" w:rsidR="00126938" w:rsidRPr="00684C46" w:rsidRDefault="00126938" w:rsidP="00126938">
      <w:pPr>
        <w:pStyle w:val="a3"/>
        <w:spacing w:line="300" w:lineRule="auto"/>
        <w:ind w:firstLine="432"/>
        <w:rPr>
          <w:sz w:val="21"/>
          <w:szCs w:val="21"/>
        </w:rPr>
      </w:pPr>
      <w:r w:rsidRPr="00684C46">
        <w:rPr>
          <w:rFonts w:hint="eastAsia"/>
          <w:sz w:val="21"/>
          <w:szCs w:val="21"/>
        </w:rPr>
        <w:t>输出</w:t>
      </w:r>
      <w:r w:rsidR="009A0835">
        <w:rPr>
          <w:rFonts w:hint="eastAsia"/>
          <w:sz w:val="21"/>
          <w:szCs w:val="21"/>
        </w:rPr>
        <w:t>：</w:t>
      </w:r>
      <w:r w:rsidRPr="00684C46">
        <w:rPr>
          <w:rFonts w:hint="eastAsia"/>
          <w:sz w:val="21"/>
          <w:szCs w:val="21"/>
        </w:rPr>
        <w:t>经处理过的单个顶点</w:t>
      </w:r>
      <w:r w:rsidR="00BA1D48">
        <w:rPr>
          <w:rFonts w:hint="eastAsia"/>
          <w:sz w:val="21"/>
          <w:szCs w:val="21"/>
        </w:rPr>
        <w:t>。</w:t>
      </w:r>
    </w:p>
    <w:p w14:paraId="6AA8C59B" w14:textId="2AE63A70" w:rsidR="00126938" w:rsidRPr="00684C46" w:rsidRDefault="00126938" w:rsidP="00126938">
      <w:pPr>
        <w:pStyle w:val="a3"/>
        <w:spacing w:line="300" w:lineRule="auto"/>
        <w:ind w:firstLine="432"/>
        <w:rPr>
          <w:sz w:val="21"/>
          <w:szCs w:val="21"/>
        </w:rPr>
      </w:pPr>
      <w:r w:rsidRPr="00684C46">
        <w:rPr>
          <w:rFonts w:hint="eastAsia"/>
          <w:sz w:val="21"/>
          <w:szCs w:val="21"/>
        </w:rPr>
        <w:t>Hull Shader Stage</w:t>
      </w:r>
      <w:r w:rsidR="00844E94">
        <w:rPr>
          <w:rFonts w:hint="eastAsia"/>
          <w:sz w:val="21"/>
          <w:szCs w:val="21"/>
        </w:rPr>
        <w:t>（</w:t>
      </w:r>
      <w:r w:rsidRPr="00684C46">
        <w:rPr>
          <w:rFonts w:hint="eastAsia"/>
          <w:sz w:val="21"/>
          <w:szCs w:val="21"/>
        </w:rPr>
        <w:t>外壳着色器阶段</w:t>
      </w:r>
      <w:r w:rsidR="00844E94">
        <w:rPr>
          <w:rFonts w:hint="eastAsia"/>
          <w:sz w:val="21"/>
          <w:szCs w:val="21"/>
        </w:rPr>
        <w:t>）</w:t>
      </w:r>
    </w:p>
    <w:p w14:paraId="67B1A9A4" w14:textId="2C449ED7" w:rsidR="00126938" w:rsidRPr="00684C46" w:rsidRDefault="00126938" w:rsidP="00126938">
      <w:pPr>
        <w:pStyle w:val="a3"/>
        <w:spacing w:line="300" w:lineRule="auto"/>
        <w:ind w:firstLine="432"/>
        <w:rPr>
          <w:sz w:val="21"/>
          <w:szCs w:val="21"/>
        </w:rPr>
      </w:pPr>
      <w:r w:rsidRPr="00684C46">
        <w:rPr>
          <w:rFonts w:hint="eastAsia"/>
          <w:sz w:val="21"/>
          <w:szCs w:val="21"/>
        </w:rPr>
        <w:t>这是一个可以通过编程修改的阶段</w:t>
      </w:r>
      <w:r w:rsidR="00844E94">
        <w:rPr>
          <w:rFonts w:hint="eastAsia"/>
          <w:sz w:val="21"/>
          <w:szCs w:val="21"/>
        </w:rPr>
        <w:t>。</w:t>
      </w:r>
      <w:r w:rsidRPr="00684C46">
        <w:rPr>
          <w:rFonts w:hint="eastAsia"/>
          <w:sz w:val="21"/>
          <w:szCs w:val="21"/>
        </w:rPr>
        <w:t>主要进行两个步骤</w:t>
      </w:r>
      <w:r w:rsidR="00844E94">
        <w:rPr>
          <w:rFonts w:hint="eastAsia"/>
          <w:sz w:val="21"/>
          <w:szCs w:val="21"/>
        </w:rPr>
        <w:t>，</w:t>
      </w:r>
      <w:r w:rsidRPr="00684C46">
        <w:rPr>
          <w:rFonts w:hint="eastAsia"/>
          <w:sz w:val="21"/>
          <w:szCs w:val="21"/>
        </w:rPr>
        <w:t>控制点阶段和</w:t>
      </w:r>
      <w:r w:rsidRPr="00684C46">
        <w:rPr>
          <w:rFonts w:hint="eastAsia"/>
          <w:sz w:val="21"/>
          <w:szCs w:val="21"/>
        </w:rPr>
        <w:t>patch-constant</w:t>
      </w:r>
      <w:r w:rsidRPr="00684C46">
        <w:rPr>
          <w:rFonts w:hint="eastAsia"/>
          <w:sz w:val="21"/>
          <w:szCs w:val="21"/>
        </w:rPr>
        <w:t>阶段</w:t>
      </w:r>
      <w:r w:rsidR="00844E94">
        <w:rPr>
          <w:rFonts w:hint="eastAsia"/>
          <w:sz w:val="21"/>
          <w:szCs w:val="21"/>
        </w:rPr>
        <w:t>。</w:t>
      </w:r>
    </w:p>
    <w:p w14:paraId="25C5ECB8" w14:textId="21418B09" w:rsidR="00126938" w:rsidRPr="00684C46" w:rsidRDefault="00126938" w:rsidP="00126938">
      <w:pPr>
        <w:pStyle w:val="a3"/>
        <w:spacing w:line="300" w:lineRule="auto"/>
        <w:ind w:firstLine="432"/>
        <w:rPr>
          <w:sz w:val="21"/>
          <w:szCs w:val="21"/>
        </w:rPr>
      </w:pPr>
      <w:r w:rsidRPr="00684C46">
        <w:rPr>
          <w:rFonts w:hint="eastAsia"/>
          <w:sz w:val="21"/>
          <w:szCs w:val="21"/>
        </w:rPr>
        <w:t>控制点阶段对于每一个控制点运行一次</w:t>
      </w:r>
      <w:r w:rsidR="00844E94">
        <w:rPr>
          <w:rFonts w:hint="eastAsia"/>
          <w:sz w:val="21"/>
          <w:szCs w:val="21"/>
        </w:rPr>
        <w:t>，</w:t>
      </w:r>
      <w:r w:rsidRPr="00684C46">
        <w:rPr>
          <w:rFonts w:hint="eastAsia"/>
          <w:sz w:val="21"/>
          <w:szCs w:val="21"/>
        </w:rPr>
        <w:t>读取该控制点</w:t>
      </w:r>
      <w:r w:rsidR="00844E94">
        <w:rPr>
          <w:rFonts w:hint="eastAsia"/>
          <w:sz w:val="21"/>
          <w:szCs w:val="21"/>
        </w:rPr>
        <w:t>，</w:t>
      </w:r>
      <w:r w:rsidRPr="00684C46">
        <w:rPr>
          <w:rFonts w:hint="eastAsia"/>
          <w:sz w:val="21"/>
          <w:szCs w:val="21"/>
        </w:rPr>
        <w:t>并生成一个输出控制点</w:t>
      </w:r>
      <w:r w:rsidR="00844E94">
        <w:rPr>
          <w:rFonts w:hint="eastAsia"/>
          <w:sz w:val="21"/>
          <w:szCs w:val="21"/>
        </w:rPr>
        <w:t>。</w:t>
      </w:r>
    </w:p>
    <w:p w14:paraId="35171727" w14:textId="26618658" w:rsidR="00126938" w:rsidRPr="00684C46" w:rsidRDefault="00126938" w:rsidP="00126938">
      <w:pPr>
        <w:pStyle w:val="a3"/>
        <w:spacing w:line="300" w:lineRule="auto"/>
        <w:ind w:firstLine="432"/>
        <w:rPr>
          <w:sz w:val="21"/>
          <w:szCs w:val="21"/>
        </w:rPr>
      </w:pPr>
      <w:r w:rsidRPr="00684C46">
        <w:rPr>
          <w:rFonts w:hint="eastAsia"/>
          <w:sz w:val="21"/>
          <w:szCs w:val="21"/>
        </w:rPr>
        <w:t>patch-constant</w:t>
      </w:r>
      <w:r w:rsidRPr="00684C46">
        <w:rPr>
          <w:rFonts w:hint="eastAsia"/>
          <w:sz w:val="21"/>
          <w:szCs w:val="21"/>
        </w:rPr>
        <w:t>阶段</w:t>
      </w:r>
      <w:r w:rsidR="00844E94">
        <w:rPr>
          <w:rFonts w:hint="eastAsia"/>
          <w:sz w:val="21"/>
          <w:szCs w:val="21"/>
        </w:rPr>
        <w:t>，</w:t>
      </w:r>
      <w:r w:rsidRPr="00684C46">
        <w:rPr>
          <w:rFonts w:hint="eastAsia"/>
          <w:sz w:val="21"/>
          <w:szCs w:val="21"/>
        </w:rPr>
        <w:t>对于生成的</w:t>
      </w:r>
      <w:r w:rsidRPr="00684C46">
        <w:rPr>
          <w:rFonts w:hint="eastAsia"/>
          <w:sz w:val="21"/>
          <w:szCs w:val="21"/>
        </w:rPr>
        <w:t>patch</w:t>
      </w:r>
      <w:r w:rsidR="00844E94">
        <w:rPr>
          <w:rFonts w:hint="eastAsia"/>
          <w:sz w:val="21"/>
          <w:szCs w:val="21"/>
        </w:rPr>
        <w:t>，</w:t>
      </w:r>
      <w:r w:rsidRPr="00684C46">
        <w:rPr>
          <w:rFonts w:hint="eastAsia"/>
          <w:sz w:val="21"/>
          <w:szCs w:val="21"/>
        </w:rPr>
        <w:t>生成他们的边缘曲面细分因子以及其他的一些附加数据</w:t>
      </w:r>
      <w:r w:rsidR="00844E94">
        <w:rPr>
          <w:rFonts w:hint="eastAsia"/>
          <w:sz w:val="21"/>
          <w:szCs w:val="21"/>
        </w:rPr>
        <w:t>。</w:t>
      </w:r>
      <w:r w:rsidRPr="00684C46">
        <w:rPr>
          <w:rFonts w:hint="eastAsia"/>
          <w:sz w:val="21"/>
          <w:szCs w:val="21"/>
        </w:rPr>
        <w:t>这一阶段对于输入输出的控制点</w:t>
      </w:r>
      <w:r w:rsidR="00844E94">
        <w:rPr>
          <w:rFonts w:hint="eastAsia"/>
          <w:sz w:val="21"/>
          <w:szCs w:val="21"/>
        </w:rPr>
        <w:t>，</w:t>
      </w:r>
      <w:r w:rsidRPr="00684C46">
        <w:rPr>
          <w:rFonts w:hint="eastAsia"/>
          <w:sz w:val="21"/>
          <w:szCs w:val="21"/>
        </w:rPr>
        <w:t>只有读访问权限</w:t>
      </w:r>
      <w:r w:rsidR="00844E94">
        <w:rPr>
          <w:rFonts w:hint="eastAsia"/>
          <w:sz w:val="21"/>
          <w:szCs w:val="21"/>
        </w:rPr>
        <w:t>，</w:t>
      </w:r>
      <w:r w:rsidRPr="00684C46">
        <w:rPr>
          <w:rFonts w:hint="eastAsia"/>
          <w:sz w:val="21"/>
          <w:szCs w:val="21"/>
        </w:rPr>
        <w:t>可以对于多个</w:t>
      </w:r>
      <w:r w:rsidRPr="00684C46">
        <w:rPr>
          <w:rFonts w:hint="eastAsia"/>
          <w:sz w:val="21"/>
          <w:szCs w:val="21"/>
        </w:rPr>
        <w:t>patch</w:t>
      </w:r>
      <w:r w:rsidRPr="00684C46">
        <w:rPr>
          <w:rFonts w:hint="eastAsia"/>
          <w:sz w:val="21"/>
          <w:szCs w:val="21"/>
        </w:rPr>
        <w:t>并行计算</w:t>
      </w:r>
      <w:r w:rsidR="00844E94">
        <w:rPr>
          <w:rFonts w:hint="eastAsia"/>
          <w:sz w:val="21"/>
          <w:szCs w:val="21"/>
        </w:rPr>
        <w:t>。</w:t>
      </w:r>
    </w:p>
    <w:p w14:paraId="51DFF182" w14:textId="6FFA793E" w:rsidR="00126938" w:rsidRPr="00684C46" w:rsidRDefault="00126938" w:rsidP="00126938">
      <w:pPr>
        <w:pStyle w:val="a3"/>
        <w:spacing w:line="300" w:lineRule="auto"/>
        <w:ind w:firstLine="432"/>
        <w:rPr>
          <w:sz w:val="21"/>
          <w:szCs w:val="21"/>
        </w:rPr>
      </w:pPr>
      <w:r w:rsidRPr="00684C46">
        <w:rPr>
          <w:rFonts w:hint="eastAsia"/>
          <w:sz w:val="21"/>
          <w:szCs w:val="21"/>
        </w:rPr>
        <w:t>输入</w:t>
      </w:r>
      <w:r w:rsidR="0028335D">
        <w:rPr>
          <w:rFonts w:hint="eastAsia"/>
          <w:sz w:val="21"/>
          <w:szCs w:val="21"/>
        </w:rPr>
        <w:t>：</w:t>
      </w:r>
      <w:r w:rsidRPr="00684C46">
        <w:rPr>
          <w:rFonts w:hint="eastAsia"/>
          <w:sz w:val="21"/>
          <w:szCs w:val="21"/>
        </w:rPr>
        <w:t>控制点</w:t>
      </w:r>
      <w:r w:rsidRPr="00684C46">
        <w:rPr>
          <w:rFonts w:hint="eastAsia"/>
          <w:sz w:val="21"/>
          <w:szCs w:val="21"/>
        </w:rPr>
        <w:t>1</w:t>
      </w:r>
      <w:r w:rsidRPr="00684C46">
        <w:rPr>
          <w:rFonts w:hint="eastAsia"/>
          <w:sz w:val="21"/>
          <w:szCs w:val="21"/>
        </w:rPr>
        <w:t>至</w:t>
      </w:r>
      <w:r w:rsidRPr="00684C46">
        <w:rPr>
          <w:rFonts w:hint="eastAsia"/>
          <w:sz w:val="21"/>
          <w:szCs w:val="21"/>
        </w:rPr>
        <w:t>32</w:t>
      </w:r>
      <w:r w:rsidRPr="00684C46">
        <w:rPr>
          <w:rFonts w:hint="eastAsia"/>
          <w:sz w:val="21"/>
          <w:szCs w:val="21"/>
        </w:rPr>
        <w:t>个</w:t>
      </w:r>
      <w:r w:rsidR="00844E94">
        <w:rPr>
          <w:rFonts w:hint="eastAsia"/>
          <w:sz w:val="21"/>
          <w:szCs w:val="21"/>
        </w:rPr>
        <w:t>，</w:t>
      </w:r>
      <w:r w:rsidRPr="00684C46">
        <w:rPr>
          <w:rFonts w:hint="eastAsia"/>
          <w:sz w:val="21"/>
          <w:szCs w:val="21"/>
        </w:rPr>
        <w:t>它们形成一个低阶曲面</w:t>
      </w:r>
      <w:r w:rsidR="00844E94">
        <w:rPr>
          <w:rFonts w:hint="eastAsia"/>
          <w:sz w:val="21"/>
          <w:szCs w:val="21"/>
        </w:rPr>
        <w:t>。</w:t>
      </w:r>
    </w:p>
    <w:p w14:paraId="1740E6DD" w14:textId="5E9D7B5B" w:rsidR="00126938" w:rsidRPr="00684C46" w:rsidRDefault="00126938" w:rsidP="00126938">
      <w:pPr>
        <w:pStyle w:val="a3"/>
        <w:spacing w:line="300" w:lineRule="auto"/>
        <w:ind w:firstLine="432"/>
        <w:rPr>
          <w:sz w:val="21"/>
          <w:szCs w:val="21"/>
        </w:rPr>
      </w:pPr>
      <w:r w:rsidRPr="00684C46">
        <w:rPr>
          <w:rFonts w:hint="eastAsia"/>
          <w:sz w:val="21"/>
          <w:szCs w:val="21"/>
        </w:rPr>
        <w:t>输出</w:t>
      </w:r>
      <w:r w:rsidR="0028335D">
        <w:rPr>
          <w:rFonts w:hint="eastAsia"/>
          <w:sz w:val="21"/>
          <w:szCs w:val="21"/>
        </w:rPr>
        <w:t>：</w:t>
      </w:r>
      <w:r w:rsidRPr="00684C46">
        <w:rPr>
          <w:rFonts w:hint="eastAsia"/>
          <w:sz w:val="21"/>
          <w:szCs w:val="21"/>
        </w:rPr>
        <w:t>控制点</w:t>
      </w:r>
      <w:r w:rsidRPr="00684C46">
        <w:rPr>
          <w:rFonts w:hint="eastAsia"/>
          <w:sz w:val="21"/>
          <w:szCs w:val="21"/>
        </w:rPr>
        <w:t>1</w:t>
      </w:r>
      <w:r w:rsidRPr="00684C46">
        <w:rPr>
          <w:rFonts w:hint="eastAsia"/>
          <w:sz w:val="21"/>
          <w:szCs w:val="21"/>
        </w:rPr>
        <w:t>至</w:t>
      </w:r>
      <w:r w:rsidRPr="00684C46">
        <w:rPr>
          <w:rFonts w:hint="eastAsia"/>
          <w:sz w:val="21"/>
          <w:szCs w:val="21"/>
        </w:rPr>
        <w:t>32</w:t>
      </w:r>
      <w:r w:rsidRPr="00684C46">
        <w:rPr>
          <w:rFonts w:hint="eastAsia"/>
          <w:sz w:val="21"/>
          <w:szCs w:val="21"/>
        </w:rPr>
        <w:t>个</w:t>
      </w:r>
      <w:r w:rsidR="00844E94">
        <w:rPr>
          <w:rFonts w:hint="eastAsia"/>
          <w:sz w:val="21"/>
          <w:szCs w:val="21"/>
        </w:rPr>
        <w:t>，</w:t>
      </w:r>
      <w:r w:rsidRPr="00684C46">
        <w:rPr>
          <w:rFonts w:hint="eastAsia"/>
          <w:sz w:val="21"/>
          <w:szCs w:val="21"/>
        </w:rPr>
        <w:t>它们形成一个几何块</w:t>
      </w:r>
      <w:r w:rsidR="00844E94">
        <w:rPr>
          <w:rFonts w:hint="eastAsia"/>
          <w:sz w:val="21"/>
          <w:szCs w:val="21"/>
        </w:rPr>
        <w:t>（</w:t>
      </w:r>
      <w:r w:rsidRPr="00684C46">
        <w:rPr>
          <w:rFonts w:hint="eastAsia"/>
          <w:sz w:val="21"/>
          <w:szCs w:val="21"/>
        </w:rPr>
        <w:t>patch</w:t>
      </w:r>
      <w:r w:rsidR="00844E94">
        <w:rPr>
          <w:rFonts w:hint="eastAsia"/>
          <w:sz w:val="21"/>
          <w:szCs w:val="21"/>
        </w:rPr>
        <w:t>），</w:t>
      </w:r>
      <w:r w:rsidRPr="00684C46">
        <w:rPr>
          <w:rFonts w:hint="eastAsia"/>
          <w:sz w:val="21"/>
          <w:szCs w:val="21"/>
        </w:rPr>
        <w:t>为后续的处理使用</w:t>
      </w:r>
      <w:r w:rsidR="00844E94">
        <w:rPr>
          <w:rFonts w:hint="eastAsia"/>
          <w:sz w:val="21"/>
          <w:szCs w:val="21"/>
        </w:rPr>
        <w:t>。</w:t>
      </w:r>
    </w:p>
    <w:p w14:paraId="2FE56F92" w14:textId="07DF4029" w:rsidR="00126938" w:rsidRPr="00684C46" w:rsidRDefault="00126938" w:rsidP="00126938">
      <w:pPr>
        <w:pStyle w:val="a3"/>
        <w:spacing w:line="300" w:lineRule="auto"/>
        <w:ind w:firstLine="432"/>
        <w:rPr>
          <w:sz w:val="21"/>
          <w:szCs w:val="21"/>
        </w:rPr>
      </w:pPr>
      <w:proofErr w:type="spellStart"/>
      <w:r w:rsidRPr="00684C46">
        <w:rPr>
          <w:rFonts w:hint="eastAsia"/>
          <w:sz w:val="21"/>
          <w:szCs w:val="21"/>
        </w:rPr>
        <w:t>Tessellator</w:t>
      </w:r>
      <w:proofErr w:type="spellEnd"/>
      <w:r w:rsidRPr="00684C46">
        <w:rPr>
          <w:rFonts w:hint="eastAsia"/>
          <w:sz w:val="21"/>
          <w:szCs w:val="21"/>
        </w:rPr>
        <w:t xml:space="preserve"> Stage</w:t>
      </w:r>
      <w:r w:rsidR="00844E94">
        <w:rPr>
          <w:rFonts w:hint="eastAsia"/>
          <w:sz w:val="21"/>
          <w:szCs w:val="21"/>
        </w:rPr>
        <w:t>（</w:t>
      </w:r>
      <w:r w:rsidRPr="00684C46">
        <w:rPr>
          <w:rFonts w:hint="eastAsia"/>
          <w:sz w:val="21"/>
          <w:szCs w:val="21"/>
        </w:rPr>
        <w:t>曲面细分阶段</w:t>
      </w:r>
      <w:r w:rsidR="00844E94">
        <w:rPr>
          <w:rFonts w:hint="eastAsia"/>
          <w:sz w:val="21"/>
          <w:szCs w:val="21"/>
        </w:rPr>
        <w:t>）</w:t>
      </w:r>
    </w:p>
    <w:p w14:paraId="0FF6123A" w14:textId="1264BFA7" w:rsidR="00126938" w:rsidRPr="00684C46" w:rsidRDefault="00126938" w:rsidP="00126938">
      <w:pPr>
        <w:pStyle w:val="a3"/>
        <w:spacing w:line="300" w:lineRule="auto"/>
        <w:ind w:firstLine="432"/>
        <w:rPr>
          <w:sz w:val="21"/>
          <w:szCs w:val="21"/>
        </w:rPr>
      </w:pPr>
      <w:r w:rsidRPr="00684C46">
        <w:rPr>
          <w:rFonts w:hint="eastAsia"/>
          <w:sz w:val="21"/>
          <w:szCs w:val="21"/>
        </w:rPr>
        <w:t>创建域的采样模式，表示</w:t>
      </w:r>
      <w:r w:rsidRPr="00684C46">
        <w:rPr>
          <w:rFonts w:hint="eastAsia"/>
          <w:sz w:val="21"/>
          <w:szCs w:val="21"/>
        </w:rPr>
        <w:t>patch</w:t>
      </w:r>
      <w:r w:rsidRPr="00684C46">
        <w:rPr>
          <w:rFonts w:hint="eastAsia"/>
          <w:sz w:val="21"/>
          <w:szCs w:val="21"/>
        </w:rPr>
        <w:t>并生成一组连接这些样本的较小对象</w:t>
      </w:r>
      <w:r w:rsidR="00844E94">
        <w:rPr>
          <w:rFonts w:hint="eastAsia"/>
          <w:sz w:val="21"/>
          <w:szCs w:val="21"/>
        </w:rPr>
        <w:t>，</w:t>
      </w:r>
      <w:r w:rsidRPr="00684C46">
        <w:rPr>
          <w:rFonts w:hint="eastAsia"/>
          <w:sz w:val="21"/>
          <w:szCs w:val="21"/>
        </w:rPr>
        <w:t>例如三角形</w:t>
      </w:r>
      <w:r w:rsidR="00844E94">
        <w:rPr>
          <w:rFonts w:hint="eastAsia"/>
          <w:sz w:val="21"/>
          <w:szCs w:val="21"/>
        </w:rPr>
        <w:t>，</w:t>
      </w:r>
      <w:r w:rsidRPr="00684C46">
        <w:rPr>
          <w:rFonts w:hint="eastAsia"/>
          <w:sz w:val="21"/>
          <w:szCs w:val="21"/>
        </w:rPr>
        <w:t>点或者线</w:t>
      </w:r>
      <w:r w:rsidR="00844E94">
        <w:rPr>
          <w:rFonts w:hint="eastAsia"/>
          <w:sz w:val="21"/>
          <w:szCs w:val="21"/>
        </w:rPr>
        <w:t>。</w:t>
      </w:r>
      <w:r w:rsidRPr="00684C46">
        <w:rPr>
          <w:rFonts w:hint="eastAsia"/>
          <w:sz w:val="21"/>
          <w:szCs w:val="21"/>
        </w:rPr>
        <w:t>从低细节细分曲面开始</w:t>
      </w:r>
      <w:r w:rsidR="00844E94">
        <w:rPr>
          <w:rFonts w:hint="eastAsia"/>
          <w:sz w:val="21"/>
          <w:szCs w:val="21"/>
        </w:rPr>
        <w:t>，</w:t>
      </w:r>
      <w:r w:rsidRPr="00684C46">
        <w:rPr>
          <w:rFonts w:hint="eastAsia"/>
          <w:sz w:val="21"/>
          <w:szCs w:val="21"/>
        </w:rPr>
        <w:t>将它们转换为</w:t>
      </w:r>
      <w:r w:rsidRPr="00684C46">
        <w:rPr>
          <w:rFonts w:hint="eastAsia"/>
          <w:sz w:val="21"/>
          <w:szCs w:val="21"/>
        </w:rPr>
        <w:t xml:space="preserve"> GPU </w:t>
      </w:r>
      <w:r w:rsidRPr="00684C46">
        <w:rPr>
          <w:rFonts w:hint="eastAsia"/>
          <w:sz w:val="21"/>
          <w:szCs w:val="21"/>
        </w:rPr>
        <w:t>上的高细节基元。细分平铺</w:t>
      </w:r>
      <w:r w:rsidR="00844E94">
        <w:rPr>
          <w:rFonts w:hint="eastAsia"/>
          <w:sz w:val="21"/>
          <w:szCs w:val="21"/>
        </w:rPr>
        <w:t>（</w:t>
      </w:r>
      <w:r w:rsidRPr="00684C46">
        <w:rPr>
          <w:rFonts w:hint="eastAsia"/>
          <w:sz w:val="21"/>
          <w:szCs w:val="21"/>
        </w:rPr>
        <w:t>或分解</w:t>
      </w:r>
      <w:r w:rsidR="00844E94">
        <w:rPr>
          <w:rFonts w:hint="eastAsia"/>
          <w:sz w:val="21"/>
          <w:szCs w:val="21"/>
        </w:rPr>
        <w:t>）</w:t>
      </w:r>
      <w:r w:rsidRPr="00684C46">
        <w:rPr>
          <w:rFonts w:hint="eastAsia"/>
          <w:sz w:val="21"/>
          <w:szCs w:val="21"/>
        </w:rPr>
        <w:t>高阶表面为适合渲染的结构</w:t>
      </w:r>
      <w:r w:rsidR="00844E94">
        <w:rPr>
          <w:rFonts w:hint="eastAsia"/>
          <w:sz w:val="21"/>
          <w:szCs w:val="21"/>
        </w:rPr>
        <w:t>。</w:t>
      </w:r>
      <w:r w:rsidRPr="00684C46">
        <w:rPr>
          <w:rFonts w:hint="eastAsia"/>
          <w:sz w:val="21"/>
          <w:szCs w:val="21"/>
        </w:rPr>
        <w:t>还会将高阶曲面</w:t>
      </w:r>
      <w:r w:rsidR="00844E94">
        <w:rPr>
          <w:rFonts w:hint="eastAsia"/>
          <w:sz w:val="21"/>
          <w:szCs w:val="21"/>
        </w:rPr>
        <w:t>（</w:t>
      </w:r>
      <w:r w:rsidRPr="00684C46">
        <w:rPr>
          <w:rFonts w:hint="eastAsia"/>
          <w:sz w:val="21"/>
          <w:szCs w:val="21"/>
        </w:rPr>
        <w:t>使模型保持简单和高效</w:t>
      </w:r>
      <w:r w:rsidR="00844E94">
        <w:rPr>
          <w:rFonts w:hint="eastAsia"/>
          <w:sz w:val="21"/>
          <w:szCs w:val="21"/>
        </w:rPr>
        <w:t>）</w:t>
      </w:r>
      <w:r w:rsidRPr="00684C46">
        <w:rPr>
          <w:rFonts w:hint="eastAsia"/>
          <w:sz w:val="21"/>
          <w:szCs w:val="21"/>
        </w:rPr>
        <w:t>转换为许多三角形</w:t>
      </w:r>
      <w:r w:rsidR="00844E94">
        <w:rPr>
          <w:rFonts w:hint="eastAsia"/>
          <w:sz w:val="21"/>
          <w:szCs w:val="21"/>
        </w:rPr>
        <w:t>，</w:t>
      </w:r>
      <w:r w:rsidRPr="00684C46">
        <w:rPr>
          <w:rFonts w:hint="eastAsia"/>
          <w:sz w:val="21"/>
          <w:szCs w:val="21"/>
        </w:rPr>
        <w:t>以便在</w:t>
      </w:r>
      <w:r w:rsidRPr="00684C46">
        <w:rPr>
          <w:rFonts w:hint="eastAsia"/>
          <w:sz w:val="21"/>
          <w:szCs w:val="21"/>
        </w:rPr>
        <w:t xml:space="preserve"> Direct3D </w:t>
      </w:r>
      <w:r w:rsidRPr="00684C46">
        <w:rPr>
          <w:rFonts w:hint="eastAsia"/>
          <w:sz w:val="21"/>
          <w:szCs w:val="21"/>
        </w:rPr>
        <w:t>图形流水线内进行详细渲染</w:t>
      </w:r>
      <w:r w:rsidR="00844E94">
        <w:rPr>
          <w:rFonts w:hint="eastAsia"/>
          <w:sz w:val="21"/>
          <w:szCs w:val="21"/>
        </w:rPr>
        <w:t>。</w:t>
      </w:r>
    </w:p>
    <w:p w14:paraId="6E25FAE8" w14:textId="7CFEF76E" w:rsidR="00126938" w:rsidRPr="00684C46" w:rsidRDefault="00126938" w:rsidP="00126938">
      <w:pPr>
        <w:pStyle w:val="a3"/>
        <w:spacing w:line="300" w:lineRule="auto"/>
        <w:ind w:firstLine="432"/>
        <w:rPr>
          <w:sz w:val="21"/>
          <w:szCs w:val="21"/>
        </w:rPr>
      </w:pPr>
      <w:r w:rsidRPr="00684C46">
        <w:rPr>
          <w:rFonts w:hint="eastAsia"/>
          <w:sz w:val="21"/>
          <w:szCs w:val="21"/>
        </w:rPr>
        <w:t>分为两个阶段</w:t>
      </w:r>
      <w:r w:rsidR="00844E94">
        <w:rPr>
          <w:rFonts w:hint="eastAsia"/>
          <w:sz w:val="21"/>
          <w:szCs w:val="21"/>
        </w:rPr>
        <w:t>，</w:t>
      </w:r>
      <w:r w:rsidRPr="00684C46">
        <w:rPr>
          <w:rFonts w:hint="eastAsia"/>
          <w:sz w:val="21"/>
          <w:szCs w:val="21"/>
        </w:rPr>
        <w:t>第一阶段使用</w:t>
      </w:r>
      <w:r w:rsidRPr="00684C46">
        <w:rPr>
          <w:rFonts w:hint="eastAsia"/>
          <w:sz w:val="21"/>
          <w:szCs w:val="21"/>
        </w:rPr>
        <w:t>32</w:t>
      </w:r>
      <w:r w:rsidRPr="00684C46">
        <w:rPr>
          <w:rFonts w:hint="eastAsia"/>
          <w:sz w:val="21"/>
          <w:szCs w:val="21"/>
        </w:rPr>
        <w:t>位浮点算法处理细分因子</w:t>
      </w:r>
      <w:r w:rsidR="00844E94">
        <w:rPr>
          <w:rFonts w:hint="eastAsia"/>
          <w:sz w:val="21"/>
          <w:szCs w:val="21"/>
        </w:rPr>
        <w:t>，</w:t>
      </w:r>
      <w:r w:rsidRPr="00684C46">
        <w:rPr>
          <w:rFonts w:hint="eastAsia"/>
          <w:sz w:val="21"/>
          <w:szCs w:val="21"/>
        </w:rPr>
        <w:t>第二阶段根据所选的分区类型生成点或者拓扑列表</w:t>
      </w:r>
      <w:r w:rsidR="00844E94">
        <w:rPr>
          <w:rFonts w:hint="eastAsia"/>
          <w:sz w:val="21"/>
          <w:szCs w:val="21"/>
        </w:rPr>
        <w:t>。</w:t>
      </w:r>
    </w:p>
    <w:p w14:paraId="42178D31" w14:textId="0EDEBA11" w:rsidR="00126938" w:rsidRPr="00684C46" w:rsidRDefault="00126938" w:rsidP="00126938">
      <w:pPr>
        <w:pStyle w:val="a3"/>
        <w:spacing w:line="300" w:lineRule="auto"/>
        <w:ind w:firstLine="432"/>
        <w:rPr>
          <w:sz w:val="21"/>
          <w:szCs w:val="21"/>
        </w:rPr>
      </w:pPr>
      <w:r w:rsidRPr="00684C46">
        <w:rPr>
          <w:rFonts w:hint="eastAsia"/>
          <w:sz w:val="21"/>
          <w:szCs w:val="21"/>
        </w:rPr>
        <w:t>输入</w:t>
      </w:r>
      <w:r w:rsidR="00FD24E3">
        <w:rPr>
          <w:rFonts w:hint="eastAsia"/>
          <w:sz w:val="21"/>
          <w:szCs w:val="21"/>
        </w:rPr>
        <w:t>：</w:t>
      </w:r>
      <w:r w:rsidRPr="00684C46">
        <w:rPr>
          <w:rFonts w:hint="eastAsia"/>
          <w:sz w:val="21"/>
          <w:szCs w:val="21"/>
        </w:rPr>
        <w:t>使用从外壳着色器阶段传入的细分因子和分割</w:t>
      </w:r>
      <w:r w:rsidRPr="00684C46">
        <w:rPr>
          <w:rFonts w:hint="eastAsia"/>
          <w:sz w:val="21"/>
          <w:szCs w:val="21"/>
        </w:rPr>
        <w:t>patch</w:t>
      </w:r>
      <w:r w:rsidRPr="00684C46">
        <w:rPr>
          <w:rFonts w:hint="eastAsia"/>
          <w:sz w:val="21"/>
          <w:szCs w:val="21"/>
        </w:rPr>
        <w:t>的算法</w:t>
      </w:r>
      <w:r w:rsidR="00844E94">
        <w:rPr>
          <w:rFonts w:hint="eastAsia"/>
          <w:sz w:val="21"/>
          <w:szCs w:val="21"/>
        </w:rPr>
        <w:t>，</w:t>
      </w:r>
      <w:r w:rsidRPr="00684C46">
        <w:rPr>
          <w:rFonts w:hint="eastAsia"/>
          <w:sz w:val="21"/>
          <w:szCs w:val="21"/>
        </w:rPr>
        <w:t>对于每个</w:t>
      </w:r>
      <w:r w:rsidRPr="00684C46">
        <w:rPr>
          <w:rFonts w:hint="eastAsia"/>
          <w:sz w:val="21"/>
          <w:szCs w:val="21"/>
        </w:rPr>
        <w:t>patch</w:t>
      </w:r>
      <w:r w:rsidRPr="00684C46">
        <w:rPr>
          <w:rFonts w:hint="eastAsia"/>
          <w:sz w:val="21"/>
          <w:szCs w:val="21"/>
        </w:rPr>
        <w:t>运行一次</w:t>
      </w:r>
      <w:r w:rsidR="00BA1D48">
        <w:rPr>
          <w:rFonts w:hint="eastAsia"/>
          <w:sz w:val="21"/>
          <w:szCs w:val="21"/>
        </w:rPr>
        <w:t>。</w:t>
      </w:r>
    </w:p>
    <w:p w14:paraId="1C9074D5" w14:textId="1194CFC8" w:rsidR="00126938" w:rsidRPr="00684C46" w:rsidRDefault="00126938" w:rsidP="00126938">
      <w:pPr>
        <w:pStyle w:val="a3"/>
        <w:spacing w:line="300" w:lineRule="auto"/>
        <w:ind w:firstLine="432"/>
        <w:rPr>
          <w:sz w:val="21"/>
          <w:szCs w:val="21"/>
        </w:rPr>
      </w:pPr>
      <w:r w:rsidRPr="00684C46">
        <w:rPr>
          <w:rFonts w:hint="eastAsia"/>
          <w:sz w:val="21"/>
          <w:szCs w:val="21"/>
        </w:rPr>
        <w:t>输出</w:t>
      </w:r>
      <w:r w:rsidR="0005540D">
        <w:rPr>
          <w:rFonts w:hint="eastAsia"/>
          <w:sz w:val="21"/>
          <w:szCs w:val="21"/>
        </w:rPr>
        <w:t>：</w:t>
      </w:r>
      <w:r w:rsidRPr="00684C46">
        <w:rPr>
          <w:rFonts w:hint="eastAsia"/>
          <w:sz w:val="21"/>
          <w:szCs w:val="21"/>
        </w:rPr>
        <w:t>对于</w:t>
      </w:r>
      <w:r w:rsidRPr="00684C46">
        <w:rPr>
          <w:rFonts w:hint="eastAsia"/>
          <w:sz w:val="21"/>
          <w:szCs w:val="21"/>
        </w:rPr>
        <w:t>patch</w:t>
      </w:r>
      <w:r w:rsidR="00844E94">
        <w:rPr>
          <w:rFonts w:hint="eastAsia"/>
          <w:sz w:val="21"/>
          <w:szCs w:val="21"/>
        </w:rPr>
        <w:t>，</w:t>
      </w:r>
      <w:r w:rsidRPr="00684C46">
        <w:rPr>
          <w:rFonts w:hint="eastAsia"/>
          <w:sz w:val="21"/>
          <w:szCs w:val="21"/>
        </w:rPr>
        <w:t>曲面细分会生成好表面纹理的</w:t>
      </w:r>
      <w:r w:rsidR="00844E94">
        <w:rPr>
          <w:rFonts w:hint="eastAsia"/>
          <w:sz w:val="21"/>
          <w:szCs w:val="21"/>
        </w:rPr>
        <w:t>（</w:t>
      </w:r>
      <w:r w:rsidRPr="00684C46">
        <w:rPr>
          <w:rFonts w:hint="eastAsia"/>
          <w:sz w:val="21"/>
          <w:szCs w:val="21"/>
        </w:rPr>
        <w:t>u</w:t>
      </w:r>
      <w:r w:rsidR="00844E94">
        <w:rPr>
          <w:rFonts w:hint="eastAsia"/>
          <w:sz w:val="21"/>
          <w:szCs w:val="21"/>
        </w:rPr>
        <w:t>，</w:t>
      </w:r>
      <w:r w:rsidRPr="00684C46">
        <w:rPr>
          <w:rFonts w:hint="eastAsia"/>
          <w:sz w:val="21"/>
          <w:szCs w:val="21"/>
        </w:rPr>
        <w:t>v</w:t>
      </w:r>
      <w:r w:rsidR="00844E94">
        <w:rPr>
          <w:rFonts w:hint="eastAsia"/>
          <w:sz w:val="21"/>
          <w:szCs w:val="21"/>
        </w:rPr>
        <w:t>，</w:t>
      </w:r>
      <w:r w:rsidRPr="00684C46">
        <w:rPr>
          <w:rFonts w:hint="eastAsia"/>
          <w:sz w:val="21"/>
          <w:szCs w:val="21"/>
        </w:rPr>
        <w:t>w</w:t>
      </w:r>
      <w:r w:rsidR="00844E94">
        <w:rPr>
          <w:rFonts w:hint="eastAsia"/>
          <w:sz w:val="21"/>
          <w:szCs w:val="21"/>
        </w:rPr>
        <w:t>）</w:t>
      </w:r>
      <w:r w:rsidRPr="00684C46">
        <w:rPr>
          <w:rFonts w:hint="eastAsia"/>
          <w:sz w:val="21"/>
          <w:szCs w:val="21"/>
        </w:rPr>
        <w:t>相对坐标和表面的拓扑</w:t>
      </w:r>
      <w:r w:rsidR="00844E94">
        <w:rPr>
          <w:rFonts w:hint="eastAsia"/>
          <w:sz w:val="21"/>
          <w:szCs w:val="21"/>
        </w:rPr>
        <w:t>，</w:t>
      </w:r>
      <w:r w:rsidRPr="00684C46">
        <w:rPr>
          <w:rFonts w:hint="eastAsia"/>
          <w:sz w:val="21"/>
          <w:szCs w:val="21"/>
        </w:rPr>
        <w:t>输入至下一阶段</w:t>
      </w:r>
      <w:r w:rsidR="00BA1D48">
        <w:rPr>
          <w:rFonts w:hint="eastAsia"/>
          <w:sz w:val="21"/>
          <w:szCs w:val="21"/>
        </w:rPr>
        <w:t>。</w:t>
      </w:r>
    </w:p>
    <w:p w14:paraId="6CDED5A9" w14:textId="2CCC6953" w:rsidR="00126938" w:rsidRPr="00684C46" w:rsidRDefault="00126938" w:rsidP="00126938">
      <w:pPr>
        <w:pStyle w:val="a3"/>
        <w:spacing w:line="300" w:lineRule="auto"/>
        <w:ind w:firstLine="432"/>
        <w:rPr>
          <w:sz w:val="21"/>
          <w:szCs w:val="21"/>
        </w:rPr>
      </w:pPr>
      <w:r w:rsidRPr="00684C46">
        <w:rPr>
          <w:rFonts w:hint="eastAsia"/>
          <w:sz w:val="21"/>
          <w:szCs w:val="21"/>
        </w:rPr>
        <w:t>Domain Shader Stage</w:t>
      </w:r>
      <w:r w:rsidR="00844E94">
        <w:rPr>
          <w:rFonts w:hint="eastAsia"/>
          <w:sz w:val="21"/>
          <w:szCs w:val="21"/>
        </w:rPr>
        <w:t>（</w:t>
      </w:r>
      <w:r w:rsidRPr="00684C46">
        <w:rPr>
          <w:rFonts w:hint="eastAsia"/>
          <w:sz w:val="21"/>
          <w:szCs w:val="21"/>
        </w:rPr>
        <w:t>域着色阶段</w:t>
      </w:r>
      <w:r w:rsidR="00844E94">
        <w:rPr>
          <w:rFonts w:hint="eastAsia"/>
          <w:sz w:val="21"/>
          <w:szCs w:val="21"/>
        </w:rPr>
        <w:t>）</w:t>
      </w:r>
    </w:p>
    <w:p w14:paraId="3BB79CC5" w14:textId="7702194D" w:rsidR="00126938" w:rsidRPr="00684C46" w:rsidRDefault="00126938" w:rsidP="00126938">
      <w:pPr>
        <w:pStyle w:val="a3"/>
        <w:spacing w:line="300" w:lineRule="auto"/>
        <w:ind w:firstLine="432"/>
        <w:rPr>
          <w:sz w:val="21"/>
          <w:szCs w:val="21"/>
        </w:rPr>
      </w:pPr>
      <w:r w:rsidRPr="00684C46">
        <w:rPr>
          <w:rFonts w:hint="eastAsia"/>
          <w:sz w:val="21"/>
          <w:szCs w:val="21"/>
        </w:rPr>
        <w:lastRenderedPageBreak/>
        <w:t>计算输出</w:t>
      </w:r>
      <w:r w:rsidRPr="00684C46">
        <w:rPr>
          <w:rFonts w:hint="eastAsia"/>
          <w:sz w:val="21"/>
          <w:szCs w:val="21"/>
        </w:rPr>
        <w:t>patch</w:t>
      </w:r>
      <w:r w:rsidRPr="00684C46">
        <w:rPr>
          <w:rFonts w:hint="eastAsia"/>
          <w:sz w:val="21"/>
          <w:szCs w:val="21"/>
        </w:rPr>
        <w:t>中细分点的顶点位置</w:t>
      </w:r>
      <w:r w:rsidR="00844E94">
        <w:rPr>
          <w:rFonts w:hint="eastAsia"/>
          <w:sz w:val="21"/>
          <w:szCs w:val="21"/>
        </w:rPr>
        <w:t>，</w:t>
      </w:r>
      <w:r w:rsidRPr="00684C46">
        <w:rPr>
          <w:rFonts w:hint="eastAsia"/>
          <w:sz w:val="21"/>
          <w:szCs w:val="21"/>
        </w:rPr>
        <w:t>在每一个曲面细分输出点运行一次</w:t>
      </w:r>
      <w:r w:rsidR="00844E94">
        <w:rPr>
          <w:rFonts w:hint="eastAsia"/>
          <w:sz w:val="21"/>
          <w:szCs w:val="21"/>
        </w:rPr>
        <w:t>，</w:t>
      </w:r>
      <w:r w:rsidRPr="00684C46">
        <w:rPr>
          <w:rFonts w:hint="eastAsia"/>
          <w:sz w:val="21"/>
          <w:szCs w:val="21"/>
        </w:rPr>
        <w:t>具有输出</w:t>
      </w:r>
      <w:r w:rsidRPr="00684C46">
        <w:rPr>
          <w:rFonts w:hint="eastAsia"/>
          <w:sz w:val="21"/>
          <w:szCs w:val="21"/>
        </w:rPr>
        <w:t>patch</w:t>
      </w:r>
      <w:r w:rsidRPr="00684C46">
        <w:rPr>
          <w:rFonts w:hint="eastAsia"/>
          <w:sz w:val="21"/>
          <w:szCs w:val="21"/>
        </w:rPr>
        <w:t>及其数据的读访问权限</w:t>
      </w:r>
      <w:r w:rsidR="00844E94">
        <w:rPr>
          <w:rFonts w:hint="eastAsia"/>
          <w:sz w:val="21"/>
          <w:szCs w:val="21"/>
        </w:rPr>
        <w:t>。</w:t>
      </w:r>
    </w:p>
    <w:p w14:paraId="0E060C75" w14:textId="23B0B81F" w:rsidR="00126938" w:rsidRPr="00684C46" w:rsidRDefault="00126938" w:rsidP="00126938">
      <w:pPr>
        <w:pStyle w:val="a3"/>
        <w:spacing w:line="300" w:lineRule="auto"/>
        <w:ind w:firstLine="432"/>
        <w:rPr>
          <w:sz w:val="21"/>
          <w:szCs w:val="21"/>
        </w:rPr>
      </w:pPr>
      <w:r w:rsidRPr="00684C46">
        <w:rPr>
          <w:rFonts w:hint="eastAsia"/>
          <w:sz w:val="21"/>
          <w:szCs w:val="21"/>
        </w:rPr>
        <w:t>输入</w:t>
      </w:r>
      <w:r w:rsidR="00752F45">
        <w:rPr>
          <w:rFonts w:hint="eastAsia"/>
          <w:sz w:val="21"/>
          <w:szCs w:val="21"/>
        </w:rPr>
        <w:t>：</w:t>
      </w:r>
      <w:r w:rsidRPr="00684C46">
        <w:rPr>
          <w:rFonts w:hint="eastAsia"/>
          <w:sz w:val="21"/>
          <w:szCs w:val="21"/>
        </w:rPr>
        <w:t>来自外壳着色器的输出控制点</w:t>
      </w:r>
      <w:r w:rsidR="00844E94">
        <w:rPr>
          <w:rFonts w:hint="eastAsia"/>
          <w:sz w:val="21"/>
          <w:szCs w:val="21"/>
        </w:rPr>
        <w:t>。</w:t>
      </w:r>
      <w:r w:rsidRPr="00684C46">
        <w:rPr>
          <w:rFonts w:hint="eastAsia"/>
          <w:sz w:val="21"/>
          <w:szCs w:val="21"/>
        </w:rPr>
        <w:t>同时每一个来自曲面细分阶段的输出坐标都会调用一次域着色器</w:t>
      </w:r>
      <w:r w:rsidR="00844E94">
        <w:rPr>
          <w:rFonts w:hint="eastAsia"/>
          <w:sz w:val="21"/>
          <w:szCs w:val="21"/>
        </w:rPr>
        <w:t>。</w:t>
      </w:r>
    </w:p>
    <w:p w14:paraId="1918A4A5" w14:textId="157AC47C" w:rsidR="00126938" w:rsidRPr="00684C46" w:rsidRDefault="00126938" w:rsidP="00126938">
      <w:pPr>
        <w:pStyle w:val="a3"/>
        <w:spacing w:line="300" w:lineRule="auto"/>
        <w:ind w:firstLine="432"/>
        <w:rPr>
          <w:sz w:val="21"/>
          <w:szCs w:val="21"/>
        </w:rPr>
      </w:pPr>
      <w:r w:rsidRPr="00684C46">
        <w:rPr>
          <w:rFonts w:hint="eastAsia"/>
          <w:sz w:val="21"/>
          <w:szCs w:val="21"/>
        </w:rPr>
        <w:t>输出</w:t>
      </w:r>
      <w:r w:rsidR="00752F45">
        <w:rPr>
          <w:rFonts w:hint="eastAsia"/>
          <w:sz w:val="21"/>
          <w:szCs w:val="21"/>
        </w:rPr>
        <w:t>：</w:t>
      </w:r>
      <w:r w:rsidRPr="00684C46">
        <w:rPr>
          <w:rFonts w:hint="eastAsia"/>
          <w:sz w:val="21"/>
          <w:szCs w:val="21"/>
        </w:rPr>
        <w:t>输出</w:t>
      </w:r>
      <w:r w:rsidRPr="00684C46">
        <w:rPr>
          <w:rFonts w:hint="eastAsia"/>
          <w:sz w:val="21"/>
          <w:szCs w:val="21"/>
        </w:rPr>
        <w:t>patch</w:t>
      </w:r>
      <w:r w:rsidRPr="00684C46">
        <w:rPr>
          <w:rFonts w:hint="eastAsia"/>
          <w:sz w:val="21"/>
          <w:szCs w:val="21"/>
        </w:rPr>
        <w:t>中细分点的顶点位置</w:t>
      </w:r>
      <w:r w:rsidR="00661DA9">
        <w:rPr>
          <w:rFonts w:hint="eastAsia"/>
          <w:sz w:val="21"/>
          <w:szCs w:val="21"/>
        </w:rPr>
        <w:t>。</w:t>
      </w:r>
    </w:p>
    <w:p w14:paraId="617113FF" w14:textId="61E07009" w:rsidR="00126938" w:rsidRDefault="00126938" w:rsidP="00126938">
      <w:pPr>
        <w:pStyle w:val="a3"/>
        <w:spacing w:line="300" w:lineRule="auto"/>
        <w:ind w:firstLine="432"/>
        <w:rPr>
          <w:sz w:val="21"/>
          <w:szCs w:val="21"/>
        </w:rPr>
      </w:pPr>
      <w:r w:rsidRPr="00684C46">
        <w:rPr>
          <w:rFonts w:hint="eastAsia"/>
          <w:sz w:val="21"/>
          <w:szCs w:val="21"/>
        </w:rPr>
        <w:t>域着色器完成后，曲面细分完成，管线数据继续到下一个管线阶段</w:t>
      </w:r>
      <w:r w:rsidR="00661DA9">
        <w:rPr>
          <w:rFonts w:hint="eastAsia"/>
          <w:sz w:val="21"/>
          <w:szCs w:val="21"/>
        </w:rPr>
        <w:t>。</w:t>
      </w:r>
    </w:p>
    <w:p w14:paraId="28150AF0" w14:textId="24E362AB" w:rsidR="00621575" w:rsidRPr="00621575" w:rsidRDefault="00621575" w:rsidP="00621575">
      <w:pPr>
        <w:pStyle w:val="a3"/>
        <w:spacing w:line="300" w:lineRule="auto"/>
        <w:ind w:firstLine="432"/>
        <w:rPr>
          <w:sz w:val="21"/>
          <w:szCs w:val="21"/>
        </w:rPr>
      </w:pPr>
      <w:r w:rsidRPr="00621575">
        <w:rPr>
          <w:rFonts w:hint="eastAsia"/>
          <w:sz w:val="21"/>
          <w:szCs w:val="21"/>
        </w:rPr>
        <w:t>在本小组的实现中，由于此处引入曲面细分的目的是为了增加光线追踪时采样点的数目，而不在意细分后的曲面是否光滑，故此处不采用较为复杂</w:t>
      </w:r>
      <w:r w:rsidRPr="00621575">
        <w:rPr>
          <w:rFonts w:hint="eastAsia"/>
          <w:sz w:val="21"/>
          <w:szCs w:val="21"/>
        </w:rPr>
        <w:t>PN</w:t>
      </w:r>
      <w:r w:rsidRPr="00621575">
        <w:rPr>
          <w:rFonts w:hint="eastAsia"/>
          <w:sz w:val="21"/>
          <w:szCs w:val="21"/>
        </w:rPr>
        <w:t>三角形细分方法，而选择使用较为基础的基于三角形重心坐标的线性插值。在编写外壳着色器</w:t>
      </w:r>
      <w:r w:rsidRPr="00621575">
        <w:rPr>
          <w:rFonts w:hint="eastAsia"/>
          <w:sz w:val="21"/>
          <w:szCs w:val="21"/>
        </w:rPr>
        <w:t>(</w:t>
      </w:r>
      <w:r w:rsidRPr="00621575">
        <w:rPr>
          <w:sz w:val="21"/>
          <w:szCs w:val="21"/>
        </w:rPr>
        <w:t>Hull Shader)</w:t>
      </w:r>
      <w:r w:rsidRPr="00621575">
        <w:rPr>
          <w:rFonts w:hint="eastAsia"/>
          <w:sz w:val="21"/>
          <w:szCs w:val="21"/>
        </w:rPr>
        <w:t>时，顶点信息从顶点着色器</w:t>
      </w:r>
      <w:r w:rsidR="00015CBF">
        <w:rPr>
          <w:rFonts w:hint="eastAsia"/>
          <w:sz w:val="21"/>
          <w:szCs w:val="21"/>
        </w:rPr>
        <w:t>（</w:t>
      </w:r>
      <w:r w:rsidRPr="00621575">
        <w:rPr>
          <w:sz w:val="21"/>
          <w:szCs w:val="21"/>
        </w:rPr>
        <w:t>V</w:t>
      </w:r>
      <w:r w:rsidRPr="00621575">
        <w:rPr>
          <w:rFonts w:hint="eastAsia"/>
          <w:sz w:val="21"/>
          <w:szCs w:val="21"/>
        </w:rPr>
        <w:t>ertex</w:t>
      </w:r>
      <w:r w:rsidRPr="00621575">
        <w:rPr>
          <w:sz w:val="21"/>
          <w:szCs w:val="21"/>
        </w:rPr>
        <w:t xml:space="preserve"> S</w:t>
      </w:r>
      <w:r w:rsidRPr="00621575">
        <w:rPr>
          <w:rFonts w:hint="eastAsia"/>
          <w:sz w:val="21"/>
          <w:szCs w:val="21"/>
        </w:rPr>
        <w:t>hader</w:t>
      </w:r>
      <w:r w:rsidR="00015CBF">
        <w:rPr>
          <w:rFonts w:hint="eastAsia"/>
          <w:sz w:val="21"/>
          <w:szCs w:val="21"/>
        </w:rPr>
        <w:t>）</w:t>
      </w:r>
      <w:r w:rsidRPr="00621575">
        <w:rPr>
          <w:rFonts w:hint="eastAsia"/>
          <w:sz w:val="21"/>
          <w:szCs w:val="21"/>
        </w:rPr>
        <w:t>输出后，</w:t>
      </w:r>
      <w:r w:rsidRPr="00621575">
        <w:rPr>
          <w:rFonts w:hint="eastAsia"/>
          <w:sz w:val="21"/>
          <w:szCs w:val="21"/>
        </w:rPr>
        <w:t>hull</w:t>
      </w:r>
      <w:r w:rsidRPr="00621575">
        <w:rPr>
          <w:sz w:val="21"/>
          <w:szCs w:val="21"/>
        </w:rPr>
        <w:t xml:space="preserve"> </w:t>
      </w:r>
      <w:r w:rsidRPr="00621575">
        <w:rPr>
          <w:rFonts w:hint="eastAsia"/>
          <w:sz w:val="21"/>
          <w:szCs w:val="21"/>
        </w:rPr>
        <w:t>shader</w:t>
      </w:r>
      <w:r w:rsidRPr="00621575">
        <w:rPr>
          <w:rFonts w:hint="eastAsia"/>
          <w:sz w:val="21"/>
          <w:szCs w:val="21"/>
        </w:rPr>
        <w:t>以每个三角形图元的三个顶点为</w:t>
      </w:r>
      <w:r w:rsidRPr="00621575">
        <w:rPr>
          <w:rFonts w:hint="eastAsia"/>
          <w:sz w:val="21"/>
          <w:szCs w:val="21"/>
        </w:rPr>
        <w:t>input</w:t>
      </w:r>
      <w:r w:rsidRPr="00621575">
        <w:rPr>
          <w:sz w:val="21"/>
          <w:szCs w:val="21"/>
        </w:rPr>
        <w:t xml:space="preserve"> </w:t>
      </w:r>
      <w:r w:rsidRPr="00621575">
        <w:rPr>
          <w:rFonts w:hint="eastAsia"/>
          <w:sz w:val="21"/>
          <w:szCs w:val="21"/>
        </w:rPr>
        <w:t>patch</w:t>
      </w:r>
      <w:r w:rsidRPr="00621575">
        <w:rPr>
          <w:rFonts w:hint="eastAsia"/>
          <w:sz w:val="21"/>
          <w:szCs w:val="21"/>
        </w:rPr>
        <w:t>，由于线性插值只需要图元的三个顶点作为控制点，因此</w:t>
      </w:r>
      <w:r w:rsidRPr="00621575">
        <w:rPr>
          <w:rFonts w:hint="eastAsia"/>
          <w:sz w:val="21"/>
          <w:szCs w:val="21"/>
        </w:rPr>
        <w:t>hull</w:t>
      </w:r>
      <w:r w:rsidRPr="00621575">
        <w:rPr>
          <w:sz w:val="21"/>
          <w:szCs w:val="21"/>
        </w:rPr>
        <w:t xml:space="preserve"> </w:t>
      </w:r>
      <w:r w:rsidRPr="00621575">
        <w:rPr>
          <w:rFonts w:hint="eastAsia"/>
          <w:sz w:val="21"/>
          <w:szCs w:val="21"/>
        </w:rPr>
        <w:t>shader</w:t>
      </w:r>
      <w:r w:rsidRPr="00621575">
        <w:rPr>
          <w:sz w:val="21"/>
          <w:szCs w:val="21"/>
        </w:rPr>
        <w:t xml:space="preserve"> </w:t>
      </w:r>
      <w:r w:rsidRPr="00621575">
        <w:rPr>
          <w:rFonts w:hint="eastAsia"/>
          <w:sz w:val="21"/>
          <w:szCs w:val="21"/>
        </w:rPr>
        <w:t>main</w:t>
      </w:r>
      <w:r w:rsidRPr="00621575">
        <w:rPr>
          <w:rFonts w:hint="eastAsia"/>
          <w:sz w:val="21"/>
          <w:szCs w:val="21"/>
        </w:rPr>
        <w:t>仅仅将输入顶点的坐标与法向量传递给</w:t>
      </w:r>
      <w:r w:rsidRPr="00621575">
        <w:rPr>
          <w:rFonts w:hint="eastAsia"/>
          <w:sz w:val="21"/>
          <w:szCs w:val="21"/>
        </w:rPr>
        <w:t>domain</w:t>
      </w:r>
      <w:r w:rsidRPr="00621575">
        <w:rPr>
          <w:sz w:val="21"/>
          <w:szCs w:val="21"/>
        </w:rPr>
        <w:t xml:space="preserve"> </w:t>
      </w:r>
      <w:r w:rsidRPr="00621575">
        <w:rPr>
          <w:rFonts w:hint="eastAsia"/>
          <w:sz w:val="21"/>
          <w:szCs w:val="21"/>
        </w:rPr>
        <w:t>shader</w:t>
      </w:r>
      <w:r w:rsidRPr="00621575">
        <w:rPr>
          <w:rFonts w:hint="eastAsia"/>
          <w:sz w:val="21"/>
          <w:szCs w:val="21"/>
        </w:rPr>
        <w:t>，而不生成其他控制点。</w:t>
      </w:r>
    </w:p>
    <w:p w14:paraId="4A516A7C" w14:textId="22255188" w:rsidR="00621575" w:rsidRPr="00621575" w:rsidRDefault="00621575" w:rsidP="00621575">
      <w:pPr>
        <w:pStyle w:val="a3"/>
        <w:spacing w:line="300" w:lineRule="auto"/>
        <w:ind w:firstLine="432"/>
        <w:rPr>
          <w:sz w:val="21"/>
          <w:szCs w:val="21"/>
        </w:rPr>
      </w:pPr>
      <w:r w:rsidRPr="00621575">
        <w:rPr>
          <w:rFonts w:hint="eastAsia"/>
          <w:sz w:val="21"/>
          <w:szCs w:val="21"/>
        </w:rPr>
        <w:t>外壳着色器在配置曲面细分</w:t>
      </w:r>
      <w:r w:rsidR="00A6501C">
        <w:rPr>
          <w:rFonts w:hint="eastAsia"/>
          <w:sz w:val="21"/>
          <w:szCs w:val="21"/>
        </w:rPr>
        <w:t>（</w:t>
      </w:r>
      <w:proofErr w:type="spellStart"/>
      <w:r w:rsidRPr="00621575">
        <w:rPr>
          <w:sz w:val="21"/>
          <w:szCs w:val="21"/>
        </w:rPr>
        <w:t>Tessellator</w:t>
      </w:r>
      <w:proofErr w:type="spellEnd"/>
      <w:r w:rsidR="00A6501C">
        <w:rPr>
          <w:rFonts w:hint="eastAsia"/>
          <w:sz w:val="21"/>
          <w:szCs w:val="21"/>
        </w:rPr>
        <w:t>）</w:t>
      </w:r>
      <w:r w:rsidRPr="00621575">
        <w:rPr>
          <w:rFonts w:hint="eastAsia"/>
          <w:sz w:val="21"/>
          <w:szCs w:val="21"/>
        </w:rPr>
        <w:t>时，此处本小组为三角形图元边界和内部选择同样的细分因子</w:t>
      </w:r>
      <w:r w:rsidRPr="00621575">
        <w:rPr>
          <w:rFonts w:hint="eastAsia"/>
          <w:sz w:val="21"/>
          <w:szCs w:val="21"/>
        </w:rPr>
        <w:t>n</w:t>
      </w:r>
      <w:r w:rsidRPr="00621575">
        <w:rPr>
          <w:rFonts w:hint="eastAsia"/>
          <w:sz w:val="21"/>
          <w:szCs w:val="21"/>
        </w:rPr>
        <w:t>，以便后续步骤导出细分后的模型信息，细分因子</w:t>
      </w:r>
      <w:r w:rsidRPr="00621575">
        <w:rPr>
          <w:rFonts w:hint="eastAsia"/>
          <w:sz w:val="21"/>
          <w:szCs w:val="21"/>
        </w:rPr>
        <w:t>n</w:t>
      </w:r>
      <w:r w:rsidRPr="00621575">
        <w:rPr>
          <w:rFonts w:hint="eastAsia"/>
          <w:sz w:val="21"/>
          <w:szCs w:val="21"/>
        </w:rPr>
        <w:t>也是用于控制本项目中光线追踪粒度的主要因素。同样，为与之前步骤保持一致，输出图元结构的顺序也选择顺时针环绕。</w:t>
      </w:r>
    </w:p>
    <w:p w14:paraId="306EF3F6" w14:textId="7DAF11BF" w:rsidR="00621575" w:rsidRPr="00621575" w:rsidRDefault="00621575" w:rsidP="00621575">
      <w:pPr>
        <w:pStyle w:val="a3"/>
        <w:spacing w:line="300" w:lineRule="auto"/>
        <w:ind w:firstLine="432"/>
        <w:rPr>
          <w:sz w:val="21"/>
          <w:szCs w:val="21"/>
        </w:rPr>
      </w:pPr>
      <w:r w:rsidRPr="00621575">
        <w:rPr>
          <w:rFonts w:hint="eastAsia"/>
          <w:sz w:val="21"/>
          <w:szCs w:val="21"/>
        </w:rPr>
        <w:t>曲面细分之后的域着色器</w:t>
      </w:r>
      <w:r w:rsidR="00E679B9">
        <w:rPr>
          <w:rFonts w:hint="eastAsia"/>
          <w:sz w:val="21"/>
          <w:szCs w:val="21"/>
        </w:rPr>
        <w:t>（</w:t>
      </w:r>
      <w:r w:rsidRPr="00621575">
        <w:rPr>
          <w:sz w:val="21"/>
          <w:szCs w:val="21"/>
        </w:rPr>
        <w:t>Domain Shader</w:t>
      </w:r>
      <w:r w:rsidR="00286C31">
        <w:rPr>
          <w:rFonts w:hint="eastAsia"/>
          <w:sz w:val="21"/>
          <w:szCs w:val="21"/>
        </w:rPr>
        <w:t>）</w:t>
      </w:r>
      <w:r w:rsidRPr="00621575">
        <w:rPr>
          <w:rFonts w:hint="eastAsia"/>
          <w:sz w:val="21"/>
          <w:szCs w:val="21"/>
        </w:rPr>
        <w:t>读入</w:t>
      </w:r>
      <w:r w:rsidRPr="00621575">
        <w:rPr>
          <w:rFonts w:hint="eastAsia"/>
          <w:sz w:val="21"/>
          <w:szCs w:val="21"/>
        </w:rPr>
        <w:t>Hull</w:t>
      </w:r>
      <w:r w:rsidRPr="00621575">
        <w:rPr>
          <w:sz w:val="21"/>
          <w:szCs w:val="21"/>
        </w:rPr>
        <w:t xml:space="preserve"> </w:t>
      </w:r>
      <w:r w:rsidRPr="00621575">
        <w:rPr>
          <w:rFonts w:hint="eastAsia"/>
          <w:sz w:val="21"/>
          <w:szCs w:val="21"/>
        </w:rPr>
        <w:t>shader</w:t>
      </w:r>
      <w:r w:rsidRPr="00621575">
        <w:rPr>
          <w:rFonts w:hint="eastAsia"/>
          <w:sz w:val="21"/>
          <w:szCs w:val="21"/>
        </w:rPr>
        <w:t>产生的图元的控制点信息和</w:t>
      </w:r>
      <w:proofErr w:type="spellStart"/>
      <w:r w:rsidRPr="00621575">
        <w:rPr>
          <w:rFonts w:hint="eastAsia"/>
          <w:sz w:val="21"/>
          <w:szCs w:val="21"/>
        </w:rPr>
        <w:t>Tessellator</w:t>
      </w:r>
      <w:proofErr w:type="spellEnd"/>
      <w:r w:rsidRPr="00621575">
        <w:rPr>
          <w:rFonts w:hint="eastAsia"/>
          <w:sz w:val="21"/>
          <w:szCs w:val="21"/>
        </w:rPr>
        <w:t>产生的</w:t>
      </w:r>
      <w:proofErr w:type="spellStart"/>
      <w:r w:rsidRPr="00621575">
        <w:rPr>
          <w:rFonts w:hint="eastAsia"/>
          <w:sz w:val="21"/>
          <w:szCs w:val="21"/>
        </w:rPr>
        <w:t>uv</w:t>
      </w:r>
      <w:proofErr w:type="spellEnd"/>
      <w:r w:rsidRPr="00621575">
        <w:rPr>
          <w:rFonts w:hint="eastAsia"/>
          <w:sz w:val="21"/>
          <w:szCs w:val="21"/>
        </w:rPr>
        <w:t>坐标，并对控制点的位置坐标和法向量进行线性插值。注意该阶段输出的顶点位置坐标为齐次裁剪空间中的</w:t>
      </w:r>
      <w:r w:rsidRPr="00621575">
        <w:rPr>
          <w:rFonts w:hint="eastAsia"/>
          <w:sz w:val="21"/>
          <w:szCs w:val="21"/>
        </w:rPr>
        <w:t>4</w:t>
      </w:r>
      <w:r w:rsidRPr="00621575">
        <w:rPr>
          <w:rFonts w:hint="eastAsia"/>
          <w:sz w:val="21"/>
          <w:szCs w:val="21"/>
        </w:rPr>
        <w:t>维向量。</w:t>
      </w:r>
    </w:p>
    <w:p w14:paraId="7A36EC52" w14:textId="77777777" w:rsidR="00621575" w:rsidRPr="00621575" w:rsidRDefault="00621575" w:rsidP="00126938">
      <w:pPr>
        <w:pStyle w:val="a3"/>
        <w:spacing w:line="300" w:lineRule="auto"/>
        <w:ind w:firstLine="432"/>
        <w:rPr>
          <w:sz w:val="21"/>
          <w:szCs w:val="21"/>
        </w:rPr>
      </w:pPr>
    </w:p>
    <w:p w14:paraId="57ECFB5D" w14:textId="172DF636" w:rsidR="00574033" w:rsidRDefault="00BD7E86" w:rsidP="00F53F87">
      <w:pPr>
        <w:pStyle w:val="21"/>
        <w:spacing w:before="71" w:after="71"/>
      </w:pPr>
      <w:r>
        <w:rPr>
          <w:rFonts w:hint="eastAsia"/>
        </w:rPr>
        <w:t>光线追踪算法</w:t>
      </w:r>
    </w:p>
    <w:p w14:paraId="36628DA3" w14:textId="3B875BCD" w:rsidR="00FD1B9C" w:rsidRPr="00CB7F85" w:rsidRDefault="00FD1B9C" w:rsidP="00FD1B9C">
      <w:pPr>
        <w:pStyle w:val="a3"/>
        <w:spacing w:line="300" w:lineRule="auto"/>
        <w:ind w:firstLine="432"/>
        <w:rPr>
          <w:color w:val="000000"/>
          <w:sz w:val="21"/>
          <w:szCs w:val="21"/>
        </w:rPr>
      </w:pPr>
      <w:r>
        <w:rPr>
          <w:rFonts w:hint="eastAsia"/>
          <w:color w:val="000000"/>
          <w:sz w:val="21"/>
          <w:szCs w:val="21"/>
        </w:rPr>
        <w:t>本项目最基本的两种算法是</w:t>
      </w:r>
      <w:r w:rsidRPr="00CB7F85">
        <w:rPr>
          <w:rFonts w:hint="eastAsia"/>
          <w:color w:val="000000"/>
          <w:sz w:val="21"/>
          <w:szCs w:val="21"/>
        </w:rPr>
        <w:t>逐顶点的光线追踪算法</w:t>
      </w:r>
      <w:r>
        <w:rPr>
          <w:rFonts w:hint="eastAsia"/>
          <w:color w:val="000000"/>
          <w:sz w:val="21"/>
          <w:szCs w:val="21"/>
        </w:rPr>
        <w:t>与</w:t>
      </w:r>
      <w:r w:rsidRPr="00CB7F85">
        <w:rPr>
          <w:rFonts w:hint="eastAsia"/>
          <w:color w:val="000000"/>
          <w:sz w:val="21"/>
          <w:szCs w:val="21"/>
        </w:rPr>
        <w:t>逐像素的光线追踪算法</w:t>
      </w:r>
      <w:r>
        <w:rPr>
          <w:rFonts w:hint="eastAsia"/>
          <w:color w:val="000000"/>
          <w:sz w:val="21"/>
          <w:szCs w:val="21"/>
        </w:rPr>
        <w:t>，在此基础之上，本小组通过曲面细分（</w:t>
      </w:r>
      <w:r w:rsidRPr="00341710">
        <w:rPr>
          <w:color w:val="000000"/>
          <w:sz w:val="21"/>
          <w:szCs w:val="21"/>
        </w:rPr>
        <w:t>Tessellation</w:t>
      </w:r>
      <w:r>
        <w:rPr>
          <w:rFonts w:hint="eastAsia"/>
          <w:color w:val="000000"/>
          <w:sz w:val="21"/>
          <w:szCs w:val="21"/>
        </w:rPr>
        <w:t>）</w:t>
      </w:r>
      <w:r w:rsidR="00D96894">
        <w:rPr>
          <w:rFonts w:hint="eastAsia"/>
          <w:color w:val="000000"/>
          <w:sz w:val="21"/>
          <w:szCs w:val="21"/>
        </w:rPr>
        <w:t>等</w:t>
      </w:r>
      <w:r>
        <w:rPr>
          <w:rFonts w:hint="eastAsia"/>
          <w:color w:val="000000"/>
          <w:sz w:val="21"/>
          <w:szCs w:val="21"/>
        </w:rPr>
        <w:t>技术调整采样方式，实现不同粒度的光线追踪，并对比分析其性能的差异。</w:t>
      </w:r>
    </w:p>
    <w:p w14:paraId="7DE07E2D" w14:textId="77777777" w:rsidR="00FD1B9C" w:rsidRDefault="00FD1B9C" w:rsidP="00FD1B9C">
      <w:pPr>
        <w:pStyle w:val="a3"/>
        <w:spacing w:line="300" w:lineRule="auto"/>
        <w:ind w:firstLine="432"/>
        <w:rPr>
          <w:color w:val="000000"/>
          <w:sz w:val="21"/>
          <w:szCs w:val="21"/>
        </w:rPr>
      </w:pPr>
      <w:r w:rsidRPr="00CB7F85">
        <w:rPr>
          <w:rFonts w:hint="eastAsia"/>
          <w:color w:val="000000"/>
          <w:sz w:val="21"/>
          <w:szCs w:val="21"/>
        </w:rPr>
        <w:t>逐顶点的光线追踪算法</w:t>
      </w:r>
    </w:p>
    <w:p w14:paraId="28558DFE" w14:textId="7D9D3270" w:rsidR="00FD1B9C" w:rsidRDefault="00FD1B9C" w:rsidP="00FD1B9C">
      <w:pPr>
        <w:pStyle w:val="a3"/>
        <w:spacing w:line="300" w:lineRule="auto"/>
        <w:ind w:firstLine="432"/>
        <w:rPr>
          <w:color w:val="000000"/>
          <w:sz w:val="21"/>
          <w:szCs w:val="21"/>
        </w:rPr>
      </w:pPr>
      <w:r w:rsidRPr="00CB7F85">
        <w:rPr>
          <w:rFonts w:hint="eastAsia"/>
          <w:color w:val="000000"/>
          <w:sz w:val="21"/>
          <w:szCs w:val="21"/>
        </w:rPr>
        <w:t>逐顶点的光线追踪算法</w:t>
      </w:r>
      <w:r>
        <w:rPr>
          <w:rFonts w:hint="eastAsia"/>
          <w:color w:val="000000"/>
          <w:sz w:val="21"/>
          <w:szCs w:val="21"/>
        </w:rPr>
        <w:t>主要在</w:t>
      </w:r>
      <w:r>
        <w:rPr>
          <w:rFonts w:hint="eastAsia"/>
          <w:color w:val="000000"/>
          <w:sz w:val="21"/>
          <w:szCs w:val="21"/>
        </w:rPr>
        <w:t>vertex</w:t>
      </w:r>
      <w:r>
        <w:rPr>
          <w:color w:val="000000"/>
          <w:sz w:val="21"/>
          <w:szCs w:val="21"/>
        </w:rPr>
        <w:t xml:space="preserve"> shader</w:t>
      </w:r>
      <w:r>
        <w:rPr>
          <w:rFonts w:hint="eastAsia"/>
          <w:color w:val="000000"/>
          <w:sz w:val="21"/>
          <w:szCs w:val="21"/>
        </w:rPr>
        <w:t>中完成。如</w:t>
      </w:r>
      <w:r>
        <w:rPr>
          <w:color w:val="000000"/>
          <w:sz w:val="21"/>
          <w:szCs w:val="21"/>
        </w:rPr>
        <w:fldChar w:fldCharType="begin"/>
      </w:r>
      <w:r>
        <w:rPr>
          <w:color w:val="000000"/>
          <w:sz w:val="21"/>
          <w:szCs w:val="21"/>
        </w:rPr>
        <w:instrText xml:space="preserve"> </w:instrText>
      </w:r>
      <w:r>
        <w:rPr>
          <w:rFonts w:hint="eastAsia"/>
          <w:color w:val="000000"/>
          <w:sz w:val="21"/>
          <w:szCs w:val="21"/>
        </w:rPr>
        <w:instrText>REF _Ref89556061 \h</w:instrText>
      </w:r>
      <w:r>
        <w:rPr>
          <w:color w:val="000000"/>
          <w:sz w:val="21"/>
          <w:szCs w:val="21"/>
        </w:rPr>
        <w:instrText xml:space="preserve"> </w:instrText>
      </w:r>
      <w:r>
        <w:rPr>
          <w:color w:val="000000"/>
          <w:sz w:val="21"/>
          <w:szCs w:val="21"/>
        </w:rPr>
      </w:r>
      <w:r>
        <w:rPr>
          <w:color w:val="000000"/>
          <w:sz w:val="21"/>
          <w:szCs w:val="21"/>
        </w:rPr>
        <w:fldChar w:fldCharType="separate"/>
      </w:r>
      <w:r w:rsidR="00031F4E">
        <w:rPr>
          <w:rFonts w:hint="eastAsia"/>
        </w:rPr>
        <w:t>图表</w:t>
      </w:r>
      <w:r w:rsidR="00031F4E">
        <w:rPr>
          <w:rFonts w:hint="eastAsia"/>
        </w:rPr>
        <w:t xml:space="preserve"> </w:t>
      </w:r>
      <w:r w:rsidR="00031F4E">
        <w:rPr>
          <w:noProof/>
        </w:rPr>
        <w:t>2</w:t>
      </w:r>
      <w:r>
        <w:rPr>
          <w:color w:val="000000"/>
          <w:sz w:val="21"/>
          <w:szCs w:val="21"/>
        </w:rPr>
        <w:fldChar w:fldCharType="end"/>
      </w:r>
      <w:r>
        <w:rPr>
          <w:rFonts w:hint="eastAsia"/>
          <w:color w:val="000000"/>
          <w:sz w:val="21"/>
          <w:szCs w:val="21"/>
        </w:rPr>
        <w:t>，视点向场景中的每一个顶点分别投射光线，并通过追踪该光线，为场景中的每一个顶点计算着色。在此之后在</w:t>
      </w:r>
      <w:r>
        <w:rPr>
          <w:rFonts w:hint="eastAsia"/>
          <w:color w:val="000000"/>
          <w:sz w:val="21"/>
          <w:szCs w:val="21"/>
        </w:rPr>
        <w:t>pixel</w:t>
      </w:r>
      <w:r>
        <w:rPr>
          <w:color w:val="000000"/>
          <w:sz w:val="21"/>
          <w:szCs w:val="21"/>
        </w:rPr>
        <w:t xml:space="preserve"> shader</w:t>
      </w:r>
      <w:r>
        <w:rPr>
          <w:rFonts w:hint="eastAsia"/>
          <w:color w:val="000000"/>
          <w:sz w:val="21"/>
          <w:szCs w:val="21"/>
        </w:rPr>
        <w:t>中，将场景投影到屏幕空间上并进行光栅化处理，通过对顶点的线性插值来计算其他像素的颜色。</w:t>
      </w:r>
    </w:p>
    <w:p w14:paraId="753516AC" w14:textId="77777777" w:rsidR="00FD1B9C" w:rsidRPr="00485C21" w:rsidRDefault="00FD1B9C" w:rsidP="00FD1B9C">
      <w:pPr>
        <w:pStyle w:val="a3"/>
        <w:keepNext/>
        <w:spacing w:line="300" w:lineRule="auto"/>
        <w:ind w:firstLine="372"/>
        <w:jc w:val="center"/>
      </w:pPr>
      <w:r w:rsidRPr="00485C21">
        <w:rPr>
          <w:noProof/>
        </w:rPr>
        <w:lastRenderedPageBreak/>
        <w:drawing>
          <wp:inline distT="0" distB="0" distL="0" distR="0" wp14:anchorId="08AF81B7" wp14:editId="501002E1">
            <wp:extent cx="3041754" cy="166370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6817" cy="1671939"/>
                    </a:xfrm>
                    <a:prstGeom prst="rect">
                      <a:avLst/>
                    </a:prstGeom>
                    <a:noFill/>
                    <a:ln>
                      <a:noFill/>
                    </a:ln>
                  </pic:spPr>
                </pic:pic>
              </a:graphicData>
            </a:graphic>
          </wp:inline>
        </w:drawing>
      </w:r>
    </w:p>
    <w:p w14:paraId="10B3B6AE" w14:textId="18F5A3E7" w:rsidR="00FD1B9C" w:rsidRPr="00CB7F85" w:rsidRDefault="00FD1B9C" w:rsidP="00FD1B9C">
      <w:pPr>
        <w:pStyle w:val="aa"/>
        <w:jc w:val="center"/>
        <w:rPr>
          <w:color w:val="000000"/>
          <w:sz w:val="21"/>
          <w:szCs w:val="21"/>
        </w:rPr>
      </w:pPr>
      <w:bookmarkStart w:id="2" w:name="_Ref89556061"/>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284F7B">
        <w:rPr>
          <w:noProof/>
        </w:rPr>
        <w:t>2</w:t>
      </w:r>
      <w:r>
        <w:fldChar w:fldCharType="end"/>
      </w:r>
      <w:bookmarkEnd w:id="2"/>
    </w:p>
    <w:p w14:paraId="5973DDCB" w14:textId="77777777" w:rsidR="00FD1B9C" w:rsidRDefault="00FD1B9C" w:rsidP="00FD1B9C">
      <w:pPr>
        <w:pStyle w:val="a3"/>
        <w:spacing w:line="300" w:lineRule="auto"/>
        <w:ind w:firstLine="432"/>
        <w:rPr>
          <w:color w:val="000000"/>
          <w:sz w:val="21"/>
          <w:szCs w:val="21"/>
        </w:rPr>
      </w:pPr>
      <w:r w:rsidRPr="00CB7F85">
        <w:rPr>
          <w:rFonts w:hint="eastAsia"/>
          <w:color w:val="000000"/>
          <w:sz w:val="21"/>
          <w:szCs w:val="21"/>
        </w:rPr>
        <w:t>逐像素的光线追踪算法</w:t>
      </w:r>
    </w:p>
    <w:p w14:paraId="4D109182" w14:textId="7D5F61D2" w:rsidR="00FD1B9C" w:rsidRDefault="00FD1B9C" w:rsidP="00FD1B9C">
      <w:pPr>
        <w:pStyle w:val="a3"/>
        <w:spacing w:line="300" w:lineRule="auto"/>
        <w:ind w:firstLine="432"/>
        <w:rPr>
          <w:color w:val="000000"/>
          <w:sz w:val="21"/>
          <w:szCs w:val="21"/>
        </w:rPr>
      </w:pPr>
      <w:r w:rsidRPr="00CB7F85">
        <w:rPr>
          <w:rFonts w:hint="eastAsia"/>
          <w:color w:val="000000"/>
          <w:sz w:val="21"/>
          <w:szCs w:val="21"/>
        </w:rPr>
        <w:t>逐像素的光线追踪算法</w:t>
      </w:r>
      <w:r>
        <w:rPr>
          <w:rFonts w:hint="eastAsia"/>
          <w:color w:val="000000"/>
          <w:sz w:val="21"/>
          <w:szCs w:val="21"/>
        </w:rPr>
        <w:t>在</w:t>
      </w:r>
      <w:r>
        <w:rPr>
          <w:rFonts w:hint="eastAsia"/>
          <w:color w:val="000000"/>
          <w:sz w:val="21"/>
          <w:szCs w:val="21"/>
        </w:rPr>
        <w:t>p</w:t>
      </w:r>
      <w:r>
        <w:rPr>
          <w:color w:val="000000"/>
          <w:sz w:val="21"/>
          <w:szCs w:val="21"/>
        </w:rPr>
        <w:t>ixel shader</w:t>
      </w:r>
      <w:r>
        <w:rPr>
          <w:rFonts w:hint="eastAsia"/>
          <w:color w:val="000000"/>
          <w:sz w:val="21"/>
          <w:szCs w:val="21"/>
        </w:rPr>
        <w:t>中完成。如</w:t>
      </w:r>
      <w:r>
        <w:rPr>
          <w:color w:val="000000"/>
          <w:sz w:val="21"/>
          <w:szCs w:val="21"/>
        </w:rPr>
        <w:fldChar w:fldCharType="begin"/>
      </w:r>
      <w:r>
        <w:rPr>
          <w:color w:val="000000"/>
          <w:sz w:val="21"/>
          <w:szCs w:val="21"/>
        </w:rPr>
        <w:instrText xml:space="preserve"> </w:instrText>
      </w:r>
      <w:r>
        <w:rPr>
          <w:rFonts w:hint="eastAsia"/>
          <w:color w:val="000000"/>
          <w:sz w:val="21"/>
          <w:szCs w:val="21"/>
        </w:rPr>
        <w:instrText>REF _Ref89556117 \h</w:instrText>
      </w:r>
      <w:r>
        <w:rPr>
          <w:color w:val="000000"/>
          <w:sz w:val="21"/>
          <w:szCs w:val="21"/>
        </w:rPr>
        <w:instrText xml:space="preserve"> </w:instrText>
      </w:r>
      <w:r>
        <w:rPr>
          <w:color w:val="000000"/>
          <w:sz w:val="21"/>
          <w:szCs w:val="21"/>
        </w:rPr>
      </w:r>
      <w:r>
        <w:rPr>
          <w:color w:val="000000"/>
          <w:sz w:val="21"/>
          <w:szCs w:val="21"/>
        </w:rPr>
        <w:fldChar w:fldCharType="separate"/>
      </w:r>
      <w:r w:rsidR="00031F4E">
        <w:rPr>
          <w:rFonts w:hint="eastAsia"/>
        </w:rPr>
        <w:t>图表</w:t>
      </w:r>
      <w:r w:rsidR="00031F4E">
        <w:rPr>
          <w:rFonts w:hint="eastAsia"/>
        </w:rPr>
        <w:t xml:space="preserve"> </w:t>
      </w:r>
      <w:r w:rsidR="00031F4E">
        <w:rPr>
          <w:noProof/>
        </w:rPr>
        <w:t>3</w:t>
      </w:r>
      <w:r>
        <w:rPr>
          <w:color w:val="000000"/>
          <w:sz w:val="21"/>
          <w:szCs w:val="21"/>
        </w:rPr>
        <w:fldChar w:fldCharType="end"/>
      </w:r>
      <w:r>
        <w:rPr>
          <w:rFonts w:hint="eastAsia"/>
          <w:color w:val="000000"/>
          <w:sz w:val="21"/>
          <w:szCs w:val="21"/>
        </w:rPr>
        <w:t>，视点分别向屏幕空间中的每一个像素投射光线，并通过追踪所投射的光线，直接计算出屏幕空间中每一个像素的着色。</w:t>
      </w:r>
    </w:p>
    <w:p w14:paraId="0FAAFD20" w14:textId="77777777" w:rsidR="00FD1B9C" w:rsidRDefault="00FD1B9C" w:rsidP="00FD1B9C">
      <w:pPr>
        <w:pStyle w:val="a3"/>
        <w:keepNext/>
        <w:spacing w:line="300" w:lineRule="auto"/>
        <w:ind w:firstLine="372"/>
        <w:jc w:val="center"/>
      </w:pPr>
      <w:r>
        <w:rPr>
          <w:noProof/>
        </w:rPr>
        <w:drawing>
          <wp:inline distT="0" distB="0" distL="0" distR="0" wp14:anchorId="114B4175" wp14:editId="0F1AD3E3">
            <wp:extent cx="3362405" cy="17399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01579" cy="1760171"/>
                    </a:xfrm>
                    <a:prstGeom prst="rect">
                      <a:avLst/>
                    </a:prstGeom>
                    <a:noFill/>
                    <a:ln>
                      <a:noFill/>
                    </a:ln>
                  </pic:spPr>
                </pic:pic>
              </a:graphicData>
            </a:graphic>
          </wp:inline>
        </w:drawing>
      </w:r>
    </w:p>
    <w:p w14:paraId="2DBD6062" w14:textId="75C058ED" w:rsidR="00FD1B9C" w:rsidRPr="00243BD5" w:rsidRDefault="00FD1B9C" w:rsidP="00FD1B9C">
      <w:pPr>
        <w:pStyle w:val="aa"/>
        <w:jc w:val="center"/>
        <w:rPr>
          <w:color w:val="000000"/>
          <w:sz w:val="21"/>
          <w:szCs w:val="21"/>
        </w:rPr>
      </w:pPr>
      <w:bookmarkStart w:id="3" w:name="_Ref89556117"/>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284F7B">
        <w:rPr>
          <w:noProof/>
        </w:rPr>
        <w:t>3</w:t>
      </w:r>
      <w:r>
        <w:fldChar w:fldCharType="end"/>
      </w:r>
      <w:bookmarkEnd w:id="3"/>
    </w:p>
    <w:p w14:paraId="55276C70" w14:textId="77777777" w:rsidR="00FD1B9C" w:rsidRDefault="00FD1B9C" w:rsidP="00FD1B9C">
      <w:pPr>
        <w:pStyle w:val="a3"/>
        <w:spacing w:line="300" w:lineRule="auto"/>
        <w:ind w:firstLine="432"/>
        <w:rPr>
          <w:color w:val="000000"/>
          <w:sz w:val="21"/>
          <w:szCs w:val="21"/>
        </w:rPr>
      </w:pPr>
      <w:r>
        <w:rPr>
          <w:rFonts w:hint="eastAsia"/>
          <w:color w:val="000000"/>
          <w:sz w:val="21"/>
          <w:szCs w:val="21"/>
        </w:rPr>
        <w:t>在场景中模型的镶嵌度较高时，逐顶点光线追踪能够取得相对较好的效果，而大多数情况下模型的精度不足以使逐顶点的光线追踪达到令人满意的效果，这一点在模型三角形面积较大时尤为明显。相较于逐顶点光线追踪，逐像素的光线追踪算法进行了更为密集的采样，能达到更好的图像质量。然而，更高的采样密度意味着更高的开销，很多不必要的采样不仅无法改善图像质量，更严重影响了逐像素光线追踪的性能。</w:t>
      </w:r>
    </w:p>
    <w:p w14:paraId="6EC7140F" w14:textId="374C44F7" w:rsidR="00F2377E" w:rsidRPr="001B17A1" w:rsidRDefault="00FD1B9C" w:rsidP="00CF47B7">
      <w:pPr>
        <w:pStyle w:val="a3"/>
        <w:spacing w:line="300" w:lineRule="auto"/>
        <w:ind w:firstLine="432"/>
        <w:rPr>
          <w:sz w:val="21"/>
        </w:rPr>
      </w:pPr>
      <w:r>
        <w:rPr>
          <w:rFonts w:hint="eastAsia"/>
          <w:color w:val="000000"/>
          <w:sz w:val="21"/>
          <w:szCs w:val="21"/>
        </w:rPr>
        <w:t>由于两种光线追踪算法存在上述不足，本项目通过</w:t>
      </w:r>
      <w:r w:rsidRPr="00B05211">
        <w:rPr>
          <w:color w:val="000000"/>
          <w:sz w:val="21"/>
          <w:szCs w:val="21"/>
        </w:rPr>
        <w:t>Hull Shader</w:t>
      </w:r>
      <w:r w:rsidRPr="00B05211">
        <w:rPr>
          <w:color w:val="000000"/>
          <w:sz w:val="21"/>
          <w:szCs w:val="21"/>
        </w:rPr>
        <w:t>控制</w:t>
      </w:r>
      <w:r>
        <w:rPr>
          <w:rFonts w:hint="eastAsia"/>
          <w:color w:val="000000"/>
          <w:sz w:val="21"/>
          <w:szCs w:val="21"/>
        </w:rPr>
        <w:t>曲面细分来调节顶点密度、改善模型精度从而提升图像质量；同样，</w:t>
      </w:r>
      <w:r w:rsidR="00F91AD9" w:rsidRPr="00FE550F">
        <w:rPr>
          <w:rFonts w:hint="eastAsia"/>
          <w:color w:val="000000"/>
          <w:sz w:val="21"/>
          <w:szCs w:val="21"/>
        </w:rPr>
        <w:t>可变着色率</w:t>
      </w:r>
      <w:r w:rsidR="00911D7B" w:rsidRPr="00FE550F">
        <w:rPr>
          <w:rFonts w:hint="eastAsia"/>
          <w:color w:val="000000"/>
          <w:sz w:val="21"/>
          <w:szCs w:val="21"/>
        </w:rPr>
        <w:t>（</w:t>
      </w:r>
      <w:r w:rsidR="00911D7B" w:rsidRPr="00FE550F">
        <w:rPr>
          <w:rFonts w:hint="eastAsia"/>
          <w:color w:val="000000"/>
          <w:sz w:val="21"/>
          <w:szCs w:val="21"/>
        </w:rPr>
        <w:t>VRS</w:t>
      </w:r>
      <w:r w:rsidR="00911D7B" w:rsidRPr="00FE550F">
        <w:rPr>
          <w:rFonts w:hint="eastAsia"/>
          <w:color w:val="000000"/>
          <w:sz w:val="21"/>
          <w:szCs w:val="21"/>
        </w:rPr>
        <w:t>）</w:t>
      </w:r>
    </w:p>
    <w:p w14:paraId="665968D3" w14:textId="4865D33A" w:rsidR="00F2377E" w:rsidRPr="00684C46" w:rsidRDefault="00F2377E" w:rsidP="00F2377E">
      <w:pPr>
        <w:pStyle w:val="a3"/>
        <w:spacing w:line="300" w:lineRule="auto"/>
        <w:ind w:firstLine="432"/>
        <w:rPr>
          <w:sz w:val="21"/>
          <w:szCs w:val="21"/>
        </w:rPr>
      </w:pPr>
      <w:r w:rsidRPr="00684C46">
        <w:rPr>
          <w:rFonts w:hint="eastAsia"/>
          <w:sz w:val="21"/>
          <w:szCs w:val="21"/>
        </w:rPr>
        <w:t>VRS</w:t>
      </w:r>
      <w:r>
        <w:rPr>
          <w:rFonts w:hint="eastAsia"/>
          <w:sz w:val="21"/>
          <w:szCs w:val="21"/>
        </w:rPr>
        <w:t>（</w:t>
      </w:r>
      <w:r w:rsidRPr="00684C46">
        <w:rPr>
          <w:rFonts w:hint="eastAsia"/>
          <w:sz w:val="21"/>
          <w:szCs w:val="21"/>
        </w:rPr>
        <w:t>Variable Rate Shading</w:t>
      </w:r>
      <w:r>
        <w:rPr>
          <w:rFonts w:hint="eastAsia"/>
          <w:sz w:val="21"/>
          <w:szCs w:val="21"/>
        </w:rPr>
        <w:t>）</w:t>
      </w:r>
      <w:r w:rsidRPr="00684C46">
        <w:rPr>
          <w:rFonts w:hint="eastAsia"/>
          <w:sz w:val="21"/>
          <w:szCs w:val="21"/>
        </w:rPr>
        <w:t>是一种独立于渲染目标分辨率和光栅化率来指定像素着色器调用率的技术</w:t>
      </w:r>
      <w:r>
        <w:rPr>
          <w:rFonts w:hint="eastAsia"/>
          <w:sz w:val="21"/>
          <w:szCs w:val="21"/>
        </w:rPr>
        <w:t>，</w:t>
      </w:r>
      <w:r w:rsidRPr="00684C46">
        <w:rPr>
          <w:rFonts w:hint="eastAsia"/>
          <w:sz w:val="21"/>
          <w:szCs w:val="21"/>
        </w:rPr>
        <w:t>允许改变局部区域内像素着色的次数</w:t>
      </w:r>
      <w:r w:rsidR="00BE2462" w:rsidRPr="00BE2462">
        <w:rPr>
          <w:sz w:val="21"/>
          <w:szCs w:val="21"/>
          <w:vertAlign w:val="superscript"/>
        </w:rPr>
        <w:fldChar w:fldCharType="begin"/>
      </w:r>
      <w:r w:rsidR="00BE2462" w:rsidRPr="00BE2462">
        <w:rPr>
          <w:sz w:val="21"/>
          <w:szCs w:val="21"/>
          <w:vertAlign w:val="superscript"/>
        </w:rPr>
        <w:instrText xml:space="preserve"> </w:instrText>
      </w:r>
      <w:r w:rsidR="00BE2462" w:rsidRPr="00BE2462">
        <w:rPr>
          <w:rFonts w:hint="eastAsia"/>
          <w:sz w:val="21"/>
          <w:szCs w:val="21"/>
          <w:vertAlign w:val="superscript"/>
        </w:rPr>
        <w:instrText>REF _Ref89601347 \r \h</w:instrText>
      </w:r>
      <w:r w:rsidR="00BE2462" w:rsidRPr="00BE2462">
        <w:rPr>
          <w:sz w:val="21"/>
          <w:szCs w:val="21"/>
          <w:vertAlign w:val="superscript"/>
        </w:rPr>
        <w:instrText xml:space="preserve">  \* MERGEFORMAT </w:instrText>
      </w:r>
      <w:r w:rsidR="00BE2462" w:rsidRPr="00BE2462">
        <w:rPr>
          <w:sz w:val="21"/>
          <w:szCs w:val="21"/>
          <w:vertAlign w:val="superscript"/>
        </w:rPr>
      </w:r>
      <w:r w:rsidR="00BE2462" w:rsidRPr="00BE2462">
        <w:rPr>
          <w:sz w:val="21"/>
          <w:szCs w:val="21"/>
          <w:vertAlign w:val="superscript"/>
        </w:rPr>
        <w:fldChar w:fldCharType="separate"/>
      </w:r>
      <w:r w:rsidR="00BE2462" w:rsidRPr="00BE2462">
        <w:rPr>
          <w:sz w:val="21"/>
          <w:szCs w:val="21"/>
          <w:vertAlign w:val="superscript"/>
        </w:rPr>
        <w:t xml:space="preserve">[2] </w:t>
      </w:r>
      <w:r w:rsidR="00BE2462" w:rsidRPr="00BE2462">
        <w:rPr>
          <w:sz w:val="21"/>
          <w:szCs w:val="21"/>
          <w:vertAlign w:val="superscript"/>
        </w:rPr>
        <w:fldChar w:fldCharType="end"/>
      </w:r>
      <w:r>
        <w:rPr>
          <w:rFonts w:hint="eastAsia"/>
          <w:sz w:val="21"/>
          <w:szCs w:val="21"/>
        </w:rPr>
        <w:t>。</w:t>
      </w:r>
      <w:r w:rsidRPr="00684C46">
        <w:rPr>
          <w:rFonts w:hint="eastAsia"/>
          <w:sz w:val="21"/>
          <w:szCs w:val="21"/>
        </w:rPr>
        <w:t>起因是当前</w:t>
      </w:r>
      <w:r w:rsidRPr="00684C46">
        <w:rPr>
          <w:rFonts w:hint="eastAsia"/>
          <w:sz w:val="21"/>
          <w:szCs w:val="21"/>
        </w:rPr>
        <w:t xml:space="preserve"> GPU </w:t>
      </w:r>
      <w:r w:rsidRPr="00684C46">
        <w:rPr>
          <w:rFonts w:hint="eastAsia"/>
          <w:sz w:val="21"/>
          <w:szCs w:val="21"/>
        </w:rPr>
        <w:t>的原始性能并不总是能够跟上当前显示器中像素数量所需的执行吞吐量</w:t>
      </w:r>
      <w:r>
        <w:rPr>
          <w:rFonts w:hint="eastAsia"/>
          <w:sz w:val="21"/>
          <w:szCs w:val="21"/>
        </w:rPr>
        <w:t>，</w:t>
      </w:r>
      <w:r w:rsidRPr="00684C46">
        <w:rPr>
          <w:rFonts w:hint="eastAsia"/>
          <w:sz w:val="21"/>
          <w:szCs w:val="21"/>
        </w:rPr>
        <w:t>而使用可变速率着色可以保持场景的视觉保真度的同时降低某些位置的着色率来提供高质量的视觉效果</w:t>
      </w:r>
      <w:r>
        <w:rPr>
          <w:rFonts w:hint="eastAsia"/>
          <w:sz w:val="21"/>
          <w:szCs w:val="21"/>
        </w:rPr>
        <w:t>。</w:t>
      </w:r>
    </w:p>
    <w:p w14:paraId="0F175DB7" w14:textId="486F8F67" w:rsidR="00F2377E" w:rsidRPr="00684C46" w:rsidRDefault="00F2377E" w:rsidP="00F2377E">
      <w:pPr>
        <w:pStyle w:val="a3"/>
        <w:spacing w:line="300" w:lineRule="auto"/>
        <w:ind w:firstLine="432"/>
        <w:rPr>
          <w:sz w:val="21"/>
          <w:szCs w:val="21"/>
        </w:rPr>
      </w:pPr>
      <w:r w:rsidRPr="00684C46">
        <w:rPr>
          <w:rFonts w:hint="eastAsia"/>
          <w:sz w:val="21"/>
          <w:szCs w:val="21"/>
        </w:rPr>
        <w:t>当今使用的像素绑定时提高帧速率的软件技术</w:t>
      </w:r>
      <w:r>
        <w:rPr>
          <w:rFonts w:hint="eastAsia"/>
          <w:sz w:val="21"/>
          <w:szCs w:val="21"/>
        </w:rPr>
        <w:t>，</w:t>
      </w:r>
      <w:r w:rsidRPr="00684C46">
        <w:rPr>
          <w:rFonts w:hint="eastAsia"/>
          <w:sz w:val="21"/>
          <w:szCs w:val="21"/>
        </w:rPr>
        <w:t>如动态分辨率渲染</w:t>
      </w:r>
      <w:r>
        <w:rPr>
          <w:rFonts w:hint="eastAsia"/>
          <w:sz w:val="21"/>
          <w:szCs w:val="21"/>
        </w:rPr>
        <w:t>（</w:t>
      </w:r>
      <w:r w:rsidRPr="00684C46">
        <w:rPr>
          <w:rFonts w:hint="eastAsia"/>
          <w:sz w:val="21"/>
          <w:szCs w:val="21"/>
        </w:rPr>
        <w:t>DRR</w:t>
      </w:r>
      <w:r>
        <w:rPr>
          <w:rFonts w:hint="eastAsia"/>
          <w:sz w:val="21"/>
          <w:szCs w:val="21"/>
        </w:rPr>
        <w:t>）</w:t>
      </w:r>
      <w:r w:rsidRPr="00684C46">
        <w:rPr>
          <w:rFonts w:hint="eastAsia"/>
          <w:sz w:val="21"/>
          <w:szCs w:val="21"/>
        </w:rPr>
        <w:t>和棋盘格渲染</w:t>
      </w:r>
      <w:r w:rsidRPr="00684C46">
        <w:rPr>
          <w:rFonts w:hint="eastAsia"/>
          <w:sz w:val="21"/>
          <w:szCs w:val="21"/>
        </w:rPr>
        <w:t xml:space="preserve"> </w:t>
      </w:r>
      <w:r>
        <w:rPr>
          <w:rFonts w:hint="eastAsia"/>
          <w:sz w:val="21"/>
          <w:szCs w:val="21"/>
        </w:rPr>
        <w:t>（</w:t>
      </w:r>
      <w:r w:rsidRPr="00684C46">
        <w:rPr>
          <w:rFonts w:hint="eastAsia"/>
          <w:sz w:val="21"/>
          <w:szCs w:val="21"/>
        </w:rPr>
        <w:t>CBR</w:t>
      </w:r>
      <w:r>
        <w:rPr>
          <w:rFonts w:hint="eastAsia"/>
          <w:sz w:val="21"/>
          <w:szCs w:val="21"/>
        </w:rPr>
        <w:t>），</w:t>
      </w:r>
      <w:r w:rsidRPr="00684C46">
        <w:rPr>
          <w:rFonts w:hint="eastAsia"/>
          <w:sz w:val="21"/>
          <w:szCs w:val="21"/>
        </w:rPr>
        <w:t>使用的是相关软件技术</w:t>
      </w:r>
      <w:r>
        <w:rPr>
          <w:rFonts w:hint="eastAsia"/>
          <w:sz w:val="21"/>
          <w:szCs w:val="21"/>
        </w:rPr>
        <w:t>，</w:t>
      </w:r>
      <w:r w:rsidRPr="00684C46">
        <w:rPr>
          <w:rFonts w:hint="eastAsia"/>
          <w:sz w:val="21"/>
          <w:szCs w:val="21"/>
        </w:rPr>
        <w:t>在性能上存在一定的缺陷</w:t>
      </w:r>
      <w:r>
        <w:rPr>
          <w:rFonts w:hint="eastAsia"/>
          <w:sz w:val="21"/>
          <w:szCs w:val="21"/>
        </w:rPr>
        <w:t>。</w:t>
      </w:r>
      <w:r w:rsidRPr="00684C46">
        <w:rPr>
          <w:rFonts w:hint="eastAsia"/>
          <w:sz w:val="21"/>
          <w:szCs w:val="21"/>
        </w:rPr>
        <w:t>而硬件方面可以实现更好的性</w:t>
      </w:r>
      <w:r w:rsidRPr="00684C46">
        <w:rPr>
          <w:rFonts w:hint="eastAsia"/>
          <w:sz w:val="21"/>
          <w:szCs w:val="21"/>
        </w:rPr>
        <w:lastRenderedPageBreak/>
        <w:t>能和图像质量</w:t>
      </w:r>
      <w:r>
        <w:rPr>
          <w:rFonts w:hint="eastAsia"/>
          <w:sz w:val="21"/>
          <w:szCs w:val="21"/>
        </w:rPr>
        <w:t>。</w:t>
      </w:r>
    </w:p>
    <w:p w14:paraId="0E730103" w14:textId="77777777" w:rsidR="00F2377E" w:rsidRPr="00684C46" w:rsidRDefault="00F2377E" w:rsidP="00F2377E">
      <w:pPr>
        <w:pStyle w:val="a3"/>
        <w:spacing w:line="300" w:lineRule="auto"/>
        <w:ind w:firstLine="432"/>
        <w:rPr>
          <w:sz w:val="21"/>
          <w:szCs w:val="21"/>
        </w:rPr>
      </w:pPr>
      <w:r w:rsidRPr="00684C46">
        <w:rPr>
          <w:rFonts w:hint="eastAsia"/>
          <w:sz w:val="21"/>
          <w:szCs w:val="21"/>
        </w:rPr>
        <w:t>适用</w:t>
      </w:r>
      <w:r w:rsidRPr="00684C46">
        <w:rPr>
          <w:rFonts w:hint="eastAsia"/>
          <w:sz w:val="21"/>
          <w:szCs w:val="21"/>
        </w:rPr>
        <w:t>VRS</w:t>
      </w:r>
      <w:r w:rsidRPr="00684C46">
        <w:rPr>
          <w:rFonts w:hint="eastAsia"/>
          <w:sz w:val="21"/>
          <w:szCs w:val="21"/>
        </w:rPr>
        <w:t>技术的情况</w:t>
      </w:r>
      <w:r w:rsidRPr="00684C46">
        <w:rPr>
          <w:rFonts w:hint="eastAsia"/>
          <w:sz w:val="21"/>
          <w:szCs w:val="21"/>
        </w:rPr>
        <w:t xml:space="preserve">: </w:t>
      </w:r>
      <w:r w:rsidRPr="00684C46">
        <w:rPr>
          <w:rFonts w:hint="eastAsia"/>
          <w:sz w:val="21"/>
          <w:szCs w:val="21"/>
        </w:rPr>
        <w:t>远处的物体</w:t>
      </w:r>
      <w:r>
        <w:rPr>
          <w:rFonts w:hint="eastAsia"/>
          <w:sz w:val="21"/>
          <w:szCs w:val="21"/>
        </w:rPr>
        <w:t>，</w:t>
      </w:r>
      <w:r w:rsidRPr="00684C46">
        <w:rPr>
          <w:rFonts w:hint="eastAsia"/>
          <w:sz w:val="21"/>
          <w:szCs w:val="21"/>
        </w:rPr>
        <w:t xml:space="preserve"> </w:t>
      </w:r>
      <w:r w:rsidRPr="00684C46">
        <w:rPr>
          <w:rFonts w:hint="eastAsia"/>
          <w:sz w:val="21"/>
          <w:szCs w:val="21"/>
        </w:rPr>
        <w:t>运动中的物体</w:t>
      </w:r>
      <w:r>
        <w:rPr>
          <w:rFonts w:hint="eastAsia"/>
          <w:sz w:val="21"/>
          <w:szCs w:val="21"/>
        </w:rPr>
        <w:t>，</w:t>
      </w:r>
      <w:r w:rsidRPr="00684C46">
        <w:rPr>
          <w:rFonts w:hint="eastAsia"/>
          <w:sz w:val="21"/>
          <w:szCs w:val="21"/>
        </w:rPr>
        <w:t>对象发生模糊或者视觉失真时</w:t>
      </w:r>
      <w:r>
        <w:rPr>
          <w:rFonts w:hint="eastAsia"/>
          <w:sz w:val="21"/>
          <w:szCs w:val="21"/>
        </w:rPr>
        <w:t>，</w:t>
      </w:r>
      <w:r w:rsidRPr="00684C46">
        <w:rPr>
          <w:rFonts w:hint="eastAsia"/>
          <w:sz w:val="21"/>
          <w:szCs w:val="21"/>
        </w:rPr>
        <w:t>用户视觉周边的物体</w:t>
      </w:r>
      <w:r>
        <w:rPr>
          <w:rFonts w:hint="eastAsia"/>
          <w:sz w:val="21"/>
          <w:szCs w:val="21"/>
        </w:rPr>
        <w:t>，</w:t>
      </w:r>
      <w:r w:rsidRPr="00684C46">
        <w:rPr>
          <w:rFonts w:hint="eastAsia"/>
          <w:sz w:val="21"/>
          <w:szCs w:val="21"/>
        </w:rPr>
        <w:t>动态分辨率渲染和省电等</w:t>
      </w:r>
      <w:r>
        <w:rPr>
          <w:rFonts w:hint="eastAsia"/>
          <w:sz w:val="21"/>
          <w:szCs w:val="21"/>
        </w:rPr>
        <w:t>。</w:t>
      </w:r>
    </w:p>
    <w:p w14:paraId="6CFA8729" w14:textId="4A076B0A" w:rsidR="00F2377E" w:rsidRDefault="00F2377E" w:rsidP="00F2377E">
      <w:pPr>
        <w:pStyle w:val="a3"/>
        <w:spacing w:line="300" w:lineRule="auto"/>
        <w:ind w:firstLine="432"/>
        <w:rPr>
          <w:sz w:val="21"/>
          <w:szCs w:val="21"/>
        </w:rPr>
      </w:pPr>
      <w:r w:rsidRPr="00684C46">
        <w:rPr>
          <w:rFonts w:hint="eastAsia"/>
          <w:sz w:val="21"/>
          <w:szCs w:val="21"/>
        </w:rPr>
        <w:t>具体技术</w:t>
      </w:r>
      <w:r w:rsidR="00BE2462" w:rsidRPr="00BE2462">
        <w:rPr>
          <w:sz w:val="21"/>
          <w:szCs w:val="21"/>
          <w:vertAlign w:val="superscript"/>
        </w:rPr>
        <w:fldChar w:fldCharType="begin"/>
      </w:r>
      <w:r w:rsidR="00BE2462" w:rsidRPr="00BE2462">
        <w:rPr>
          <w:sz w:val="21"/>
          <w:szCs w:val="21"/>
          <w:vertAlign w:val="superscript"/>
        </w:rPr>
        <w:instrText xml:space="preserve"> </w:instrText>
      </w:r>
      <w:r w:rsidR="00BE2462" w:rsidRPr="00BE2462">
        <w:rPr>
          <w:rFonts w:hint="eastAsia"/>
          <w:sz w:val="21"/>
          <w:szCs w:val="21"/>
          <w:vertAlign w:val="superscript"/>
        </w:rPr>
        <w:instrText>REF _Ref89601111 \r \h</w:instrText>
      </w:r>
      <w:r w:rsidR="00BE2462" w:rsidRPr="00BE2462">
        <w:rPr>
          <w:sz w:val="21"/>
          <w:szCs w:val="21"/>
          <w:vertAlign w:val="superscript"/>
        </w:rPr>
        <w:instrText xml:space="preserve">  \* MERGEFORMAT </w:instrText>
      </w:r>
      <w:r w:rsidR="00BE2462" w:rsidRPr="00BE2462">
        <w:rPr>
          <w:sz w:val="21"/>
          <w:szCs w:val="21"/>
          <w:vertAlign w:val="superscript"/>
        </w:rPr>
      </w:r>
      <w:r w:rsidR="00BE2462" w:rsidRPr="00BE2462">
        <w:rPr>
          <w:sz w:val="21"/>
          <w:szCs w:val="21"/>
          <w:vertAlign w:val="superscript"/>
        </w:rPr>
        <w:fldChar w:fldCharType="separate"/>
      </w:r>
      <w:r w:rsidR="00BE2462" w:rsidRPr="00BE2462">
        <w:rPr>
          <w:sz w:val="21"/>
          <w:szCs w:val="21"/>
          <w:vertAlign w:val="superscript"/>
        </w:rPr>
        <w:t xml:space="preserve">[1] </w:t>
      </w:r>
      <w:r w:rsidR="00BE2462" w:rsidRPr="00BE2462">
        <w:rPr>
          <w:sz w:val="21"/>
          <w:szCs w:val="21"/>
          <w:vertAlign w:val="superscript"/>
        </w:rPr>
        <w:fldChar w:fldCharType="end"/>
      </w:r>
      <w:r w:rsidRPr="00684C46">
        <w:rPr>
          <w:rFonts w:hint="eastAsia"/>
          <w:sz w:val="21"/>
          <w:szCs w:val="21"/>
        </w:rPr>
        <w:t>是通过像素的合并</w:t>
      </w:r>
      <w:r>
        <w:rPr>
          <w:rFonts w:hint="eastAsia"/>
          <w:sz w:val="21"/>
          <w:szCs w:val="21"/>
        </w:rPr>
        <w:t>，</w:t>
      </w:r>
      <w:r w:rsidRPr="00684C46">
        <w:rPr>
          <w:rFonts w:hint="eastAsia"/>
          <w:sz w:val="21"/>
          <w:szCs w:val="21"/>
        </w:rPr>
        <w:t>在使用</w:t>
      </w:r>
      <w:r w:rsidRPr="00684C46">
        <w:rPr>
          <w:rFonts w:hint="eastAsia"/>
          <w:sz w:val="21"/>
          <w:szCs w:val="21"/>
        </w:rPr>
        <w:t>MSAA</w:t>
      </w:r>
      <w:r>
        <w:rPr>
          <w:rFonts w:hint="eastAsia"/>
          <w:sz w:val="21"/>
          <w:szCs w:val="21"/>
        </w:rPr>
        <w:t>（</w:t>
      </w:r>
      <w:r w:rsidRPr="00684C46">
        <w:rPr>
          <w:rFonts w:hint="eastAsia"/>
          <w:sz w:val="21"/>
          <w:szCs w:val="21"/>
        </w:rPr>
        <w:t>多重采样抗锯齿</w:t>
      </w:r>
      <w:r>
        <w:rPr>
          <w:rFonts w:hint="eastAsia"/>
          <w:sz w:val="21"/>
          <w:szCs w:val="21"/>
        </w:rPr>
        <w:t>）</w:t>
      </w:r>
      <w:r w:rsidRPr="00684C46">
        <w:rPr>
          <w:rFonts w:hint="eastAsia"/>
          <w:sz w:val="21"/>
          <w:szCs w:val="21"/>
        </w:rPr>
        <w:t>超采样技术的图像中</w:t>
      </w:r>
      <w:r>
        <w:rPr>
          <w:rFonts w:hint="eastAsia"/>
          <w:sz w:val="21"/>
          <w:szCs w:val="21"/>
        </w:rPr>
        <w:t>，</w:t>
      </w:r>
      <w:r w:rsidRPr="00684C46">
        <w:rPr>
          <w:rFonts w:hint="eastAsia"/>
          <w:sz w:val="21"/>
          <w:szCs w:val="21"/>
        </w:rPr>
        <w:t>对于目标像素或者目标图像块</w:t>
      </w:r>
      <w:r>
        <w:rPr>
          <w:rFonts w:hint="eastAsia"/>
          <w:sz w:val="21"/>
          <w:szCs w:val="21"/>
        </w:rPr>
        <w:t>，</w:t>
      </w:r>
      <w:r w:rsidRPr="00684C46">
        <w:rPr>
          <w:rFonts w:hint="eastAsia"/>
          <w:sz w:val="21"/>
          <w:szCs w:val="21"/>
        </w:rPr>
        <w:t>将一组像素作为一个单元进行着色</w:t>
      </w:r>
      <w:r>
        <w:rPr>
          <w:rFonts w:hint="eastAsia"/>
          <w:sz w:val="21"/>
          <w:szCs w:val="21"/>
        </w:rPr>
        <w:t>，</w:t>
      </w:r>
      <w:r w:rsidRPr="00684C46">
        <w:rPr>
          <w:rFonts w:hint="eastAsia"/>
          <w:sz w:val="21"/>
          <w:szCs w:val="21"/>
        </w:rPr>
        <w:t>然后将结果广播给该组中的所有样本</w:t>
      </w:r>
      <w:r>
        <w:rPr>
          <w:rFonts w:hint="eastAsia"/>
          <w:sz w:val="21"/>
          <w:szCs w:val="21"/>
        </w:rPr>
        <w:t>。</w:t>
      </w:r>
    </w:p>
    <w:p w14:paraId="2701FAF2" w14:textId="612A201C" w:rsidR="00CF47B7" w:rsidRDefault="00CF47B7" w:rsidP="00CF47B7">
      <w:pPr>
        <w:pStyle w:val="a3"/>
        <w:spacing w:line="300" w:lineRule="auto"/>
        <w:ind w:firstLine="432"/>
        <w:rPr>
          <w:color w:val="000000"/>
          <w:sz w:val="21"/>
          <w:szCs w:val="21"/>
        </w:rPr>
      </w:pPr>
      <w:r>
        <w:rPr>
          <w:rFonts w:hint="eastAsia"/>
          <w:color w:val="000000"/>
          <w:sz w:val="21"/>
          <w:szCs w:val="21"/>
        </w:rPr>
        <w:t>如</w:t>
      </w:r>
      <w:r>
        <w:rPr>
          <w:color w:val="000000"/>
          <w:sz w:val="21"/>
          <w:szCs w:val="21"/>
        </w:rPr>
        <w:fldChar w:fldCharType="begin"/>
      </w:r>
      <w:r>
        <w:rPr>
          <w:color w:val="000000"/>
          <w:sz w:val="21"/>
          <w:szCs w:val="21"/>
        </w:rPr>
        <w:instrText xml:space="preserve"> </w:instrText>
      </w:r>
      <w:r>
        <w:rPr>
          <w:rFonts w:hint="eastAsia"/>
          <w:color w:val="000000"/>
          <w:sz w:val="21"/>
          <w:szCs w:val="21"/>
        </w:rPr>
        <w:instrText>REF _Ref89557050 \h</w:instrText>
      </w:r>
      <w:r>
        <w:rPr>
          <w:color w:val="000000"/>
          <w:sz w:val="21"/>
          <w:szCs w:val="21"/>
        </w:rPr>
        <w:instrText xml:space="preserve"> </w:instrText>
      </w:r>
      <w:r>
        <w:rPr>
          <w:color w:val="000000"/>
          <w:sz w:val="21"/>
          <w:szCs w:val="21"/>
        </w:rPr>
      </w:r>
      <w:r>
        <w:rPr>
          <w:color w:val="000000"/>
          <w:sz w:val="21"/>
          <w:szCs w:val="21"/>
        </w:rPr>
        <w:fldChar w:fldCharType="separate"/>
      </w:r>
      <w:r w:rsidR="00031F4E">
        <w:rPr>
          <w:rFonts w:hint="eastAsia"/>
        </w:rPr>
        <w:t>图表</w:t>
      </w:r>
      <w:r w:rsidR="00031F4E">
        <w:rPr>
          <w:rFonts w:hint="eastAsia"/>
        </w:rPr>
        <w:t xml:space="preserve"> </w:t>
      </w:r>
      <w:r w:rsidR="00031F4E">
        <w:rPr>
          <w:noProof/>
        </w:rPr>
        <w:t>4</w:t>
      </w:r>
      <w:r>
        <w:rPr>
          <w:color w:val="000000"/>
          <w:sz w:val="21"/>
          <w:szCs w:val="21"/>
        </w:rPr>
        <w:fldChar w:fldCharType="end"/>
      </w:r>
      <w:r>
        <w:rPr>
          <w:rFonts w:hint="eastAsia"/>
          <w:color w:val="000000"/>
          <w:sz w:val="21"/>
          <w:szCs w:val="21"/>
        </w:rPr>
        <w:t>，引入粗像素</w:t>
      </w:r>
      <w:r w:rsidR="007836D0" w:rsidRPr="009B5960">
        <w:rPr>
          <w:sz w:val="21"/>
          <w:szCs w:val="21"/>
        </w:rPr>
        <w:t>（</w:t>
      </w:r>
      <w:r w:rsidR="007836D0" w:rsidRPr="009B5960">
        <w:rPr>
          <w:sz w:val="21"/>
          <w:szCs w:val="21"/>
        </w:rPr>
        <w:t>Coarse Pixel</w:t>
      </w:r>
      <w:r w:rsidR="007836D0" w:rsidRPr="009B5960">
        <w:rPr>
          <w:sz w:val="21"/>
          <w:szCs w:val="21"/>
        </w:rPr>
        <w:t>）</w:t>
      </w:r>
      <w:r>
        <w:rPr>
          <w:rFonts w:hint="eastAsia"/>
          <w:color w:val="000000"/>
          <w:sz w:val="21"/>
          <w:szCs w:val="21"/>
        </w:rPr>
        <w:t>的概念，在确保图像质量的前提下稀疏化光线样本的密度，以求改善光线追踪的性能。</w:t>
      </w:r>
    </w:p>
    <w:p w14:paraId="1204E2A5" w14:textId="77777777" w:rsidR="00CF47B7" w:rsidRDefault="00CF47B7" w:rsidP="00CF47B7">
      <w:pPr>
        <w:pStyle w:val="a3"/>
        <w:keepNext/>
        <w:spacing w:line="300" w:lineRule="auto"/>
        <w:ind w:firstLineChars="0" w:firstLine="0"/>
        <w:jc w:val="center"/>
      </w:pPr>
      <w:r>
        <w:rPr>
          <w:noProof/>
        </w:rPr>
        <w:drawing>
          <wp:inline distT="0" distB="0" distL="0" distR="0" wp14:anchorId="727CDEE2" wp14:editId="3B7F78B1">
            <wp:extent cx="3473450" cy="1788998"/>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89576" cy="1797304"/>
                    </a:xfrm>
                    <a:prstGeom prst="rect">
                      <a:avLst/>
                    </a:prstGeom>
                    <a:noFill/>
                    <a:ln>
                      <a:noFill/>
                    </a:ln>
                  </pic:spPr>
                </pic:pic>
              </a:graphicData>
            </a:graphic>
          </wp:inline>
        </w:drawing>
      </w:r>
    </w:p>
    <w:p w14:paraId="5817E03A" w14:textId="072AA626" w:rsidR="00CF47B7" w:rsidRPr="008E1BEF" w:rsidRDefault="00CF47B7" w:rsidP="008E1BEF">
      <w:pPr>
        <w:pStyle w:val="aa"/>
        <w:jc w:val="center"/>
      </w:pPr>
      <w:bookmarkStart w:id="4" w:name="_Ref89557050"/>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284F7B">
        <w:rPr>
          <w:noProof/>
        </w:rPr>
        <w:t>4</w:t>
      </w:r>
      <w:r>
        <w:fldChar w:fldCharType="end"/>
      </w:r>
      <w:bookmarkEnd w:id="4"/>
    </w:p>
    <w:p w14:paraId="62201D23" w14:textId="39861137" w:rsidR="00F2377E" w:rsidRDefault="00F2377E" w:rsidP="00F2377E">
      <w:pPr>
        <w:pStyle w:val="a3"/>
        <w:ind w:firstLine="432"/>
        <w:rPr>
          <w:sz w:val="21"/>
          <w:szCs w:val="21"/>
        </w:rPr>
      </w:pPr>
      <w:r w:rsidRPr="009B5960">
        <w:rPr>
          <w:sz w:val="21"/>
          <w:szCs w:val="21"/>
        </w:rPr>
        <w:t>具体支持程度见下表</w:t>
      </w:r>
      <w:r w:rsidR="008467CF">
        <w:rPr>
          <w:rFonts w:hint="eastAsia"/>
          <w:sz w:val="21"/>
          <w:szCs w:val="21"/>
        </w:rPr>
        <w:t>：</w:t>
      </w:r>
    </w:p>
    <w:p w14:paraId="37679300" w14:textId="77777777" w:rsidR="007247FE" w:rsidRPr="009B5960" w:rsidRDefault="007247FE" w:rsidP="00F2377E">
      <w:pPr>
        <w:pStyle w:val="a3"/>
        <w:ind w:firstLine="432"/>
        <w:rPr>
          <w:sz w:val="21"/>
          <w:szCs w:val="21"/>
        </w:rPr>
      </w:pPr>
    </w:p>
    <w:tbl>
      <w:tblPr>
        <w:tblStyle w:val="affff0"/>
        <w:tblW w:w="0" w:type="auto"/>
        <w:tblLook w:val="04A0" w:firstRow="1" w:lastRow="0" w:firstColumn="1" w:lastColumn="0" w:noHBand="0" w:noVBand="1"/>
      </w:tblPr>
      <w:tblGrid>
        <w:gridCol w:w="1463"/>
        <w:gridCol w:w="1463"/>
        <w:gridCol w:w="1463"/>
        <w:gridCol w:w="1463"/>
        <w:gridCol w:w="1463"/>
        <w:gridCol w:w="1464"/>
      </w:tblGrid>
      <w:tr w:rsidR="00F2377E" w14:paraId="2A977139" w14:textId="77777777" w:rsidTr="006E79A1">
        <w:tc>
          <w:tcPr>
            <w:tcW w:w="1463" w:type="dxa"/>
          </w:tcPr>
          <w:p w14:paraId="050AC1A1" w14:textId="77777777" w:rsidR="00F2377E" w:rsidRDefault="00F2377E" w:rsidP="006E79A1">
            <w:pPr>
              <w:pStyle w:val="a3"/>
              <w:ind w:firstLineChars="0" w:firstLine="0"/>
            </w:pPr>
            <w:r>
              <w:rPr>
                <w:rFonts w:hint="eastAsia"/>
              </w:rPr>
              <w:t>粗像素尺寸</w:t>
            </w:r>
          </w:p>
        </w:tc>
        <w:tc>
          <w:tcPr>
            <w:tcW w:w="1463" w:type="dxa"/>
          </w:tcPr>
          <w:p w14:paraId="08B2DEE9" w14:textId="77777777" w:rsidR="00F2377E" w:rsidRDefault="00F2377E" w:rsidP="006E79A1">
            <w:pPr>
              <w:pStyle w:val="a3"/>
              <w:ind w:firstLineChars="0" w:firstLine="0"/>
            </w:pPr>
            <w:r>
              <w:rPr>
                <w:rFonts w:hint="eastAsia"/>
              </w:rPr>
              <w:t>1xMSAA</w:t>
            </w:r>
          </w:p>
        </w:tc>
        <w:tc>
          <w:tcPr>
            <w:tcW w:w="1463" w:type="dxa"/>
          </w:tcPr>
          <w:p w14:paraId="511E4492" w14:textId="77777777" w:rsidR="00F2377E" w:rsidRDefault="00F2377E" w:rsidP="006E79A1">
            <w:pPr>
              <w:pStyle w:val="a3"/>
              <w:ind w:firstLineChars="0" w:firstLine="0"/>
            </w:pPr>
            <w:r>
              <w:t>2</w:t>
            </w:r>
            <w:r>
              <w:rPr>
                <w:rFonts w:hint="eastAsia"/>
              </w:rPr>
              <w:t>xMSAA</w:t>
            </w:r>
          </w:p>
        </w:tc>
        <w:tc>
          <w:tcPr>
            <w:tcW w:w="1463" w:type="dxa"/>
          </w:tcPr>
          <w:p w14:paraId="11396A29" w14:textId="77777777" w:rsidR="00F2377E" w:rsidRDefault="00F2377E" w:rsidP="006E79A1">
            <w:pPr>
              <w:pStyle w:val="a3"/>
              <w:ind w:firstLineChars="0" w:firstLine="0"/>
            </w:pPr>
            <w:r>
              <w:t>4</w:t>
            </w:r>
            <w:r>
              <w:rPr>
                <w:rFonts w:hint="eastAsia"/>
              </w:rPr>
              <w:t>xMSAA</w:t>
            </w:r>
          </w:p>
        </w:tc>
        <w:tc>
          <w:tcPr>
            <w:tcW w:w="1463" w:type="dxa"/>
          </w:tcPr>
          <w:p w14:paraId="62AA678E" w14:textId="77777777" w:rsidR="00F2377E" w:rsidRDefault="00F2377E" w:rsidP="006E79A1">
            <w:pPr>
              <w:pStyle w:val="a3"/>
              <w:ind w:firstLineChars="0" w:firstLine="0"/>
            </w:pPr>
            <w:r>
              <w:t>8</w:t>
            </w:r>
            <w:r>
              <w:rPr>
                <w:rFonts w:hint="eastAsia"/>
              </w:rPr>
              <w:t>xMSAA</w:t>
            </w:r>
          </w:p>
        </w:tc>
        <w:tc>
          <w:tcPr>
            <w:tcW w:w="1464" w:type="dxa"/>
          </w:tcPr>
          <w:p w14:paraId="3E53A96C" w14:textId="77777777" w:rsidR="00F2377E" w:rsidRDefault="00F2377E" w:rsidP="006E79A1">
            <w:pPr>
              <w:pStyle w:val="a3"/>
              <w:ind w:firstLineChars="0" w:firstLine="0"/>
            </w:pPr>
            <w:r>
              <w:rPr>
                <w:rFonts w:hint="eastAsia"/>
              </w:rPr>
              <w:t>1</w:t>
            </w:r>
            <w:r>
              <w:t>6</w:t>
            </w:r>
            <w:r>
              <w:rPr>
                <w:rFonts w:hint="eastAsia"/>
              </w:rPr>
              <w:t>xMSAA</w:t>
            </w:r>
          </w:p>
        </w:tc>
      </w:tr>
      <w:tr w:rsidR="00F2377E" w14:paraId="786670BB" w14:textId="77777777" w:rsidTr="006E79A1">
        <w:tc>
          <w:tcPr>
            <w:tcW w:w="1463" w:type="dxa"/>
          </w:tcPr>
          <w:p w14:paraId="0EDF5B25" w14:textId="77777777" w:rsidR="00F2377E" w:rsidRDefault="00F2377E" w:rsidP="006E79A1">
            <w:pPr>
              <w:pStyle w:val="a3"/>
              <w:ind w:firstLineChars="0" w:firstLine="0"/>
            </w:pPr>
            <w:r>
              <w:rPr>
                <w:rFonts w:hint="eastAsia"/>
              </w:rPr>
              <w:t>1x</w:t>
            </w:r>
            <w:r>
              <w:t>2</w:t>
            </w:r>
          </w:p>
        </w:tc>
        <w:tc>
          <w:tcPr>
            <w:tcW w:w="1463" w:type="dxa"/>
          </w:tcPr>
          <w:p w14:paraId="29B86034" w14:textId="77777777" w:rsidR="00F2377E" w:rsidRDefault="00F2377E" w:rsidP="006E79A1">
            <w:pPr>
              <w:pStyle w:val="a3"/>
              <w:ind w:firstLineChars="0" w:firstLine="0"/>
            </w:pPr>
            <w:r>
              <w:rPr>
                <w:rFonts w:hint="eastAsia"/>
              </w:rPr>
              <w:t>支持</w:t>
            </w:r>
          </w:p>
        </w:tc>
        <w:tc>
          <w:tcPr>
            <w:tcW w:w="1463" w:type="dxa"/>
          </w:tcPr>
          <w:p w14:paraId="214F627D" w14:textId="77777777" w:rsidR="00F2377E" w:rsidRDefault="00F2377E" w:rsidP="006E79A1">
            <w:pPr>
              <w:pStyle w:val="a3"/>
              <w:ind w:firstLineChars="0" w:firstLine="0"/>
            </w:pPr>
            <w:r>
              <w:rPr>
                <w:rFonts w:hint="eastAsia"/>
              </w:rPr>
              <w:t>支持</w:t>
            </w:r>
          </w:p>
        </w:tc>
        <w:tc>
          <w:tcPr>
            <w:tcW w:w="1463" w:type="dxa"/>
          </w:tcPr>
          <w:p w14:paraId="7D8226B4" w14:textId="77777777" w:rsidR="00F2377E" w:rsidRDefault="00F2377E" w:rsidP="006E79A1">
            <w:pPr>
              <w:pStyle w:val="a3"/>
              <w:ind w:firstLineChars="0" w:firstLine="0"/>
            </w:pPr>
            <w:r>
              <w:rPr>
                <w:rFonts w:hint="eastAsia"/>
              </w:rPr>
              <w:t>支持</w:t>
            </w:r>
          </w:p>
        </w:tc>
        <w:tc>
          <w:tcPr>
            <w:tcW w:w="1463" w:type="dxa"/>
          </w:tcPr>
          <w:p w14:paraId="0513CAAB" w14:textId="77777777" w:rsidR="00F2377E" w:rsidRDefault="00F2377E" w:rsidP="006E79A1">
            <w:pPr>
              <w:pStyle w:val="a3"/>
              <w:ind w:firstLineChars="0" w:firstLine="0"/>
            </w:pPr>
            <w:r>
              <w:rPr>
                <w:rFonts w:hint="eastAsia"/>
              </w:rPr>
              <w:t>不支持</w:t>
            </w:r>
          </w:p>
        </w:tc>
        <w:tc>
          <w:tcPr>
            <w:tcW w:w="1464" w:type="dxa"/>
          </w:tcPr>
          <w:p w14:paraId="6352BE96" w14:textId="77777777" w:rsidR="00F2377E" w:rsidRDefault="00F2377E" w:rsidP="006E79A1">
            <w:pPr>
              <w:pStyle w:val="a3"/>
              <w:ind w:firstLineChars="0" w:firstLine="0"/>
            </w:pPr>
            <w:r>
              <w:rPr>
                <w:rFonts w:hint="eastAsia"/>
              </w:rPr>
              <w:t>不支持</w:t>
            </w:r>
          </w:p>
        </w:tc>
      </w:tr>
      <w:tr w:rsidR="00F2377E" w14:paraId="79B1762E" w14:textId="77777777" w:rsidTr="006E79A1">
        <w:tc>
          <w:tcPr>
            <w:tcW w:w="1463" w:type="dxa"/>
          </w:tcPr>
          <w:p w14:paraId="0CFFB9E3" w14:textId="77777777" w:rsidR="00F2377E" w:rsidRDefault="00F2377E" w:rsidP="006E79A1">
            <w:pPr>
              <w:pStyle w:val="a3"/>
              <w:ind w:firstLineChars="0" w:firstLine="0"/>
            </w:pPr>
            <w:r>
              <w:rPr>
                <w:rFonts w:hint="eastAsia"/>
              </w:rPr>
              <w:t>2x</w:t>
            </w:r>
            <w:r>
              <w:t>1</w:t>
            </w:r>
          </w:p>
        </w:tc>
        <w:tc>
          <w:tcPr>
            <w:tcW w:w="1463" w:type="dxa"/>
          </w:tcPr>
          <w:p w14:paraId="498AE7FF" w14:textId="77777777" w:rsidR="00F2377E" w:rsidRDefault="00F2377E" w:rsidP="006E79A1">
            <w:pPr>
              <w:pStyle w:val="a3"/>
              <w:ind w:firstLineChars="0" w:firstLine="0"/>
            </w:pPr>
            <w:r>
              <w:rPr>
                <w:rFonts w:hint="eastAsia"/>
              </w:rPr>
              <w:t>支持</w:t>
            </w:r>
          </w:p>
        </w:tc>
        <w:tc>
          <w:tcPr>
            <w:tcW w:w="1463" w:type="dxa"/>
          </w:tcPr>
          <w:p w14:paraId="70F2F3C1" w14:textId="77777777" w:rsidR="00F2377E" w:rsidRDefault="00F2377E" w:rsidP="006E79A1">
            <w:pPr>
              <w:pStyle w:val="a3"/>
              <w:ind w:firstLineChars="0" w:firstLine="0"/>
            </w:pPr>
            <w:r>
              <w:rPr>
                <w:rFonts w:hint="eastAsia"/>
              </w:rPr>
              <w:t>支持</w:t>
            </w:r>
          </w:p>
        </w:tc>
        <w:tc>
          <w:tcPr>
            <w:tcW w:w="1463" w:type="dxa"/>
          </w:tcPr>
          <w:p w14:paraId="337E3650" w14:textId="77777777" w:rsidR="00F2377E" w:rsidRDefault="00F2377E" w:rsidP="006E79A1">
            <w:pPr>
              <w:pStyle w:val="a3"/>
              <w:ind w:firstLineChars="0" w:firstLine="0"/>
            </w:pPr>
            <w:r>
              <w:rPr>
                <w:rFonts w:hint="eastAsia"/>
              </w:rPr>
              <w:t>支持</w:t>
            </w:r>
          </w:p>
        </w:tc>
        <w:tc>
          <w:tcPr>
            <w:tcW w:w="1463" w:type="dxa"/>
          </w:tcPr>
          <w:p w14:paraId="0BF67701" w14:textId="77777777" w:rsidR="00F2377E" w:rsidRDefault="00F2377E" w:rsidP="006E79A1">
            <w:pPr>
              <w:pStyle w:val="a3"/>
              <w:ind w:firstLineChars="0" w:firstLine="0"/>
            </w:pPr>
            <w:r>
              <w:rPr>
                <w:rFonts w:hint="eastAsia"/>
              </w:rPr>
              <w:t>不支持</w:t>
            </w:r>
          </w:p>
        </w:tc>
        <w:tc>
          <w:tcPr>
            <w:tcW w:w="1464" w:type="dxa"/>
          </w:tcPr>
          <w:p w14:paraId="09400FF9" w14:textId="77777777" w:rsidR="00F2377E" w:rsidRDefault="00F2377E" w:rsidP="006E79A1">
            <w:pPr>
              <w:pStyle w:val="a3"/>
              <w:ind w:firstLineChars="0" w:firstLine="0"/>
            </w:pPr>
            <w:r>
              <w:rPr>
                <w:rFonts w:hint="eastAsia"/>
              </w:rPr>
              <w:t>不支持</w:t>
            </w:r>
          </w:p>
        </w:tc>
      </w:tr>
      <w:tr w:rsidR="00F2377E" w14:paraId="5DF4F913" w14:textId="77777777" w:rsidTr="006E79A1">
        <w:tc>
          <w:tcPr>
            <w:tcW w:w="1463" w:type="dxa"/>
          </w:tcPr>
          <w:p w14:paraId="280FC1CB" w14:textId="77777777" w:rsidR="00F2377E" w:rsidRDefault="00F2377E" w:rsidP="006E79A1">
            <w:pPr>
              <w:pStyle w:val="a3"/>
              <w:ind w:firstLineChars="0" w:firstLine="0"/>
            </w:pPr>
            <w:r>
              <w:rPr>
                <w:rFonts w:hint="eastAsia"/>
              </w:rPr>
              <w:t>2x</w:t>
            </w:r>
            <w:r>
              <w:t>2</w:t>
            </w:r>
          </w:p>
        </w:tc>
        <w:tc>
          <w:tcPr>
            <w:tcW w:w="1463" w:type="dxa"/>
          </w:tcPr>
          <w:p w14:paraId="7F8A3E9E" w14:textId="77777777" w:rsidR="00F2377E" w:rsidRDefault="00F2377E" w:rsidP="006E79A1">
            <w:pPr>
              <w:pStyle w:val="a3"/>
              <w:ind w:firstLineChars="0" w:firstLine="0"/>
            </w:pPr>
            <w:r>
              <w:rPr>
                <w:rFonts w:hint="eastAsia"/>
              </w:rPr>
              <w:t>支持</w:t>
            </w:r>
          </w:p>
        </w:tc>
        <w:tc>
          <w:tcPr>
            <w:tcW w:w="1463" w:type="dxa"/>
          </w:tcPr>
          <w:p w14:paraId="7591243D" w14:textId="77777777" w:rsidR="00F2377E" w:rsidRDefault="00F2377E" w:rsidP="006E79A1">
            <w:pPr>
              <w:pStyle w:val="a3"/>
              <w:ind w:firstLineChars="0" w:firstLine="0"/>
            </w:pPr>
            <w:r>
              <w:rPr>
                <w:rFonts w:hint="eastAsia"/>
              </w:rPr>
              <w:t>支持</w:t>
            </w:r>
          </w:p>
        </w:tc>
        <w:tc>
          <w:tcPr>
            <w:tcW w:w="1463" w:type="dxa"/>
          </w:tcPr>
          <w:p w14:paraId="5C282747" w14:textId="77777777" w:rsidR="00F2377E" w:rsidRDefault="00F2377E" w:rsidP="006E79A1">
            <w:pPr>
              <w:pStyle w:val="a3"/>
              <w:ind w:firstLineChars="0" w:firstLine="0"/>
            </w:pPr>
            <w:r>
              <w:rPr>
                <w:rFonts w:hint="eastAsia"/>
              </w:rPr>
              <w:t>支持</w:t>
            </w:r>
          </w:p>
        </w:tc>
        <w:tc>
          <w:tcPr>
            <w:tcW w:w="1463" w:type="dxa"/>
          </w:tcPr>
          <w:p w14:paraId="0B77B706" w14:textId="77777777" w:rsidR="00F2377E" w:rsidRDefault="00F2377E" w:rsidP="006E79A1">
            <w:pPr>
              <w:pStyle w:val="a3"/>
              <w:ind w:firstLineChars="0" w:firstLine="0"/>
            </w:pPr>
            <w:r>
              <w:rPr>
                <w:rFonts w:hint="eastAsia"/>
              </w:rPr>
              <w:t>不支持</w:t>
            </w:r>
          </w:p>
        </w:tc>
        <w:tc>
          <w:tcPr>
            <w:tcW w:w="1464" w:type="dxa"/>
          </w:tcPr>
          <w:p w14:paraId="0AB507B2" w14:textId="77777777" w:rsidR="00F2377E" w:rsidRDefault="00F2377E" w:rsidP="006E79A1">
            <w:pPr>
              <w:pStyle w:val="a3"/>
              <w:ind w:firstLineChars="0" w:firstLine="0"/>
            </w:pPr>
            <w:r>
              <w:rPr>
                <w:rFonts w:hint="eastAsia"/>
              </w:rPr>
              <w:t>不支持</w:t>
            </w:r>
          </w:p>
        </w:tc>
      </w:tr>
      <w:tr w:rsidR="00F2377E" w14:paraId="02FB370F" w14:textId="77777777" w:rsidTr="006E79A1">
        <w:tc>
          <w:tcPr>
            <w:tcW w:w="1463" w:type="dxa"/>
          </w:tcPr>
          <w:p w14:paraId="1A043DB3" w14:textId="77777777" w:rsidR="00F2377E" w:rsidRDefault="00F2377E" w:rsidP="006E79A1">
            <w:pPr>
              <w:pStyle w:val="a3"/>
              <w:ind w:firstLineChars="0" w:firstLine="0"/>
            </w:pPr>
            <w:r>
              <w:rPr>
                <w:rFonts w:hint="eastAsia"/>
              </w:rPr>
              <w:t>2x</w:t>
            </w:r>
            <w:r>
              <w:t>4</w:t>
            </w:r>
          </w:p>
        </w:tc>
        <w:tc>
          <w:tcPr>
            <w:tcW w:w="1463" w:type="dxa"/>
          </w:tcPr>
          <w:p w14:paraId="2FBFAFCE" w14:textId="77777777" w:rsidR="00F2377E" w:rsidRDefault="00F2377E" w:rsidP="006E79A1">
            <w:pPr>
              <w:pStyle w:val="a3"/>
              <w:ind w:firstLineChars="0" w:firstLine="0"/>
            </w:pPr>
            <w:r>
              <w:rPr>
                <w:rFonts w:hint="eastAsia"/>
              </w:rPr>
              <w:t>有条件的支持</w:t>
            </w:r>
          </w:p>
        </w:tc>
        <w:tc>
          <w:tcPr>
            <w:tcW w:w="1463" w:type="dxa"/>
          </w:tcPr>
          <w:p w14:paraId="67C83904" w14:textId="77777777" w:rsidR="00F2377E" w:rsidRDefault="00F2377E" w:rsidP="006E79A1">
            <w:pPr>
              <w:pStyle w:val="a3"/>
              <w:ind w:firstLineChars="0" w:firstLine="0"/>
            </w:pPr>
            <w:r>
              <w:rPr>
                <w:rFonts w:hint="eastAsia"/>
              </w:rPr>
              <w:t>有条件的支持</w:t>
            </w:r>
          </w:p>
        </w:tc>
        <w:tc>
          <w:tcPr>
            <w:tcW w:w="1463" w:type="dxa"/>
          </w:tcPr>
          <w:p w14:paraId="07403DBA" w14:textId="77777777" w:rsidR="00F2377E" w:rsidRDefault="00F2377E" w:rsidP="006E79A1">
            <w:pPr>
              <w:pStyle w:val="a3"/>
              <w:ind w:firstLineChars="0" w:firstLine="0"/>
            </w:pPr>
            <w:r>
              <w:rPr>
                <w:rFonts w:hint="eastAsia"/>
              </w:rPr>
              <w:t>不支持</w:t>
            </w:r>
          </w:p>
        </w:tc>
        <w:tc>
          <w:tcPr>
            <w:tcW w:w="1463" w:type="dxa"/>
          </w:tcPr>
          <w:p w14:paraId="468CB1EE" w14:textId="77777777" w:rsidR="00F2377E" w:rsidRDefault="00F2377E" w:rsidP="006E79A1">
            <w:pPr>
              <w:pStyle w:val="a3"/>
              <w:ind w:firstLineChars="0" w:firstLine="0"/>
            </w:pPr>
            <w:r>
              <w:rPr>
                <w:rFonts w:hint="eastAsia"/>
              </w:rPr>
              <w:t>不支持</w:t>
            </w:r>
          </w:p>
        </w:tc>
        <w:tc>
          <w:tcPr>
            <w:tcW w:w="1464" w:type="dxa"/>
          </w:tcPr>
          <w:p w14:paraId="1E92DB7E" w14:textId="77777777" w:rsidR="00F2377E" w:rsidRDefault="00F2377E" w:rsidP="006E79A1">
            <w:pPr>
              <w:pStyle w:val="a3"/>
              <w:ind w:firstLineChars="0" w:firstLine="0"/>
            </w:pPr>
            <w:r>
              <w:rPr>
                <w:rFonts w:hint="eastAsia"/>
              </w:rPr>
              <w:t>不支持</w:t>
            </w:r>
          </w:p>
        </w:tc>
      </w:tr>
      <w:tr w:rsidR="00F2377E" w14:paraId="72B0D946" w14:textId="77777777" w:rsidTr="006E79A1">
        <w:tc>
          <w:tcPr>
            <w:tcW w:w="1463" w:type="dxa"/>
          </w:tcPr>
          <w:p w14:paraId="7A7BFC75" w14:textId="77777777" w:rsidR="00F2377E" w:rsidRDefault="00F2377E" w:rsidP="006E79A1">
            <w:pPr>
              <w:pStyle w:val="a3"/>
              <w:ind w:firstLineChars="0" w:firstLine="0"/>
            </w:pPr>
            <w:r>
              <w:rPr>
                <w:rFonts w:hint="eastAsia"/>
              </w:rPr>
              <w:t>4x</w:t>
            </w:r>
            <w:r>
              <w:t>2</w:t>
            </w:r>
          </w:p>
        </w:tc>
        <w:tc>
          <w:tcPr>
            <w:tcW w:w="1463" w:type="dxa"/>
          </w:tcPr>
          <w:p w14:paraId="019115B0" w14:textId="77777777" w:rsidR="00F2377E" w:rsidRDefault="00F2377E" w:rsidP="006E79A1">
            <w:pPr>
              <w:pStyle w:val="a3"/>
              <w:ind w:firstLineChars="0" w:firstLine="0"/>
            </w:pPr>
            <w:r>
              <w:rPr>
                <w:rFonts w:hint="eastAsia"/>
              </w:rPr>
              <w:t>有条件的支持</w:t>
            </w:r>
          </w:p>
        </w:tc>
        <w:tc>
          <w:tcPr>
            <w:tcW w:w="1463" w:type="dxa"/>
          </w:tcPr>
          <w:p w14:paraId="35F9AAD3" w14:textId="77777777" w:rsidR="00F2377E" w:rsidRDefault="00F2377E" w:rsidP="006E79A1">
            <w:pPr>
              <w:pStyle w:val="a3"/>
              <w:ind w:firstLineChars="0" w:firstLine="0"/>
            </w:pPr>
            <w:r>
              <w:rPr>
                <w:rFonts w:hint="eastAsia"/>
              </w:rPr>
              <w:t>不支持</w:t>
            </w:r>
          </w:p>
        </w:tc>
        <w:tc>
          <w:tcPr>
            <w:tcW w:w="1463" w:type="dxa"/>
          </w:tcPr>
          <w:p w14:paraId="461B28BC" w14:textId="77777777" w:rsidR="00F2377E" w:rsidRDefault="00F2377E" w:rsidP="006E79A1">
            <w:pPr>
              <w:pStyle w:val="a3"/>
              <w:ind w:firstLineChars="0" w:firstLine="0"/>
            </w:pPr>
            <w:r>
              <w:rPr>
                <w:rFonts w:hint="eastAsia"/>
              </w:rPr>
              <w:t>不支持</w:t>
            </w:r>
          </w:p>
        </w:tc>
        <w:tc>
          <w:tcPr>
            <w:tcW w:w="1463" w:type="dxa"/>
          </w:tcPr>
          <w:p w14:paraId="1AF68F90" w14:textId="77777777" w:rsidR="00F2377E" w:rsidRDefault="00F2377E" w:rsidP="006E79A1">
            <w:pPr>
              <w:pStyle w:val="a3"/>
              <w:ind w:firstLineChars="0" w:firstLine="0"/>
            </w:pPr>
            <w:r>
              <w:rPr>
                <w:rFonts w:hint="eastAsia"/>
              </w:rPr>
              <w:t>不支持</w:t>
            </w:r>
          </w:p>
        </w:tc>
        <w:tc>
          <w:tcPr>
            <w:tcW w:w="1464" w:type="dxa"/>
          </w:tcPr>
          <w:p w14:paraId="7FEE43ED" w14:textId="77777777" w:rsidR="00F2377E" w:rsidRDefault="00F2377E" w:rsidP="006E79A1">
            <w:pPr>
              <w:pStyle w:val="a3"/>
              <w:ind w:firstLineChars="0" w:firstLine="0"/>
            </w:pPr>
            <w:r>
              <w:rPr>
                <w:rFonts w:hint="eastAsia"/>
              </w:rPr>
              <w:t>不支持</w:t>
            </w:r>
          </w:p>
        </w:tc>
      </w:tr>
      <w:tr w:rsidR="00F2377E" w14:paraId="35FC53DA" w14:textId="77777777" w:rsidTr="006E79A1">
        <w:tc>
          <w:tcPr>
            <w:tcW w:w="1463" w:type="dxa"/>
          </w:tcPr>
          <w:p w14:paraId="058C4E24" w14:textId="77777777" w:rsidR="00F2377E" w:rsidRDefault="00F2377E" w:rsidP="006E79A1">
            <w:pPr>
              <w:pStyle w:val="a3"/>
              <w:ind w:firstLineChars="0" w:firstLine="0"/>
            </w:pPr>
            <w:r>
              <w:rPr>
                <w:rFonts w:hint="eastAsia"/>
              </w:rPr>
              <w:t>4x</w:t>
            </w:r>
            <w:r>
              <w:t>4</w:t>
            </w:r>
          </w:p>
        </w:tc>
        <w:tc>
          <w:tcPr>
            <w:tcW w:w="1463" w:type="dxa"/>
          </w:tcPr>
          <w:p w14:paraId="729E6A5B" w14:textId="77777777" w:rsidR="00F2377E" w:rsidRDefault="00F2377E" w:rsidP="006E79A1">
            <w:pPr>
              <w:pStyle w:val="a3"/>
              <w:ind w:firstLineChars="0" w:firstLine="0"/>
            </w:pPr>
            <w:r>
              <w:rPr>
                <w:rFonts w:hint="eastAsia"/>
              </w:rPr>
              <w:t>有条件的支持</w:t>
            </w:r>
          </w:p>
        </w:tc>
        <w:tc>
          <w:tcPr>
            <w:tcW w:w="1463" w:type="dxa"/>
          </w:tcPr>
          <w:p w14:paraId="42631680" w14:textId="77777777" w:rsidR="00F2377E" w:rsidRDefault="00F2377E" w:rsidP="006E79A1">
            <w:pPr>
              <w:pStyle w:val="a3"/>
              <w:ind w:firstLineChars="0" w:firstLine="0"/>
            </w:pPr>
            <w:r>
              <w:rPr>
                <w:rFonts w:hint="eastAsia"/>
              </w:rPr>
              <w:t>不支持</w:t>
            </w:r>
          </w:p>
        </w:tc>
        <w:tc>
          <w:tcPr>
            <w:tcW w:w="1463" w:type="dxa"/>
          </w:tcPr>
          <w:p w14:paraId="6E6306A3" w14:textId="77777777" w:rsidR="00F2377E" w:rsidRDefault="00F2377E" w:rsidP="006E79A1">
            <w:pPr>
              <w:pStyle w:val="a3"/>
              <w:ind w:firstLineChars="0" w:firstLine="0"/>
            </w:pPr>
            <w:r>
              <w:rPr>
                <w:rFonts w:hint="eastAsia"/>
              </w:rPr>
              <w:t>不支持</w:t>
            </w:r>
          </w:p>
        </w:tc>
        <w:tc>
          <w:tcPr>
            <w:tcW w:w="1463" w:type="dxa"/>
          </w:tcPr>
          <w:p w14:paraId="680288C2" w14:textId="77777777" w:rsidR="00F2377E" w:rsidRDefault="00F2377E" w:rsidP="006E79A1">
            <w:pPr>
              <w:pStyle w:val="a3"/>
              <w:ind w:firstLineChars="0" w:firstLine="0"/>
            </w:pPr>
            <w:r>
              <w:rPr>
                <w:rFonts w:hint="eastAsia"/>
              </w:rPr>
              <w:t>不支持</w:t>
            </w:r>
          </w:p>
        </w:tc>
        <w:tc>
          <w:tcPr>
            <w:tcW w:w="1464" w:type="dxa"/>
          </w:tcPr>
          <w:p w14:paraId="444569E5" w14:textId="77777777" w:rsidR="00F2377E" w:rsidRDefault="00F2377E" w:rsidP="006E79A1">
            <w:pPr>
              <w:pStyle w:val="a3"/>
              <w:ind w:firstLineChars="0" w:firstLine="0"/>
            </w:pPr>
            <w:r>
              <w:rPr>
                <w:rFonts w:hint="eastAsia"/>
              </w:rPr>
              <w:t>不支持</w:t>
            </w:r>
          </w:p>
        </w:tc>
      </w:tr>
    </w:tbl>
    <w:p w14:paraId="2C29ADFC" w14:textId="77777777" w:rsidR="00F2377E" w:rsidRPr="00FD17D3" w:rsidRDefault="00F2377E" w:rsidP="00F2377E">
      <w:pPr>
        <w:pStyle w:val="a3"/>
        <w:ind w:firstLine="372"/>
      </w:pPr>
    </w:p>
    <w:p w14:paraId="56046394" w14:textId="77777777" w:rsidR="00F2377E" w:rsidRPr="00684C46" w:rsidRDefault="00F2377E" w:rsidP="00F2377E">
      <w:pPr>
        <w:pStyle w:val="a3"/>
        <w:spacing w:line="300" w:lineRule="auto"/>
        <w:ind w:firstLine="432"/>
        <w:rPr>
          <w:sz w:val="21"/>
          <w:szCs w:val="21"/>
        </w:rPr>
      </w:pPr>
      <w:r w:rsidRPr="00684C46">
        <w:rPr>
          <w:sz w:val="21"/>
          <w:szCs w:val="21"/>
        </w:rPr>
        <w:t>实现此技术时</w:t>
      </w:r>
      <w:r>
        <w:rPr>
          <w:sz w:val="21"/>
          <w:szCs w:val="21"/>
        </w:rPr>
        <w:t>，</w:t>
      </w:r>
      <w:r w:rsidRPr="00684C46">
        <w:rPr>
          <w:sz w:val="21"/>
          <w:szCs w:val="21"/>
        </w:rPr>
        <w:t>会在原图像基础上建立一个新的层</w:t>
      </w:r>
      <w:r>
        <w:rPr>
          <w:sz w:val="21"/>
          <w:szCs w:val="21"/>
        </w:rPr>
        <w:t>，</w:t>
      </w:r>
      <w:r w:rsidRPr="00684C46">
        <w:rPr>
          <w:sz w:val="21"/>
          <w:szCs w:val="21"/>
        </w:rPr>
        <w:t>这个层有许多相关性质</w:t>
      </w:r>
      <w:r>
        <w:rPr>
          <w:sz w:val="21"/>
          <w:szCs w:val="21"/>
        </w:rPr>
        <w:t>，</w:t>
      </w:r>
      <w:r w:rsidRPr="00684C46">
        <w:rPr>
          <w:sz w:val="21"/>
          <w:szCs w:val="21"/>
        </w:rPr>
        <w:t>使得像素合并</w:t>
      </w:r>
      <w:r>
        <w:rPr>
          <w:sz w:val="21"/>
          <w:szCs w:val="21"/>
        </w:rPr>
        <w:t>，</w:t>
      </w:r>
      <w:r w:rsidRPr="00684C46">
        <w:rPr>
          <w:sz w:val="21"/>
          <w:szCs w:val="21"/>
        </w:rPr>
        <w:t>着色等操作更易于在此层中实现</w:t>
      </w:r>
      <w:r>
        <w:rPr>
          <w:sz w:val="21"/>
          <w:szCs w:val="21"/>
        </w:rPr>
        <w:t>。</w:t>
      </w:r>
    </w:p>
    <w:p w14:paraId="016D061A" w14:textId="5C5102CA" w:rsidR="00F2377E" w:rsidRPr="00684C46" w:rsidRDefault="00F2377E" w:rsidP="00F2377E">
      <w:pPr>
        <w:pStyle w:val="a3"/>
        <w:spacing w:line="300" w:lineRule="auto"/>
        <w:ind w:firstLine="432"/>
        <w:rPr>
          <w:sz w:val="21"/>
          <w:szCs w:val="21"/>
        </w:rPr>
      </w:pPr>
      <w:r w:rsidRPr="00684C46">
        <w:rPr>
          <w:sz w:val="21"/>
          <w:szCs w:val="21"/>
        </w:rPr>
        <w:t>附加的</w:t>
      </w:r>
      <w:r w:rsidRPr="00684C46">
        <w:rPr>
          <w:sz w:val="21"/>
          <w:szCs w:val="21"/>
        </w:rPr>
        <w:t>Tier 2</w:t>
      </w:r>
      <w:r>
        <w:rPr>
          <w:sz w:val="21"/>
          <w:szCs w:val="21"/>
        </w:rPr>
        <w:t>，</w:t>
      </w:r>
      <w:r w:rsidRPr="00684C46">
        <w:rPr>
          <w:sz w:val="21"/>
          <w:szCs w:val="21"/>
        </w:rPr>
        <w:t>每次描绘可以选择不同的着色率</w:t>
      </w:r>
      <w:r>
        <w:rPr>
          <w:sz w:val="21"/>
          <w:szCs w:val="21"/>
        </w:rPr>
        <w:t>，</w:t>
      </w:r>
      <w:r w:rsidRPr="00684C46">
        <w:rPr>
          <w:sz w:val="21"/>
          <w:szCs w:val="21"/>
        </w:rPr>
        <w:t>从三种来源获得的的着色率可以被组合器组合起来</w:t>
      </w:r>
      <w:r>
        <w:rPr>
          <w:sz w:val="21"/>
          <w:szCs w:val="21"/>
        </w:rPr>
        <w:t>。</w:t>
      </w:r>
      <w:r w:rsidRPr="00684C46">
        <w:rPr>
          <w:sz w:val="21"/>
          <w:szCs w:val="21"/>
        </w:rPr>
        <w:t>屏幕空间图像平铺大小可为</w:t>
      </w:r>
      <w:r w:rsidRPr="00684C46">
        <w:rPr>
          <w:sz w:val="21"/>
          <w:szCs w:val="21"/>
        </w:rPr>
        <w:t xml:space="preserve"> 16x16 </w:t>
      </w:r>
      <w:r w:rsidRPr="00684C46">
        <w:rPr>
          <w:sz w:val="21"/>
          <w:szCs w:val="21"/>
        </w:rPr>
        <w:t>或更小</w:t>
      </w:r>
      <w:r>
        <w:rPr>
          <w:sz w:val="21"/>
          <w:szCs w:val="21"/>
        </w:rPr>
        <w:t>。</w:t>
      </w:r>
      <w:r w:rsidRPr="00684C46">
        <w:rPr>
          <w:sz w:val="21"/>
          <w:szCs w:val="21"/>
        </w:rPr>
        <w:t>同时可以保证应用程序请求的着色率准确传递</w:t>
      </w:r>
      <w:r>
        <w:rPr>
          <w:sz w:val="21"/>
          <w:szCs w:val="21"/>
        </w:rPr>
        <w:t>。</w:t>
      </w:r>
      <w:r w:rsidRPr="00684C46">
        <w:rPr>
          <w:sz w:val="21"/>
          <w:szCs w:val="21"/>
        </w:rPr>
        <w:t>在</w:t>
      </w:r>
      <w:r w:rsidRPr="00684C46">
        <w:rPr>
          <w:sz w:val="21"/>
          <w:szCs w:val="21"/>
        </w:rPr>
        <w:t xml:space="preserve">Tier 2 </w:t>
      </w:r>
      <w:r w:rsidRPr="00684C46">
        <w:rPr>
          <w:sz w:val="21"/>
          <w:szCs w:val="21"/>
        </w:rPr>
        <w:t>中</w:t>
      </w:r>
      <w:r>
        <w:rPr>
          <w:sz w:val="21"/>
          <w:szCs w:val="21"/>
        </w:rPr>
        <w:t>，</w:t>
      </w:r>
      <w:r w:rsidRPr="00684C46">
        <w:rPr>
          <w:sz w:val="21"/>
          <w:szCs w:val="21"/>
        </w:rPr>
        <w:t>应用可以创建一个</w:t>
      </w:r>
      <w:r w:rsidRPr="00684C46">
        <w:rPr>
          <w:sz w:val="21"/>
          <w:szCs w:val="21"/>
        </w:rPr>
        <w:t>“LOD mask”</w:t>
      </w:r>
      <w:r w:rsidRPr="00684C46">
        <w:rPr>
          <w:sz w:val="21"/>
          <w:szCs w:val="21"/>
        </w:rPr>
        <w:t>图像，指示不同质量的区域</w:t>
      </w:r>
      <w:r>
        <w:rPr>
          <w:sz w:val="21"/>
          <w:szCs w:val="21"/>
        </w:rPr>
        <w:t>，</w:t>
      </w:r>
      <w:r w:rsidRPr="00684C46">
        <w:rPr>
          <w:sz w:val="21"/>
          <w:szCs w:val="21"/>
        </w:rPr>
        <w:t>采用不同尺寸的粗像素</w:t>
      </w:r>
      <w:r>
        <w:rPr>
          <w:sz w:val="21"/>
          <w:szCs w:val="21"/>
        </w:rPr>
        <w:t>。</w:t>
      </w:r>
      <w:r w:rsidRPr="00684C46">
        <w:rPr>
          <w:sz w:val="21"/>
          <w:szCs w:val="21"/>
        </w:rPr>
        <w:t>可以在流水线的多个阶段</w:t>
      </w:r>
      <w:r>
        <w:rPr>
          <w:sz w:val="21"/>
          <w:szCs w:val="21"/>
        </w:rPr>
        <w:t>，</w:t>
      </w:r>
      <w:r w:rsidRPr="00684C46">
        <w:rPr>
          <w:sz w:val="21"/>
          <w:szCs w:val="21"/>
        </w:rPr>
        <w:t>VS</w:t>
      </w:r>
      <w:r>
        <w:rPr>
          <w:sz w:val="21"/>
          <w:szCs w:val="21"/>
        </w:rPr>
        <w:t>，</w:t>
      </w:r>
      <w:r w:rsidRPr="00684C46">
        <w:rPr>
          <w:sz w:val="21"/>
          <w:szCs w:val="21"/>
        </w:rPr>
        <w:t>GS</w:t>
      </w:r>
      <w:r w:rsidRPr="00684C46">
        <w:rPr>
          <w:sz w:val="21"/>
          <w:szCs w:val="21"/>
        </w:rPr>
        <w:t>和</w:t>
      </w:r>
      <w:r w:rsidRPr="00684C46">
        <w:rPr>
          <w:sz w:val="21"/>
          <w:szCs w:val="21"/>
        </w:rPr>
        <w:t>MS</w:t>
      </w:r>
      <w:r w:rsidRPr="00684C46">
        <w:rPr>
          <w:sz w:val="21"/>
          <w:szCs w:val="21"/>
        </w:rPr>
        <w:t>阶段中设置</w:t>
      </w:r>
      <w:proofErr w:type="spellStart"/>
      <w:r w:rsidRPr="00684C46">
        <w:rPr>
          <w:sz w:val="21"/>
          <w:szCs w:val="21"/>
        </w:rPr>
        <w:t>SV_ShadingRate</w:t>
      </w:r>
      <w:proofErr w:type="spellEnd"/>
      <w:r>
        <w:rPr>
          <w:sz w:val="21"/>
          <w:szCs w:val="21"/>
        </w:rPr>
        <w:t>，</w:t>
      </w:r>
      <w:r w:rsidRPr="00684C46">
        <w:rPr>
          <w:sz w:val="21"/>
          <w:szCs w:val="21"/>
        </w:rPr>
        <w:t>确定粗像素着色率</w:t>
      </w:r>
      <w:r>
        <w:rPr>
          <w:sz w:val="21"/>
          <w:szCs w:val="21"/>
        </w:rPr>
        <w:t>，</w:t>
      </w:r>
      <w:r w:rsidRPr="00684C46">
        <w:rPr>
          <w:sz w:val="21"/>
          <w:szCs w:val="21"/>
        </w:rPr>
        <w:t>默认值</w:t>
      </w:r>
      <w:r w:rsidR="00B56880">
        <w:rPr>
          <w:rFonts w:hint="eastAsia"/>
          <w:sz w:val="21"/>
          <w:szCs w:val="21"/>
        </w:rPr>
        <w:t>为</w:t>
      </w:r>
      <w:r w:rsidRPr="00684C46">
        <w:rPr>
          <w:sz w:val="21"/>
          <w:szCs w:val="21"/>
        </w:rPr>
        <w:t>1x1</w:t>
      </w:r>
      <w:r>
        <w:rPr>
          <w:sz w:val="21"/>
          <w:szCs w:val="21"/>
        </w:rPr>
        <w:t>，</w:t>
      </w:r>
      <w:r w:rsidRPr="00684C46">
        <w:rPr>
          <w:sz w:val="21"/>
          <w:szCs w:val="21"/>
        </w:rPr>
        <w:t>即不进行粗粒度着色</w:t>
      </w:r>
      <w:r>
        <w:rPr>
          <w:sz w:val="21"/>
          <w:szCs w:val="21"/>
        </w:rPr>
        <w:t>。</w:t>
      </w:r>
    </w:p>
    <w:p w14:paraId="4E8FC50C" w14:textId="0807EFB1" w:rsidR="00F2377E" w:rsidRPr="00684C46" w:rsidRDefault="00F2377E" w:rsidP="00F2377E">
      <w:pPr>
        <w:pStyle w:val="a3"/>
        <w:spacing w:line="300" w:lineRule="auto"/>
        <w:ind w:firstLine="432"/>
        <w:rPr>
          <w:sz w:val="21"/>
          <w:szCs w:val="21"/>
        </w:rPr>
      </w:pPr>
      <w:r w:rsidRPr="00684C46">
        <w:rPr>
          <w:rFonts w:hint="eastAsia"/>
          <w:sz w:val="21"/>
          <w:szCs w:val="21"/>
        </w:rPr>
        <w:t>着色率的来源</w:t>
      </w:r>
      <w:r w:rsidR="00031F4E">
        <w:rPr>
          <w:rFonts w:hint="eastAsia"/>
          <w:sz w:val="21"/>
          <w:szCs w:val="21"/>
        </w:rPr>
        <w:t>如</w:t>
      </w:r>
      <w:r w:rsidR="00031F4E">
        <w:rPr>
          <w:sz w:val="21"/>
          <w:szCs w:val="21"/>
        </w:rPr>
        <w:fldChar w:fldCharType="begin"/>
      </w:r>
      <w:r w:rsidR="00031F4E">
        <w:rPr>
          <w:sz w:val="21"/>
          <w:szCs w:val="21"/>
        </w:rPr>
        <w:instrText xml:space="preserve"> </w:instrText>
      </w:r>
      <w:r w:rsidR="00031F4E">
        <w:rPr>
          <w:rFonts w:hint="eastAsia"/>
          <w:sz w:val="21"/>
          <w:szCs w:val="21"/>
        </w:rPr>
        <w:instrText>REF _Ref89600945 \h</w:instrText>
      </w:r>
      <w:r w:rsidR="00031F4E">
        <w:rPr>
          <w:sz w:val="21"/>
          <w:szCs w:val="21"/>
        </w:rPr>
        <w:instrText xml:space="preserve"> </w:instrText>
      </w:r>
      <w:r w:rsidR="00031F4E">
        <w:rPr>
          <w:sz w:val="21"/>
          <w:szCs w:val="21"/>
        </w:rPr>
      </w:r>
      <w:r w:rsidR="00031F4E">
        <w:rPr>
          <w:sz w:val="21"/>
          <w:szCs w:val="21"/>
        </w:rPr>
        <w:fldChar w:fldCharType="separate"/>
      </w:r>
      <w:r w:rsidR="00031F4E">
        <w:rPr>
          <w:rFonts w:hint="eastAsia"/>
        </w:rPr>
        <w:t>图表</w:t>
      </w:r>
      <w:r w:rsidR="00031F4E">
        <w:rPr>
          <w:rFonts w:hint="eastAsia"/>
        </w:rPr>
        <w:t xml:space="preserve"> </w:t>
      </w:r>
      <w:r w:rsidR="00031F4E">
        <w:rPr>
          <w:noProof/>
        </w:rPr>
        <w:t>5</w:t>
      </w:r>
      <w:r w:rsidR="00031F4E">
        <w:rPr>
          <w:sz w:val="21"/>
          <w:szCs w:val="21"/>
        </w:rPr>
        <w:fldChar w:fldCharType="end"/>
      </w:r>
      <w:r w:rsidRPr="00684C46">
        <w:rPr>
          <w:rFonts w:hint="eastAsia"/>
          <w:sz w:val="21"/>
          <w:szCs w:val="21"/>
        </w:rPr>
        <w:t>:</w:t>
      </w:r>
    </w:p>
    <w:p w14:paraId="7C8740A3" w14:textId="77777777" w:rsidR="00F2377E" w:rsidRDefault="00F2377E" w:rsidP="00F2377E">
      <w:pPr>
        <w:pStyle w:val="a3"/>
        <w:ind w:firstLine="372"/>
        <w:jc w:val="center"/>
      </w:pPr>
      <w:r>
        <w:rPr>
          <w:rFonts w:hint="eastAsia"/>
          <w:noProof/>
        </w:rPr>
        <w:lastRenderedPageBreak/>
        <w:drawing>
          <wp:inline distT="0" distB="0" distL="0" distR="0" wp14:anchorId="74C5E2FA" wp14:editId="66A193F1">
            <wp:extent cx="2399352" cy="1482436"/>
            <wp:effectExtent l="0" t="0" r="127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2">
                      <a:extLst>
                        <a:ext uri="{28A0092B-C50C-407E-A947-70E740481C1C}">
                          <a14:useLocalDpi xmlns:a14="http://schemas.microsoft.com/office/drawing/2010/main" val="0"/>
                        </a:ext>
                      </a:extLst>
                    </a:blip>
                    <a:stretch>
                      <a:fillRect/>
                    </a:stretch>
                  </pic:blipFill>
                  <pic:spPr>
                    <a:xfrm>
                      <a:off x="0" y="0"/>
                      <a:ext cx="2447254" cy="1512032"/>
                    </a:xfrm>
                    <a:prstGeom prst="rect">
                      <a:avLst/>
                    </a:prstGeom>
                  </pic:spPr>
                </pic:pic>
              </a:graphicData>
            </a:graphic>
          </wp:inline>
        </w:drawing>
      </w:r>
    </w:p>
    <w:p w14:paraId="6BC7AC5E" w14:textId="010585C8" w:rsidR="00F2377E" w:rsidRDefault="00F2377E" w:rsidP="00F2377E">
      <w:pPr>
        <w:pStyle w:val="aa"/>
        <w:jc w:val="center"/>
      </w:pPr>
      <w:bookmarkStart w:id="5" w:name="_Ref89600945"/>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284F7B">
        <w:rPr>
          <w:noProof/>
        </w:rPr>
        <w:t>5</w:t>
      </w:r>
      <w:r>
        <w:fldChar w:fldCharType="end"/>
      </w:r>
      <w:bookmarkEnd w:id="5"/>
    </w:p>
    <w:p w14:paraId="662C756D" w14:textId="77777777" w:rsidR="00F2377E" w:rsidRPr="00684C46" w:rsidRDefault="00F2377E" w:rsidP="00F2377E">
      <w:pPr>
        <w:pStyle w:val="a3"/>
        <w:spacing w:line="300" w:lineRule="auto"/>
        <w:ind w:firstLine="432"/>
        <w:rPr>
          <w:sz w:val="21"/>
          <w:szCs w:val="21"/>
        </w:rPr>
      </w:pPr>
      <w:r w:rsidRPr="00684C46">
        <w:rPr>
          <w:sz w:val="21"/>
          <w:szCs w:val="21"/>
        </w:rPr>
        <w:t>组合器</w:t>
      </w:r>
      <w:r>
        <w:rPr>
          <w:rFonts w:hint="eastAsia"/>
          <w:sz w:val="21"/>
          <w:szCs w:val="21"/>
        </w:rPr>
        <w:t>（</w:t>
      </w:r>
      <w:r w:rsidRPr="00684C46">
        <w:rPr>
          <w:rFonts w:hint="eastAsia"/>
          <w:sz w:val="21"/>
          <w:szCs w:val="21"/>
        </w:rPr>
        <w:t>Combiner</w:t>
      </w:r>
      <w:r>
        <w:rPr>
          <w:sz w:val="21"/>
          <w:szCs w:val="21"/>
        </w:rPr>
        <w:t>）</w:t>
      </w:r>
      <w:r w:rsidRPr="00684C46">
        <w:rPr>
          <w:sz w:val="21"/>
          <w:szCs w:val="21"/>
        </w:rPr>
        <w:t>可以根据需求进行选择</w:t>
      </w:r>
      <w:r>
        <w:rPr>
          <w:sz w:val="21"/>
          <w:szCs w:val="21"/>
        </w:rPr>
        <w:t>，</w:t>
      </w:r>
      <w:r w:rsidRPr="00684C46">
        <w:rPr>
          <w:sz w:val="21"/>
          <w:szCs w:val="21"/>
        </w:rPr>
        <w:t>如选择最大值或最小值等</w:t>
      </w:r>
      <w:r>
        <w:rPr>
          <w:sz w:val="21"/>
          <w:szCs w:val="21"/>
        </w:rPr>
        <w:t>。</w:t>
      </w:r>
    </w:p>
    <w:p w14:paraId="52A1CA5C" w14:textId="77777777" w:rsidR="00F2377E" w:rsidRPr="00684C46" w:rsidRDefault="00F2377E" w:rsidP="00F2377E">
      <w:pPr>
        <w:pStyle w:val="a3"/>
        <w:spacing w:line="300" w:lineRule="auto"/>
        <w:ind w:firstLine="432"/>
        <w:rPr>
          <w:sz w:val="21"/>
          <w:szCs w:val="21"/>
        </w:rPr>
      </w:pPr>
      <w:r w:rsidRPr="00684C46">
        <w:rPr>
          <w:sz w:val="21"/>
          <w:szCs w:val="21"/>
        </w:rPr>
        <w:t>像素着色器的输入基于其源顶点进行插值</w:t>
      </w:r>
      <w:r>
        <w:rPr>
          <w:sz w:val="21"/>
          <w:szCs w:val="21"/>
        </w:rPr>
        <w:t>。</w:t>
      </w:r>
      <w:r w:rsidRPr="00684C46">
        <w:rPr>
          <w:sz w:val="21"/>
          <w:szCs w:val="21"/>
        </w:rPr>
        <w:t>由于可变着色率会影响像素着色器每次调用写入的目标区域</w:t>
      </w:r>
      <w:r>
        <w:rPr>
          <w:sz w:val="21"/>
          <w:szCs w:val="21"/>
        </w:rPr>
        <w:t>，</w:t>
      </w:r>
      <w:r w:rsidRPr="00684C46">
        <w:rPr>
          <w:sz w:val="21"/>
          <w:szCs w:val="21"/>
        </w:rPr>
        <w:t>因此它与属性插值交互</w:t>
      </w:r>
      <w:r>
        <w:rPr>
          <w:sz w:val="21"/>
          <w:szCs w:val="21"/>
        </w:rPr>
        <w:t>。</w:t>
      </w:r>
      <w:r w:rsidRPr="00684C46">
        <w:rPr>
          <w:sz w:val="21"/>
          <w:szCs w:val="21"/>
        </w:rPr>
        <w:t>三种类型的插值是中心</w:t>
      </w:r>
      <w:r>
        <w:rPr>
          <w:sz w:val="21"/>
          <w:szCs w:val="21"/>
        </w:rPr>
        <w:t>，</w:t>
      </w:r>
      <w:r w:rsidRPr="00684C46">
        <w:rPr>
          <w:sz w:val="21"/>
          <w:szCs w:val="21"/>
        </w:rPr>
        <w:t>质心和样本</w:t>
      </w:r>
      <w:r>
        <w:rPr>
          <w:sz w:val="21"/>
          <w:szCs w:val="21"/>
        </w:rPr>
        <w:t>。</w:t>
      </w:r>
      <w:r w:rsidRPr="00684C46">
        <w:rPr>
          <w:sz w:val="21"/>
          <w:szCs w:val="21"/>
        </w:rPr>
        <w:t>粗像素的中心插值位置是整个粗像素区域的几何中心</w:t>
      </w:r>
      <w:r>
        <w:rPr>
          <w:sz w:val="21"/>
          <w:szCs w:val="21"/>
        </w:rPr>
        <w:t>，</w:t>
      </w:r>
      <w:r w:rsidRPr="00684C46">
        <w:rPr>
          <w:sz w:val="21"/>
          <w:szCs w:val="21"/>
        </w:rPr>
        <w:t>质心插值位置将考虑粗像素内细像素的所有样本</w:t>
      </w:r>
      <w:r>
        <w:rPr>
          <w:sz w:val="21"/>
          <w:szCs w:val="21"/>
        </w:rPr>
        <w:t>。</w:t>
      </w:r>
    </w:p>
    <w:p w14:paraId="58CA951B" w14:textId="4B4AC19F" w:rsidR="00F2377E" w:rsidRDefault="00F2377E" w:rsidP="00F2377E">
      <w:pPr>
        <w:pStyle w:val="a3"/>
        <w:ind w:firstLine="432"/>
        <w:rPr>
          <w:sz w:val="21"/>
          <w:szCs w:val="21"/>
        </w:rPr>
      </w:pPr>
      <w:r w:rsidRPr="00684C46">
        <w:rPr>
          <w:sz w:val="21"/>
          <w:szCs w:val="21"/>
        </w:rPr>
        <w:t>对于粗像素</w:t>
      </w:r>
      <w:r>
        <w:rPr>
          <w:sz w:val="21"/>
          <w:szCs w:val="21"/>
        </w:rPr>
        <w:t>，</w:t>
      </w:r>
      <w:r w:rsidRPr="00684C46">
        <w:rPr>
          <w:sz w:val="21"/>
          <w:szCs w:val="21"/>
        </w:rPr>
        <w:t>VRS</w:t>
      </w:r>
      <w:r w:rsidRPr="00684C46">
        <w:rPr>
          <w:sz w:val="21"/>
          <w:szCs w:val="21"/>
        </w:rPr>
        <w:t>在</w:t>
      </w:r>
      <w:r w:rsidRPr="00684C46">
        <w:rPr>
          <w:sz w:val="21"/>
          <w:szCs w:val="21"/>
        </w:rPr>
        <w:t>Tier 2</w:t>
      </w:r>
      <w:r w:rsidRPr="00684C46">
        <w:rPr>
          <w:sz w:val="21"/>
          <w:szCs w:val="21"/>
        </w:rPr>
        <w:t>中使用一个</w:t>
      </w:r>
      <w:r w:rsidRPr="00684C46">
        <w:rPr>
          <w:sz w:val="21"/>
          <w:szCs w:val="21"/>
        </w:rPr>
        <w:t>tile</w:t>
      </w:r>
      <w:r w:rsidRPr="00684C46">
        <w:rPr>
          <w:sz w:val="21"/>
          <w:szCs w:val="21"/>
        </w:rPr>
        <w:t>对其进行分析和处理</w:t>
      </w:r>
      <w:r>
        <w:rPr>
          <w:sz w:val="21"/>
          <w:szCs w:val="21"/>
        </w:rPr>
        <w:t>，</w:t>
      </w:r>
      <w:r w:rsidRPr="00684C46">
        <w:rPr>
          <w:sz w:val="21"/>
          <w:szCs w:val="21"/>
        </w:rPr>
        <w:t>描述的渲染目标区域的宽度和高度</w:t>
      </w:r>
      <w:r>
        <w:rPr>
          <w:sz w:val="21"/>
          <w:szCs w:val="21"/>
        </w:rPr>
        <w:t>，</w:t>
      </w:r>
      <w:r w:rsidRPr="00684C46">
        <w:rPr>
          <w:sz w:val="21"/>
          <w:szCs w:val="21"/>
        </w:rPr>
        <w:t>会影响应用程序想要分配的屏幕空间图像的大小</w:t>
      </w:r>
      <w:r>
        <w:rPr>
          <w:sz w:val="21"/>
          <w:szCs w:val="21"/>
        </w:rPr>
        <w:t>。</w:t>
      </w:r>
      <w:r w:rsidRPr="00684C46">
        <w:rPr>
          <w:sz w:val="21"/>
          <w:szCs w:val="21"/>
        </w:rPr>
        <w:t>tile</w:t>
      </w:r>
      <w:r w:rsidRPr="00684C46">
        <w:rPr>
          <w:sz w:val="21"/>
          <w:szCs w:val="21"/>
        </w:rPr>
        <w:t>一般是</w:t>
      </w:r>
      <w:r w:rsidRPr="00684C46">
        <w:rPr>
          <w:sz w:val="21"/>
          <w:szCs w:val="21"/>
        </w:rPr>
        <w:t>16x16</w:t>
      </w:r>
      <w:r>
        <w:rPr>
          <w:sz w:val="21"/>
          <w:szCs w:val="21"/>
        </w:rPr>
        <w:t>。</w:t>
      </w:r>
      <w:r w:rsidRPr="00684C46">
        <w:rPr>
          <w:sz w:val="21"/>
          <w:szCs w:val="21"/>
        </w:rPr>
        <w:t>offset</w:t>
      </w:r>
      <w:r w:rsidRPr="00684C46">
        <w:rPr>
          <w:sz w:val="21"/>
          <w:szCs w:val="21"/>
        </w:rPr>
        <w:t>参数为每个精细像素选择一个</w:t>
      </w:r>
      <w:r w:rsidRPr="00684C46">
        <w:rPr>
          <w:sz w:val="21"/>
          <w:szCs w:val="21"/>
        </w:rPr>
        <w:t>16x16</w:t>
      </w:r>
      <w:r w:rsidRPr="00684C46">
        <w:rPr>
          <w:sz w:val="21"/>
          <w:szCs w:val="21"/>
        </w:rPr>
        <w:t>的网格</w:t>
      </w:r>
      <w:r>
        <w:rPr>
          <w:sz w:val="21"/>
          <w:szCs w:val="21"/>
        </w:rPr>
        <w:t>，</w:t>
      </w:r>
      <w:r w:rsidRPr="00684C46">
        <w:rPr>
          <w:sz w:val="21"/>
          <w:szCs w:val="21"/>
        </w:rPr>
        <w:t>有多个精细像素</w:t>
      </w:r>
      <w:r>
        <w:rPr>
          <w:sz w:val="21"/>
          <w:szCs w:val="21"/>
        </w:rPr>
        <w:t>。</w:t>
      </w:r>
      <w:r w:rsidRPr="00684C46">
        <w:rPr>
          <w:sz w:val="21"/>
          <w:szCs w:val="21"/>
        </w:rPr>
        <w:t>可表达的范围和随后使用的位数取决于粗略的像素大小</w:t>
      </w:r>
      <w:r>
        <w:rPr>
          <w:sz w:val="21"/>
          <w:szCs w:val="21"/>
        </w:rPr>
        <w:t>。</w:t>
      </w:r>
    </w:p>
    <w:p w14:paraId="0DF2DDF0" w14:textId="42C49678" w:rsidR="002226CA" w:rsidRDefault="002226CA" w:rsidP="002226CA">
      <w:pPr>
        <w:pStyle w:val="21"/>
        <w:spacing w:before="71" w:after="71"/>
      </w:pPr>
      <w:r>
        <w:rPr>
          <w:rFonts w:hint="eastAsia"/>
        </w:rPr>
        <w:t>本课题组使用的实验方法</w:t>
      </w:r>
    </w:p>
    <w:p w14:paraId="0ACD5F93" w14:textId="5984F568" w:rsidR="0070312E" w:rsidRDefault="0070312E" w:rsidP="0070312E">
      <w:pPr>
        <w:pStyle w:val="a3"/>
        <w:spacing w:line="300" w:lineRule="auto"/>
        <w:ind w:firstLine="432"/>
        <w:rPr>
          <w:sz w:val="21"/>
          <w:szCs w:val="21"/>
        </w:rPr>
      </w:pPr>
      <w:r w:rsidRPr="0070312E">
        <w:rPr>
          <w:rFonts w:hint="eastAsia"/>
          <w:sz w:val="21"/>
          <w:szCs w:val="21"/>
        </w:rPr>
        <w:t>本实验组</w:t>
      </w:r>
      <w:r>
        <w:rPr>
          <w:rFonts w:hint="eastAsia"/>
          <w:sz w:val="21"/>
          <w:szCs w:val="21"/>
        </w:rPr>
        <w:t>计划使用三种不同的粒度，以图像的帧率为指标来验证性能和光线追踪粒度的关系。</w:t>
      </w:r>
      <w:r w:rsidR="00A26C01">
        <w:rPr>
          <w:rFonts w:hint="eastAsia"/>
          <w:sz w:val="21"/>
          <w:szCs w:val="21"/>
        </w:rPr>
        <w:t>使用如下三种不同的粒度：</w:t>
      </w:r>
    </w:p>
    <w:p w14:paraId="7A781048" w14:textId="78F31EA9" w:rsidR="00A26C01" w:rsidRDefault="00A26C01" w:rsidP="0070312E">
      <w:pPr>
        <w:pStyle w:val="a3"/>
        <w:spacing w:line="300" w:lineRule="auto"/>
        <w:ind w:firstLine="432"/>
        <w:rPr>
          <w:sz w:val="21"/>
          <w:szCs w:val="21"/>
        </w:rPr>
      </w:pPr>
      <w:r>
        <w:rPr>
          <w:rFonts w:hint="eastAsia"/>
          <w:sz w:val="21"/>
          <w:szCs w:val="21"/>
        </w:rPr>
        <w:t>对于每个像素进行光线追踪；对于每个顶点进行光线追踪；在原模型基础上进行曲面细分，增加顶点个数，再进行光线追踪计算颜色。</w:t>
      </w:r>
    </w:p>
    <w:p w14:paraId="21EC2571" w14:textId="391CE25A" w:rsidR="00A26C01" w:rsidRDefault="00A26C01" w:rsidP="00A26C01">
      <w:pPr>
        <w:pStyle w:val="31"/>
      </w:pPr>
      <w:r>
        <w:rPr>
          <w:rFonts w:hint="eastAsia"/>
        </w:rPr>
        <w:lastRenderedPageBreak/>
        <w:t>逐像素光线追踪和基本的光线追踪实现</w:t>
      </w:r>
    </w:p>
    <w:p w14:paraId="33275CFE" w14:textId="77777777" w:rsidR="00A26C01" w:rsidRDefault="00A26C01" w:rsidP="00A26C01">
      <w:pPr>
        <w:pStyle w:val="a3"/>
        <w:keepNext/>
        <w:ind w:firstLine="372"/>
        <w:jc w:val="center"/>
      </w:pPr>
      <w:r>
        <w:rPr>
          <w:noProof/>
        </w:rPr>
        <w:drawing>
          <wp:inline distT="0" distB="0" distL="0" distR="0" wp14:anchorId="31E74E11" wp14:editId="005EE0DE">
            <wp:extent cx="3041650" cy="3410564"/>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48688" cy="3418455"/>
                    </a:xfrm>
                    <a:prstGeom prst="rect">
                      <a:avLst/>
                    </a:prstGeom>
                  </pic:spPr>
                </pic:pic>
              </a:graphicData>
            </a:graphic>
          </wp:inline>
        </w:drawing>
      </w:r>
    </w:p>
    <w:p w14:paraId="24245FE7" w14:textId="07EB0CB0" w:rsidR="00A26C01" w:rsidRDefault="00A26C01" w:rsidP="00A26C01">
      <w:pPr>
        <w:pStyle w:val="aa"/>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284F7B">
        <w:rPr>
          <w:noProof/>
        </w:rPr>
        <w:t>6</w:t>
      </w:r>
      <w:r>
        <w:fldChar w:fldCharType="end"/>
      </w:r>
    </w:p>
    <w:p w14:paraId="15ED4625" w14:textId="19DC2B17" w:rsidR="000A2DC8" w:rsidRPr="00621575" w:rsidRDefault="00A26C01" w:rsidP="00621575">
      <w:pPr>
        <w:pStyle w:val="a3"/>
        <w:spacing w:line="300" w:lineRule="auto"/>
        <w:ind w:firstLine="432"/>
        <w:rPr>
          <w:sz w:val="21"/>
          <w:szCs w:val="21"/>
        </w:rPr>
      </w:pPr>
      <w:r w:rsidRPr="00621575">
        <w:rPr>
          <w:rFonts w:hint="eastAsia"/>
          <w:sz w:val="21"/>
          <w:szCs w:val="21"/>
        </w:rPr>
        <w:t>基本的光线追踪理论已经在上文</w:t>
      </w:r>
      <w:r w:rsidR="00B660A4" w:rsidRPr="00621575">
        <w:rPr>
          <w:rFonts w:hint="eastAsia"/>
          <w:sz w:val="21"/>
          <w:szCs w:val="21"/>
        </w:rPr>
        <w:t>介绍，具体到</w:t>
      </w:r>
      <w:r w:rsidR="00B660A4" w:rsidRPr="00621575">
        <w:rPr>
          <w:rFonts w:hint="eastAsia"/>
          <w:sz w:val="21"/>
          <w:szCs w:val="21"/>
        </w:rPr>
        <w:t>DirectX</w:t>
      </w:r>
      <w:r w:rsidR="00B660A4" w:rsidRPr="00621575">
        <w:rPr>
          <w:sz w:val="21"/>
          <w:szCs w:val="21"/>
        </w:rPr>
        <w:t>12</w:t>
      </w:r>
      <w:r w:rsidR="00B660A4" w:rsidRPr="00621575">
        <w:rPr>
          <w:rFonts w:hint="eastAsia"/>
          <w:sz w:val="21"/>
          <w:szCs w:val="21"/>
        </w:rPr>
        <w:t>，</w:t>
      </w:r>
      <w:r w:rsidR="000A2DC8" w:rsidRPr="00621575">
        <w:rPr>
          <w:rFonts w:hint="eastAsia"/>
          <w:sz w:val="21"/>
          <w:szCs w:val="21"/>
        </w:rPr>
        <w:t>我们主要使用其</w:t>
      </w:r>
      <w:proofErr w:type="spellStart"/>
      <w:r w:rsidR="000A2DC8" w:rsidRPr="00621575">
        <w:rPr>
          <w:rFonts w:hint="eastAsia"/>
          <w:sz w:val="21"/>
          <w:szCs w:val="21"/>
        </w:rPr>
        <w:t>T</w:t>
      </w:r>
      <w:r w:rsidR="000A2DC8" w:rsidRPr="00621575">
        <w:rPr>
          <w:sz w:val="21"/>
          <w:szCs w:val="21"/>
        </w:rPr>
        <w:t>raceRay</w:t>
      </w:r>
      <w:proofErr w:type="spellEnd"/>
      <w:r w:rsidR="000A2DC8" w:rsidRPr="00621575">
        <w:rPr>
          <w:sz w:val="21"/>
          <w:szCs w:val="21"/>
        </w:rPr>
        <w:t>()</w:t>
      </w:r>
      <w:r w:rsidR="00C81391">
        <w:rPr>
          <w:sz w:val="21"/>
          <w:szCs w:val="21"/>
        </w:rPr>
        <w:t xml:space="preserve"> </w:t>
      </w:r>
      <w:r w:rsidR="000A2DC8" w:rsidRPr="00621575">
        <w:rPr>
          <w:rFonts w:hint="eastAsia"/>
          <w:sz w:val="21"/>
          <w:szCs w:val="21"/>
        </w:rPr>
        <w:t>函数，该函数如图表</w:t>
      </w:r>
      <w:r w:rsidR="000A2DC8" w:rsidRPr="00621575">
        <w:rPr>
          <w:rFonts w:hint="eastAsia"/>
          <w:sz w:val="21"/>
          <w:szCs w:val="21"/>
        </w:rPr>
        <w:t>6</w:t>
      </w:r>
      <w:r w:rsidR="000A2DC8" w:rsidRPr="00621575">
        <w:rPr>
          <w:rFonts w:hint="eastAsia"/>
          <w:sz w:val="21"/>
          <w:szCs w:val="21"/>
        </w:rPr>
        <w:t>所示，首先</w:t>
      </w:r>
      <w:r w:rsidR="00972B9B" w:rsidRPr="00972B9B">
        <w:rPr>
          <w:rFonts w:hint="eastAsia"/>
          <w:sz w:val="21"/>
          <w:szCs w:val="21"/>
        </w:rPr>
        <w:t>判断光线</w:t>
      </w:r>
      <w:r w:rsidR="000A2DC8" w:rsidRPr="00621575">
        <w:rPr>
          <w:rFonts w:hint="eastAsia"/>
          <w:sz w:val="21"/>
          <w:szCs w:val="21"/>
        </w:rPr>
        <w:t>是否与物体相交，未能相交则</w:t>
      </w:r>
      <w:r w:rsidR="00F918A5" w:rsidRPr="00621575">
        <w:rPr>
          <w:rFonts w:hint="eastAsia"/>
          <w:sz w:val="21"/>
          <w:szCs w:val="21"/>
        </w:rPr>
        <w:t>交由</w:t>
      </w:r>
      <w:r w:rsidR="00F918A5" w:rsidRPr="00621575">
        <w:rPr>
          <w:rFonts w:hint="eastAsia"/>
          <w:sz w:val="21"/>
          <w:szCs w:val="21"/>
        </w:rPr>
        <w:t>miss</w:t>
      </w:r>
      <w:r w:rsidR="00F918A5" w:rsidRPr="00621575">
        <w:rPr>
          <w:sz w:val="21"/>
          <w:szCs w:val="21"/>
        </w:rPr>
        <w:t xml:space="preserve"> </w:t>
      </w:r>
      <w:r w:rsidR="00F918A5" w:rsidRPr="00621575">
        <w:rPr>
          <w:rFonts w:hint="eastAsia"/>
          <w:sz w:val="21"/>
          <w:szCs w:val="21"/>
        </w:rPr>
        <w:t>shader</w:t>
      </w:r>
      <w:r w:rsidR="00F918A5" w:rsidRPr="00621575">
        <w:rPr>
          <w:rFonts w:hint="eastAsia"/>
          <w:sz w:val="21"/>
          <w:szCs w:val="21"/>
        </w:rPr>
        <w:t>处理这一情况。相交时，</w:t>
      </w:r>
      <w:r w:rsidR="00FD1BDD" w:rsidRPr="00FD1BDD">
        <w:rPr>
          <w:rFonts w:hint="eastAsia"/>
          <w:sz w:val="21"/>
          <w:szCs w:val="21"/>
        </w:rPr>
        <w:t>首先判定相交基元是否为三角形，若非三角形，则需通过</w:t>
      </w:r>
      <w:r w:rsidR="00FD1BDD" w:rsidRPr="00FD1BDD">
        <w:rPr>
          <w:sz w:val="21"/>
          <w:szCs w:val="21"/>
        </w:rPr>
        <w:t>intersection shader</w:t>
      </w:r>
      <w:r w:rsidR="00944556">
        <w:rPr>
          <w:sz w:val="21"/>
          <w:szCs w:val="21"/>
        </w:rPr>
        <w:t xml:space="preserve"> </w:t>
      </w:r>
      <w:r w:rsidR="00A51F39">
        <w:rPr>
          <w:rFonts w:hint="eastAsia"/>
          <w:sz w:val="21"/>
          <w:szCs w:val="21"/>
        </w:rPr>
        <w:t>求交</w:t>
      </w:r>
      <w:r w:rsidR="00FD1BDD" w:rsidRPr="00FD1BDD">
        <w:rPr>
          <w:rFonts w:hint="eastAsia"/>
          <w:sz w:val="21"/>
          <w:szCs w:val="21"/>
        </w:rPr>
        <w:t>，三角形则可自动求出与物体的交点</w:t>
      </w:r>
      <w:r w:rsidR="00F918A5" w:rsidRPr="00621575">
        <w:rPr>
          <w:rFonts w:hint="eastAsia"/>
          <w:sz w:val="21"/>
          <w:szCs w:val="21"/>
        </w:rPr>
        <w:t>。与物体的最近对于与物体的其他交点，可以根据需求交由</w:t>
      </w:r>
      <w:r w:rsidR="00F918A5" w:rsidRPr="00621575">
        <w:rPr>
          <w:rFonts w:hint="eastAsia"/>
          <w:sz w:val="21"/>
          <w:szCs w:val="21"/>
        </w:rPr>
        <w:t>any</w:t>
      </w:r>
      <w:r w:rsidR="00F918A5" w:rsidRPr="00621575">
        <w:rPr>
          <w:sz w:val="21"/>
          <w:szCs w:val="21"/>
        </w:rPr>
        <w:t xml:space="preserve"> </w:t>
      </w:r>
      <w:r w:rsidR="00F918A5" w:rsidRPr="00621575">
        <w:rPr>
          <w:rFonts w:hint="eastAsia"/>
          <w:sz w:val="21"/>
          <w:szCs w:val="21"/>
        </w:rPr>
        <w:t>hit</w:t>
      </w:r>
      <w:r w:rsidR="00F918A5" w:rsidRPr="00621575">
        <w:rPr>
          <w:sz w:val="21"/>
          <w:szCs w:val="21"/>
        </w:rPr>
        <w:t xml:space="preserve"> </w:t>
      </w:r>
      <w:r w:rsidR="00F918A5" w:rsidRPr="00621575">
        <w:rPr>
          <w:rFonts w:hint="eastAsia"/>
          <w:sz w:val="21"/>
          <w:szCs w:val="21"/>
        </w:rPr>
        <w:t>shader</w:t>
      </w:r>
      <w:r w:rsidR="00F918A5" w:rsidRPr="00621575">
        <w:rPr>
          <w:rFonts w:hint="eastAsia"/>
          <w:sz w:val="21"/>
          <w:szCs w:val="21"/>
        </w:rPr>
        <w:t>进行处理。</w:t>
      </w:r>
      <w:r w:rsidR="00DA26F4" w:rsidRPr="00DA26F4">
        <w:rPr>
          <w:rFonts w:hint="eastAsia"/>
          <w:sz w:val="21"/>
          <w:szCs w:val="21"/>
        </w:rPr>
        <w:t>主要由</w:t>
      </w:r>
      <w:r w:rsidR="00DA26F4" w:rsidRPr="00DA26F4">
        <w:rPr>
          <w:sz w:val="21"/>
          <w:szCs w:val="21"/>
        </w:rPr>
        <w:t xml:space="preserve"> closest hit shader </w:t>
      </w:r>
      <w:r w:rsidR="00DA26F4" w:rsidRPr="00DA26F4">
        <w:rPr>
          <w:rFonts w:hint="eastAsia"/>
          <w:sz w:val="21"/>
          <w:szCs w:val="21"/>
        </w:rPr>
        <w:t>通过与物体最近的交点来</w:t>
      </w:r>
      <w:r w:rsidR="00CE279C">
        <w:rPr>
          <w:rFonts w:hint="eastAsia"/>
          <w:sz w:val="21"/>
          <w:szCs w:val="21"/>
        </w:rPr>
        <w:t>计算</w:t>
      </w:r>
      <w:r w:rsidR="00DA26F4" w:rsidRPr="00DA26F4">
        <w:rPr>
          <w:rFonts w:hint="eastAsia"/>
          <w:sz w:val="21"/>
          <w:szCs w:val="21"/>
        </w:rPr>
        <w:t>物体表面的颜色</w:t>
      </w:r>
      <w:r w:rsidR="00E76A7F" w:rsidRPr="00621575">
        <w:rPr>
          <w:rFonts w:hint="eastAsia"/>
          <w:sz w:val="21"/>
          <w:szCs w:val="21"/>
        </w:rPr>
        <w:t>，在本实验组的工作中，也主要实现了表层颜色的处理。</w:t>
      </w:r>
    </w:p>
    <w:p w14:paraId="1FAD39B7" w14:textId="0DA1339E" w:rsidR="00A26C01" w:rsidRPr="00621575" w:rsidRDefault="000A2DC8" w:rsidP="00621575">
      <w:pPr>
        <w:pStyle w:val="a3"/>
        <w:spacing w:line="300" w:lineRule="auto"/>
        <w:ind w:firstLine="432"/>
        <w:rPr>
          <w:sz w:val="21"/>
          <w:szCs w:val="21"/>
        </w:rPr>
      </w:pPr>
      <w:r w:rsidRPr="00621575">
        <w:rPr>
          <w:rFonts w:hint="eastAsia"/>
          <w:sz w:val="21"/>
          <w:szCs w:val="21"/>
        </w:rPr>
        <w:t>在本实验组的实现中，</w:t>
      </w:r>
      <w:r w:rsidR="00A23B13" w:rsidRPr="00621575">
        <w:rPr>
          <w:rFonts w:hint="eastAsia"/>
          <w:sz w:val="21"/>
          <w:szCs w:val="21"/>
        </w:rPr>
        <w:t>对于生成的光线设定</w:t>
      </w:r>
      <w:r w:rsidR="00FE32BF">
        <w:rPr>
          <w:rFonts w:hint="eastAsia"/>
          <w:sz w:val="21"/>
          <w:szCs w:val="21"/>
        </w:rPr>
        <w:t>了</w:t>
      </w:r>
      <w:r w:rsidR="00A23B13" w:rsidRPr="00621575">
        <w:rPr>
          <w:rFonts w:hint="eastAsia"/>
          <w:sz w:val="21"/>
          <w:szCs w:val="21"/>
        </w:rPr>
        <w:t>一个深度，光线的反射和计算次数不能超过该深度，超过则</w:t>
      </w:r>
      <w:r w:rsidR="00CC76B9">
        <w:rPr>
          <w:rFonts w:hint="eastAsia"/>
          <w:sz w:val="21"/>
          <w:szCs w:val="21"/>
        </w:rPr>
        <w:t>视为</w:t>
      </w:r>
      <w:r w:rsidR="0041353D">
        <w:rPr>
          <w:rFonts w:hint="eastAsia"/>
          <w:sz w:val="21"/>
          <w:szCs w:val="21"/>
        </w:rPr>
        <w:t>光线</w:t>
      </w:r>
      <w:r w:rsidR="00A364E9">
        <w:rPr>
          <w:rFonts w:hint="eastAsia"/>
          <w:sz w:val="21"/>
          <w:szCs w:val="21"/>
        </w:rPr>
        <w:t>未相交</w:t>
      </w:r>
      <w:r w:rsidR="00DC3DF4">
        <w:rPr>
          <w:rFonts w:hint="eastAsia"/>
          <w:sz w:val="21"/>
          <w:szCs w:val="21"/>
        </w:rPr>
        <w:t>，</w:t>
      </w:r>
      <w:r w:rsidR="00F30615">
        <w:rPr>
          <w:rFonts w:hint="eastAsia"/>
          <w:sz w:val="21"/>
          <w:szCs w:val="21"/>
        </w:rPr>
        <w:t>按照对应情况处理</w:t>
      </w:r>
      <w:r w:rsidR="00DC3DF4">
        <w:rPr>
          <w:rFonts w:hint="eastAsia"/>
          <w:sz w:val="21"/>
          <w:szCs w:val="21"/>
        </w:rPr>
        <w:t>；</w:t>
      </w:r>
      <w:r w:rsidR="00A23B13" w:rsidRPr="00621575">
        <w:rPr>
          <w:rFonts w:hint="eastAsia"/>
          <w:sz w:val="21"/>
          <w:szCs w:val="21"/>
        </w:rPr>
        <w:t>如果光线未能与</w:t>
      </w:r>
      <w:r w:rsidR="002B6AD8">
        <w:rPr>
          <w:rFonts w:hint="eastAsia"/>
          <w:sz w:val="21"/>
          <w:szCs w:val="21"/>
        </w:rPr>
        <w:t>物体</w:t>
      </w:r>
      <w:r w:rsidR="00A23B13" w:rsidRPr="00621575">
        <w:rPr>
          <w:rFonts w:hint="eastAsia"/>
          <w:sz w:val="21"/>
          <w:szCs w:val="21"/>
        </w:rPr>
        <w:t>相交，就将像素颜色着色为环境颜色。如果与物体上像素相交，该点颜色有两部分组成，反射颜色和</w:t>
      </w:r>
      <w:r w:rsidR="00A23B13" w:rsidRPr="00621575">
        <w:rPr>
          <w:rFonts w:hint="eastAsia"/>
          <w:sz w:val="21"/>
          <w:szCs w:val="21"/>
        </w:rPr>
        <w:t>Phong</w:t>
      </w:r>
      <w:r w:rsidR="00A23B13" w:rsidRPr="00621575">
        <w:rPr>
          <w:rFonts w:hint="eastAsia"/>
          <w:sz w:val="21"/>
          <w:szCs w:val="21"/>
        </w:rPr>
        <w:t>光照颜色。反射颜色由一个反照率系数和</w:t>
      </w:r>
      <w:r w:rsidRPr="00621575">
        <w:rPr>
          <w:rFonts w:hint="eastAsia"/>
          <w:sz w:val="21"/>
          <w:szCs w:val="21"/>
        </w:rPr>
        <w:t>反射光线方向，交由</w:t>
      </w:r>
      <w:proofErr w:type="spellStart"/>
      <w:r w:rsidRPr="00621575">
        <w:rPr>
          <w:rFonts w:hint="eastAsia"/>
          <w:sz w:val="21"/>
          <w:szCs w:val="21"/>
        </w:rPr>
        <w:t>Trace</w:t>
      </w:r>
      <w:r w:rsidR="00B14428">
        <w:rPr>
          <w:sz w:val="21"/>
          <w:szCs w:val="21"/>
        </w:rPr>
        <w:t>R</w:t>
      </w:r>
      <w:r w:rsidRPr="00621575">
        <w:rPr>
          <w:rFonts w:hint="eastAsia"/>
          <w:sz w:val="21"/>
          <w:szCs w:val="21"/>
        </w:rPr>
        <w:t>ay</w:t>
      </w:r>
      <w:proofErr w:type="spellEnd"/>
      <w:r w:rsidRPr="00621575">
        <w:rPr>
          <w:rFonts w:hint="eastAsia"/>
          <w:sz w:val="21"/>
          <w:szCs w:val="21"/>
        </w:rPr>
        <w:t>(</w:t>
      </w:r>
      <w:r w:rsidRPr="00621575">
        <w:rPr>
          <w:sz w:val="21"/>
          <w:szCs w:val="21"/>
        </w:rPr>
        <w:t>)</w:t>
      </w:r>
      <w:r w:rsidR="00FB3B7C">
        <w:rPr>
          <w:sz w:val="21"/>
          <w:szCs w:val="21"/>
        </w:rPr>
        <w:t xml:space="preserve"> </w:t>
      </w:r>
      <w:r w:rsidRPr="00621575">
        <w:rPr>
          <w:rFonts w:hint="eastAsia"/>
          <w:sz w:val="21"/>
          <w:szCs w:val="21"/>
        </w:rPr>
        <w:t>函数进行光线追踪得到。</w:t>
      </w:r>
      <w:r w:rsidRPr="00621575">
        <w:rPr>
          <w:rFonts w:hint="eastAsia"/>
          <w:sz w:val="21"/>
          <w:szCs w:val="21"/>
        </w:rPr>
        <w:t>Phong</w:t>
      </w:r>
      <w:r w:rsidRPr="00621575">
        <w:rPr>
          <w:rFonts w:hint="eastAsia"/>
          <w:sz w:val="21"/>
          <w:szCs w:val="21"/>
        </w:rPr>
        <w:t>光照颜色由几部分共同构成，在未处于阴影中时主要是漫反射颜色和高光颜色，如果处于阴影中，该光线就被视为阴影光线</w:t>
      </w:r>
      <w:r w:rsidRPr="00621575">
        <w:rPr>
          <w:rFonts w:hint="eastAsia"/>
          <w:sz w:val="21"/>
          <w:szCs w:val="21"/>
        </w:rPr>
        <w:t>(</w:t>
      </w:r>
      <w:r w:rsidRPr="00621575">
        <w:rPr>
          <w:sz w:val="21"/>
          <w:szCs w:val="21"/>
        </w:rPr>
        <w:t>Shadow Ray)</w:t>
      </w:r>
      <w:r w:rsidRPr="00621575">
        <w:rPr>
          <w:rFonts w:hint="eastAsia"/>
          <w:sz w:val="21"/>
          <w:szCs w:val="21"/>
        </w:rPr>
        <w:t>，阴影处的颜色没有高光。将这两部分加在一起，就得到光线首次与物体相交处的颜色，储存在</w:t>
      </w:r>
      <w:proofErr w:type="spellStart"/>
      <w:r w:rsidRPr="00621575">
        <w:rPr>
          <w:rFonts w:hint="eastAsia"/>
          <w:sz w:val="21"/>
          <w:szCs w:val="21"/>
        </w:rPr>
        <w:t>RayPayload</w:t>
      </w:r>
      <w:proofErr w:type="spellEnd"/>
      <w:r w:rsidRPr="00621575">
        <w:rPr>
          <w:rFonts w:hint="eastAsia"/>
          <w:sz w:val="21"/>
          <w:szCs w:val="21"/>
        </w:rPr>
        <w:t>数据结构中。</w:t>
      </w:r>
    </w:p>
    <w:p w14:paraId="49E696AB" w14:textId="77777777" w:rsidR="00B945DA" w:rsidRDefault="00B945DA" w:rsidP="00B945DA">
      <w:pPr>
        <w:pStyle w:val="a3"/>
        <w:keepNext/>
        <w:ind w:firstLine="372"/>
        <w:jc w:val="center"/>
      </w:pPr>
      <w:r>
        <w:rPr>
          <w:rFonts w:hint="eastAsia"/>
          <w:noProof/>
        </w:rPr>
        <w:lastRenderedPageBreak/>
        <w:drawing>
          <wp:inline distT="0" distB="0" distL="0" distR="0" wp14:anchorId="43775DAC" wp14:editId="6ED19DA0">
            <wp:extent cx="3736244" cy="2641600"/>
            <wp:effectExtent l="0" t="0" r="0" b="0"/>
            <wp:docPr id="10" name="图形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形 10"/>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3759205" cy="2657834"/>
                    </a:xfrm>
                    <a:prstGeom prst="rect">
                      <a:avLst/>
                    </a:prstGeom>
                  </pic:spPr>
                </pic:pic>
              </a:graphicData>
            </a:graphic>
          </wp:inline>
        </w:drawing>
      </w:r>
    </w:p>
    <w:p w14:paraId="60E81939" w14:textId="6EAB80CC" w:rsidR="00B945DA" w:rsidRPr="00B945DA" w:rsidRDefault="00B945DA" w:rsidP="00B945DA">
      <w:pPr>
        <w:pStyle w:val="aa"/>
        <w:jc w:val="center"/>
      </w:pPr>
      <w:bookmarkStart w:id="6" w:name="_Ref91347468"/>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284F7B">
        <w:rPr>
          <w:noProof/>
        </w:rPr>
        <w:t>7</w:t>
      </w:r>
      <w:r>
        <w:fldChar w:fldCharType="end"/>
      </w:r>
      <w:bookmarkEnd w:id="6"/>
    </w:p>
    <w:p w14:paraId="398089A1" w14:textId="0568E3C2" w:rsidR="00A26C01" w:rsidRDefault="00A26C01" w:rsidP="00A26C01">
      <w:pPr>
        <w:pStyle w:val="31"/>
      </w:pPr>
      <w:r>
        <w:rPr>
          <w:rFonts w:hint="eastAsia"/>
        </w:rPr>
        <w:t>逐顶点光线追踪</w:t>
      </w:r>
    </w:p>
    <w:p w14:paraId="23F64293" w14:textId="48F1F3D0" w:rsidR="00A26C01" w:rsidRPr="00621575" w:rsidRDefault="00E76A7F" w:rsidP="00621575">
      <w:pPr>
        <w:pStyle w:val="a3"/>
        <w:spacing w:line="300" w:lineRule="auto"/>
        <w:ind w:firstLine="432"/>
        <w:rPr>
          <w:sz w:val="21"/>
          <w:szCs w:val="21"/>
        </w:rPr>
      </w:pPr>
      <w:r w:rsidRPr="00621575">
        <w:rPr>
          <w:rFonts w:hint="eastAsia"/>
          <w:sz w:val="21"/>
          <w:szCs w:val="21"/>
        </w:rPr>
        <w:t>逐顶点的光线追踪在光线与着色方面，与逐像素着色相似，</w:t>
      </w:r>
      <w:r w:rsidR="00D22963">
        <w:rPr>
          <w:rFonts w:hint="eastAsia"/>
          <w:sz w:val="21"/>
          <w:szCs w:val="21"/>
        </w:rPr>
        <w:t>如</w:t>
      </w:r>
      <w:r w:rsidR="00D22963">
        <w:rPr>
          <w:sz w:val="21"/>
          <w:szCs w:val="21"/>
        </w:rPr>
        <w:fldChar w:fldCharType="begin"/>
      </w:r>
      <w:r w:rsidR="00D22963">
        <w:rPr>
          <w:sz w:val="21"/>
          <w:szCs w:val="21"/>
        </w:rPr>
        <w:instrText xml:space="preserve"> </w:instrText>
      </w:r>
      <w:r w:rsidR="00D22963">
        <w:rPr>
          <w:rFonts w:hint="eastAsia"/>
          <w:sz w:val="21"/>
          <w:szCs w:val="21"/>
        </w:rPr>
        <w:instrText>REF _Ref91347468 \h</w:instrText>
      </w:r>
      <w:r w:rsidR="00D22963">
        <w:rPr>
          <w:sz w:val="21"/>
          <w:szCs w:val="21"/>
        </w:rPr>
        <w:instrText xml:space="preserve"> </w:instrText>
      </w:r>
      <w:r w:rsidR="00D22963">
        <w:rPr>
          <w:sz w:val="21"/>
          <w:szCs w:val="21"/>
        </w:rPr>
      </w:r>
      <w:r w:rsidR="00D22963">
        <w:rPr>
          <w:sz w:val="21"/>
          <w:szCs w:val="21"/>
        </w:rPr>
        <w:fldChar w:fldCharType="separate"/>
      </w:r>
      <w:r w:rsidR="00D22963">
        <w:rPr>
          <w:rFonts w:hint="eastAsia"/>
        </w:rPr>
        <w:t>图表</w:t>
      </w:r>
      <w:r w:rsidR="00D22963">
        <w:rPr>
          <w:rFonts w:hint="eastAsia"/>
        </w:rPr>
        <w:t xml:space="preserve"> </w:t>
      </w:r>
      <w:r w:rsidR="00D22963">
        <w:rPr>
          <w:noProof/>
        </w:rPr>
        <w:t>7</w:t>
      </w:r>
      <w:r w:rsidR="00D22963">
        <w:rPr>
          <w:sz w:val="21"/>
          <w:szCs w:val="21"/>
        </w:rPr>
        <w:fldChar w:fldCharType="end"/>
      </w:r>
      <w:r w:rsidR="00D22963">
        <w:rPr>
          <w:rFonts w:hint="eastAsia"/>
          <w:sz w:val="21"/>
          <w:szCs w:val="21"/>
        </w:rPr>
        <w:t>，</w:t>
      </w:r>
      <w:r w:rsidRPr="00621575">
        <w:rPr>
          <w:rFonts w:hint="eastAsia"/>
          <w:sz w:val="21"/>
          <w:szCs w:val="21"/>
        </w:rPr>
        <w:t>其区别在于，需要多条图形流水线进行处理</w:t>
      </w:r>
      <w:r w:rsidR="00D22963">
        <w:rPr>
          <w:rFonts w:hint="eastAsia"/>
          <w:sz w:val="21"/>
          <w:szCs w:val="21"/>
        </w:rPr>
        <w:t>.</w:t>
      </w:r>
    </w:p>
    <w:p w14:paraId="69D79240" w14:textId="46B206BD" w:rsidR="00A26C01" w:rsidRPr="00621575" w:rsidRDefault="00E76A7F" w:rsidP="00621575">
      <w:pPr>
        <w:pStyle w:val="a3"/>
        <w:spacing w:line="300" w:lineRule="auto"/>
        <w:ind w:firstLine="432"/>
        <w:rPr>
          <w:sz w:val="21"/>
          <w:szCs w:val="21"/>
        </w:rPr>
      </w:pPr>
      <w:r w:rsidRPr="00621575">
        <w:rPr>
          <w:rFonts w:hint="eastAsia"/>
          <w:sz w:val="21"/>
          <w:szCs w:val="21"/>
        </w:rPr>
        <w:t>首先基本的着色后的模型，需要</w:t>
      </w:r>
      <w:r w:rsidR="00286645" w:rsidRPr="00621575">
        <w:rPr>
          <w:rFonts w:hint="eastAsia"/>
          <w:sz w:val="21"/>
          <w:szCs w:val="21"/>
        </w:rPr>
        <w:t>再次放入流水线中执行一次光栅化，对其每个像素进行着色，才能正常显示。还需要一条单独的流水线，利用</w:t>
      </w:r>
      <w:r w:rsidR="00286645" w:rsidRPr="00621575">
        <w:rPr>
          <w:rFonts w:hint="eastAsia"/>
          <w:sz w:val="21"/>
          <w:szCs w:val="21"/>
        </w:rPr>
        <w:t>Z-Buffer</w:t>
      </w:r>
      <w:r w:rsidR="00286645" w:rsidRPr="00621575">
        <w:rPr>
          <w:rFonts w:hint="eastAsia"/>
          <w:sz w:val="21"/>
          <w:szCs w:val="21"/>
        </w:rPr>
        <w:t>算法，计算像素点的深度</w:t>
      </w:r>
      <w:r w:rsidR="00385B79" w:rsidRPr="00621575">
        <w:rPr>
          <w:rFonts w:hint="eastAsia"/>
          <w:sz w:val="21"/>
          <w:szCs w:val="21"/>
        </w:rPr>
        <w:t>。还设置了其他流水线，用于计算背景颜色以及</w:t>
      </w:r>
      <w:r w:rsidR="00385B79" w:rsidRPr="00621575">
        <w:rPr>
          <w:rFonts w:hint="eastAsia"/>
          <w:sz w:val="21"/>
          <w:szCs w:val="21"/>
        </w:rPr>
        <w:t>Tone</w:t>
      </w:r>
      <w:r w:rsidR="00385B79" w:rsidRPr="00621575">
        <w:rPr>
          <w:sz w:val="21"/>
          <w:szCs w:val="21"/>
        </w:rPr>
        <w:t xml:space="preserve"> </w:t>
      </w:r>
      <w:r w:rsidR="00385B79" w:rsidRPr="00621575">
        <w:rPr>
          <w:rFonts w:hint="eastAsia"/>
          <w:sz w:val="21"/>
          <w:szCs w:val="21"/>
        </w:rPr>
        <w:t>Mapping</w:t>
      </w:r>
      <w:r w:rsidR="00385B79" w:rsidRPr="00621575">
        <w:rPr>
          <w:rFonts w:hint="eastAsia"/>
          <w:sz w:val="21"/>
          <w:szCs w:val="21"/>
        </w:rPr>
        <w:t>。</w:t>
      </w:r>
      <w:r w:rsidR="00385B79" w:rsidRPr="00621575">
        <w:rPr>
          <w:rFonts w:hint="eastAsia"/>
          <w:sz w:val="21"/>
          <w:szCs w:val="21"/>
        </w:rPr>
        <w:t>Tone</w:t>
      </w:r>
      <w:r w:rsidR="00385B79" w:rsidRPr="00621575">
        <w:rPr>
          <w:sz w:val="21"/>
          <w:szCs w:val="21"/>
        </w:rPr>
        <w:t xml:space="preserve"> </w:t>
      </w:r>
      <w:r w:rsidR="00385B79" w:rsidRPr="00621575">
        <w:rPr>
          <w:rFonts w:hint="eastAsia"/>
          <w:sz w:val="21"/>
          <w:szCs w:val="21"/>
        </w:rPr>
        <w:t>Mapping</w:t>
      </w:r>
      <w:r w:rsidR="005C7FD2" w:rsidRPr="00621575">
        <w:rPr>
          <w:rFonts w:hint="eastAsia"/>
          <w:sz w:val="21"/>
          <w:szCs w:val="21"/>
        </w:rPr>
        <w:t>用于解决场景中对比强烈导致无法正常显示的问题，使之在显示器上有一个合理的显示。</w:t>
      </w:r>
    </w:p>
    <w:p w14:paraId="36B94CF0" w14:textId="509FCF8A" w:rsidR="00070130" w:rsidRPr="00621575" w:rsidRDefault="00070130" w:rsidP="00621575">
      <w:pPr>
        <w:pStyle w:val="a3"/>
        <w:spacing w:line="300" w:lineRule="auto"/>
        <w:ind w:firstLine="432"/>
        <w:rPr>
          <w:sz w:val="21"/>
          <w:szCs w:val="21"/>
        </w:rPr>
      </w:pPr>
      <w:r w:rsidRPr="00621575">
        <w:rPr>
          <w:rFonts w:hint="eastAsia"/>
          <w:sz w:val="21"/>
          <w:szCs w:val="21"/>
        </w:rPr>
        <w:t>将模型进行光线追踪，可以确定好每个顶点的颜色，之后利用光栅化流水线，就可以将处理好的模型像素化，使之能够正常显示。</w:t>
      </w:r>
    </w:p>
    <w:p w14:paraId="78815693" w14:textId="1E933CBE" w:rsidR="00A26C01" w:rsidRDefault="00A26C01" w:rsidP="00A26C01">
      <w:pPr>
        <w:pStyle w:val="31"/>
      </w:pPr>
      <w:r>
        <w:rPr>
          <w:rFonts w:hint="eastAsia"/>
        </w:rPr>
        <w:t>基于曲面细分的逐顶点光线追踪</w:t>
      </w:r>
    </w:p>
    <w:p w14:paraId="46B979AB" w14:textId="3E408B4C" w:rsidR="00D22963" w:rsidRPr="00D22963" w:rsidRDefault="00D22963" w:rsidP="00621575">
      <w:pPr>
        <w:pStyle w:val="a3"/>
        <w:spacing w:line="300" w:lineRule="auto"/>
        <w:ind w:firstLine="432"/>
        <w:rPr>
          <w:sz w:val="21"/>
          <w:szCs w:val="21"/>
        </w:rPr>
      </w:pPr>
      <w:r w:rsidRPr="00D22963">
        <w:rPr>
          <w:rFonts w:hint="eastAsia"/>
          <w:sz w:val="21"/>
          <w:szCs w:val="21"/>
        </w:rPr>
        <w:t>基于曲面细分的逐顶点光线追踪</w:t>
      </w:r>
      <w:r>
        <w:rPr>
          <w:rFonts w:hint="eastAsia"/>
          <w:sz w:val="21"/>
          <w:szCs w:val="21"/>
        </w:rPr>
        <w:t>流程见</w:t>
      </w:r>
      <w:r>
        <w:rPr>
          <w:sz w:val="21"/>
          <w:szCs w:val="21"/>
        </w:rPr>
        <w:fldChar w:fldCharType="begin"/>
      </w:r>
      <w:r>
        <w:rPr>
          <w:sz w:val="21"/>
          <w:szCs w:val="21"/>
        </w:rPr>
        <w:instrText xml:space="preserve"> </w:instrText>
      </w:r>
      <w:r>
        <w:rPr>
          <w:rFonts w:hint="eastAsia"/>
          <w:sz w:val="21"/>
          <w:szCs w:val="21"/>
        </w:rPr>
        <w:instrText>REF _Ref91347556 \h</w:instrText>
      </w:r>
      <w:r>
        <w:rPr>
          <w:sz w:val="21"/>
          <w:szCs w:val="21"/>
        </w:rPr>
        <w:instrText xml:space="preserve"> </w:instrText>
      </w:r>
      <w:r>
        <w:rPr>
          <w:sz w:val="21"/>
          <w:szCs w:val="21"/>
        </w:rPr>
      </w:r>
      <w:r>
        <w:rPr>
          <w:sz w:val="21"/>
          <w:szCs w:val="21"/>
        </w:rPr>
        <w:fldChar w:fldCharType="separate"/>
      </w:r>
      <w:r>
        <w:rPr>
          <w:rFonts w:hint="eastAsia"/>
        </w:rPr>
        <w:t>图表</w:t>
      </w:r>
      <w:r>
        <w:rPr>
          <w:rFonts w:hint="eastAsia"/>
        </w:rPr>
        <w:t xml:space="preserve"> </w:t>
      </w:r>
      <w:r>
        <w:rPr>
          <w:noProof/>
        </w:rPr>
        <w:t>8</w:t>
      </w:r>
      <w:r>
        <w:rPr>
          <w:sz w:val="21"/>
          <w:szCs w:val="21"/>
        </w:rPr>
        <w:fldChar w:fldCharType="end"/>
      </w:r>
      <w:r>
        <w:rPr>
          <w:rFonts w:hint="eastAsia"/>
          <w:sz w:val="21"/>
          <w:szCs w:val="21"/>
        </w:rPr>
        <w:t>。</w:t>
      </w:r>
    </w:p>
    <w:p w14:paraId="118E0311" w14:textId="159D184A" w:rsidR="00A26C01" w:rsidRDefault="00605EC7" w:rsidP="00621575">
      <w:pPr>
        <w:pStyle w:val="a3"/>
        <w:spacing w:line="300" w:lineRule="auto"/>
        <w:ind w:firstLine="432"/>
        <w:rPr>
          <w:sz w:val="21"/>
          <w:szCs w:val="21"/>
        </w:rPr>
      </w:pPr>
      <w:r w:rsidRPr="00621575">
        <w:rPr>
          <w:rFonts w:hint="eastAsia"/>
          <w:sz w:val="21"/>
          <w:szCs w:val="21"/>
        </w:rPr>
        <w:t>因为底板</w:t>
      </w:r>
      <w:r w:rsidRPr="00621575">
        <w:rPr>
          <w:rFonts w:hint="eastAsia"/>
          <w:sz w:val="21"/>
          <w:szCs w:val="21"/>
        </w:rPr>
        <w:t>(</w:t>
      </w:r>
      <w:r w:rsidRPr="00621575">
        <w:rPr>
          <w:sz w:val="21"/>
          <w:szCs w:val="21"/>
        </w:rPr>
        <w:t>Ground Mesh)</w:t>
      </w:r>
      <w:r w:rsidRPr="00621575">
        <w:rPr>
          <w:rFonts w:hint="eastAsia"/>
          <w:sz w:val="21"/>
          <w:szCs w:val="21"/>
        </w:rPr>
        <w:t>在每个面只有两个三角形进行光线追踪时稳定程度不高，图像效果差，本实验组重新实现了底板的细分方式，可以按照需求进行更细粒度的曲面划分，将每个面划分为更多的三角形，生成更多的顶点</w:t>
      </w:r>
      <w:r w:rsidR="004A3585" w:rsidRPr="00621575">
        <w:rPr>
          <w:rFonts w:hint="eastAsia"/>
          <w:sz w:val="21"/>
          <w:szCs w:val="21"/>
        </w:rPr>
        <w:t>。将底板按照正方体进行顶点生成划分，之后指定顶点组合成三角形面片，在相对的面上指定不同的顶点环绕方向，就可以使每个平面上的面片正常显示。</w:t>
      </w:r>
      <w:r w:rsidRPr="00621575">
        <w:rPr>
          <w:rFonts w:hint="eastAsia"/>
          <w:sz w:val="21"/>
          <w:szCs w:val="21"/>
        </w:rPr>
        <w:t>这样在每个平面上可以更灵活的感知光线，使光线追踪之后的</w:t>
      </w:r>
      <w:r w:rsidR="004A3585" w:rsidRPr="00621575">
        <w:rPr>
          <w:rFonts w:hint="eastAsia"/>
          <w:sz w:val="21"/>
          <w:szCs w:val="21"/>
        </w:rPr>
        <w:t>底板随着物体反射光线变得更加协调。</w:t>
      </w:r>
    </w:p>
    <w:p w14:paraId="4C67D307" w14:textId="77777777" w:rsidR="008447D7" w:rsidRDefault="00F73683" w:rsidP="008447D7">
      <w:pPr>
        <w:pStyle w:val="a3"/>
        <w:keepNext/>
        <w:spacing w:line="300" w:lineRule="auto"/>
        <w:ind w:firstLine="432"/>
        <w:jc w:val="center"/>
      </w:pPr>
      <w:r w:rsidRPr="00F73683">
        <w:rPr>
          <w:noProof/>
          <w:sz w:val="21"/>
          <w:szCs w:val="21"/>
        </w:rPr>
        <w:lastRenderedPageBreak/>
        <w:drawing>
          <wp:inline distT="0" distB="0" distL="0" distR="0" wp14:anchorId="4B4B5A90" wp14:editId="7FF267BB">
            <wp:extent cx="4939627" cy="3702050"/>
            <wp:effectExtent l="0" t="0" r="0" b="0"/>
            <wp:docPr id="9" name="图形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4953778" cy="3712655"/>
                    </a:xfrm>
                    <a:prstGeom prst="rect">
                      <a:avLst/>
                    </a:prstGeom>
                  </pic:spPr>
                </pic:pic>
              </a:graphicData>
            </a:graphic>
          </wp:inline>
        </w:drawing>
      </w:r>
    </w:p>
    <w:p w14:paraId="6AA36057" w14:textId="20F12332" w:rsidR="008F06AF" w:rsidRPr="00621575" w:rsidRDefault="008447D7" w:rsidP="008447D7">
      <w:pPr>
        <w:pStyle w:val="aa"/>
        <w:jc w:val="center"/>
        <w:rPr>
          <w:sz w:val="21"/>
          <w:szCs w:val="21"/>
        </w:rPr>
      </w:pPr>
      <w:bookmarkStart w:id="7" w:name="_Ref91347556"/>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284F7B">
        <w:rPr>
          <w:noProof/>
        </w:rPr>
        <w:t>8</w:t>
      </w:r>
      <w:r>
        <w:fldChar w:fldCharType="end"/>
      </w:r>
      <w:bookmarkEnd w:id="7"/>
    </w:p>
    <w:p w14:paraId="130B7BF6" w14:textId="725FFC36" w:rsidR="00A26C01" w:rsidRPr="00A0656F" w:rsidRDefault="00857425" w:rsidP="00A0656F">
      <w:pPr>
        <w:pStyle w:val="a3"/>
        <w:spacing w:line="300" w:lineRule="auto"/>
        <w:ind w:firstLine="432"/>
        <w:rPr>
          <w:sz w:val="21"/>
          <w:szCs w:val="21"/>
        </w:rPr>
      </w:pPr>
      <w:r w:rsidRPr="00A0656F">
        <w:rPr>
          <w:rFonts w:hint="eastAsia"/>
          <w:sz w:val="21"/>
          <w:szCs w:val="21"/>
        </w:rPr>
        <w:t>在实现对定点进行曲面细分之后的逐顶点光线追踪中，</w:t>
      </w:r>
      <w:r w:rsidR="00A0656F">
        <w:rPr>
          <w:rFonts w:hint="eastAsia"/>
          <w:sz w:val="21"/>
          <w:szCs w:val="21"/>
        </w:rPr>
        <w:t>本小组遇到了一定的困难。</w:t>
      </w:r>
      <w:r w:rsidR="001A23FA">
        <w:rPr>
          <w:rFonts w:hint="eastAsia"/>
          <w:sz w:val="21"/>
          <w:szCs w:val="21"/>
        </w:rPr>
        <w:t>小组成员的显卡配置不支持</w:t>
      </w:r>
      <w:r w:rsidR="001A23FA">
        <w:rPr>
          <w:rFonts w:hint="eastAsia"/>
          <w:sz w:val="21"/>
          <w:szCs w:val="21"/>
        </w:rPr>
        <w:t>Inline</w:t>
      </w:r>
      <w:r w:rsidR="001A23FA">
        <w:rPr>
          <w:sz w:val="21"/>
          <w:szCs w:val="21"/>
        </w:rPr>
        <w:t xml:space="preserve"> </w:t>
      </w:r>
      <w:r w:rsidR="001A23FA">
        <w:rPr>
          <w:rFonts w:hint="eastAsia"/>
          <w:sz w:val="21"/>
          <w:szCs w:val="21"/>
        </w:rPr>
        <w:t>Ray</w:t>
      </w:r>
      <w:r w:rsidR="001A23FA">
        <w:rPr>
          <w:sz w:val="21"/>
          <w:szCs w:val="21"/>
        </w:rPr>
        <w:t xml:space="preserve"> </w:t>
      </w:r>
      <w:r w:rsidR="001A23FA">
        <w:rPr>
          <w:rFonts w:hint="eastAsia"/>
          <w:sz w:val="21"/>
          <w:szCs w:val="21"/>
        </w:rPr>
        <w:t>Tracing</w:t>
      </w:r>
      <w:r w:rsidR="001A23FA">
        <w:rPr>
          <w:rFonts w:hint="eastAsia"/>
          <w:sz w:val="21"/>
          <w:szCs w:val="21"/>
        </w:rPr>
        <w:t>，所以只能使用如下方法。</w:t>
      </w:r>
      <w:r w:rsidR="00A0656F">
        <w:rPr>
          <w:rFonts w:hint="eastAsia"/>
          <w:sz w:val="21"/>
          <w:szCs w:val="21"/>
        </w:rPr>
        <w:t>将物体进行曲面细分</w:t>
      </w:r>
      <w:r w:rsidR="00FD2B9F">
        <w:rPr>
          <w:rFonts w:hint="eastAsia"/>
          <w:sz w:val="21"/>
          <w:szCs w:val="21"/>
        </w:rPr>
        <w:t>之后，进行光线追踪确定颜色，得到控制点和颜色的对应关系，但是这样无法把之前已经计算好的模型</w:t>
      </w:r>
      <w:r w:rsidR="00F13A7D">
        <w:rPr>
          <w:rFonts w:hint="eastAsia"/>
          <w:sz w:val="21"/>
          <w:szCs w:val="21"/>
        </w:rPr>
        <w:t>完整</w:t>
      </w:r>
      <w:r w:rsidR="00FD2B9F">
        <w:rPr>
          <w:rFonts w:hint="eastAsia"/>
          <w:sz w:val="21"/>
          <w:szCs w:val="21"/>
        </w:rPr>
        <w:t>导出，从而无法将颜色映射到模型表面。因此，本小组在实现逐顶点曲面细分光线追踪时，使用了如下方法：在曲面细分时，首先根据曲面细分程度得到多个顶点在一个面片</w:t>
      </w:r>
      <w:r w:rsidR="00844CF3">
        <w:rPr>
          <w:rFonts w:hint="eastAsia"/>
          <w:sz w:val="21"/>
          <w:szCs w:val="21"/>
        </w:rPr>
        <w:t>（</w:t>
      </w:r>
      <w:r w:rsidR="00FD2B9F">
        <w:rPr>
          <w:sz w:val="21"/>
          <w:szCs w:val="21"/>
        </w:rPr>
        <w:t>patch</w:t>
      </w:r>
      <w:r w:rsidR="00844CF3">
        <w:rPr>
          <w:rFonts w:hint="eastAsia"/>
          <w:sz w:val="21"/>
          <w:szCs w:val="21"/>
        </w:rPr>
        <w:t>）</w:t>
      </w:r>
      <w:r w:rsidR="00FD2B9F">
        <w:rPr>
          <w:rFonts w:hint="eastAsia"/>
          <w:sz w:val="21"/>
          <w:szCs w:val="21"/>
        </w:rPr>
        <w:t>内的重心坐标，我们将该坐标通过哈希函数</w:t>
      </w:r>
      <w:r w:rsidR="00894718">
        <w:rPr>
          <w:rFonts w:hint="eastAsia"/>
          <w:sz w:val="21"/>
          <w:szCs w:val="21"/>
        </w:rPr>
        <w:t>（</w:t>
      </w:r>
      <w:r w:rsidR="00FD2B9F">
        <w:rPr>
          <w:sz w:val="21"/>
          <w:szCs w:val="21"/>
        </w:rPr>
        <w:t>hash</w:t>
      </w:r>
      <w:r w:rsidR="00894718">
        <w:rPr>
          <w:rFonts w:hint="eastAsia"/>
          <w:sz w:val="21"/>
          <w:szCs w:val="21"/>
        </w:rPr>
        <w:t>）</w:t>
      </w:r>
      <w:r w:rsidR="00FD2B9F">
        <w:rPr>
          <w:rFonts w:hint="eastAsia"/>
          <w:sz w:val="21"/>
          <w:szCs w:val="21"/>
        </w:rPr>
        <w:t>映射到一维数组中。每一个面片映射成</w:t>
      </w:r>
      <w:r w:rsidR="00983B38">
        <w:rPr>
          <w:rFonts w:hint="eastAsia"/>
          <w:sz w:val="21"/>
          <w:szCs w:val="21"/>
        </w:rPr>
        <w:t>最长</w:t>
      </w:r>
      <w:r w:rsidR="00FD2B9F">
        <w:rPr>
          <w:rFonts w:hint="eastAsia"/>
          <w:sz w:val="21"/>
          <w:szCs w:val="21"/>
        </w:rPr>
        <w:t>为</w:t>
      </w:r>
      <w:proofErr w:type="spellStart"/>
      <w:r w:rsidR="00FD2B9F">
        <w:rPr>
          <w:rFonts w:hint="eastAsia"/>
          <w:sz w:val="21"/>
          <w:szCs w:val="21"/>
        </w:rPr>
        <w:t>MaxVertexPerPatch</w:t>
      </w:r>
      <w:proofErr w:type="spellEnd"/>
      <w:r w:rsidR="00FD2B9F">
        <w:rPr>
          <w:rFonts w:hint="eastAsia"/>
          <w:sz w:val="21"/>
          <w:szCs w:val="21"/>
        </w:rPr>
        <w:t>的一个一维数组。这样所有的面片就可以通过光线追踪计算得到颜色</w:t>
      </w:r>
      <w:r w:rsidR="00165A8A">
        <w:rPr>
          <w:rFonts w:hint="eastAsia"/>
          <w:sz w:val="21"/>
          <w:szCs w:val="21"/>
        </w:rPr>
        <w:t>，得到一个由颜色三维向量构成的数组。由于在这条图形流水线中处理的曲面细分模型无法导出，本小组采用了另一条图形流水线，重新计算一个完全相同的曲面细分模型，将颜色与模型上的控制点一一对应，这样就得到了一个着色好的模型，之后与逐顶点光线追踪相同，再进行光栅化等步骤即可得到最后的图像。</w:t>
      </w:r>
    </w:p>
    <w:p w14:paraId="0ACE4E3B" w14:textId="77777777" w:rsidR="00A26C01" w:rsidRPr="00A26C01" w:rsidRDefault="00A26C01" w:rsidP="00A26C01">
      <w:pPr>
        <w:pStyle w:val="a3"/>
        <w:ind w:firstLine="372"/>
      </w:pPr>
    </w:p>
    <w:p w14:paraId="53E126CE" w14:textId="6E91EC35" w:rsidR="0067018F" w:rsidRDefault="002230A2" w:rsidP="00B36B4E">
      <w:pPr>
        <w:pStyle w:val="1"/>
      </w:pPr>
      <w:r w:rsidRPr="00C96AA0">
        <w:t>实验结果与分析</w:t>
      </w:r>
      <w:r w:rsidR="00496CC9" w:rsidRPr="00C96AA0">
        <w:t>/Experiment Results and Analysis</w:t>
      </w:r>
    </w:p>
    <w:p w14:paraId="6F1FAE5A" w14:textId="2BD04BDF" w:rsidR="002226CA" w:rsidRPr="00621575" w:rsidRDefault="00E768EA" w:rsidP="00621575">
      <w:pPr>
        <w:pStyle w:val="a3"/>
        <w:spacing w:line="300" w:lineRule="auto"/>
        <w:ind w:firstLine="432"/>
        <w:rPr>
          <w:sz w:val="21"/>
          <w:szCs w:val="21"/>
        </w:rPr>
      </w:pPr>
      <w:r w:rsidRPr="00621575">
        <w:rPr>
          <w:rFonts w:hint="eastAsia"/>
          <w:sz w:val="21"/>
          <w:szCs w:val="21"/>
        </w:rPr>
        <w:t>逐像素光线追踪：</w:t>
      </w:r>
    </w:p>
    <w:p w14:paraId="5893FCBD" w14:textId="5A02BA8F" w:rsidR="00E768EA" w:rsidRDefault="00E768EA" w:rsidP="00E768EA">
      <w:pPr>
        <w:pStyle w:val="a3"/>
        <w:keepNext/>
        <w:ind w:firstLine="372"/>
        <w:jc w:val="center"/>
      </w:pPr>
      <w:r>
        <w:rPr>
          <w:rFonts w:hint="eastAsia"/>
          <w:noProof/>
        </w:rPr>
        <w:lastRenderedPageBreak/>
        <w:drawing>
          <wp:inline distT="0" distB="0" distL="0" distR="0" wp14:anchorId="24FD8A66" wp14:editId="55059FB0">
            <wp:extent cx="4646596" cy="2689411"/>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67735" cy="2701646"/>
                    </a:xfrm>
                    <a:prstGeom prst="rect">
                      <a:avLst/>
                    </a:prstGeom>
                  </pic:spPr>
                </pic:pic>
              </a:graphicData>
            </a:graphic>
          </wp:inline>
        </w:drawing>
      </w:r>
    </w:p>
    <w:p w14:paraId="70FB7C5B" w14:textId="73182484" w:rsidR="00E768EA" w:rsidRDefault="00E768EA" w:rsidP="00E768EA">
      <w:pPr>
        <w:pStyle w:val="aa"/>
        <w:jc w:val="center"/>
      </w:pPr>
      <w:bookmarkStart w:id="8" w:name="_Ref91347583"/>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284F7B">
        <w:rPr>
          <w:noProof/>
        </w:rPr>
        <w:t>9</w:t>
      </w:r>
      <w:r>
        <w:fldChar w:fldCharType="end"/>
      </w:r>
      <w:bookmarkEnd w:id="8"/>
    </w:p>
    <w:p w14:paraId="06258373" w14:textId="22300A7F" w:rsidR="00E768EA" w:rsidRPr="00621575" w:rsidRDefault="00E768EA" w:rsidP="00621575">
      <w:pPr>
        <w:pStyle w:val="a3"/>
        <w:spacing w:line="300" w:lineRule="auto"/>
        <w:ind w:firstLine="432"/>
        <w:rPr>
          <w:sz w:val="21"/>
          <w:szCs w:val="21"/>
        </w:rPr>
      </w:pPr>
      <w:r w:rsidRPr="00621575">
        <w:rPr>
          <w:rFonts w:hint="eastAsia"/>
          <w:sz w:val="21"/>
          <w:szCs w:val="21"/>
        </w:rPr>
        <w:t>如</w:t>
      </w:r>
      <w:r w:rsidR="00D22963">
        <w:rPr>
          <w:sz w:val="21"/>
          <w:szCs w:val="21"/>
        </w:rPr>
        <w:fldChar w:fldCharType="begin"/>
      </w:r>
      <w:r w:rsidR="00D22963">
        <w:rPr>
          <w:sz w:val="21"/>
          <w:szCs w:val="21"/>
        </w:rPr>
        <w:instrText xml:space="preserve"> </w:instrText>
      </w:r>
      <w:r w:rsidR="00D22963">
        <w:rPr>
          <w:rFonts w:hint="eastAsia"/>
          <w:sz w:val="21"/>
          <w:szCs w:val="21"/>
        </w:rPr>
        <w:instrText>REF _Ref91347583 \h</w:instrText>
      </w:r>
      <w:r w:rsidR="00D22963">
        <w:rPr>
          <w:sz w:val="21"/>
          <w:szCs w:val="21"/>
        </w:rPr>
        <w:instrText xml:space="preserve"> </w:instrText>
      </w:r>
      <w:r w:rsidR="00D22963">
        <w:rPr>
          <w:sz w:val="21"/>
          <w:szCs w:val="21"/>
        </w:rPr>
      </w:r>
      <w:r w:rsidR="00D22963">
        <w:rPr>
          <w:sz w:val="21"/>
          <w:szCs w:val="21"/>
        </w:rPr>
        <w:fldChar w:fldCharType="separate"/>
      </w:r>
      <w:r w:rsidR="00D22963">
        <w:rPr>
          <w:rFonts w:hint="eastAsia"/>
        </w:rPr>
        <w:t>图表</w:t>
      </w:r>
      <w:r w:rsidR="00D22963">
        <w:rPr>
          <w:rFonts w:hint="eastAsia"/>
        </w:rPr>
        <w:t xml:space="preserve"> </w:t>
      </w:r>
      <w:r w:rsidR="00D22963">
        <w:rPr>
          <w:noProof/>
        </w:rPr>
        <w:t>9</w:t>
      </w:r>
      <w:r w:rsidR="00D22963">
        <w:rPr>
          <w:sz w:val="21"/>
          <w:szCs w:val="21"/>
        </w:rPr>
        <w:fldChar w:fldCharType="end"/>
      </w:r>
      <w:r w:rsidRPr="00621575">
        <w:rPr>
          <w:rFonts w:hint="eastAsia"/>
          <w:sz w:val="21"/>
          <w:szCs w:val="21"/>
        </w:rPr>
        <w:t>所示，在逐像素的光线追踪条件下，图像的质量较高，表面的像素点可以体现比较强的真实感，帧率在</w:t>
      </w:r>
      <w:r w:rsidRPr="00621575">
        <w:rPr>
          <w:rFonts w:hint="eastAsia"/>
          <w:sz w:val="21"/>
          <w:szCs w:val="21"/>
        </w:rPr>
        <w:t>4</w:t>
      </w:r>
      <w:r w:rsidRPr="00621575">
        <w:rPr>
          <w:sz w:val="21"/>
          <w:szCs w:val="21"/>
        </w:rPr>
        <w:t>00</w:t>
      </w:r>
      <w:r w:rsidRPr="00621575">
        <w:rPr>
          <w:rFonts w:hint="eastAsia"/>
          <w:sz w:val="21"/>
          <w:szCs w:val="21"/>
        </w:rPr>
        <w:t>帧每秒左右。</w:t>
      </w:r>
    </w:p>
    <w:p w14:paraId="545DDD29" w14:textId="6BE20105" w:rsidR="00E768EA" w:rsidRPr="00621575" w:rsidRDefault="00E768EA" w:rsidP="00621575">
      <w:pPr>
        <w:pStyle w:val="a3"/>
        <w:spacing w:line="300" w:lineRule="auto"/>
        <w:ind w:firstLine="432"/>
        <w:rPr>
          <w:sz w:val="21"/>
          <w:szCs w:val="21"/>
        </w:rPr>
      </w:pPr>
      <w:r w:rsidRPr="00621575">
        <w:rPr>
          <w:rFonts w:hint="eastAsia"/>
          <w:sz w:val="21"/>
          <w:szCs w:val="21"/>
        </w:rPr>
        <w:t>逐顶点光线追踪：</w:t>
      </w:r>
    </w:p>
    <w:p w14:paraId="0BE8D807" w14:textId="77777777" w:rsidR="00E768EA" w:rsidRDefault="00E768EA" w:rsidP="00E768EA">
      <w:pPr>
        <w:keepNext/>
        <w:jc w:val="center"/>
      </w:pPr>
      <w:r>
        <w:rPr>
          <w:rFonts w:hint="eastAsia"/>
          <w:noProof/>
        </w:rPr>
        <w:drawing>
          <wp:inline distT="0" distB="0" distL="0" distR="0" wp14:anchorId="259F7085" wp14:editId="183EF2E4">
            <wp:extent cx="4460286" cy="257700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64895" cy="2579672"/>
                    </a:xfrm>
                    <a:prstGeom prst="rect">
                      <a:avLst/>
                    </a:prstGeom>
                  </pic:spPr>
                </pic:pic>
              </a:graphicData>
            </a:graphic>
          </wp:inline>
        </w:drawing>
      </w:r>
    </w:p>
    <w:p w14:paraId="426F8EFF" w14:textId="65571D3C" w:rsidR="00E768EA" w:rsidRDefault="00E768EA" w:rsidP="00E768EA">
      <w:pPr>
        <w:pStyle w:val="aa"/>
        <w:jc w:val="center"/>
      </w:pPr>
      <w:bookmarkStart w:id="9" w:name="_Ref91347643"/>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284F7B">
        <w:rPr>
          <w:noProof/>
        </w:rPr>
        <w:t>10</w:t>
      </w:r>
      <w:r>
        <w:fldChar w:fldCharType="end"/>
      </w:r>
      <w:bookmarkEnd w:id="9"/>
    </w:p>
    <w:p w14:paraId="26148C57" w14:textId="0CA0F903" w:rsidR="00E768EA" w:rsidRDefault="00E768EA" w:rsidP="00621575">
      <w:pPr>
        <w:pStyle w:val="a3"/>
        <w:spacing w:line="300" w:lineRule="auto"/>
        <w:ind w:firstLine="432"/>
        <w:rPr>
          <w:sz w:val="21"/>
          <w:szCs w:val="21"/>
        </w:rPr>
      </w:pPr>
      <w:r w:rsidRPr="00621575">
        <w:rPr>
          <w:rFonts w:hint="eastAsia"/>
          <w:sz w:val="21"/>
          <w:szCs w:val="21"/>
        </w:rPr>
        <w:t>如</w:t>
      </w:r>
      <w:r w:rsidR="00D22963">
        <w:rPr>
          <w:sz w:val="21"/>
          <w:szCs w:val="21"/>
        </w:rPr>
        <w:fldChar w:fldCharType="begin"/>
      </w:r>
      <w:r w:rsidR="00D22963">
        <w:rPr>
          <w:sz w:val="21"/>
          <w:szCs w:val="21"/>
        </w:rPr>
        <w:instrText xml:space="preserve"> REF _Ref91347643 \h </w:instrText>
      </w:r>
      <w:r w:rsidR="00D22963">
        <w:rPr>
          <w:sz w:val="21"/>
          <w:szCs w:val="21"/>
        </w:rPr>
      </w:r>
      <w:r w:rsidR="00D22963">
        <w:rPr>
          <w:sz w:val="21"/>
          <w:szCs w:val="21"/>
        </w:rPr>
        <w:fldChar w:fldCharType="separate"/>
      </w:r>
      <w:r w:rsidR="00D22963">
        <w:rPr>
          <w:rFonts w:hint="eastAsia"/>
        </w:rPr>
        <w:t>图表</w:t>
      </w:r>
      <w:r w:rsidR="00D22963">
        <w:rPr>
          <w:rFonts w:hint="eastAsia"/>
        </w:rPr>
        <w:t xml:space="preserve"> </w:t>
      </w:r>
      <w:r w:rsidR="00D22963">
        <w:rPr>
          <w:noProof/>
        </w:rPr>
        <w:t>10</w:t>
      </w:r>
      <w:r w:rsidR="00D22963">
        <w:rPr>
          <w:sz w:val="21"/>
          <w:szCs w:val="21"/>
        </w:rPr>
        <w:fldChar w:fldCharType="end"/>
      </w:r>
      <w:r w:rsidRPr="00621575">
        <w:rPr>
          <w:rFonts w:hint="eastAsia"/>
          <w:sz w:val="21"/>
          <w:szCs w:val="21"/>
        </w:rPr>
        <w:t>所示，与</w:t>
      </w:r>
      <w:r w:rsidR="00D22963">
        <w:rPr>
          <w:sz w:val="21"/>
          <w:szCs w:val="21"/>
        </w:rPr>
        <w:fldChar w:fldCharType="begin"/>
      </w:r>
      <w:r w:rsidR="00D22963">
        <w:rPr>
          <w:sz w:val="21"/>
          <w:szCs w:val="21"/>
        </w:rPr>
        <w:instrText xml:space="preserve"> </w:instrText>
      </w:r>
      <w:r w:rsidR="00D22963">
        <w:rPr>
          <w:rFonts w:hint="eastAsia"/>
          <w:sz w:val="21"/>
          <w:szCs w:val="21"/>
        </w:rPr>
        <w:instrText>REF _Ref91347583 \h</w:instrText>
      </w:r>
      <w:r w:rsidR="00D22963">
        <w:rPr>
          <w:sz w:val="21"/>
          <w:szCs w:val="21"/>
        </w:rPr>
        <w:instrText xml:space="preserve"> </w:instrText>
      </w:r>
      <w:r w:rsidR="00D22963">
        <w:rPr>
          <w:sz w:val="21"/>
          <w:szCs w:val="21"/>
        </w:rPr>
      </w:r>
      <w:r w:rsidR="00D22963">
        <w:rPr>
          <w:sz w:val="21"/>
          <w:szCs w:val="21"/>
        </w:rPr>
        <w:fldChar w:fldCharType="separate"/>
      </w:r>
      <w:r w:rsidR="00D22963">
        <w:rPr>
          <w:rFonts w:hint="eastAsia"/>
        </w:rPr>
        <w:t>图表</w:t>
      </w:r>
      <w:r w:rsidR="00D22963">
        <w:rPr>
          <w:rFonts w:hint="eastAsia"/>
        </w:rPr>
        <w:t xml:space="preserve"> </w:t>
      </w:r>
      <w:r w:rsidR="00D22963">
        <w:rPr>
          <w:noProof/>
        </w:rPr>
        <w:t>9</w:t>
      </w:r>
      <w:r w:rsidR="00D22963">
        <w:rPr>
          <w:sz w:val="21"/>
          <w:szCs w:val="21"/>
        </w:rPr>
        <w:fldChar w:fldCharType="end"/>
      </w:r>
      <w:r w:rsidRPr="00621575">
        <w:rPr>
          <w:rFonts w:hint="eastAsia"/>
          <w:sz w:val="21"/>
          <w:szCs w:val="21"/>
        </w:rPr>
        <w:t>相比，可以看到图像的质量出现了一定的下降，模型表面的色块变得更大了一些，同时在底板上，也采用了细分方法，可以看到</w:t>
      </w:r>
      <w:r w:rsidR="00653FB3" w:rsidRPr="00621575">
        <w:rPr>
          <w:rFonts w:hint="eastAsia"/>
          <w:sz w:val="21"/>
          <w:szCs w:val="21"/>
        </w:rPr>
        <w:t>地板上的投影出现了一定的锯齿现象，这是采用每条边细分为</w:t>
      </w:r>
      <w:r w:rsidR="00653FB3" w:rsidRPr="00621575">
        <w:rPr>
          <w:rFonts w:hint="eastAsia"/>
          <w:sz w:val="21"/>
          <w:szCs w:val="21"/>
        </w:rPr>
        <w:t>6</w:t>
      </w:r>
      <w:r w:rsidR="00653FB3" w:rsidRPr="00621575">
        <w:rPr>
          <w:sz w:val="21"/>
          <w:szCs w:val="21"/>
        </w:rPr>
        <w:t>4</w:t>
      </w:r>
      <w:r w:rsidR="00653FB3" w:rsidRPr="00621575">
        <w:rPr>
          <w:rFonts w:hint="eastAsia"/>
          <w:sz w:val="21"/>
          <w:szCs w:val="21"/>
        </w:rPr>
        <w:t>段之后</w:t>
      </w:r>
      <w:r w:rsidR="007A7416" w:rsidRPr="00621575">
        <w:rPr>
          <w:rFonts w:hint="eastAsia"/>
          <w:sz w:val="21"/>
          <w:szCs w:val="21"/>
        </w:rPr>
        <w:t>，以三角形顶点为单位进行了光线追踪，而产生的正常现象。降低光线追踪粒度之后，可以看到帧率上升到了</w:t>
      </w:r>
      <w:r w:rsidR="007A7416" w:rsidRPr="00621575">
        <w:rPr>
          <w:rFonts w:hint="eastAsia"/>
          <w:sz w:val="21"/>
          <w:szCs w:val="21"/>
        </w:rPr>
        <w:t>6</w:t>
      </w:r>
      <w:r w:rsidR="007A7416" w:rsidRPr="00621575">
        <w:rPr>
          <w:sz w:val="21"/>
          <w:szCs w:val="21"/>
        </w:rPr>
        <w:t>00</w:t>
      </w:r>
      <w:r w:rsidR="007A7416" w:rsidRPr="00621575">
        <w:rPr>
          <w:rFonts w:hint="eastAsia"/>
          <w:sz w:val="21"/>
          <w:szCs w:val="21"/>
        </w:rPr>
        <w:t>至</w:t>
      </w:r>
      <w:r w:rsidR="007A7416" w:rsidRPr="00621575">
        <w:rPr>
          <w:rFonts w:hint="eastAsia"/>
          <w:sz w:val="21"/>
          <w:szCs w:val="21"/>
        </w:rPr>
        <w:t>7</w:t>
      </w:r>
      <w:r w:rsidR="007A7416" w:rsidRPr="00621575">
        <w:rPr>
          <w:sz w:val="21"/>
          <w:szCs w:val="21"/>
        </w:rPr>
        <w:t>00</w:t>
      </w:r>
      <w:r w:rsidR="007A7416" w:rsidRPr="00621575">
        <w:rPr>
          <w:rFonts w:hint="eastAsia"/>
          <w:sz w:val="21"/>
          <w:szCs w:val="21"/>
        </w:rPr>
        <w:t>左右。反映出了加粗粒度带来的性能提升。</w:t>
      </w:r>
    </w:p>
    <w:p w14:paraId="1F0A5A9D" w14:textId="42E8BE99" w:rsidR="00A32B6E" w:rsidRDefault="00A32B6E" w:rsidP="00621575">
      <w:pPr>
        <w:pStyle w:val="a3"/>
        <w:spacing w:line="300" w:lineRule="auto"/>
        <w:ind w:firstLine="432"/>
        <w:rPr>
          <w:sz w:val="21"/>
          <w:szCs w:val="21"/>
        </w:rPr>
      </w:pPr>
      <w:r>
        <w:rPr>
          <w:rFonts w:hint="eastAsia"/>
          <w:sz w:val="21"/>
          <w:szCs w:val="21"/>
        </w:rPr>
        <w:lastRenderedPageBreak/>
        <w:t>曲面细分之后，逐顶点光线追踪</w:t>
      </w:r>
      <w:r w:rsidR="00015DD8">
        <w:rPr>
          <w:rFonts w:hint="eastAsia"/>
          <w:sz w:val="21"/>
          <w:szCs w:val="21"/>
        </w:rPr>
        <w:t>效果见</w:t>
      </w:r>
      <w:r w:rsidR="00015DD8">
        <w:rPr>
          <w:sz w:val="21"/>
          <w:szCs w:val="21"/>
        </w:rPr>
        <w:fldChar w:fldCharType="begin"/>
      </w:r>
      <w:r w:rsidR="00015DD8">
        <w:rPr>
          <w:sz w:val="21"/>
          <w:szCs w:val="21"/>
        </w:rPr>
        <w:instrText xml:space="preserve"> </w:instrText>
      </w:r>
      <w:r w:rsidR="00015DD8">
        <w:rPr>
          <w:rFonts w:hint="eastAsia"/>
          <w:sz w:val="21"/>
          <w:szCs w:val="21"/>
        </w:rPr>
        <w:instrText>REF _Ref91347686 \h</w:instrText>
      </w:r>
      <w:r w:rsidR="00015DD8">
        <w:rPr>
          <w:sz w:val="21"/>
          <w:szCs w:val="21"/>
        </w:rPr>
        <w:instrText xml:space="preserve"> </w:instrText>
      </w:r>
      <w:r w:rsidR="00015DD8">
        <w:rPr>
          <w:sz w:val="21"/>
          <w:szCs w:val="21"/>
        </w:rPr>
      </w:r>
      <w:r w:rsidR="00015DD8">
        <w:rPr>
          <w:sz w:val="21"/>
          <w:szCs w:val="21"/>
        </w:rPr>
        <w:fldChar w:fldCharType="separate"/>
      </w:r>
      <w:r w:rsidR="00015DD8">
        <w:rPr>
          <w:rFonts w:hint="eastAsia"/>
        </w:rPr>
        <w:t>图表</w:t>
      </w:r>
      <w:r w:rsidR="00015DD8">
        <w:rPr>
          <w:rFonts w:hint="eastAsia"/>
        </w:rPr>
        <w:t xml:space="preserve"> </w:t>
      </w:r>
      <w:r w:rsidR="00015DD8">
        <w:rPr>
          <w:noProof/>
        </w:rPr>
        <w:t>11</w:t>
      </w:r>
      <w:r w:rsidR="00015DD8">
        <w:rPr>
          <w:sz w:val="21"/>
          <w:szCs w:val="21"/>
        </w:rPr>
        <w:fldChar w:fldCharType="end"/>
      </w:r>
      <w:r>
        <w:rPr>
          <w:rFonts w:hint="eastAsia"/>
          <w:sz w:val="21"/>
          <w:szCs w:val="21"/>
        </w:rPr>
        <w:t>：</w:t>
      </w:r>
    </w:p>
    <w:p w14:paraId="18B3A420" w14:textId="77777777" w:rsidR="00A32B6E" w:rsidRDefault="00A32B6E" w:rsidP="00A32B6E">
      <w:pPr>
        <w:pStyle w:val="a3"/>
        <w:keepNext/>
        <w:spacing w:line="300" w:lineRule="auto"/>
        <w:ind w:firstLine="432"/>
        <w:jc w:val="center"/>
      </w:pPr>
      <w:r>
        <w:rPr>
          <w:rFonts w:hint="eastAsia"/>
          <w:noProof/>
          <w:sz w:val="21"/>
          <w:szCs w:val="21"/>
        </w:rPr>
        <w:drawing>
          <wp:inline distT="0" distB="0" distL="0" distR="0" wp14:anchorId="10D841DF" wp14:editId="309791A8">
            <wp:extent cx="4530396" cy="2642774"/>
            <wp:effectExtent l="0" t="0" r="381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55129" cy="2657202"/>
                    </a:xfrm>
                    <a:prstGeom prst="rect">
                      <a:avLst/>
                    </a:prstGeom>
                  </pic:spPr>
                </pic:pic>
              </a:graphicData>
            </a:graphic>
          </wp:inline>
        </w:drawing>
      </w:r>
    </w:p>
    <w:p w14:paraId="447ECC67" w14:textId="2600AC5A" w:rsidR="00A32B6E" w:rsidRDefault="00A32B6E" w:rsidP="00A32B6E">
      <w:pPr>
        <w:pStyle w:val="aa"/>
        <w:jc w:val="center"/>
      </w:pPr>
      <w:bookmarkStart w:id="10" w:name="_Ref91347686"/>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284F7B">
        <w:rPr>
          <w:noProof/>
        </w:rPr>
        <w:t>11</w:t>
      </w:r>
      <w:r>
        <w:fldChar w:fldCharType="end"/>
      </w:r>
      <w:bookmarkEnd w:id="10"/>
    </w:p>
    <w:p w14:paraId="589CE76F" w14:textId="756FC6B9" w:rsidR="00A32B6E" w:rsidRDefault="00A32B6E" w:rsidP="00A32B6E">
      <w:pPr>
        <w:pStyle w:val="a3"/>
        <w:spacing w:line="300" w:lineRule="auto"/>
        <w:ind w:firstLine="432"/>
        <w:rPr>
          <w:sz w:val="21"/>
          <w:szCs w:val="21"/>
        </w:rPr>
      </w:pPr>
      <w:r w:rsidRPr="007238EA">
        <w:rPr>
          <w:rFonts w:hint="eastAsia"/>
          <w:sz w:val="21"/>
          <w:szCs w:val="21"/>
        </w:rPr>
        <w:t>可以看到，</w:t>
      </w:r>
      <w:r w:rsidR="00D96895" w:rsidRPr="007238EA">
        <w:rPr>
          <w:rFonts w:hint="eastAsia"/>
          <w:sz w:val="21"/>
          <w:szCs w:val="21"/>
        </w:rPr>
        <w:t>图像的质量相对于逐顶点的光线追踪有所提升，同时本小组设置了曲面细分因子，提高其数值可以将每个三角形面片分的更细，细分因子为</w:t>
      </w:r>
      <w:r w:rsidR="00D96895" w:rsidRPr="007238EA">
        <w:rPr>
          <w:rFonts w:hint="eastAsia"/>
          <w:sz w:val="21"/>
          <w:szCs w:val="21"/>
        </w:rPr>
        <w:t>2</w:t>
      </w:r>
      <w:r w:rsidR="00D96895" w:rsidRPr="007238EA">
        <w:rPr>
          <w:rFonts w:hint="eastAsia"/>
          <w:sz w:val="21"/>
          <w:szCs w:val="21"/>
        </w:rPr>
        <w:t>时，帧率在</w:t>
      </w:r>
      <w:r w:rsidR="00D96895" w:rsidRPr="007238EA">
        <w:rPr>
          <w:rFonts w:hint="eastAsia"/>
          <w:sz w:val="21"/>
          <w:szCs w:val="21"/>
        </w:rPr>
        <w:t>1</w:t>
      </w:r>
      <w:r w:rsidR="00D96895" w:rsidRPr="007238EA">
        <w:rPr>
          <w:sz w:val="21"/>
          <w:szCs w:val="21"/>
        </w:rPr>
        <w:t>00</w:t>
      </w:r>
      <w:r w:rsidR="00D96895" w:rsidRPr="007238EA">
        <w:rPr>
          <w:rFonts w:hint="eastAsia"/>
          <w:sz w:val="21"/>
          <w:szCs w:val="21"/>
        </w:rPr>
        <w:t>帧每秒左右。当细分因子为</w:t>
      </w:r>
      <w:r w:rsidR="00D96895" w:rsidRPr="007238EA">
        <w:rPr>
          <w:rFonts w:hint="eastAsia"/>
          <w:sz w:val="21"/>
          <w:szCs w:val="21"/>
        </w:rPr>
        <w:t>5</w:t>
      </w:r>
      <w:r w:rsidR="00D96895" w:rsidRPr="007238EA">
        <w:rPr>
          <w:rFonts w:hint="eastAsia"/>
          <w:sz w:val="21"/>
          <w:szCs w:val="21"/>
        </w:rPr>
        <w:t>时，图像以与逐像素光线追踪没有很明显的区别，但是帧率只有</w:t>
      </w:r>
      <w:r w:rsidR="00D96895" w:rsidRPr="007238EA">
        <w:rPr>
          <w:rFonts w:hint="eastAsia"/>
          <w:sz w:val="21"/>
          <w:szCs w:val="21"/>
        </w:rPr>
        <w:t>2</w:t>
      </w:r>
      <w:r w:rsidR="00D96895" w:rsidRPr="007238EA">
        <w:rPr>
          <w:sz w:val="21"/>
          <w:szCs w:val="21"/>
        </w:rPr>
        <w:t>0</w:t>
      </w:r>
      <w:r w:rsidR="00D96895" w:rsidRPr="007238EA">
        <w:rPr>
          <w:rFonts w:hint="eastAsia"/>
          <w:sz w:val="21"/>
          <w:szCs w:val="21"/>
        </w:rPr>
        <w:t>左右。</w:t>
      </w:r>
    </w:p>
    <w:p w14:paraId="1CD1B554" w14:textId="77777777" w:rsidR="00284F7B" w:rsidRDefault="00284F7B" w:rsidP="00284F7B">
      <w:pPr>
        <w:pStyle w:val="a3"/>
        <w:keepNext/>
        <w:spacing w:line="300" w:lineRule="auto"/>
        <w:ind w:firstLine="432"/>
        <w:jc w:val="center"/>
      </w:pPr>
      <w:r>
        <w:rPr>
          <w:rFonts w:hint="eastAsia"/>
          <w:noProof/>
          <w:sz w:val="21"/>
          <w:szCs w:val="21"/>
        </w:rPr>
        <w:drawing>
          <wp:inline distT="0" distB="0" distL="0" distR="0" wp14:anchorId="02571480" wp14:editId="25AA4E00">
            <wp:extent cx="2501731" cy="18763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18449" cy="1888909"/>
                    </a:xfrm>
                    <a:prstGeom prst="rect">
                      <a:avLst/>
                    </a:prstGeom>
                  </pic:spPr>
                </pic:pic>
              </a:graphicData>
            </a:graphic>
          </wp:inline>
        </w:drawing>
      </w:r>
    </w:p>
    <w:p w14:paraId="5C27907B" w14:textId="49DE8C52" w:rsidR="00284F7B" w:rsidRDefault="00284F7B" w:rsidP="00284F7B">
      <w:pPr>
        <w:pStyle w:val="aa"/>
        <w:jc w:val="center"/>
        <w:rPr>
          <w:sz w:val="21"/>
          <w:szCs w:val="21"/>
        </w:rPr>
      </w:pPr>
      <w:bookmarkStart w:id="11" w:name="_Ref91347729"/>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12</w:t>
      </w:r>
      <w:r>
        <w:fldChar w:fldCharType="end"/>
      </w:r>
      <w:bookmarkEnd w:id="11"/>
    </w:p>
    <w:p w14:paraId="26076785" w14:textId="65C2996D" w:rsidR="00F15C32" w:rsidRPr="00A32B6E" w:rsidRDefault="00F15C32" w:rsidP="00A32B6E">
      <w:pPr>
        <w:pStyle w:val="a3"/>
        <w:spacing w:line="300" w:lineRule="auto"/>
        <w:ind w:firstLine="432"/>
      </w:pPr>
      <w:r>
        <w:rPr>
          <w:rFonts w:hint="eastAsia"/>
          <w:sz w:val="21"/>
          <w:szCs w:val="21"/>
        </w:rPr>
        <w:t>我们可以看到，理论上来说，曲面细分之后的粒度要比逐像素光线追踪更粗一些，</w:t>
      </w:r>
      <w:r w:rsidR="00F7189D">
        <w:rPr>
          <w:rFonts w:hint="eastAsia"/>
          <w:sz w:val="21"/>
          <w:szCs w:val="21"/>
        </w:rPr>
        <w:t>而</w:t>
      </w:r>
      <w:r w:rsidR="00284F7B">
        <w:rPr>
          <w:rFonts w:hint="eastAsia"/>
          <w:sz w:val="21"/>
          <w:szCs w:val="21"/>
        </w:rPr>
        <w:t>比逐顶点光线追踪更细一些，</w:t>
      </w:r>
      <w:r w:rsidR="00F7189D">
        <w:rPr>
          <w:rFonts w:hint="eastAsia"/>
          <w:sz w:val="21"/>
          <w:szCs w:val="21"/>
        </w:rPr>
        <w:t>因此</w:t>
      </w:r>
      <w:r>
        <w:rPr>
          <w:rFonts w:hint="eastAsia"/>
          <w:sz w:val="21"/>
          <w:szCs w:val="21"/>
        </w:rPr>
        <w:t>帧率上应该</w:t>
      </w:r>
      <w:r w:rsidR="00284F7B">
        <w:rPr>
          <w:rFonts w:hint="eastAsia"/>
          <w:sz w:val="21"/>
          <w:szCs w:val="21"/>
        </w:rPr>
        <w:t>介于两者之间。但是事实上</w:t>
      </w:r>
      <w:r w:rsidR="00015DD8">
        <w:rPr>
          <w:sz w:val="21"/>
          <w:szCs w:val="21"/>
        </w:rPr>
        <w:fldChar w:fldCharType="begin"/>
      </w:r>
      <w:r w:rsidR="00015DD8">
        <w:rPr>
          <w:sz w:val="21"/>
          <w:szCs w:val="21"/>
        </w:rPr>
        <w:instrText xml:space="preserve"> </w:instrText>
      </w:r>
      <w:r w:rsidR="00015DD8">
        <w:rPr>
          <w:rFonts w:hint="eastAsia"/>
          <w:sz w:val="21"/>
          <w:szCs w:val="21"/>
        </w:rPr>
        <w:instrText>REF _Ref91347729 \h</w:instrText>
      </w:r>
      <w:r w:rsidR="00015DD8">
        <w:rPr>
          <w:sz w:val="21"/>
          <w:szCs w:val="21"/>
        </w:rPr>
        <w:instrText xml:space="preserve"> </w:instrText>
      </w:r>
      <w:r w:rsidR="00015DD8">
        <w:rPr>
          <w:sz w:val="21"/>
          <w:szCs w:val="21"/>
        </w:rPr>
      </w:r>
      <w:r w:rsidR="00015DD8">
        <w:rPr>
          <w:sz w:val="21"/>
          <w:szCs w:val="21"/>
        </w:rPr>
        <w:fldChar w:fldCharType="separate"/>
      </w:r>
      <w:r w:rsidR="00015DD8">
        <w:rPr>
          <w:rFonts w:hint="eastAsia"/>
        </w:rPr>
        <w:t>图表</w:t>
      </w:r>
      <w:r w:rsidR="00015DD8">
        <w:rPr>
          <w:rFonts w:hint="eastAsia"/>
        </w:rPr>
        <w:t xml:space="preserve"> </w:t>
      </w:r>
      <w:r w:rsidR="00015DD8">
        <w:rPr>
          <w:noProof/>
        </w:rPr>
        <w:t>12</w:t>
      </w:r>
      <w:r w:rsidR="00015DD8">
        <w:rPr>
          <w:sz w:val="21"/>
          <w:szCs w:val="21"/>
        </w:rPr>
        <w:fldChar w:fldCharType="end"/>
      </w:r>
      <w:r w:rsidR="00015DD8">
        <w:rPr>
          <w:rFonts w:hint="eastAsia"/>
          <w:sz w:val="21"/>
          <w:szCs w:val="21"/>
        </w:rPr>
        <w:t>统计的</w:t>
      </w:r>
      <w:r w:rsidR="00284F7B">
        <w:rPr>
          <w:rFonts w:hint="eastAsia"/>
          <w:sz w:val="21"/>
          <w:szCs w:val="21"/>
        </w:rPr>
        <w:t>帧率却出现了比较大的下滑。这是因为本小组在实现</w:t>
      </w:r>
      <w:r w:rsidR="009A3938">
        <w:rPr>
          <w:rFonts w:hint="eastAsia"/>
          <w:sz w:val="21"/>
          <w:szCs w:val="21"/>
        </w:rPr>
        <w:t>曲面细分时，计算了两次曲面细分，不同三角形面片细分之后还存在着边缘控制点重复计算的问题。同时将光线追踪计算得到的颜色存储在缓存区内，用哈希函数不断频繁进行访问映射，这些导致整体计算成本快速增加，所以帧率比较低。</w:t>
      </w:r>
    </w:p>
    <w:p w14:paraId="7F9A85FF" w14:textId="77777777" w:rsidR="005A7C4C" w:rsidRDefault="002230A2" w:rsidP="00FB10E9">
      <w:pPr>
        <w:pStyle w:val="1"/>
      </w:pPr>
      <w:r w:rsidRPr="00C96AA0">
        <w:t>特色与创新</w:t>
      </w:r>
      <w:r w:rsidR="00496CC9" w:rsidRPr="00C96AA0">
        <w:t xml:space="preserve">/ </w:t>
      </w:r>
      <w:r w:rsidR="002C00AB" w:rsidRPr="00C96AA0">
        <w:t>Distinctive or</w:t>
      </w:r>
      <w:r w:rsidR="00496CC9" w:rsidRPr="00C96AA0">
        <w:t xml:space="preserve"> Innovation Points</w:t>
      </w:r>
    </w:p>
    <w:p w14:paraId="66138DAE" w14:textId="38661C3A" w:rsidR="00FB10E9" w:rsidRPr="004D51A9" w:rsidRDefault="004D51A9" w:rsidP="004D51A9">
      <w:pPr>
        <w:pStyle w:val="a3"/>
        <w:spacing w:line="300" w:lineRule="auto"/>
        <w:ind w:firstLine="432"/>
        <w:rPr>
          <w:sz w:val="21"/>
          <w:szCs w:val="21"/>
        </w:rPr>
      </w:pPr>
      <w:r w:rsidRPr="004D51A9">
        <w:rPr>
          <w:rFonts w:hint="eastAsia"/>
          <w:sz w:val="21"/>
          <w:szCs w:val="21"/>
        </w:rPr>
        <w:t>传统的光线追踪只在逐像素层面进行，本小组工作的创新之处在于尝试了不同层面的光线</w:t>
      </w:r>
      <w:r w:rsidRPr="004D51A9">
        <w:rPr>
          <w:rFonts w:hint="eastAsia"/>
          <w:sz w:val="21"/>
          <w:szCs w:val="21"/>
        </w:rPr>
        <w:lastRenderedPageBreak/>
        <w:t>追踪来比较其性能差距，这都需要完全理解与掌握</w:t>
      </w:r>
      <w:r w:rsidRPr="004D51A9">
        <w:rPr>
          <w:rFonts w:hint="eastAsia"/>
          <w:sz w:val="21"/>
          <w:szCs w:val="21"/>
        </w:rPr>
        <w:t>DirectX</w:t>
      </w:r>
      <w:r w:rsidRPr="004D51A9">
        <w:rPr>
          <w:sz w:val="21"/>
          <w:szCs w:val="21"/>
        </w:rPr>
        <w:t xml:space="preserve">12 </w:t>
      </w:r>
      <w:r w:rsidRPr="004D51A9">
        <w:rPr>
          <w:rFonts w:hint="eastAsia"/>
          <w:sz w:val="21"/>
          <w:szCs w:val="21"/>
        </w:rPr>
        <w:t>流水线，灵活运用</w:t>
      </w:r>
      <w:r>
        <w:rPr>
          <w:rFonts w:hint="eastAsia"/>
          <w:sz w:val="21"/>
          <w:szCs w:val="21"/>
        </w:rPr>
        <w:t>其各种</w:t>
      </w:r>
      <w:r>
        <w:rPr>
          <w:rFonts w:hint="eastAsia"/>
          <w:sz w:val="21"/>
          <w:szCs w:val="21"/>
        </w:rPr>
        <w:t>API</w:t>
      </w:r>
      <w:r>
        <w:rPr>
          <w:rFonts w:hint="eastAsia"/>
          <w:sz w:val="21"/>
          <w:szCs w:val="21"/>
        </w:rPr>
        <w:t>。同时在助教老师的协助下。我们利用助教老师提供的项目基础架构和图形数据</w:t>
      </w:r>
      <w:r w:rsidR="00015DD8">
        <w:rPr>
          <w:sz w:val="21"/>
          <w:szCs w:val="21"/>
        </w:rPr>
        <w:fldChar w:fldCharType="begin"/>
      </w:r>
      <w:r w:rsidR="00015DD8">
        <w:rPr>
          <w:sz w:val="21"/>
          <w:szCs w:val="21"/>
        </w:rPr>
        <w:instrText xml:space="preserve"> REF _Ref91347832 \r \h  \* MERGEFORMAT </w:instrText>
      </w:r>
      <w:r w:rsidR="00015DD8">
        <w:rPr>
          <w:sz w:val="21"/>
          <w:szCs w:val="21"/>
        </w:rPr>
      </w:r>
      <w:r w:rsidR="00015DD8">
        <w:rPr>
          <w:sz w:val="21"/>
          <w:szCs w:val="21"/>
        </w:rPr>
        <w:fldChar w:fldCharType="separate"/>
      </w:r>
      <w:r w:rsidR="00015DD8" w:rsidRPr="00015DD8">
        <w:rPr>
          <w:sz w:val="21"/>
          <w:szCs w:val="21"/>
          <w:vertAlign w:val="superscript"/>
        </w:rPr>
        <w:t>[9]</w:t>
      </w:r>
      <w:r w:rsidR="00015DD8">
        <w:rPr>
          <w:sz w:val="21"/>
          <w:szCs w:val="21"/>
        </w:rPr>
        <w:t xml:space="preserve"> </w:t>
      </w:r>
      <w:r w:rsidR="00015DD8">
        <w:rPr>
          <w:sz w:val="21"/>
          <w:szCs w:val="21"/>
        </w:rPr>
        <w:fldChar w:fldCharType="end"/>
      </w:r>
      <w:r>
        <w:rPr>
          <w:rFonts w:hint="eastAsia"/>
          <w:sz w:val="21"/>
          <w:szCs w:val="21"/>
        </w:rPr>
        <w:t>，在此基础上实现了逐顶点的光线追踪。同时结合上课盛斌教授</w:t>
      </w:r>
      <w:r w:rsidR="00E23DE2">
        <w:rPr>
          <w:rFonts w:hint="eastAsia"/>
          <w:sz w:val="21"/>
          <w:szCs w:val="21"/>
        </w:rPr>
        <w:t>提及的曲面细分以提高图形质量的方法，</w:t>
      </w:r>
      <w:r w:rsidR="00EF68B3">
        <w:rPr>
          <w:rFonts w:hint="eastAsia"/>
          <w:sz w:val="21"/>
          <w:szCs w:val="21"/>
        </w:rPr>
        <w:t>应用到光线追踪中，实现了曲面细分之后的逐顶点光线追踪</w:t>
      </w:r>
      <w:r w:rsidR="00F15C32">
        <w:rPr>
          <w:rFonts w:hint="eastAsia"/>
          <w:sz w:val="21"/>
          <w:szCs w:val="21"/>
        </w:rPr>
        <w:t>。同时利用哈希函数和两次细分分别计算颜色和模型的方式解决了无法将模型传出流水线的问题。最后成功对比了不同粒度条件下性能的差距，同时分析了曲面细分导致性能下降的原因，这些都是本小组结合算法实现的创新之处。</w:t>
      </w:r>
    </w:p>
    <w:p w14:paraId="172F4AC5" w14:textId="77777777" w:rsidR="00FC7111" w:rsidRPr="00FC7111" w:rsidRDefault="00662E07" w:rsidP="00FC7111">
      <w:pPr>
        <w:pStyle w:val="1"/>
      </w:pPr>
      <w:r w:rsidRPr="00C96AA0">
        <w:t>补充说明：</w:t>
      </w:r>
    </w:p>
    <w:p w14:paraId="0C541307" w14:textId="24EC715B" w:rsidR="001A65F5" w:rsidRDefault="00E64203" w:rsidP="00366549">
      <w:pPr>
        <w:pStyle w:val="21"/>
        <w:spacing w:before="71" w:after="71"/>
      </w:pPr>
      <w:r w:rsidRPr="00C96AA0">
        <w:t>术语：</w:t>
      </w:r>
      <w:r w:rsidR="0056289C" w:rsidRPr="00C96AA0">
        <w:t xml:space="preserve"> </w:t>
      </w:r>
    </w:p>
    <w:p w14:paraId="1DC56782" w14:textId="1F657E88" w:rsidR="00315C74" w:rsidRPr="00315C74" w:rsidRDefault="00315C74" w:rsidP="00315C74">
      <w:pPr>
        <w:pStyle w:val="a3"/>
        <w:spacing w:line="300" w:lineRule="auto"/>
        <w:ind w:firstLine="432"/>
        <w:rPr>
          <w:sz w:val="21"/>
          <w:szCs w:val="21"/>
        </w:rPr>
      </w:pPr>
      <w:r w:rsidRPr="00315C74">
        <w:rPr>
          <w:rFonts w:hint="eastAsia"/>
          <w:sz w:val="21"/>
          <w:szCs w:val="21"/>
        </w:rPr>
        <w:t>光线追踪</w:t>
      </w:r>
      <w:r w:rsidRPr="00315C74">
        <w:rPr>
          <w:rFonts w:hint="eastAsia"/>
          <w:sz w:val="21"/>
          <w:szCs w:val="21"/>
        </w:rPr>
        <w:t>(</w:t>
      </w:r>
      <w:r w:rsidRPr="00315C74">
        <w:rPr>
          <w:sz w:val="21"/>
          <w:szCs w:val="21"/>
        </w:rPr>
        <w:t>Ray Tracing)</w:t>
      </w:r>
      <w:r w:rsidRPr="00315C74">
        <w:rPr>
          <w:sz w:val="21"/>
          <w:szCs w:val="21"/>
        </w:rPr>
        <w:t>：</w:t>
      </w:r>
      <w:r>
        <w:rPr>
          <w:sz w:val="21"/>
          <w:szCs w:val="21"/>
        </w:rPr>
        <w:t>在二维屏幕上呈现三维图像的方法，</w:t>
      </w:r>
      <w:r w:rsidR="00EB51B2">
        <w:rPr>
          <w:sz w:val="21"/>
          <w:szCs w:val="21"/>
        </w:rPr>
        <w:t>用虚拟的光线反射折射等对于物体进行着色</w:t>
      </w:r>
    </w:p>
    <w:p w14:paraId="5E192119" w14:textId="2770FC67" w:rsidR="00315C74" w:rsidRPr="00315C74" w:rsidRDefault="00315C74" w:rsidP="00315C74">
      <w:pPr>
        <w:pStyle w:val="a3"/>
        <w:spacing w:line="300" w:lineRule="auto"/>
        <w:ind w:firstLine="432"/>
        <w:rPr>
          <w:sz w:val="21"/>
          <w:szCs w:val="21"/>
        </w:rPr>
      </w:pPr>
      <w:r w:rsidRPr="00315C74">
        <w:rPr>
          <w:rFonts w:hint="eastAsia"/>
          <w:sz w:val="21"/>
          <w:szCs w:val="21"/>
        </w:rPr>
        <w:t>A</w:t>
      </w:r>
      <w:r w:rsidRPr="00315C74">
        <w:rPr>
          <w:sz w:val="21"/>
          <w:szCs w:val="21"/>
        </w:rPr>
        <w:t>PI(Application Programming Interface)</w:t>
      </w:r>
      <w:r w:rsidRPr="00315C74">
        <w:rPr>
          <w:sz w:val="21"/>
          <w:szCs w:val="21"/>
        </w:rPr>
        <w:t>：</w:t>
      </w:r>
      <w:r w:rsidR="00EB51B2">
        <w:rPr>
          <w:sz w:val="21"/>
          <w:szCs w:val="21"/>
        </w:rPr>
        <w:t>应用程序编程接口，在代码中</w:t>
      </w:r>
      <w:r w:rsidR="00EB51B2">
        <w:rPr>
          <w:rFonts w:hint="eastAsia"/>
          <w:sz w:val="21"/>
          <w:szCs w:val="21"/>
        </w:rPr>
        <w:t>调用硬</w:t>
      </w:r>
      <w:r w:rsidR="00EB51B2">
        <w:rPr>
          <w:sz w:val="21"/>
          <w:szCs w:val="21"/>
        </w:rPr>
        <w:t>件设备</w:t>
      </w:r>
      <w:r w:rsidR="00EB51B2">
        <w:rPr>
          <w:rFonts w:hint="eastAsia"/>
          <w:sz w:val="21"/>
          <w:szCs w:val="21"/>
        </w:rPr>
        <w:t>进行处理的函数或者变量。</w:t>
      </w:r>
    </w:p>
    <w:p w14:paraId="5AFDC01C" w14:textId="600FAACD" w:rsidR="00315C74" w:rsidRDefault="00315C74" w:rsidP="00315C74">
      <w:pPr>
        <w:pStyle w:val="a3"/>
        <w:spacing w:line="300" w:lineRule="auto"/>
        <w:ind w:firstLine="432"/>
        <w:rPr>
          <w:sz w:val="21"/>
          <w:szCs w:val="21"/>
        </w:rPr>
      </w:pPr>
      <w:r w:rsidRPr="00315C74">
        <w:rPr>
          <w:rFonts w:hint="eastAsia"/>
          <w:sz w:val="21"/>
          <w:szCs w:val="21"/>
        </w:rPr>
        <w:t>内联光线追踪</w:t>
      </w:r>
      <w:r w:rsidR="00791060">
        <w:rPr>
          <w:sz w:val="21"/>
          <w:szCs w:val="21"/>
        </w:rPr>
        <w:fldChar w:fldCharType="begin"/>
      </w:r>
      <w:r w:rsidR="00791060">
        <w:rPr>
          <w:sz w:val="21"/>
          <w:szCs w:val="21"/>
        </w:rPr>
        <w:instrText xml:space="preserve"> </w:instrText>
      </w:r>
      <w:r w:rsidR="00791060">
        <w:rPr>
          <w:rFonts w:hint="eastAsia"/>
          <w:sz w:val="21"/>
          <w:szCs w:val="21"/>
        </w:rPr>
        <w:instrText>REF _Ref91348057 \r \h</w:instrText>
      </w:r>
      <w:r w:rsidR="00791060">
        <w:rPr>
          <w:sz w:val="21"/>
          <w:szCs w:val="21"/>
        </w:rPr>
        <w:instrText xml:space="preserve">  \* MERGEFORMAT </w:instrText>
      </w:r>
      <w:r w:rsidR="00791060">
        <w:rPr>
          <w:sz w:val="21"/>
          <w:szCs w:val="21"/>
        </w:rPr>
      </w:r>
      <w:r w:rsidR="00791060">
        <w:rPr>
          <w:sz w:val="21"/>
          <w:szCs w:val="21"/>
        </w:rPr>
        <w:fldChar w:fldCharType="separate"/>
      </w:r>
      <w:r w:rsidR="00791060" w:rsidRPr="00791060">
        <w:rPr>
          <w:sz w:val="21"/>
          <w:szCs w:val="21"/>
          <w:vertAlign w:val="superscript"/>
        </w:rPr>
        <w:t>[10]</w:t>
      </w:r>
      <w:r w:rsidR="00791060">
        <w:rPr>
          <w:sz w:val="21"/>
          <w:szCs w:val="21"/>
        </w:rPr>
        <w:t xml:space="preserve"> </w:t>
      </w:r>
      <w:r w:rsidR="00791060">
        <w:rPr>
          <w:sz w:val="21"/>
          <w:szCs w:val="21"/>
        </w:rPr>
        <w:fldChar w:fldCharType="end"/>
      </w:r>
      <w:r w:rsidRPr="00315C74">
        <w:rPr>
          <w:rFonts w:hint="eastAsia"/>
          <w:sz w:val="21"/>
          <w:szCs w:val="21"/>
        </w:rPr>
        <w:t>(</w:t>
      </w:r>
      <w:r w:rsidRPr="00315C74">
        <w:rPr>
          <w:sz w:val="21"/>
          <w:szCs w:val="21"/>
        </w:rPr>
        <w:t>Inline Ray Tracing)</w:t>
      </w:r>
      <w:r w:rsidRPr="00315C74">
        <w:rPr>
          <w:sz w:val="21"/>
          <w:szCs w:val="21"/>
        </w:rPr>
        <w:t>：另一种形式的光线追踪</w:t>
      </w:r>
      <w:r>
        <w:rPr>
          <w:sz w:val="21"/>
          <w:szCs w:val="21"/>
        </w:rPr>
        <w:t>，可以</w:t>
      </w:r>
      <w:r w:rsidRPr="00315C74">
        <w:rPr>
          <w:sz w:val="21"/>
          <w:szCs w:val="21"/>
        </w:rPr>
        <w:t>不使用任何单独的动态着色器或着色器表。可用于任何着色器阶段</w:t>
      </w:r>
      <w:r>
        <w:rPr>
          <w:sz w:val="21"/>
          <w:szCs w:val="21"/>
        </w:rPr>
        <w:t>，将追踪得到的结果导出，放在缓冲区内随时可用。</w:t>
      </w:r>
    </w:p>
    <w:p w14:paraId="2ABAFDA3" w14:textId="73CDFE2D" w:rsidR="00315C74" w:rsidRDefault="00315C74" w:rsidP="00315C74">
      <w:pPr>
        <w:pStyle w:val="a3"/>
        <w:spacing w:line="300" w:lineRule="auto"/>
        <w:ind w:firstLine="432"/>
        <w:rPr>
          <w:sz w:val="21"/>
          <w:szCs w:val="21"/>
        </w:rPr>
      </w:pPr>
      <w:r>
        <w:rPr>
          <w:sz w:val="21"/>
          <w:szCs w:val="21"/>
        </w:rPr>
        <w:t>哈希函数</w:t>
      </w:r>
      <w:r>
        <w:rPr>
          <w:rFonts w:hint="eastAsia"/>
          <w:sz w:val="21"/>
          <w:szCs w:val="21"/>
        </w:rPr>
        <w:t>(</w:t>
      </w:r>
      <w:r>
        <w:rPr>
          <w:sz w:val="21"/>
          <w:szCs w:val="21"/>
        </w:rPr>
        <w:t>Hash</w:t>
      </w:r>
      <w:r>
        <w:rPr>
          <w:rFonts w:hint="eastAsia"/>
          <w:sz w:val="21"/>
          <w:szCs w:val="21"/>
        </w:rPr>
        <w:t>)</w:t>
      </w:r>
      <w:r>
        <w:rPr>
          <w:rFonts w:hint="eastAsia"/>
          <w:sz w:val="21"/>
          <w:szCs w:val="21"/>
        </w:rPr>
        <w:t>：又叫散列函数，把输入按照一定的散列算法变化成与输入相关的固定长度的输出，便于查找和定位。</w:t>
      </w:r>
    </w:p>
    <w:p w14:paraId="409CF27E" w14:textId="3FBED039" w:rsidR="00AA310D" w:rsidRDefault="00AA310D" w:rsidP="00AA310D">
      <w:pPr>
        <w:pStyle w:val="1"/>
      </w:pPr>
      <w:r>
        <w:rPr>
          <w:rFonts w:hint="eastAsia"/>
        </w:rPr>
        <w:t>致谢：</w:t>
      </w:r>
    </w:p>
    <w:p w14:paraId="7D2334AC" w14:textId="1A7C9B3C" w:rsidR="00BF737B" w:rsidRDefault="00AA310D" w:rsidP="00E91C75">
      <w:pPr>
        <w:pStyle w:val="a3"/>
        <w:ind w:firstLine="372"/>
      </w:pPr>
      <w:r>
        <w:rPr>
          <w:rFonts w:hint="eastAsia"/>
        </w:rPr>
        <w:t>感谢盛斌教授开设这样一门优秀的课程，让我们能够接触到计算机图形学、光线追踪等与前沿技术接轨的概念</w:t>
      </w:r>
      <w:r w:rsidR="009E19FE">
        <w:rPr>
          <w:rFonts w:hint="eastAsia"/>
        </w:rPr>
        <w:t>，深入浅出地讲授了图形学中的许多概念与算法，让我们有了更好的理解。感谢助教徐添辰老师给我们提供了基础的项目架构，以及在项目实现过程中一直耐心给我们答疑解惑。感谢上海交通大学计算机科学与工程系给作为学生的我们安排了如此高质量的课程，让我们从中获益匪浅。</w:t>
      </w:r>
    </w:p>
    <w:p w14:paraId="395C1554" w14:textId="77777777" w:rsidR="00E91C75" w:rsidRPr="00AA310D" w:rsidRDefault="00E91C75" w:rsidP="00E91C75">
      <w:pPr>
        <w:pStyle w:val="a3"/>
        <w:ind w:firstLineChars="0" w:firstLine="0"/>
      </w:pPr>
    </w:p>
    <w:p w14:paraId="3185CB32" w14:textId="77777777" w:rsidR="00CA1638" w:rsidRPr="00C96AA0" w:rsidRDefault="00CA1638" w:rsidP="00374834">
      <w:pPr>
        <w:pStyle w:val="Reference"/>
        <w:spacing w:before="0"/>
        <w:rPr>
          <w:b w:val="0"/>
          <w:bCs/>
          <w:color w:val="000000"/>
        </w:rPr>
      </w:pPr>
      <w:r w:rsidRPr="00C96AA0">
        <w:rPr>
          <w:color w:val="000000"/>
        </w:rPr>
        <w:t>References</w:t>
      </w:r>
      <w:r w:rsidRPr="00C96AA0">
        <w:rPr>
          <w:b w:val="0"/>
          <w:bCs/>
          <w:color w:val="000000"/>
        </w:rPr>
        <w:t>:</w:t>
      </w:r>
    </w:p>
    <w:p w14:paraId="74D11B32" w14:textId="6732D0ED" w:rsidR="00C46D64" w:rsidRPr="00FD17D3" w:rsidRDefault="006B1E76" w:rsidP="005A6736">
      <w:pPr>
        <w:pStyle w:val="TextofReference1"/>
        <w:spacing w:line="256" w:lineRule="exact"/>
        <w:ind w:left="420" w:hanging="23"/>
        <w:jc w:val="left"/>
      </w:pPr>
      <w:bookmarkStart w:id="12" w:name="_Ref89601111"/>
      <w:r>
        <w:t xml:space="preserve">Direct3D Graphics Pipeline </w:t>
      </w:r>
      <w:hyperlink r:id="rId22" w:history="1">
        <w:r w:rsidR="00C33459" w:rsidRPr="007C1D0D">
          <w:rPr>
            <w:rStyle w:val="afc"/>
            <w:shd w:val="clear" w:color="auto" w:fill="FFFFFF"/>
          </w:rPr>
          <w:t>https://docs</w:t>
        </w:r>
        <w:r w:rsidR="00C33459" w:rsidRPr="007C1D0D">
          <w:rPr>
            <w:rStyle w:val="afc"/>
            <w:rFonts w:hint="eastAsia"/>
            <w:shd w:val="clear" w:color="auto" w:fill="FFFFFF"/>
          </w:rPr>
          <w:t>.</w:t>
        </w:r>
        <w:r w:rsidR="00C33459" w:rsidRPr="007C1D0D">
          <w:rPr>
            <w:rStyle w:val="afc"/>
            <w:shd w:val="clear" w:color="auto" w:fill="FFFFFF"/>
          </w:rPr>
          <w:t>microsoft</w:t>
        </w:r>
        <w:r w:rsidR="00C33459" w:rsidRPr="007C1D0D">
          <w:rPr>
            <w:rStyle w:val="afc"/>
            <w:rFonts w:hint="eastAsia"/>
            <w:shd w:val="clear" w:color="auto" w:fill="FFFFFF"/>
          </w:rPr>
          <w:t>.</w:t>
        </w:r>
        <w:r w:rsidR="00C33459" w:rsidRPr="007C1D0D">
          <w:rPr>
            <w:rStyle w:val="afc"/>
            <w:shd w:val="clear" w:color="auto" w:fill="FFFFFF"/>
          </w:rPr>
          <w:t>com/en-us/windows/uwp/graphics-concepts/graphics-pipeline</w:t>
        </w:r>
      </w:hyperlink>
      <w:bookmarkEnd w:id="12"/>
    </w:p>
    <w:p w14:paraId="3B75CF36" w14:textId="582DEBCC" w:rsidR="00C0692D" w:rsidRPr="00FD17D3" w:rsidRDefault="00F7324E" w:rsidP="005A6736">
      <w:pPr>
        <w:pStyle w:val="TextofReference1"/>
        <w:spacing w:line="256" w:lineRule="exact"/>
        <w:ind w:left="420" w:hanging="23"/>
        <w:jc w:val="left"/>
      </w:pPr>
      <w:bookmarkStart w:id="13" w:name="_Ref89601347"/>
      <w:r>
        <w:t xml:space="preserve">Introduction to Variable Rate Shading </w:t>
      </w:r>
      <w:r w:rsidR="00657103">
        <w:t xml:space="preserve">(VRS) </w:t>
      </w:r>
      <w:hyperlink r:id="rId23" w:history="1">
        <w:r w:rsidR="00DB0B09" w:rsidRPr="007C1D0D">
          <w:rPr>
            <w:rStyle w:val="afc"/>
            <w:shd w:val="clear" w:color="auto" w:fill="FFFFFF"/>
          </w:rPr>
          <w:t>https://www</w:t>
        </w:r>
        <w:r w:rsidR="00DB0B09" w:rsidRPr="007C1D0D">
          <w:rPr>
            <w:rStyle w:val="afc"/>
            <w:rFonts w:hint="eastAsia"/>
            <w:shd w:val="clear" w:color="auto" w:fill="FFFFFF"/>
          </w:rPr>
          <w:t>.</w:t>
        </w:r>
        <w:r w:rsidR="00DB0B09" w:rsidRPr="007C1D0D">
          <w:rPr>
            <w:rStyle w:val="afc"/>
            <w:shd w:val="clear" w:color="auto" w:fill="FFFFFF"/>
          </w:rPr>
          <w:t>intel</w:t>
        </w:r>
        <w:r w:rsidR="00DB0B09" w:rsidRPr="007C1D0D">
          <w:rPr>
            <w:rStyle w:val="afc"/>
            <w:rFonts w:hint="eastAsia"/>
            <w:shd w:val="clear" w:color="auto" w:fill="FFFFFF"/>
          </w:rPr>
          <w:t>.</w:t>
        </w:r>
        <w:r w:rsidR="00DB0B09" w:rsidRPr="007C1D0D">
          <w:rPr>
            <w:rStyle w:val="afc"/>
            <w:shd w:val="clear" w:color="auto" w:fill="FFFFFF"/>
          </w:rPr>
          <w:t>com/content/www/us/en/developer/articles/guide/getting-started-with-variable-rate-shading-on-intel-processor-graphics</w:t>
        </w:r>
        <w:r w:rsidR="00DB0B09" w:rsidRPr="007C1D0D">
          <w:rPr>
            <w:rStyle w:val="afc"/>
            <w:rFonts w:hint="eastAsia"/>
            <w:shd w:val="clear" w:color="auto" w:fill="FFFFFF"/>
          </w:rPr>
          <w:t>.</w:t>
        </w:r>
        <w:r w:rsidR="00DB0B09" w:rsidRPr="007C1D0D">
          <w:rPr>
            <w:rStyle w:val="afc"/>
            <w:shd w:val="clear" w:color="auto" w:fill="FFFFFF"/>
          </w:rPr>
          <w:t>html</w:t>
        </w:r>
      </w:hyperlink>
      <w:bookmarkEnd w:id="13"/>
    </w:p>
    <w:p w14:paraId="3490BDCB" w14:textId="4A8DAA07" w:rsidR="00C0692D" w:rsidRDefault="00801BD5" w:rsidP="005A6736">
      <w:pPr>
        <w:pStyle w:val="TextofReference1"/>
        <w:spacing w:line="256" w:lineRule="exact"/>
        <w:ind w:left="420" w:hanging="23"/>
        <w:jc w:val="left"/>
      </w:pPr>
      <w:r>
        <w:t xml:space="preserve">Direct3D 12 Variable Rate Shading </w:t>
      </w:r>
      <w:hyperlink r:id="rId24" w:history="1">
        <w:r w:rsidR="00EC125C" w:rsidRPr="007C1D0D">
          <w:rPr>
            <w:rStyle w:val="afc"/>
          </w:rPr>
          <w:t>https://microsoft</w:t>
        </w:r>
        <w:r w:rsidR="00EC125C" w:rsidRPr="007C1D0D">
          <w:rPr>
            <w:rStyle w:val="afc"/>
            <w:rFonts w:hint="eastAsia"/>
          </w:rPr>
          <w:t>.</w:t>
        </w:r>
        <w:r w:rsidR="00EC125C" w:rsidRPr="007C1D0D">
          <w:rPr>
            <w:rStyle w:val="afc"/>
          </w:rPr>
          <w:t>github</w:t>
        </w:r>
        <w:r w:rsidR="00EC125C" w:rsidRPr="007C1D0D">
          <w:rPr>
            <w:rStyle w:val="afc"/>
            <w:rFonts w:hint="eastAsia"/>
          </w:rPr>
          <w:t>.</w:t>
        </w:r>
        <w:r w:rsidR="00EC125C" w:rsidRPr="007C1D0D">
          <w:rPr>
            <w:rStyle w:val="afc"/>
          </w:rPr>
          <w:t>io/DirectX-Specs/d3d/VariableRateShading</w:t>
        </w:r>
        <w:r w:rsidR="00EC125C" w:rsidRPr="007C1D0D">
          <w:rPr>
            <w:rStyle w:val="afc"/>
            <w:rFonts w:hint="eastAsia"/>
          </w:rPr>
          <w:t>.</w:t>
        </w:r>
        <w:r w:rsidR="00EC125C" w:rsidRPr="007C1D0D">
          <w:rPr>
            <w:rStyle w:val="afc"/>
          </w:rPr>
          <w:t>htm</w:t>
        </w:r>
        <w:r w:rsidR="00EC125C" w:rsidRPr="007C1D0D">
          <w:rPr>
            <w:rStyle w:val="afc"/>
            <w:rFonts w:hint="eastAsia"/>
          </w:rPr>
          <w:t>l</w:t>
        </w:r>
      </w:hyperlink>
    </w:p>
    <w:p w14:paraId="76644752" w14:textId="65B13762" w:rsidR="006C2BE2" w:rsidRPr="004B7ABD" w:rsidRDefault="00343A48" w:rsidP="005A6736">
      <w:pPr>
        <w:pStyle w:val="TextofReference1"/>
        <w:spacing w:line="256" w:lineRule="exact"/>
        <w:ind w:left="420" w:hanging="23"/>
        <w:jc w:val="left"/>
        <w:rPr>
          <w:rStyle w:val="afc"/>
          <w:color w:val="auto"/>
          <w:u w:val="none"/>
        </w:rPr>
      </w:pPr>
      <w:bookmarkStart w:id="14" w:name="_Ref89593498"/>
      <w:r>
        <w:t>Direct3D documentation</w:t>
      </w:r>
      <w:r w:rsidR="0018248D">
        <w:t xml:space="preserve"> </w:t>
      </w:r>
      <w:hyperlink r:id="rId25" w:history="1">
        <w:r w:rsidR="00B23C78" w:rsidRPr="007C1D0D">
          <w:rPr>
            <w:rStyle w:val="afc"/>
          </w:rPr>
          <w:t>https://docs</w:t>
        </w:r>
        <w:r w:rsidR="00B23C78" w:rsidRPr="007C1D0D">
          <w:rPr>
            <w:rStyle w:val="afc"/>
            <w:rFonts w:hint="eastAsia"/>
          </w:rPr>
          <w:t>.</w:t>
        </w:r>
        <w:r w:rsidR="00B23C78" w:rsidRPr="007C1D0D">
          <w:rPr>
            <w:rStyle w:val="afc"/>
          </w:rPr>
          <w:t>microsoft</w:t>
        </w:r>
        <w:r w:rsidR="00B23C78" w:rsidRPr="007C1D0D">
          <w:rPr>
            <w:rStyle w:val="afc"/>
            <w:rFonts w:hint="eastAsia"/>
          </w:rPr>
          <w:t>.</w:t>
        </w:r>
        <w:r w:rsidR="00B23C78" w:rsidRPr="007C1D0D">
          <w:rPr>
            <w:rStyle w:val="afc"/>
          </w:rPr>
          <w:t>com/en-us/windows/win32/direct3d</w:t>
        </w:r>
      </w:hyperlink>
      <w:bookmarkEnd w:id="14"/>
    </w:p>
    <w:p w14:paraId="68656991" w14:textId="3F1593B6" w:rsidR="004B7ABD" w:rsidRPr="004B7ABD" w:rsidRDefault="00533FCF" w:rsidP="00F347A3">
      <w:pPr>
        <w:pStyle w:val="TextofReference1"/>
      </w:pPr>
      <w:bookmarkStart w:id="15" w:name="_Ref89601054"/>
      <w:proofErr w:type="spellStart"/>
      <w:r w:rsidRPr="00533FCF">
        <w:t>Bongjun</w:t>
      </w:r>
      <w:proofErr w:type="spellEnd"/>
      <w:r w:rsidRPr="00533FCF">
        <w:t xml:space="preserve"> </w:t>
      </w:r>
      <w:proofErr w:type="spellStart"/>
      <w:r w:rsidRPr="00533FCF">
        <w:t>Jin</w:t>
      </w:r>
      <w:proofErr w:type="spellEnd"/>
      <w:r w:rsidRPr="00533FCF">
        <w:t xml:space="preserve">, </w:t>
      </w:r>
      <w:proofErr w:type="spellStart"/>
      <w:r w:rsidRPr="00533FCF">
        <w:t>Insung</w:t>
      </w:r>
      <w:proofErr w:type="spellEnd"/>
      <w:r w:rsidRPr="00533FCF">
        <w:t xml:space="preserve"> </w:t>
      </w:r>
      <w:proofErr w:type="spellStart"/>
      <w:r w:rsidRPr="00533FCF">
        <w:t>Ihm</w:t>
      </w:r>
      <w:proofErr w:type="spellEnd"/>
      <w:r w:rsidRPr="00533FCF">
        <w:t xml:space="preserve">, </w:t>
      </w:r>
      <w:proofErr w:type="spellStart"/>
      <w:r w:rsidRPr="00533FCF">
        <w:t>Byungjoon</w:t>
      </w:r>
      <w:proofErr w:type="spellEnd"/>
      <w:r w:rsidRPr="00533FCF">
        <w:t xml:space="preserve"> Chang, </w:t>
      </w:r>
      <w:proofErr w:type="spellStart"/>
      <w:r w:rsidRPr="00533FCF">
        <w:t>Chanmin</w:t>
      </w:r>
      <w:proofErr w:type="spellEnd"/>
      <w:r w:rsidRPr="00533FCF">
        <w:t xml:space="preserve"> Park, </w:t>
      </w:r>
      <w:proofErr w:type="spellStart"/>
      <w:r w:rsidRPr="00533FCF">
        <w:t>Wonjong</w:t>
      </w:r>
      <w:proofErr w:type="spellEnd"/>
      <w:r w:rsidRPr="00533FCF">
        <w:t xml:space="preserve"> Lee, and </w:t>
      </w:r>
      <w:proofErr w:type="spellStart"/>
      <w:r w:rsidRPr="00533FCF">
        <w:t>Seokyoon</w:t>
      </w:r>
      <w:proofErr w:type="spellEnd"/>
      <w:r w:rsidRPr="00533FCF">
        <w:t xml:space="preserve"> Jung. 2009. Selective and adaptive </w:t>
      </w:r>
      <w:proofErr w:type="spellStart"/>
      <w:r w:rsidRPr="00533FCF">
        <w:t>supersampling</w:t>
      </w:r>
      <w:proofErr w:type="spellEnd"/>
      <w:r w:rsidRPr="00533FCF">
        <w:t xml:space="preserve"> for real-time ray tracing. In </w:t>
      </w:r>
      <w:r w:rsidRPr="00533FCF">
        <w:rPr>
          <w:i/>
          <w:iCs/>
        </w:rPr>
        <w:t>Proceedings of the Conference on High Performance Graphics 2009</w:t>
      </w:r>
      <w:r w:rsidRPr="00533FCF">
        <w:t xml:space="preserve"> (</w:t>
      </w:r>
      <w:r w:rsidRPr="00533FCF">
        <w:rPr>
          <w:i/>
          <w:iCs/>
        </w:rPr>
        <w:t>HPG '09</w:t>
      </w:r>
      <w:r w:rsidRPr="00533FCF">
        <w:t xml:space="preserve">). Association for Computing Machinery, New York, NY, USA, 117–125. </w:t>
      </w:r>
      <w:proofErr w:type="spellStart"/>
      <w:r w:rsidRPr="00533FCF">
        <w:t>DOI:https</w:t>
      </w:r>
      <w:proofErr w:type="spellEnd"/>
      <w:r w:rsidRPr="00533FCF">
        <w:t>://doi.org/10.1145/1572769.1572788</w:t>
      </w:r>
      <w:bookmarkEnd w:id="15"/>
    </w:p>
    <w:p w14:paraId="5AA69513" w14:textId="7EC84AEA" w:rsidR="004B7ABD" w:rsidRDefault="009C68A1" w:rsidP="005A6736">
      <w:pPr>
        <w:pStyle w:val="TextofReference1"/>
        <w:spacing w:line="256" w:lineRule="exact"/>
        <w:ind w:left="420" w:hanging="23"/>
        <w:jc w:val="left"/>
      </w:pPr>
      <w:r>
        <w:t xml:space="preserve">Q. Xu, M. Sbert, M. </w:t>
      </w:r>
      <w:proofErr w:type="spellStart"/>
      <w:r>
        <w:t>Feixas</w:t>
      </w:r>
      <w:proofErr w:type="spellEnd"/>
      <w:r>
        <w:t xml:space="preserve"> and J. Sun, "A New Adaptive Sampling Technique for Monte Carlo Global Illumination," </w:t>
      </w:r>
      <w:r>
        <w:rPr>
          <w:rStyle w:val="affff2"/>
        </w:rPr>
        <w:t>2007 10th IEEE International Conference on Computer-Aided Design and Computer Graphics</w:t>
      </w:r>
      <w:r>
        <w:t xml:space="preserve">, 2007, pp. 191-196, </w:t>
      </w:r>
      <w:proofErr w:type="spellStart"/>
      <w:r>
        <w:t>doi</w:t>
      </w:r>
      <w:proofErr w:type="spellEnd"/>
      <w:r>
        <w:t>: 10.1109/CADCG.2007.4407879.</w:t>
      </w:r>
    </w:p>
    <w:p w14:paraId="5C0E6F20" w14:textId="52075F29" w:rsidR="008711D1" w:rsidRDefault="008711D1" w:rsidP="005A6736">
      <w:pPr>
        <w:pStyle w:val="TextofReference1"/>
        <w:spacing w:line="256" w:lineRule="exact"/>
        <w:ind w:left="420" w:hanging="23"/>
        <w:jc w:val="left"/>
      </w:pPr>
      <w:bookmarkStart w:id="16" w:name="_Ref89601118"/>
      <w:r>
        <w:t xml:space="preserve">Kim, Y., </w:t>
      </w:r>
      <w:proofErr w:type="spellStart"/>
      <w:r>
        <w:t>Seo</w:t>
      </w:r>
      <w:proofErr w:type="spellEnd"/>
      <w:r>
        <w:t xml:space="preserve">, W., Kim, Y. </w:t>
      </w:r>
      <w:r>
        <w:rPr>
          <w:i/>
          <w:iCs/>
        </w:rPr>
        <w:t>et al.</w:t>
      </w:r>
      <w:r>
        <w:t xml:space="preserve"> Adaptive </w:t>
      </w:r>
      <w:proofErr w:type="spellStart"/>
      <w:r>
        <w:t>undersampling</w:t>
      </w:r>
      <w:proofErr w:type="spellEnd"/>
      <w:r>
        <w:t xml:space="preserve"> for efficient mobile ray tracing. </w:t>
      </w:r>
      <w:r>
        <w:rPr>
          <w:i/>
          <w:iCs/>
        </w:rPr>
        <w:t xml:space="preserve">Vis </w:t>
      </w:r>
      <w:proofErr w:type="spellStart"/>
      <w:r>
        <w:rPr>
          <w:i/>
          <w:iCs/>
        </w:rPr>
        <w:t>Comput</w:t>
      </w:r>
      <w:proofErr w:type="spellEnd"/>
      <w:r>
        <w:t xml:space="preserve"> </w:t>
      </w:r>
      <w:r>
        <w:rPr>
          <w:b/>
          <w:bCs/>
        </w:rPr>
        <w:t xml:space="preserve">32, </w:t>
      </w:r>
      <w:r>
        <w:t xml:space="preserve">801–811 (2016). </w:t>
      </w:r>
      <w:hyperlink r:id="rId26" w:history="1">
        <w:r w:rsidR="00385B79" w:rsidRPr="002B3CFD">
          <w:rPr>
            <w:rStyle w:val="afc"/>
          </w:rPr>
          <w:t>https://doi.org/10.1007/s00371-016-1251-y</w:t>
        </w:r>
      </w:hyperlink>
      <w:bookmarkEnd w:id="16"/>
    </w:p>
    <w:p w14:paraId="00876DA9" w14:textId="09BCCA57" w:rsidR="00385B79" w:rsidRDefault="00385B79" w:rsidP="00385B79">
      <w:pPr>
        <w:pStyle w:val="TextofReference1"/>
        <w:spacing w:line="256" w:lineRule="exact"/>
        <w:ind w:left="420" w:hanging="23"/>
        <w:jc w:val="left"/>
      </w:pPr>
      <w:r>
        <w:rPr>
          <w:rFonts w:hint="eastAsia"/>
        </w:rPr>
        <w:t>Wikipedia:</w:t>
      </w:r>
      <w:r>
        <w:t xml:space="preserve"> Tone Mapping </w:t>
      </w:r>
      <w:r>
        <w:rPr>
          <w:rFonts w:hint="eastAsia"/>
        </w:rPr>
        <w:t xml:space="preserve"> </w:t>
      </w:r>
      <w:r>
        <w:t xml:space="preserve"> </w:t>
      </w:r>
      <w:hyperlink r:id="rId27" w:history="1">
        <w:r w:rsidR="004D51A9" w:rsidRPr="00A14900">
          <w:rPr>
            <w:rStyle w:val="afc"/>
          </w:rPr>
          <w:t>https://en.wikipedia.org/wiki/Tone_mapping</w:t>
        </w:r>
      </w:hyperlink>
    </w:p>
    <w:p w14:paraId="1354B6B9" w14:textId="1F80560E" w:rsidR="004D51A9" w:rsidRDefault="004D51A9" w:rsidP="00385B79">
      <w:pPr>
        <w:pStyle w:val="TextofReference1"/>
        <w:spacing w:line="256" w:lineRule="exact"/>
        <w:ind w:left="420" w:hanging="23"/>
        <w:jc w:val="left"/>
      </w:pPr>
      <w:bookmarkStart w:id="17" w:name="_Ref91347832"/>
      <w:proofErr w:type="spellStart"/>
      <w:r>
        <w:rPr>
          <w:rFonts w:hint="eastAsia"/>
        </w:rPr>
        <w:lastRenderedPageBreak/>
        <w:t>Github</w:t>
      </w:r>
      <w:proofErr w:type="spellEnd"/>
      <w:r>
        <w:t xml:space="preserve"> </w:t>
      </w:r>
      <w:r>
        <w:rPr>
          <w:rFonts w:hint="eastAsia"/>
        </w:rPr>
        <w:t>Stars</w:t>
      </w:r>
      <w:r>
        <w:t xml:space="preserve"> </w:t>
      </w:r>
      <w:r w:rsidR="00C05EA3">
        <w:t>XUSG</w:t>
      </w:r>
      <w:r>
        <w:rPr>
          <w:rFonts w:hint="eastAsia"/>
        </w:rPr>
        <w:t>：</w:t>
      </w:r>
      <w:r>
        <w:t xml:space="preserve">   </w:t>
      </w:r>
      <w:hyperlink r:id="rId28" w:history="1">
        <w:r w:rsidR="00C05EA3" w:rsidRPr="0053050A">
          <w:rPr>
            <w:rStyle w:val="afc"/>
          </w:rPr>
          <w:t>https://</w:t>
        </w:r>
        <w:r w:rsidR="00C05EA3" w:rsidRPr="0053050A">
          <w:rPr>
            <w:rStyle w:val="afc"/>
          </w:rPr>
          <w:t>github.com/StarsX/XUSG</w:t>
        </w:r>
      </w:hyperlink>
      <w:bookmarkEnd w:id="17"/>
    </w:p>
    <w:p w14:paraId="03D3B4CB" w14:textId="33CFBACC" w:rsidR="00315C74" w:rsidRPr="00C96AA0" w:rsidRDefault="00315C74" w:rsidP="00385B79">
      <w:pPr>
        <w:pStyle w:val="TextofReference1"/>
        <w:spacing w:line="256" w:lineRule="exact"/>
        <w:ind w:left="420" w:hanging="23"/>
        <w:jc w:val="left"/>
      </w:pPr>
      <w:bookmarkStart w:id="18" w:name="_Ref91348057"/>
      <w:r>
        <w:t>Inline Raytracing:</w:t>
      </w:r>
      <w:r w:rsidRPr="00315C74">
        <w:t xml:space="preserve"> </w:t>
      </w:r>
      <w:r>
        <w:t xml:space="preserve"> </w:t>
      </w:r>
      <w:r w:rsidRPr="00315C74">
        <w:t>https://devblogs.microsoft.com/directx/dxr-1-1/</w:t>
      </w:r>
      <w:bookmarkEnd w:id="18"/>
    </w:p>
    <w:p w14:paraId="3A2183B0" w14:textId="77777777" w:rsidR="00EF5999" w:rsidRPr="00C96AA0" w:rsidRDefault="007E1E94" w:rsidP="00F500E8">
      <w:pPr>
        <w:pStyle w:val="a3"/>
        <w:spacing w:afterLines="20" w:after="57"/>
        <w:ind w:firstLineChars="0" w:firstLine="0"/>
        <w:rPr>
          <w:sz w:val="24"/>
          <w:szCs w:val="28"/>
        </w:rPr>
      </w:pPr>
      <w:r w:rsidRPr="00C96AA0">
        <w:rPr>
          <w:szCs w:val="15"/>
        </w:rPr>
        <w:br w:type="page"/>
      </w:r>
      <w:r w:rsidR="00EF5999" w:rsidRPr="00C96AA0">
        <w:rPr>
          <w:rFonts w:eastAsia="黑体"/>
          <w:sz w:val="28"/>
          <w:szCs w:val="32"/>
        </w:rPr>
        <w:lastRenderedPageBreak/>
        <w:t>时间安排与分工统计表</w:t>
      </w:r>
    </w:p>
    <w:p w14:paraId="32C5C1B8" w14:textId="77777777" w:rsidR="00034043" w:rsidRPr="00C96AA0" w:rsidRDefault="00034043" w:rsidP="00B9417B">
      <w:pPr>
        <w:pStyle w:val="Textof0"/>
        <w:tabs>
          <w:tab w:val="clear" w:pos="424"/>
        </w:tabs>
        <w:spacing w:line="240" w:lineRule="auto"/>
        <w:ind w:left="257" w:hangingChars="165" w:hanging="257"/>
        <w:rPr>
          <w:szCs w:val="15"/>
        </w:rPr>
      </w:pPr>
    </w:p>
    <w:tbl>
      <w:tblPr>
        <w:tblW w:w="9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94"/>
        <w:gridCol w:w="2934"/>
        <w:gridCol w:w="1620"/>
        <w:gridCol w:w="2952"/>
      </w:tblGrid>
      <w:tr w:rsidR="009E045F" w:rsidRPr="00C96AA0" w14:paraId="50784019" w14:textId="77777777" w:rsidTr="00B9417B">
        <w:trPr>
          <w:cantSplit/>
          <w:jc w:val="center"/>
        </w:trPr>
        <w:tc>
          <w:tcPr>
            <w:tcW w:w="9000" w:type="dxa"/>
            <w:gridSpan w:val="4"/>
            <w:vAlign w:val="center"/>
          </w:tcPr>
          <w:p w14:paraId="67A56DF5" w14:textId="77777777" w:rsidR="009E045F" w:rsidRPr="00C96AA0" w:rsidRDefault="009E045F" w:rsidP="00CA1638">
            <w:pPr>
              <w:widowControl/>
              <w:jc w:val="left"/>
              <w:rPr>
                <w:b/>
                <w:bCs/>
                <w:color w:val="000000"/>
                <w:kern w:val="0"/>
                <w:sz w:val="24"/>
              </w:rPr>
            </w:pPr>
            <w:r w:rsidRPr="00C96AA0">
              <w:rPr>
                <w:b/>
                <w:color w:val="000000"/>
                <w:kern w:val="0"/>
                <w:sz w:val="24"/>
              </w:rPr>
              <w:t>组员信息</w:t>
            </w:r>
            <w:r w:rsidRPr="00C96AA0">
              <w:rPr>
                <w:color w:val="000000"/>
                <w:kern w:val="0"/>
                <w:sz w:val="24"/>
              </w:rPr>
              <w:t>（含组长）</w:t>
            </w:r>
          </w:p>
        </w:tc>
      </w:tr>
      <w:tr w:rsidR="009E045F" w:rsidRPr="00C96AA0" w14:paraId="62C8F12F" w14:textId="77777777" w:rsidTr="00B9417B">
        <w:trPr>
          <w:cantSplit/>
          <w:jc w:val="center"/>
        </w:trPr>
        <w:tc>
          <w:tcPr>
            <w:tcW w:w="1494" w:type="dxa"/>
            <w:vAlign w:val="center"/>
          </w:tcPr>
          <w:p w14:paraId="303FCEBB" w14:textId="77777777" w:rsidR="009E045F" w:rsidRPr="00C96AA0" w:rsidRDefault="009E045F" w:rsidP="00CA1638">
            <w:pPr>
              <w:widowControl/>
              <w:jc w:val="left"/>
              <w:rPr>
                <w:color w:val="000000"/>
                <w:kern w:val="0"/>
                <w:sz w:val="24"/>
              </w:rPr>
            </w:pPr>
            <w:r w:rsidRPr="00C96AA0">
              <w:rPr>
                <w:color w:val="000000"/>
                <w:kern w:val="0"/>
                <w:sz w:val="24"/>
              </w:rPr>
              <w:t>学生姓名</w:t>
            </w:r>
            <w:r w:rsidRPr="00C96AA0">
              <w:rPr>
                <w:color w:val="000000"/>
                <w:kern w:val="0"/>
                <w:sz w:val="24"/>
              </w:rPr>
              <w:t xml:space="preserve"> </w:t>
            </w:r>
          </w:p>
        </w:tc>
        <w:tc>
          <w:tcPr>
            <w:tcW w:w="2934" w:type="dxa"/>
            <w:vAlign w:val="center"/>
          </w:tcPr>
          <w:p w14:paraId="1AEAB8FF" w14:textId="6FEAC7D4" w:rsidR="009E045F" w:rsidRPr="00C96AA0" w:rsidRDefault="00F15C32" w:rsidP="00CA1638">
            <w:pPr>
              <w:widowControl/>
              <w:ind w:left="36" w:firstLine="480"/>
              <w:jc w:val="left"/>
              <w:rPr>
                <w:color w:val="000000"/>
                <w:kern w:val="0"/>
                <w:sz w:val="24"/>
              </w:rPr>
            </w:pPr>
            <w:r>
              <w:rPr>
                <w:rFonts w:hint="eastAsia"/>
                <w:color w:val="000000"/>
                <w:kern w:val="0"/>
                <w:sz w:val="24"/>
              </w:rPr>
              <w:t>秦健行</w:t>
            </w:r>
          </w:p>
        </w:tc>
        <w:tc>
          <w:tcPr>
            <w:tcW w:w="1620" w:type="dxa"/>
            <w:vAlign w:val="center"/>
          </w:tcPr>
          <w:p w14:paraId="39C7D90B" w14:textId="77777777" w:rsidR="009E045F" w:rsidRPr="00C96AA0" w:rsidRDefault="009E045F" w:rsidP="00CA1638">
            <w:pPr>
              <w:widowControl/>
              <w:jc w:val="left"/>
              <w:rPr>
                <w:color w:val="000000"/>
                <w:kern w:val="0"/>
                <w:sz w:val="24"/>
              </w:rPr>
            </w:pPr>
            <w:r w:rsidRPr="00C96AA0">
              <w:rPr>
                <w:color w:val="000000"/>
                <w:kern w:val="0"/>
                <w:sz w:val="24"/>
              </w:rPr>
              <w:t>学</w:t>
            </w:r>
            <w:r w:rsidRPr="00C96AA0">
              <w:rPr>
                <w:color w:val="000000"/>
                <w:kern w:val="0"/>
                <w:sz w:val="24"/>
              </w:rPr>
              <w:t xml:space="preserve">    </w:t>
            </w:r>
            <w:r w:rsidRPr="00C96AA0">
              <w:rPr>
                <w:color w:val="000000"/>
                <w:kern w:val="0"/>
                <w:sz w:val="24"/>
              </w:rPr>
              <w:t>号</w:t>
            </w:r>
            <w:r w:rsidRPr="00C96AA0">
              <w:rPr>
                <w:color w:val="000000"/>
                <w:kern w:val="0"/>
                <w:sz w:val="24"/>
              </w:rPr>
              <w:t xml:space="preserve"> </w:t>
            </w:r>
          </w:p>
        </w:tc>
        <w:tc>
          <w:tcPr>
            <w:tcW w:w="2952" w:type="dxa"/>
            <w:vAlign w:val="center"/>
          </w:tcPr>
          <w:p w14:paraId="42DE3CA2" w14:textId="13D85257" w:rsidR="009E045F" w:rsidRPr="00C96AA0" w:rsidRDefault="00B45C2D" w:rsidP="00CA1638">
            <w:pPr>
              <w:widowControl/>
              <w:ind w:left="36" w:firstLine="480"/>
              <w:jc w:val="left"/>
              <w:rPr>
                <w:color w:val="000000"/>
                <w:kern w:val="0"/>
                <w:sz w:val="24"/>
              </w:rPr>
            </w:pPr>
            <w:r>
              <w:rPr>
                <w:rFonts w:hint="eastAsia"/>
                <w:color w:val="000000"/>
                <w:kern w:val="0"/>
                <w:sz w:val="24"/>
              </w:rPr>
              <w:t>5</w:t>
            </w:r>
            <w:r>
              <w:rPr>
                <w:color w:val="000000"/>
                <w:kern w:val="0"/>
                <w:sz w:val="24"/>
              </w:rPr>
              <w:t>19030910270</w:t>
            </w:r>
          </w:p>
        </w:tc>
      </w:tr>
      <w:tr w:rsidR="009E045F" w:rsidRPr="00C96AA0" w14:paraId="64C9EF39" w14:textId="77777777" w:rsidTr="00B9417B">
        <w:trPr>
          <w:cantSplit/>
          <w:jc w:val="center"/>
        </w:trPr>
        <w:tc>
          <w:tcPr>
            <w:tcW w:w="1494" w:type="dxa"/>
            <w:vAlign w:val="center"/>
          </w:tcPr>
          <w:p w14:paraId="51D98C36" w14:textId="77777777" w:rsidR="009E045F" w:rsidRPr="00C96AA0" w:rsidRDefault="009E045F" w:rsidP="00CA1638">
            <w:pPr>
              <w:widowControl/>
              <w:jc w:val="left"/>
              <w:rPr>
                <w:color w:val="000000"/>
                <w:kern w:val="0"/>
                <w:sz w:val="24"/>
              </w:rPr>
            </w:pPr>
            <w:r w:rsidRPr="00C96AA0">
              <w:rPr>
                <w:color w:val="000000"/>
                <w:kern w:val="0"/>
                <w:sz w:val="24"/>
              </w:rPr>
              <w:t>项目分工</w:t>
            </w:r>
          </w:p>
        </w:tc>
        <w:tc>
          <w:tcPr>
            <w:tcW w:w="7506" w:type="dxa"/>
            <w:gridSpan w:val="3"/>
            <w:vAlign w:val="center"/>
          </w:tcPr>
          <w:p w14:paraId="21E4E24A" w14:textId="77777777" w:rsidR="009E045F" w:rsidRPr="00C96AA0" w:rsidRDefault="009E045F" w:rsidP="00CA1638">
            <w:pPr>
              <w:widowControl/>
              <w:ind w:left="36" w:firstLine="480"/>
              <w:jc w:val="left"/>
              <w:rPr>
                <w:color w:val="000000"/>
                <w:kern w:val="0"/>
                <w:sz w:val="24"/>
              </w:rPr>
            </w:pPr>
          </w:p>
        </w:tc>
      </w:tr>
      <w:tr w:rsidR="00034043" w:rsidRPr="00C96AA0" w14:paraId="046BD39D" w14:textId="77777777" w:rsidTr="00B9417B">
        <w:trPr>
          <w:cantSplit/>
          <w:jc w:val="center"/>
        </w:trPr>
        <w:tc>
          <w:tcPr>
            <w:tcW w:w="1494" w:type="dxa"/>
            <w:vAlign w:val="center"/>
          </w:tcPr>
          <w:p w14:paraId="31EB3C58" w14:textId="77777777" w:rsidR="00034043" w:rsidRPr="00C96AA0" w:rsidRDefault="00034043" w:rsidP="00CA1638">
            <w:pPr>
              <w:widowControl/>
              <w:jc w:val="left"/>
              <w:rPr>
                <w:color w:val="000000"/>
                <w:kern w:val="0"/>
                <w:sz w:val="24"/>
              </w:rPr>
            </w:pPr>
            <w:r w:rsidRPr="00C96AA0">
              <w:rPr>
                <w:color w:val="000000"/>
                <w:kern w:val="0"/>
                <w:sz w:val="24"/>
              </w:rPr>
              <w:t>学生姓名</w:t>
            </w:r>
            <w:r w:rsidRPr="00C96AA0">
              <w:rPr>
                <w:color w:val="000000"/>
                <w:kern w:val="0"/>
                <w:sz w:val="24"/>
              </w:rPr>
              <w:t xml:space="preserve"> </w:t>
            </w:r>
          </w:p>
        </w:tc>
        <w:tc>
          <w:tcPr>
            <w:tcW w:w="2934" w:type="dxa"/>
            <w:vAlign w:val="center"/>
          </w:tcPr>
          <w:p w14:paraId="2876BF42" w14:textId="0E983879" w:rsidR="00034043" w:rsidRPr="00C96AA0" w:rsidRDefault="00B45C2D" w:rsidP="00CA1638">
            <w:pPr>
              <w:widowControl/>
              <w:ind w:left="36" w:firstLine="480"/>
              <w:jc w:val="left"/>
              <w:rPr>
                <w:color w:val="000000"/>
                <w:kern w:val="0"/>
                <w:sz w:val="24"/>
              </w:rPr>
            </w:pPr>
            <w:r>
              <w:rPr>
                <w:rFonts w:hint="eastAsia"/>
                <w:color w:val="000000"/>
                <w:kern w:val="0"/>
                <w:sz w:val="24"/>
              </w:rPr>
              <w:t>张亦昕</w:t>
            </w:r>
          </w:p>
        </w:tc>
        <w:tc>
          <w:tcPr>
            <w:tcW w:w="1620" w:type="dxa"/>
            <w:vAlign w:val="center"/>
          </w:tcPr>
          <w:p w14:paraId="6E93FECC" w14:textId="77777777" w:rsidR="00034043" w:rsidRPr="00C96AA0" w:rsidRDefault="00034043" w:rsidP="00CA1638">
            <w:pPr>
              <w:widowControl/>
              <w:jc w:val="left"/>
              <w:rPr>
                <w:color w:val="000000"/>
                <w:kern w:val="0"/>
                <w:sz w:val="24"/>
              </w:rPr>
            </w:pPr>
            <w:r w:rsidRPr="00C96AA0">
              <w:rPr>
                <w:color w:val="000000"/>
                <w:kern w:val="0"/>
                <w:sz w:val="24"/>
              </w:rPr>
              <w:t>学</w:t>
            </w:r>
            <w:r w:rsidRPr="00C96AA0">
              <w:rPr>
                <w:color w:val="000000"/>
                <w:kern w:val="0"/>
                <w:sz w:val="24"/>
              </w:rPr>
              <w:t xml:space="preserve">    </w:t>
            </w:r>
            <w:r w:rsidRPr="00C96AA0">
              <w:rPr>
                <w:color w:val="000000"/>
                <w:kern w:val="0"/>
                <w:sz w:val="24"/>
              </w:rPr>
              <w:t>号</w:t>
            </w:r>
            <w:r w:rsidRPr="00C96AA0">
              <w:rPr>
                <w:color w:val="000000"/>
                <w:kern w:val="0"/>
                <w:sz w:val="24"/>
              </w:rPr>
              <w:t xml:space="preserve"> </w:t>
            </w:r>
          </w:p>
        </w:tc>
        <w:tc>
          <w:tcPr>
            <w:tcW w:w="2952" w:type="dxa"/>
            <w:vAlign w:val="center"/>
          </w:tcPr>
          <w:p w14:paraId="3EA2BE50" w14:textId="39E704F7" w:rsidR="00034043" w:rsidRPr="00C96AA0" w:rsidRDefault="00B45C2D" w:rsidP="00CA1638">
            <w:pPr>
              <w:widowControl/>
              <w:ind w:left="36" w:firstLine="480"/>
              <w:jc w:val="left"/>
              <w:rPr>
                <w:color w:val="000000"/>
                <w:kern w:val="0"/>
                <w:sz w:val="24"/>
              </w:rPr>
            </w:pPr>
            <w:r>
              <w:rPr>
                <w:rFonts w:hint="eastAsia"/>
                <w:color w:val="000000"/>
                <w:kern w:val="0"/>
                <w:sz w:val="24"/>
              </w:rPr>
              <w:t>5</w:t>
            </w:r>
            <w:r>
              <w:rPr>
                <w:color w:val="000000"/>
                <w:kern w:val="0"/>
                <w:sz w:val="24"/>
              </w:rPr>
              <w:t>19030910273</w:t>
            </w:r>
          </w:p>
        </w:tc>
      </w:tr>
      <w:tr w:rsidR="00034043" w:rsidRPr="00C96AA0" w14:paraId="7E4B2AF7" w14:textId="77777777" w:rsidTr="00B9417B">
        <w:trPr>
          <w:cantSplit/>
          <w:jc w:val="center"/>
        </w:trPr>
        <w:tc>
          <w:tcPr>
            <w:tcW w:w="1494" w:type="dxa"/>
            <w:vAlign w:val="center"/>
          </w:tcPr>
          <w:p w14:paraId="37A1EBA1" w14:textId="77777777" w:rsidR="00034043" w:rsidRPr="00C96AA0" w:rsidRDefault="00034043" w:rsidP="00CA1638">
            <w:pPr>
              <w:widowControl/>
              <w:jc w:val="left"/>
              <w:rPr>
                <w:color w:val="000000"/>
                <w:kern w:val="0"/>
                <w:sz w:val="24"/>
              </w:rPr>
            </w:pPr>
            <w:r w:rsidRPr="00C96AA0">
              <w:rPr>
                <w:color w:val="000000"/>
                <w:kern w:val="0"/>
                <w:sz w:val="24"/>
              </w:rPr>
              <w:t>项目分工</w:t>
            </w:r>
          </w:p>
        </w:tc>
        <w:tc>
          <w:tcPr>
            <w:tcW w:w="7506" w:type="dxa"/>
            <w:gridSpan w:val="3"/>
            <w:vAlign w:val="center"/>
          </w:tcPr>
          <w:p w14:paraId="59D93ECD" w14:textId="77777777" w:rsidR="00034043" w:rsidRPr="00C96AA0" w:rsidRDefault="00034043" w:rsidP="00CA1638">
            <w:pPr>
              <w:widowControl/>
              <w:ind w:left="36" w:firstLine="480"/>
              <w:jc w:val="left"/>
              <w:rPr>
                <w:color w:val="000000"/>
                <w:kern w:val="0"/>
                <w:sz w:val="24"/>
              </w:rPr>
            </w:pPr>
          </w:p>
        </w:tc>
      </w:tr>
      <w:tr w:rsidR="00034043" w:rsidRPr="00C96AA0" w14:paraId="33DF9B0D" w14:textId="77777777" w:rsidTr="00B9417B">
        <w:trPr>
          <w:cantSplit/>
          <w:jc w:val="center"/>
        </w:trPr>
        <w:tc>
          <w:tcPr>
            <w:tcW w:w="1494" w:type="dxa"/>
            <w:vAlign w:val="center"/>
          </w:tcPr>
          <w:p w14:paraId="24BC4689" w14:textId="77777777" w:rsidR="00034043" w:rsidRPr="00C96AA0" w:rsidRDefault="00034043" w:rsidP="00CA1638">
            <w:pPr>
              <w:widowControl/>
              <w:jc w:val="left"/>
              <w:rPr>
                <w:color w:val="000000"/>
                <w:kern w:val="0"/>
                <w:sz w:val="24"/>
              </w:rPr>
            </w:pPr>
            <w:r w:rsidRPr="00C96AA0">
              <w:rPr>
                <w:color w:val="000000"/>
                <w:kern w:val="0"/>
                <w:sz w:val="24"/>
              </w:rPr>
              <w:t>学生姓名</w:t>
            </w:r>
            <w:r w:rsidRPr="00C96AA0">
              <w:rPr>
                <w:color w:val="000000"/>
                <w:kern w:val="0"/>
                <w:sz w:val="24"/>
              </w:rPr>
              <w:t xml:space="preserve"> </w:t>
            </w:r>
          </w:p>
        </w:tc>
        <w:tc>
          <w:tcPr>
            <w:tcW w:w="2934" w:type="dxa"/>
            <w:vAlign w:val="center"/>
          </w:tcPr>
          <w:p w14:paraId="65EAB289" w14:textId="6A5170EF" w:rsidR="00034043" w:rsidRPr="00C96AA0" w:rsidRDefault="00B45C2D" w:rsidP="00CA1638">
            <w:pPr>
              <w:widowControl/>
              <w:ind w:left="36" w:firstLine="480"/>
              <w:jc w:val="left"/>
              <w:rPr>
                <w:color w:val="000000"/>
                <w:kern w:val="0"/>
                <w:sz w:val="24"/>
              </w:rPr>
            </w:pPr>
            <w:r>
              <w:rPr>
                <w:rFonts w:hint="eastAsia"/>
                <w:color w:val="000000"/>
                <w:kern w:val="0"/>
                <w:sz w:val="24"/>
              </w:rPr>
              <w:t>林心怡</w:t>
            </w:r>
          </w:p>
        </w:tc>
        <w:tc>
          <w:tcPr>
            <w:tcW w:w="1620" w:type="dxa"/>
            <w:vAlign w:val="center"/>
          </w:tcPr>
          <w:p w14:paraId="77D01785" w14:textId="77777777" w:rsidR="00034043" w:rsidRPr="00C96AA0" w:rsidRDefault="00034043" w:rsidP="00CA1638">
            <w:pPr>
              <w:widowControl/>
              <w:jc w:val="left"/>
              <w:rPr>
                <w:color w:val="000000"/>
                <w:kern w:val="0"/>
                <w:sz w:val="24"/>
              </w:rPr>
            </w:pPr>
            <w:r w:rsidRPr="00C96AA0">
              <w:rPr>
                <w:color w:val="000000"/>
                <w:kern w:val="0"/>
                <w:sz w:val="24"/>
              </w:rPr>
              <w:t>学</w:t>
            </w:r>
            <w:r w:rsidRPr="00C96AA0">
              <w:rPr>
                <w:color w:val="000000"/>
                <w:kern w:val="0"/>
                <w:sz w:val="24"/>
              </w:rPr>
              <w:t xml:space="preserve">    </w:t>
            </w:r>
            <w:r w:rsidRPr="00C96AA0">
              <w:rPr>
                <w:color w:val="000000"/>
                <w:kern w:val="0"/>
                <w:sz w:val="24"/>
              </w:rPr>
              <w:t>号</w:t>
            </w:r>
            <w:r w:rsidRPr="00C96AA0">
              <w:rPr>
                <w:color w:val="000000"/>
                <w:kern w:val="0"/>
                <w:sz w:val="24"/>
              </w:rPr>
              <w:t xml:space="preserve"> </w:t>
            </w:r>
          </w:p>
        </w:tc>
        <w:tc>
          <w:tcPr>
            <w:tcW w:w="2952" w:type="dxa"/>
            <w:vAlign w:val="center"/>
          </w:tcPr>
          <w:p w14:paraId="05233CC9" w14:textId="3EE98E1A" w:rsidR="00034043" w:rsidRPr="00C96AA0" w:rsidRDefault="00B45C2D" w:rsidP="00CA1638">
            <w:pPr>
              <w:widowControl/>
              <w:ind w:left="36" w:firstLine="480"/>
              <w:jc w:val="left"/>
              <w:rPr>
                <w:color w:val="000000"/>
                <w:kern w:val="0"/>
                <w:sz w:val="24"/>
              </w:rPr>
            </w:pPr>
            <w:r>
              <w:rPr>
                <w:rFonts w:hint="eastAsia"/>
                <w:color w:val="000000"/>
                <w:kern w:val="0"/>
                <w:sz w:val="24"/>
              </w:rPr>
              <w:t>5</w:t>
            </w:r>
            <w:r>
              <w:rPr>
                <w:color w:val="000000"/>
                <w:kern w:val="0"/>
                <w:sz w:val="24"/>
              </w:rPr>
              <w:t>19030910262</w:t>
            </w:r>
          </w:p>
        </w:tc>
      </w:tr>
      <w:tr w:rsidR="00034043" w:rsidRPr="00C96AA0" w14:paraId="0C5522C2" w14:textId="77777777" w:rsidTr="00B9417B">
        <w:trPr>
          <w:cantSplit/>
          <w:jc w:val="center"/>
        </w:trPr>
        <w:tc>
          <w:tcPr>
            <w:tcW w:w="1494" w:type="dxa"/>
            <w:vAlign w:val="center"/>
          </w:tcPr>
          <w:p w14:paraId="244C05C2" w14:textId="77777777" w:rsidR="00034043" w:rsidRPr="00C96AA0" w:rsidRDefault="00034043" w:rsidP="00CA1638">
            <w:pPr>
              <w:widowControl/>
              <w:jc w:val="left"/>
              <w:rPr>
                <w:color w:val="000000"/>
                <w:kern w:val="0"/>
                <w:sz w:val="24"/>
              </w:rPr>
            </w:pPr>
            <w:r w:rsidRPr="00C96AA0">
              <w:rPr>
                <w:color w:val="000000"/>
                <w:kern w:val="0"/>
                <w:sz w:val="24"/>
              </w:rPr>
              <w:t>项目分工</w:t>
            </w:r>
          </w:p>
        </w:tc>
        <w:tc>
          <w:tcPr>
            <w:tcW w:w="7506" w:type="dxa"/>
            <w:gridSpan w:val="3"/>
            <w:vAlign w:val="center"/>
          </w:tcPr>
          <w:p w14:paraId="1385BA9F" w14:textId="77777777" w:rsidR="00034043" w:rsidRPr="00C96AA0" w:rsidRDefault="00034043" w:rsidP="00CA1638">
            <w:pPr>
              <w:widowControl/>
              <w:ind w:left="36" w:firstLine="480"/>
              <w:jc w:val="left"/>
              <w:rPr>
                <w:color w:val="000000"/>
                <w:kern w:val="0"/>
                <w:sz w:val="24"/>
              </w:rPr>
            </w:pPr>
          </w:p>
        </w:tc>
      </w:tr>
      <w:tr w:rsidR="00B9417B" w:rsidRPr="00C96AA0" w14:paraId="6159A1A7" w14:textId="77777777" w:rsidTr="00B9417B">
        <w:trPr>
          <w:cantSplit/>
          <w:jc w:val="center"/>
        </w:trPr>
        <w:tc>
          <w:tcPr>
            <w:tcW w:w="1494" w:type="dxa"/>
            <w:tcBorders>
              <w:top w:val="single" w:sz="4" w:space="0" w:color="auto"/>
              <w:left w:val="single" w:sz="4" w:space="0" w:color="auto"/>
              <w:bottom w:val="single" w:sz="4" w:space="0" w:color="auto"/>
              <w:right w:val="single" w:sz="4" w:space="0" w:color="auto"/>
            </w:tcBorders>
            <w:vAlign w:val="center"/>
          </w:tcPr>
          <w:p w14:paraId="39231A69" w14:textId="77777777" w:rsidR="00B9417B" w:rsidRPr="00C96AA0" w:rsidRDefault="00B9417B" w:rsidP="00B9417B">
            <w:pPr>
              <w:widowControl/>
              <w:jc w:val="left"/>
              <w:rPr>
                <w:b/>
                <w:bCs/>
                <w:color w:val="000000"/>
                <w:kern w:val="0"/>
                <w:sz w:val="24"/>
              </w:rPr>
            </w:pPr>
            <w:r w:rsidRPr="00C96AA0">
              <w:rPr>
                <w:b/>
                <w:bCs/>
                <w:color w:val="000000"/>
                <w:kern w:val="0"/>
                <w:sz w:val="24"/>
              </w:rPr>
              <w:t>时间安排</w:t>
            </w:r>
            <w:r w:rsidRPr="00C96AA0">
              <w:rPr>
                <w:b/>
                <w:bCs/>
                <w:color w:val="000000"/>
                <w:kern w:val="0"/>
                <w:sz w:val="24"/>
              </w:rPr>
              <w:t>/</w:t>
            </w:r>
          </w:p>
          <w:p w14:paraId="12B8EEE3" w14:textId="77777777" w:rsidR="00B9417B" w:rsidRPr="00C96AA0" w:rsidRDefault="00B9417B" w:rsidP="00B9417B">
            <w:pPr>
              <w:widowControl/>
              <w:jc w:val="left"/>
              <w:rPr>
                <w:color w:val="000000"/>
                <w:kern w:val="0"/>
                <w:sz w:val="24"/>
              </w:rPr>
            </w:pPr>
            <w:r w:rsidRPr="00C96AA0">
              <w:rPr>
                <w:b/>
                <w:bCs/>
                <w:color w:val="000000"/>
                <w:kern w:val="0"/>
                <w:sz w:val="24"/>
              </w:rPr>
              <w:t>Schedule</w:t>
            </w:r>
          </w:p>
        </w:tc>
        <w:tc>
          <w:tcPr>
            <w:tcW w:w="7506" w:type="dxa"/>
            <w:gridSpan w:val="3"/>
            <w:tcBorders>
              <w:top w:val="single" w:sz="4" w:space="0" w:color="auto"/>
              <w:left w:val="single" w:sz="4" w:space="0" w:color="auto"/>
              <w:bottom w:val="single" w:sz="4" w:space="0" w:color="auto"/>
              <w:right w:val="single" w:sz="4" w:space="0" w:color="auto"/>
            </w:tcBorders>
            <w:vAlign w:val="center"/>
          </w:tcPr>
          <w:p w14:paraId="5BB12B8B" w14:textId="4D469E4B" w:rsidR="00B9417B" w:rsidRPr="00C96AA0" w:rsidRDefault="00B9417B" w:rsidP="00B9417B">
            <w:pPr>
              <w:widowControl/>
              <w:ind w:left="36"/>
              <w:jc w:val="left"/>
              <w:rPr>
                <w:color w:val="000000"/>
                <w:kern w:val="0"/>
                <w:sz w:val="24"/>
              </w:rPr>
            </w:pPr>
            <w:r w:rsidRPr="00C96AA0">
              <w:rPr>
                <w:color w:val="000000"/>
                <w:kern w:val="0"/>
                <w:sz w:val="24"/>
              </w:rPr>
              <w:t>（如选题、方案制定、试验研究、数据处理、研制开发、撰写总结报告等）</w:t>
            </w:r>
            <w:r w:rsidR="00844E94">
              <w:rPr>
                <w:color w:val="000000"/>
                <w:kern w:val="0"/>
                <w:sz w:val="22"/>
                <w:szCs w:val="18"/>
              </w:rPr>
              <w:t>（</w:t>
            </w:r>
            <w:r w:rsidRPr="00C96AA0">
              <w:rPr>
                <w:color w:val="000000"/>
                <w:kern w:val="0"/>
                <w:sz w:val="22"/>
                <w:szCs w:val="18"/>
              </w:rPr>
              <w:t>Such as topic selection</w:t>
            </w:r>
            <w:r w:rsidR="00844E94">
              <w:rPr>
                <w:color w:val="000000"/>
                <w:kern w:val="0"/>
                <w:sz w:val="22"/>
                <w:szCs w:val="18"/>
              </w:rPr>
              <w:t>，</w:t>
            </w:r>
            <w:r w:rsidRPr="00C96AA0">
              <w:rPr>
                <w:color w:val="000000"/>
                <w:kern w:val="0"/>
                <w:sz w:val="22"/>
                <w:szCs w:val="18"/>
              </w:rPr>
              <w:t xml:space="preserve"> program formulation</w:t>
            </w:r>
            <w:r w:rsidR="00844E94">
              <w:rPr>
                <w:color w:val="000000"/>
                <w:kern w:val="0"/>
                <w:sz w:val="22"/>
                <w:szCs w:val="18"/>
              </w:rPr>
              <w:t>，</w:t>
            </w:r>
            <w:r w:rsidRPr="00C96AA0">
              <w:rPr>
                <w:color w:val="000000"/>
                <w:kern w:val="0"/>
                <w:sz w:val="22"/>
                <w:szCs w:val="18"/>
              </w:rPr>
              <w:t xml:space="preserve"> experimental research</w:t>
            </w:r>
            <w:r w:rsidR="00844E94">
              <w:rPr>
                <w:color w:val="000000"/>
                <w:kern w:val="0"/>
                <w:sz w:val="22"/>
                <w:szCs w:val="18"/>
              </w:rPr>
              <w:t>，</w:t>
            </w:r>
            <w:r w:rsidRPr="00C96AA0">
              <w:rPr>
                <w:color w:val="000000"/>
                <w:kern w:val="0"/>
                <w:sz w:val="22"/>
                <w:szCs w:val="18"/>
              </w:rPr>
              <w:t xml:space="preserve"> data processing</w:t>
            </w:r>
            <w:r w:rsidR="00844E94">
              <w:rPr>
                <w:color w:val="000000"/>
                <w:kern w:val="0"/>
                <w:sz w:val="22"/>
                <w:szCs w:val="18"/>
              </w:rPr>
              <w:t>，</w:t>
            </w:r>
            <w:r w:rsidRPr="00C96AA0">
              <w:rPr>
                <w:color w:val="000000"/>
                <w:kern w:val="0"/>
                <w:sz w:val="22"/>
                <w:szCs w:val="18"/>
              </w:rPr>
              <w:t xml:space="preserve"> research and development</w:t>
            </w:r>
            <w:r w:rsidR="00844E94">
              <w:rPr>
                <w:color w:val="000000"/>
                <w:kern w:val="0"/>
                <w:sz w:val="22"/>
                <w:szCs w:val="18"/>
              </w:rPr>
              <w:t>，</w:t>
            </w:r>
            <w:r w:rsidRPr="00C96AA0">
              <w:rPr>
                <w:color w:val="000000"/>
                <w:kern w:val="0"/>
                <w:sz w:val="22"/>
                <w:szCs w:val="18"/>
              </w:rPr>
              <w:t xml:space="preserve"> writing summary reports</w:t>
            </w:r>
            <w:r w:rsidR="00844E94">
              <w:rPr>
                <w:color w:val="000000"/>
                <w:kern w:val="0"/>
                <w:sz w:val="22"/>
                <w:szCs w:val="18"/>
              </w:rPr>
              <w:t>，</w:t>
            </w:r>
            <w:r w:rsidRPr="00C96AA0">
              <w:rPr>
                <w:color w:val="000000"/>
                <w:kern w:val="0"/>
                <w:sz w:val="22"/>
                <w:szCs w:val="18"/>
              </w:rPr>
              <w:t xml:space="preserve"> </w:t>
            </w:r>
            <w:proofErr w:type="spellStart"/>
            <w:r w:rsidRPr="00C96AA0">
              <w:rPr>
                <w:color w:val="000000"/>
                <w:kern w:val="0"/>
                <w:sz w:val="22"/>
                <w:szCs w:val="18"/>
              </w:rPr>
              <w:t>etc</w:t>
            </w:r>
            <w:proofErr w:type="spellEnd"/>
            <w:r w:rsidR="00844E94">
              <w:rPr>
                <w:color w:val="000000"/>
                <w:kern w:val="0"/>
                <w:sz w:val="22"/>
                <w:szCs w:val="18"/>
              </w:rPr>
              <w:t>。）</w:t>
            </w:r>
          </w:p>
          <w:p w14:paraId="36E04C5D" w14:textId="77777777" w:rsidR="00B9417B" w:rsidRPr="00C96AA0" w:rsidRDefault="00B9417B" w:rsidP="00B9417B">
            <w:pPr>
              <w:widowControl/>
              <w:ind w:left="36" w:firstLine="480"/>
              <w:jc w:val="left"/>
              <w:rPr>
                <w:color w:val="000000"/>
                <w:kern w:val="0"/>
                <w:sz w:val="24"/>
              </w:rPr>
            </w:pPr>
          </w:p>
          <w:p w14:paraId="55DE4F98" w14:textId="77777777" w:rsidR="00B9417B" w:rsidRPr="00C96AA0" w:rsidRDefault="00B9417B" w:rsidP="00B9417B">
            <w:pPr>
              <w:widowControl/>
              <w:ind w:left="36" w:firstLine="480"/>
              <w:jc w:val="left"/>
              <w:rPr>
                <w:color w:val="000000"/>
                <w:kern w:val="0"/>
                <w:sz w:val="24"/>
              </w:rPr>
            </w:pPr>
          </w:p>
          <w:p w14:paraId="4CA062D1" w14:textId="77777777" w:rsidR="00B9417B" w:rsidRPr="00C96AA0" w:rsidRDefault="00B9417B" w:rsidP="00B9417B">
            <w:pPr>
              <w:widowControl/>
              <w:ind w:left="36" w:firstLine="480"/>
              <w:jc w:val="left"/>
              <w:rPr>
                <w:color w:val="000000"/>
                <w:kern w:val="0"/>
                <w:sz w:val="24"/>
              </w:rPr>
            </w:pPr>
          </w:p>
          <w:p w14:paraId="3FFBDBA5" w14:textId="77777777" w:rsidR="00B9417B" w:rsidRPr="00C96AA0" w:rsidRDefault="00B9417B" w:rsidP="00B9417B">
            <w:pPr>
              <w:widowControl/>
              <w:ind w:left="36" w:firstLine="480"/>
              <w:jc w:val="left"/>
              <w:rPr>
                <w:color w:val="000000"/>
                <w:kern w:val="0"/>
                <w:sz w:val="24"/>
              </w:rPr>
            </w:pPr>
          </w:p>
          <w:p w14:paraId="3C261C1D" w14:textId="77777777" w:rsidR="00B9417B" w:rsidRPr="00C96AA0" w:rsidRDefault="00B9417B" w:rsidP="00B9417B">
            <w:pPr>
              <w:widowControl/>
              <w:ind w:left="36" w:firstLine="480"/>
              <w:jc w:val="left"/>
              <w:rPr>
                <w:color w:val="000000"/>
                <w:kern w:val="0"/>
                <w:sz w:val="24"/>
              </w:rPr>
            </w:pPr>
          </w:p>
          <w:p w14:paraId="1D114FD7" w14:textId="77777777" w:rsidR="00B9417B" w:rsidRPr="00C96AA0" w:rsidRDefault="00B9417B" w:rsidP="00B9417B">
            <w:pPr>
              <w:widowControl/>
              <w:ind w:left="36" w:firstLine="480"/>
              <w:jc w:val="left"/>
              <w:rPr>
                <w:color w:val="000000"/>
                <w:kern w:val="0"/>
                <w:sz w:val="24"/>
              </w:rPr>
            </w:pPr>
          </w:p>
          <w:p w14:paraId="3C30B3A3" w14:textId="77777777" w:rsidR="00B9417B" w:rsidRPr="00C96AA0" w:rsidRDefault="00B9417B" w:rsidP="00B9417B">
            <w:pPr>
              <w:widowControl/>
              <w:ind w:left="36" w:firstLine="480"/>
              <w:jc w:val="left"/>
              <w:rPr>
                <w:color w:val="000000"/>
                <w:kern w:val="0"/>
                <w:sz w:val="24"/>
              </w:rPr>
            </w:pPr>
          </w:p>
          <w:p w14:paraId="33684776" w14:textId="77777777" w:rsidR="00B9417B" w:rsidRPr="00C96AA0" w:rsidRDefault="00B9417B" w:rsidP="00B9417B">
            <w:pPr>
              <w:widowControl/>
              <w:ind w:left="36" w:firstLine="480"/>
              <w:jc w:val="left"/>
              <w:rPr>
                <w:color w:val="000000"/>
                <w:kern w:val="0"/>
                <w:sz w:val="24"/>
              </w:rPr>
            </w:pPr>
          </w:p>
          <w:p w14:paraId="428A4C23" w14:textId="77777777" w:rsidR="00B9417B" w:rsidRPr="00C96AA0" w:rsidRDefault="00B9417B" w:rsidP="00B9417B">
            <w:pPr>
              <w:widowControl/>
              <w:ind w:left="36" w:firstLine="480"/>
              <w:jc w:val="left"/>
              <w:rPr>
                <w:color w:val="000000"/>
                <w:kern w:val="0"/>
                <w:sz w:val="24"/>
              </w:rPr>
            </w:pPr>
          </w:p>
          <w:p w14:paraId="4E97C57D" w14:textId="77777777" w:rsidR="00B9417B" w:rsidRPr="00C96AA0" w:rsidRDefault="00B9417B" w:rsidP="00B9417B">
            <w:pPr>
              <w:widowControl/>
              <w:ind w:left="36" w:firstLine="480"/>
              <w:jc w:val="left"/>
              <w:rPr>
                <w:color w:val="000000"/>
                <w:kern w:val="0"/>
                <w:sz w:val="24"/>
              </w:rPr>
            </w:pPr>
          </w:p>
          <w:p w14:paraId="2F802008" w14:textId="77777777" w:rsidR="00B9417B" w:rsidRPr="00C96AA0" w:rsidRDefault="00B9417B" w:rsidP="00B9417B">
            <w:pPr>
              <w:widowControl/>
              <w:ind w:left="36" w:firstLine="480"/>
              <w:jc w:val="left"/>
              <w:rPr>
                <w:color w:val="000000"/>
                <w:kern w:val="0"/>
                <w:sz w:val="24"/>
              </w:rPr>
            </w:pPr>
          </w:p>
        </w:tc>
      </w:tr>
    </w:tbl>
    <w:p w14:paraId="469B8033" w14:textId="77777777" w:rsidR="007E1E94" w:rsidRPr="00C96AA0" w:rsidRDefault="007E1E94" w:rsidP="009E045F">
      <w:pPr>
        <w:pStyle w:val="Textof0"/>
        <w:tabs>
          <w:tab w:val="clear" w:pos="424"/>
        </w:tabs>
        <w:ind w:left="402" w:hanging="402"/>
        <w:rPr>
          <w:szCs w:val="15"/>
        </w:rPr>
      </w:pPr>
    </w:p>
    <w:sectPr w:rsidR="007E1E94" w:rsidRPr="00C96AA0" w:rsidSect="00115185">
      <w:headerReference w:type="even" r:id="rId29"/>
      <w:headerReference w:type="default" r:id="rId30"/>
      <w:footerReference w:type="even" r:id="rId31"/>
      <w:footerReference w:type="default" r:id="rId32"/>
      <w:headerReference w:type="first" r:id="rId33"/>
      <w:footerReference w:type="first" r:id="rId34"/>
      <w:footnotePr>
        <w:numRestart w:val="eachPage"/>
      </w:footnotePr>
      <w:type w:val="continuous"/>
      <w:pgSz w:w="10433" w:h="14742"/>
      <w:pgMar w:top="567" w:right="822" w:bottom="1247" w:left="822" w:header="567" w:footer="567" w:gutter="0"/>
      <w:pgNumType w:start="1"/>
      <w:cols w:space="720"/>
      <w:docGrid w:type="linesAndChars" w:linePitch="285" w:charSpace="122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EB729C" w14:textId="77777777" w:rsidR="00935CC8" w:rsidRDefault="00935CC8">
      <w:r>
        <w:separator/>
      </w:r>
    </w:p>
  </w:endnote>
  <w:endnote w:type="continuationSeparator" w:id="0">
    <w:p w14:paraId="6C454EC3" w14:textId="77777777" w:rsidR="00935CC8" w:rsidRDefault="00935C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²Ó©úÅé">
    <w:altName w:val="MingLiU"/>
    <w:charset w:val="88"/>
    <w:family w:val="auto"/>
    <w:pitch w:val="variable"/>
    <w:sig w:usb0="00000000" w:usb1="08080000" w:usb2="00000010" w:usb3="00000000" w:csb0="00100000" w:csb1="00000000"/>
  </w:font>
  <w:font w:name="Monotype Sorts">
    <w:altName w:val="Symbol"/>
    <w:charset w:val="02"/>
    <w:family w:val="auto"/>
    <w:pitch w:val="variable"/>
    <w:sig w:usb0="00000000" w:usb1="10000000" w:usb2="00000000" w:usb3="00000000" w:csb0="80000000" w:csb1="00000000"/>
  </w:font>
  <w:font w:name="楷体_GB2312">
    <w:altName w:val="微软雅黑"/>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方正书宋简体">
    <w:altName w:val="微软雅黑"/>
    <w:charset w:val="86"/>
    <w:family w:val="auto"/>
    <w:pitch w:val="variable"/>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9E658" w14:textId="77777777" w:rsidR="00CA1638" w:rsidRDefault="00CA1638">
    <w:pPr>
      <w:pStyle w:val="a7"/>
      <w:framePr w:wrap="around" w:vAnchor="text" w:hAnchor="margin" w:xAlign="right" w:y="1"/>
    </w:pPr>
  </w:p>
  <w:p w14:paraId="3A56BE66" w14:textId="77777777" w:rsidR="00CA1638" w:rsidRDefault="00CA1638">
    <w:pPr>
      <w:pStyle w:val="a7"/>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356D6" w14:textId="77777777" w:rsidR="00CA1638" w:rsidRDefault="00CA1638">
    <w:pPr>
      <w:pStyle w:val="a7"/>
      <w:framePr w:wrap="around" w:vAnchor="text" w:hAnchor="margin" w:xAlign="right" w:y="1"/>
    </w:pPr>
  </w:p>
  <w:p w14:paraId="732716D9" w14:textId="77777777" w:rsidR="00CA1638" w:rsidRDefault="00CA1638">
    <w:pPr>
      <w:pStyle w:val="a7"/>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5E217" w14:textId="77777777" w:rsidR="00CA1638" w:rsidRDefault="00CA1638">
    <w:pPr>
      <w:pStyle w:val="a7"/>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C5EB3D" w14:textId="77777777" w:rsidR="00935CC8" w:rsidRDefault="00935CC8">
      <w:r>
        <w:separator/>
      </w:r>
    </w:p>
  </w:footnote>
  <w:footnote w:type="continuationSeparator" w:id="0">
    <w:p w14:paraId="3B6C7FA9" w14:textId="77777777" w:rsidR="00935CC8" w:rsidRDefault="00935C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CFD6A" w14:textId="77777777" w:rsidR="00CA1638" w:rsidRDefault="00532D08">
    <w:pPr>
      <w:framePr w:w="4871" w:h="227" w:hSpace="181" w:wrap="around" w:vAnchor="text" w:hAnchor="page" w:x="4741" w:y="1"/>
      <w:tabs>
        <w:tab w:val="left" w:pos="170"/>
      </w:tabs>
      <w:wordWrap w:val="0"/>
      <w:jc w:val="right"/>
    </w:pPr>
    <w:r>
      <w:rPr>
        <w:i/>
        <w:iCs/>
        <w:sz w:val="15"/>
      </w:rPr>
      <w:t>Project Report for Computer Graphics</w:t>
    </w:r>
    <w:r>
      <w:rPr>
        <w:rFonts w:hint="eastAsia"/>
        <w:i/>
        <w:iCs/>
        <w:sz w:val="15"/>
      </w:rPr>
      <w:t>（</w:t>
    </w:r>
    <w:r>
      <w:rPr>
        <w:rFonts w:hint="eastAsia"/>
        <w:i/>
        <w:iCs/>
        <w:sz w:val="15"/>
      </w:rPr>
      <w:t>CS</w:t>
    </w:r>
    <w:r w:rsidR="00930BB9">
      <w:rPr>
        <w:i/>
        <w:iCs/>
        <w:sz w:val="15"/>
      </w:rPr>
      <w:t>403</w:t>
    </w:r>
    <w:r>
      <w:rPr>
        <w:rFonts w:hint="eastAsia"/>
        <w:i/>
        <w:iCs/>
        <w:sz w:val="15"/>
      </w:rPr>
      <w:t>）</w:t>
    </w:r>
    <w:r w:rsidR="00CA1638">
      <w:rPr>
        <w:rFonts w:hint="eastAsia"/>
      </w:rPr>
      <w:t xml:space="preserve">  </w:t>
    </w:r>
  </w:p>
  <w:p w14:paraId="2532C4BE" w14:textId="77777777" w:rsidR="00CA1638" w:rsidRPr="00930BB9" w:rsidRDefault="00CA1638" w:rsidP="00A75EF1">
    <w:pPr>
      <w:pStyle w:val="a8"/>
      <w:tabs>
        <w:tab w:val="center" w:pos="-2184"/>
      </w:tabs>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164F2" w14:textId="77777777" w:rsidR="00CA1638" w:rsidRDefault="00CA1638">
    <w:pPr>
      <w:framePr w:h="227" w:hSpace="181" w:wrap="around" w:vAnchor="text" w:hAnchor="text" w:xAlign="right" w:y="-56"/>
      <w:tabs>
        <w:tab w:val="left" w:pos="170"/>
      </w:tabs>
      <w:spacing w:beforeLines="10" w:before="24"/>
      <w:ind w:rightChars="94" w:right="169"/>
      <w:jc w:val="right"/>
    </w:pPr>
    <w:r>
      <w:fldChar w:fldCharType="begin"/>
    </w:r>
    <w:r>
      <w:instrText xml:space="preserve"> PAGE </w:instrText>
    </w:r>
    <w:r>
      <w:fldChar w:fldCharType="separate"/>
    </w:r>
    <w:r>
      <w:rPr>
        <w:noProof/>
      </w:rPr>
      <w:t>3</w:t>
    </w:r>
    <w:r>
      <w:fldChar w:fldCharType="end"/>
    </w:r>
  </w:p>
  <w:p w14:paraId="7B9A434B" w14:textId="77777777" w:rsidR="00CA1638" w:rsidRDefault="000A14AB">
    <w:pPr>
      <w:pStyle w:val="a8"/>
      <w:tabs>
        <w:tab w:val="right" w:pos="7632"/>
      </w:tabs>
      <w:jc w:val="both"/>
    </w:pPr>
    <w:r>
      <w:rPr>
        <w:rFonts w:hint="eastAsia"/>
        <w:i/>
        <w:iCs/>
        <w:sz w:val="15"/>
      </w:rPr>
      <w:t>计算机图形学（</w:t>
    </w:r>
    <w:r>
      <w:rPr>
        <w:rFonts w:hint="eastAsia"/>
        <w:i/>
        <w:iCs/>
        <w:sz w:val="15"/>
      </w:rPr>
      <w:t>C</w:t>
    </w:r>
    <w:r>
      <w:rPr>
        <w:i/>
        <w:iCs/>
        <w:sz w:val="15"/>
      </w:rPr>
      <w:t>S337</w:t>
    </w:r>
    <w:r>
      <w:rPr>
        <w:rFonts w:hint="eastAsia"/>
        <w:i/>
        <w:iCs/>
        <w:sz w:val="15"/>
      </w:rPr>
      <w:t>）课程项目报</w:t>
    </w:r>
    <w:r w:rsidR="000C0E7C">
      <w:rPr>
        <w:rFonts w:hint="eastAsia"/>
        <w:i/>
        <w:iCs/>
        <w:sz w:val="15"/>
      </w:rPr>
      <w:t>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ECB32" w14:textId="77777777" w:rsidR="000A4C23" w:rsidRPr="000A4C23" w:rsidRDefault="000A4C23" w:rsidP="000A4C23">
    <w:pPr>
      <w:pStyle w:val="a3"/>
      <w:tabs>
        <w:tab w:val="right" w:pos="8789"/>
      </w:tabs>
      <w:spacing w:line="0" w:lineRule="atLeast"/>
      <w:ind w:firstLineChars="0" w:firstLine="0"/>
      <w:rPr>
        <w:i/>
        <w:iCs/>
        <w:color w:val="000000"/>
        <w:sz w:val="15"/>
      </w:rPr>
    </w:pPr>
    <w:r>
      <w:rPr>
        <w:i/>
        <w:iCs/>
        <w:color w:val="000000"/>
        <w:sz w:val="15"/>
      </w:rPr>
      <w:t>计算机图形学</w:t>
    </w:r>
    <w:r>
      <w:rPr>
        <w:rFonts w:hint="eastAsia"/>
        <w:i/>
        <w:iCs/>
        <w:color w:val="000000"/>
        <w:sz w:val="15"/>
      </w:rPr>
      <w:t>（</w:t>
    </w:r>
    <w:r>
      <w:rPr>
        <w:i/>
        <w:iCs/>
        <w:color w:val="000000"/>
        <w:sz w:val="15"/>
      </w:rPr>
      <w:t>CS337</w:t>
    </w:r>
    <w:r>
      <w:rPr>
        <w:rFonts w:hint="eastAsia"/>
        <w:i/>
        <w:iCs/>
        <w:color w:val="000000"/>
        <w:sz w:val="15"/>
      </w:rPr>
      <w:t>）课程项</w:t>
    </w:r>
    <w:r>
      <w:rPr>
        <w:i/>
        <w:iCs/>
        <w:color w:val="000000"/>
        <w:sz w:val="15"/>
      </w:rPr>
      <w:t>目报告</w:t>
    </w:r>
    <w:r>
      <w:rPr>
        <w:rFonts w:hint="eastAsia"/>
        <w:i/>
        <w:iCs/>
        <w:color w:val="000000"/>
        <w:sz w:val="15"/>
      </w:rPr>
      <w:t xml:space="preserve"> </w:t>
    </w:r>
    <w:r>
      <w:rPr>
        <w:i/>
        <w:iCs/>
        <w:color w:val="000000"/>
        <w:sz w:val="15"/>
      </w:rPr>
      <w:t>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6BA0C64"/>
    <w:lvl w:ilvl="0">
      <w:start w:val="1"/>
      <w:numFmt w:val="decimal"/>
      <w:pStyle w:val="5"/>
      <w:lvlText w:val="%1."/>
      <w:lvlJc w:val="left"/>
      <w:pPr>
        <w:tabs>
          <w:tab w:val="num" w:pos="8277"/>
        </w:tabs>
        <w:ind w:leftChars="800" w:left="8277" w:hangingChars="200" w:hanging="360"/>
      </w:pPr>
    </w:lvl>
  </w:abstractNum>
  <w:abstractNum w:abstractNumId="1" w15:restartNumberingAfterBreak="0">
    <w:nsid w:val="FFFFFF7D"/>
    <w:multiLevelType w:val="singleLevel"/>
    <w:tmpl w:val="3572CDF4"/>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C630BE7A"/>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416A09C6"/>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B3C6373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D50E06D4"/>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EC868FC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86747850"/>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AA60D37A"/>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874ACA3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15:restartNumberingAfterBreak="0">
    <w:nsid w:val="008775CC"/>
    <w:multiLevelType w:val="hybridMultilevel"/>
    <w:tmpl w:val="2086F9E0"/>
    <w:lvl w:ilvl="0" w:tplc="97F2AF8C">
      <w:start w:val="1"/>
      <w:numFmt w:val="decimal"/>
      <w:lvlText w:val="(%1)"/>
      <w:lvlJc w:val="left"/>
      <w:pPr>
        <w:tabs>
          <w:tab w:val="num" w:pos="957"/>
        </w:tabs>
        <w:ind w:left="957" w:hanging="585"/>
      </w:pPr>
      <w:rPr>
        <w:rFonts w:hint="eastAsia"/>
      </w:rPr>
    </w:lvl>
    <w:lvl w:ilvl="1" w:tplc="04090019" w:tentative="1">
      <w:start w:val="1"/>
      <w:numFmt w:val="lowerLetter"/>
      <w:lvlText w:val="%2)"/>
      <w:lvlJc w:val="left"/>
      <w:pPr>
        <w:tabs>
          <w:tab w:val="num" w:pos="1212"/>
        </w:tabs>
        <w:ind w:left="1212" w:hanging="420"/>
      </w:pPr>
    </w:lvl>
    <w:lvl w:ilvl="2" w:tplc="0409001B" w:tentative="1">
      <w:start w:val="1"/>
      <w:numFmt w:val="lowerRoman"/>
      <w:lvlText w:val="%3."/>
      <w:lvlJc w:val="right"/>
      <w:pPr>
        <w:tabs>
          <w:tab w:val="num" w:pos="1632"/>
        </w:tabs>
        <w:ind w:left="1632" w:hanging="420"/>
      </w:pPr>
    </w:lvl>
    <w:lvl w:ilvl="3" w:tplc="0409000F" w:tentative="1">
      <w:start w:val="1"/>
      <w:numFmt w:val="decimal"/>
      <w:lvlText w:val="%4."/>
      <w:lvlJc w:val="left"/>
      <w:pPr>
        <w:tabs>
          <w:tab w:val="num" w:pos="2052"/>
        </w:tabs>
        <w:ind w:left="2052" w:hanging="420"/>
      </w:pPr>
    </w:lvl>
    <w:lvl w:ilvl="4" w:tplc="04090019" w:tentative="1">
      <w:start w:val="1"/>
      <w:numFmt w:val="lowerLetter"/>
      <w:lvlText w:val="%5)"/>
      <w:lvlJc w:val="left"/>
      <w:pPr>
        <w:tabs>
          <w:tab w:val="num" w:pos="2472"/>
        </w:tabs>
        <w:ind w:left="2472" w:hanging="420"/>
      </w:pPr>
    </w:lvl>
    <w:lvl w:ilvl="5" w:tplc="0409001B" w:tentative="1">
      <w:start w:val="1"/>
      <w:numFmt w:val="lowerRoman"/>
      <w:lvlText w:val="%6."/>
      <w:lvlJc w:val="right"/>
      <w:pPr>
        <w:tabs>
          <w:tab w:val="num" w:pos="2892"/>
        </w:tabs>
        <w:ind w:left="2892" w:hanging="420"/>
      </w:pPr>
    </w:lvl>
    <w:lvl w:ilvl="6" w:tplc="0409000F" w:tentative="1">
      <w:start w:val="1"/>
      <w:numFmt w:val="decimal"/>
      <w:lvlText w:val="%7."/>
      <w:lvlJc w:val="left"/>
      <w:pPr>
        <w:tabs>
          <w:tab w:val="num" w:pos="3312"/>
        </w:tabs>
        <w:ind w:left="3312" w:hanging="420"/>
      </w:pPr>
    </w:lvl>
    <w:lvl w:ilvl="7" w:tplc="04090019" w:tentative="1">
      <w:start w:val="1"/>
      <w:numFmt w:val="lowerLetter"/>
      <w:lvlText w:val="%8)"/>
      <w:lvlJc w:val="left"/>
      <w:pPr>
        <w:tabs>
          <w:tab w:val="num" w:pos="3732"/>
        </w:tabs>
        <w:ind w:left="3732" w:hanging="420"/>
      </w:pPr>
    </w:lvl>
    <w:lvl w:ilvl="8" w:tplc="0409001B" w:tentative="1">
      <w:start w:val="1"/>
      <w:numFmt w:val="lowerRoman"/>
      <w:lvlText w:val="%9."/>
      <w:lvlJc w:val="right"/>
      <w:pPr>
        <w:tabs>
          <w:tab w:val="num" w:pos="4152"/>
        </w:tabs>
        <w:ind w:left="4152" w:hanging="420"/>
      </w:pPr>
    </w:lvl>
  </w:abstractNum>
  <w:abstractNum w:abstractNumId="11" w15:restartNumberingAfterBreak="0">
    <w:nsid w:val="01A968A8"/>
    <w:multiLevelType w:val="hybridMultilevel"/>
    <w:tmpl w:val="76A2A6AE"/>
    <w:lvl w:ilvl="0" w:tplc="33F00722">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15:restartNumberingAfterBreak="0">
    <w:nsid w:val="09220D39"/>
    <w:multiLevelType w:val="hybridMultilevel"/>
    <w:tmpl w:val="EC76EDD0"/>
    <w:lvl w:ilvl="0" w:tplc="C7A000DC">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13BE0C24"/>
    <w:multiLevelType w:val="hybridMultilevel"/>
    <w:tmpl w:val="CA9C71B4"/>
    <w:lvl w:ilvl="0" w:tplc="04090001">
      <w:start w:val="1"/>
      <w:numFmt w:val="bullet"/>
      <w:lvlText w:val=""/>
      <w:lvlJc w:val="left"/>
      <w:pPr>
        <w:ind w:left="792" w:hanging="420"/>
      </w:pPr>
      <w:rPr>
        <w:rFonts w:ascii="Wingdings" w:hAnsi="Wingdings" w:hint="default"/>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abstractNum w:abstractNumId="14" w15:restartNumberingAfterBreak="0">
    <w:nsid w:val="16FA1E27"/>
    <w:multiLevelType w:val="hybridMultilevel"/>
    <w:tmpl w:val="0E0E7D32"/>
    <w:lvl w:ilvl="0" w:tplc="176CF680">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17FE3074"/>
    <w:multiLevelType w:val="hybridMultilevel"/>
    <w:tmpl w:val="0682E9BC"/>
    <w:lvl w:ilvl="0" w:tplc="772EB1AC">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27D13153"/>
    <w:multiLevelType w:val="hybridMultilevel"/>
    <w:tmpl w:val="F9782240"/>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17" w15:restartNumberingAfterBreak="0">
    <w:nsid w:val="28E174E5"/>
    <w:multiLevelType w:val="hybridMultilevel"/>
    <w:tmpl w:val="A1CEF6C6"/>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18" w15:restartNumberingAfterBreak="0">
    <w:nsid w:val="303D638F"/>
    <w:multiLevelType w:val="hybridMultilevel"/>
    <w:tmpl w:val="5A1AFF3A"/>
    <w:lvl w:ilvl="0" w:tplc="E92E312A">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9" w15:restartNumberingAfterBreak="0">
    <w:nsid w:val="31E67AD2"/>
    <w:multiLevelType w:val="hybridMultilevel"/>
    <w:tmpl w:val="475604E4"/>
    <w:lvl w:ilvl="0" w:tplc="B6FC52F8">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0" w15:restartNumberingAfterBreak="0">
    <w:nsid w:val="368728CA"/>
    <w:multiLevelType w:val="hybridMultilevel"/>
    <w:tmpl w:val="0C7C5E60"/>
    <w:lvl w:ilvl="0" w:tplc="FD00759C">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1" w15:restartNumberingAfterBreak="0">
    <w:nsid w:val="43333896"/>
    <w:multiLevelType w:val="hybridMultilevel"/>
    <w:tmpl w:val="004CA41A"/>
    <w:lvl w:ilvl="0" w:tplc="9E34C12E">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4B1074DB"/>
    <w:multiLevelType w:val="hybridMultilevel"/>
    <w:tmpl w:val="955EB21A"/>
    <w:lvl w:ilvl="0" w:tplc="A21472C6">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3" w15:restartNumberingAfterBreak="0">
    <w:nsid w:val="4BBC2CA8"/>
    <w:multiLevelType w:val="multilevel"/>
    <w:tmpl w:val="C52E1884"/>
    <w:lvl w:ilvl="0">
      <w:start w:val="1"/>
      <w:numFmt w:val="decimal"/>
      <w:pStyle w:val="1"/>
      <w:lvlText w:val="%1  "/>
      <w:lvlJc w:val="left"/>
      <w:pPr>
        <w:tabs>
          <w:tab w:val="num" w:pos="360"/>
        </w:tabs>
        <w:ind w:left="0" w:firstLine="0"/>
      </w:pPr>
      <w:rPr>
        <w:rFonts w:ascii="Times New Roman" w:hAnsi="Times New Roman" w:hint="default"/>
        <w:b/>
        <w:i w:val="0"/>
        <w:color w:val="auto"/>
        <w:sz w:val="21"/>
      </w:rPr>
    </w:lvl>
    <w:lvl w:ilvl="1">
      <w:start w:val="1"/>
      <w:numFmt w:val="decimal"/>
      <w:pStyle w:val="21"/>
      <w:lvlText w:val="%1.%2  "/>
      <w:lvlJc w:val="left"/>
      <w:pPr>
        <w:tabs>
          <w:tab w:val="num" w:pos="2628"/>
        </w:tabs>
        <w:ind w:left="2268" w:firstLine="0"/>
      </w:pPr>
      <w:rPr>
        <w:rFonts w:ascii="Times New Roman" w:hAnsi="Times New Roman" w:hint="default"/>
        <w:b/>
        <w:i w:val="0"/>
        <w:sz w:val="18"/>
      </w:rPr>
    </w:lvl>
    <w:lvl w:ilvl="2">
      <w:start w:val="1"/>
      <w:numFmt w:val="decimal"/>
      <w:pStyle w:val="31"/>
      <w:lvlText w:val="%1.%2.%3  "/>
      <w:lvlJc w:val="left"/>
      <w:pPr>
        <w:tabs>
          <w:tab w:val="num" w:pos="720"/>
        </w:tabs>
        <w:ind w:left="0" w:firstLine="0"/>
      </w:pPr>
      <w:rPr>
        <w:rFonts w:ascii="Times New Roman" w:hAnsi="Times New Roman" w:hint="default"/>
        <w:b w:val="0"/>
        <w:i w:val="0"/>
        <w:sz w:val="18"/>
      </w:rPr>
    </w:lvl>
    <w:lvl w:ilvl="3">
      <w:start w:val="1"/>
      <w:numFmt w:val="decimal"/>
      <w:pStyle w:val="41"/>
      <w:lvlText w:val="%1.%2.%3.%4  "/>
      <w:lvlJc w:val="left"/>
      <w:pPr>
        <w:tabs>
          <w:tab w:val="num" w:pos="720"/>
        </w:tabs>
        <w:ind w:left="0" w:firstLine="0"/>
      </w:pPr>
      <w:rPr>
        <w:rFonts w:ascii="Times New Roman" w:hAnsi="Times New Roman" w:hint="default"/>
        <w:b/>
        <w:i w:val="0"/>
        <w:sz w:val="18"/>
      </w:rPr>
    </w:lvl>
    <w:lvl w:ilvl="4">
      <w:start w:val="1"/>
      <w:numFmt w:val="decimal"/>
      <w:pStyle w:val="51"/>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4" w15:restartNumberingAfterBreak="0">
    <w:nsid w:val="4CD07B25"/>
    <w:multiLevelType w:val="hybridMultilevel"/>
    <w:tmpl w:val="3A44A9D4"/>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25" w15:restartNumberingAfterBreak="0">
    <w:nsid w:val="59C345FB"/>
    <w:multiLevelType w:val="hybridMultilevel"/>
    <w:tmpl w:val="247E4422"/>
    <w:lvl w:ilvl="0" w:tplc="338E1B26">
      <w:start w:val="1"/>
      <w:numFmt w:val="decimal"/>
      <w:pStyle w:val="references"/>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5BFC2CBE"/>
    <w:multiLevelType w:val="hybridMultilevel"/>
    <w:tmpl w:val="47EA558A"/>
    <w:lvl w:ilvl="0" w:tplc="518A8D42">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5C404E5B"/>
    <w:multiLevelType w:val="hybridMultilevel"/>
    <w:tmpl w:val="1FD0AF4A"/>
    <w:lvl w:ilvl="0" w:tplc="8F02A45A">
      <w:start w:val="1"/>
      <w:numFmt w:val="decimal"/>
      <w:lvlText w:val="(%1)"/>
      <w:lvlJc w:val="left"/>
      <w:pPr>
        <w:tabs>
          <w:tab w:val="num" w:pos="839"/>
        </w:tabs>
        <w:ind w:left="839" w:hanging="419"/>
      </w:pPr>
      <w:rPr>
        <w:rFonts w:ascii="Times New Roman" w:eastAsia="宋体" w:hAnsi="Times New Roman" w:hint="default"/>
        <w:b w:val="0"/>
        <w:i w:val="0"/>
        <w:sz w:val="18"/>
      </w:rPr>
    </w:lvl>
    <w:lvl w:ilvl="1" w:tplc="5CD259C0">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631B5AE9"/>
    <w:multiLevelType w:val="hybridMultilevel"/>
    <w:tmpl w:val="ED12547A"/>
    <w:lvl w:ilvl="0" w:tplc="6DD859DE">
      <w:start w:val="1"/>
      <w:numFmt w:val="decimal"/>
      <w:pStyle w:val="TextofReference1"/>
      <w:lvlText w:val="[%1]  "/>
      <w:lvlJc w:val="right"/>
      <w:pPr>
        <w:tabs>
          <w:tab w:val="num" w:pos="4699"/>
        </w:tabs>
        <w:ind w:left="4699"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pStyle w:val="a1"/>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780E74F4"/>
    <w:multiLevelType w:val="hybridMultilevel"/>
    <w:tmpl w:val="FE8E39DC"/>
    <w:lvl w:ilvl="0" w:tplc="0D0280D6">
      <w:start w:val="1"/>
      <w:numFmt w:val="decimal"/>
      <w:lvlText w:val="(%1)"/>
      <w:lvlJc w:val="left"/>
      <w:pPr>
        <w:tabs>
          <w:tab w:val="num" w:pos="732"/>
        </w:tabs>
        <w:ind w:left="732" w:hanging="360"/>
      </w:pPr>
      <w:rPr>
        <w:rFonts w:hint="eastAsia"/>
      </w:rPr>
    </w:lvl>
    <w:lvl w:ilvl="1" w:tplc="04090019" w:tentative="1">
      <w:start w:val="1"/>
      <w:numFmt w:val="lowerLetter"/>
      <w:lvlText w:val="%2)"/>
      <w:lvlJc w:val="left"/>
      <w:pPr>
        <w:tabs>
          <w:tab w:val="num" w:pos="1212"/>
        </w:tabs>
        <w:ind w:left="1212" w:hanging="420"/>
      </w:pPr>
    </w:lvl>
    <w:lvl w:ilvl="2" w:tplc="0409001B" w:tentative="1">
      <w:start w:val="1"/>
      <w:numFmt w:val="lowerRoman"/>
      <w:lvlText w:val="%3."/>
      <w:lvlJc w:val="right"/>
      <w:pPr>
        <w:tabs>
          <w:tab w:val="num" w:pos="1632"/>
        </w:tabs>
        <w:ind w:left="1632" w:hanging="420"/>
      </w:pPr>
    </w:lvl>
    <w:lvl w:ilvl="3" w:tplc="0409000F" w:tentative="1">
      <w:start w:val="1"/>
      <w:numFmt w:val="decimal"/>
      <w:lvlText w:val="%4."/>
      <w:lvlJc w:val="left"/>
      <w:pPr>
        <w:tabs>
          <w:tab w:val="num" w:pos="2052"/>
        </w:tabs>
        <w:ind w:left="2052" w:hanging="420"/>
      </w:pPr>
    </w:lvl>
    <w:lvl w:ilvl="4" w:tplc="04090019" w:tentative="1">
      <w:start w:val="1"/>
      <w:numFmt w:val="lowerLetter"/>
      <w:lvlText w:val="%5)"/>
      <w:lvlJc w:val="left"/>
      <w:pPr>
        <w:tabs>
          <w:tab w:val="num" w:pos="2472"/>
        </w:tabs>
        <w:ind w:left="2472" w:hanging="420"/>
      </w:pPr>
    </w:lvl>
    <w:lvl w:ilvl="5" w:tplc="0409001B" w:tentative="1">
      <w:start w:val="1"/>
      <w:numFmt w:val="lowerRoman"/>
      <w:lvlText w:val="%6."/>
      <w:lvlJc w:val="right"/>
      <w:pPr>
        <w:tabs>
          <w:tab w:val="num" w:pos="2892"/>
        </w:tabs>
        <w:ind w:left="2892" w:hanging="420"/>
      </w:pPr>
    </w:lvl>
    <w:lvl w:ilvl="6" w:tplc="0409000F" w:tentative="1">
      <w:start w:val="1"/>
      <w:numFmt w:val="decimal"/>
      <w:lvlText w:val="%7."/>
      <w:lvlJc w:val="left"/>
      <w:pPr>
        <w:tabs>
          <w:tab w:val="num" w:pos="3312"/>
        </w:tabs>
        <w:ind w:left="3312" w:hanging="420"/>
      </w:pPr>
    </w:lvl>
    <w:lvl w:ilvl="7" w:tplc="04090019" w:tentative="1">
      <w:start w:val="1"/>
      <w:numFmt w:val="lowerLetter"/>
      <w:lvlText w:val="%8)"/>
      <w:lvlJc w:val="left"/>
      <w:pPr>
        <w:tabs>
          <w:tab w:val="num" w:pos="3732"/>
        </w:tabs>
        <w:ind w:left="3732" w:hanging="420"/>
      </w:pPr>
    </w:lvl>
    <w:lvl w:ilvl="8" w:tplc="0409001B" w:tentative="1">
      <w:start w:val="1"/>
      <w:numFmt w:val="lowerRoman"/>
      <w:lvlText w:val="%9."/>
      <w:lvlJc w:val="right"/>
      <w:pPr>
        <w:tabs>
          <w:tab w:val="num" w:pos="4152"/>
        </w:tabs>
        <w:ind w:left="4152" w:hanging="420"/>
      </w:pPr>
    </w:lvl>
  </w:abstractNum>
  <w:num w:numId="1">
    <w:abstractNumId w:val="29"/>
  </w:num>
  <w:num w:numId="2">
    <w:abstractNumId w:val="23"/>
  </w:num>
  <w:num w:numId="3">
    <w:abstractNumId w:val="28"/>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25"/>
  </w:num>
  <w:num w:numId="15">
    <w:abstractNumId w:val="22"/>
  </w:num>
  <w:num w:numId="16">
    <w:abstractNumId w:val="30"/>
  </w:num>
  <w:num w:numId="17">
    <w:abstractNumId w:val="24"/>
  </w:num>
  <w:num w:numId="18">
    <w:abstractNumId w:val="16"/>
  </w:num>
  <w:num w:numId="19">
    <w:abstractNumId w:val="17"/>
  </w:num>
  <w:num w:numId="20">
    <w:abstractNumId w:val="26"/>
  </w:num>
  <w:num w:numId="21">
    <w:abstractNumId w:val="10"/>
  </w:num>
  <w:num w:numId="22">
    <w:abstractNumId w:val="27"/>
  </w:num>
  <w:num w:numId="23">
    <w:abstractNumId w:val="31"/>
  </w:num>
  <w:num w:numId="24">
    <w:abstractNumId w:val="21"/>
  </w:num>
  <w:num w:numId="25">
    <w:abstractNumId w:val="15"/>
  </w:num>
  <w:num w:numId="26">
    <w:abstractNumId w:val="12"/>
  </w:num>
  <w:num w:numId="27">
    <w:abstractNumId w:val="11"/>
  </w:num>
  <w:num w:numId="28">
    <w:abstractNumId w:val="20"/>
  </w:num>
  <w:num w:numId="29">
    <w:abstractNumId w:val="18"/>
  </w:num>
  <w:num w:numId="30">
    <w:abstractNumId w:val="14"/>
  </w:num>
  <w:num w:numId="31">
    <w:abstractNumId w:val="19"/>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bordersDoNotSurroundHeader/>
  <w:bordersDoNotSurroundFooter/>
  <w:hideSpellingErrors/>
  <w:activeWritingStyle w:appName="MSWord" w:lang="en-US" w:vendorID="64" w:dllVersion="5" w:nlCheck="1" w:checkStyle="1"/>
  <w:activeWritingStyle w:appName="MSWord" w:lang="zh-CN" w:vendorID="64" w:dllVersion="5" w:nlCheck="1" w:checkStyle="1"/>
  <w:activeWritingStyle w:appName="MSWord" w:lang="en-US" w:vendorID="64" w:dllVersion="6" w:nlCheck="1" w:checkStyle="1"/>
  <w:activeWritingStyle w:appName="MSWord" w:lang="en-GB" w:vendorID="64" w:dllVersion="5" w:nlCheck="1" w:checkStyle="1"/>
  <w:activeWritingStyle w:appName="MSWord" w:lang="zh-CN" w:vendorID="64" w:dllVersion="0" w:nlCheck="1" w:checkStyle="1"/>
  <w:activeWritingStyle w:appName="MSWord" w:lang="en-US" w:vendorID="64" w:dllVersion="4096" w:nlCheck="1" w:checkStyle="0"/>
  <w:proofState w:spelling="clean"/>
  <w:attachedTemplate r:id="rId1"/>
  <w:defaultTabStop w:val="420"/>
  <w:drawingGridHorizontalSpacing w:val="93"/>
  <w:drawingGridVerticalSpacing w:val="285"/>
  <w:displayHorizontalDrawingGridEvery w:val="0"/>
  <w:characterSpacingControl w:val="compressPunctuation"/>
  <w:hdrShapeDefaults>
    <o:shapedefaults v:ext="edit" spidmax="2050">
      <o:colormru v:ext="edit" colors="#ddd"/>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D5B"/>
    <w:rsid w:val="00000E3E"/>
    <w:rsid w:val="00010041"/>
    <w:rsid w:val="0001031E"/>
    <w:rsid w:val="00013CDA"/>
    <w:rsid w:val="00014140"/>
    <w:rsid w:val="00015CBF"/>
    <w:rsid w:val="00015DD8"/>
    <w:rsid w:val="00031F4E"/>
    <w:rsid w:val="00033452"/>
    <w:rsid w:val="00034043"/>
    <w:rsid w:val="000403C5"/>
    <w:rsid w:val="00043836"/>
    <w:rsid w:val="000438F9"/>
    <w:rsid w:val="00043AC8"/>
    <w:rsid w:val="000458C1"/>
    <w:rsid w:val="000501C5"/>
    <w:rsid w:val="00053422"/>
    <w:rsid w:val="0005540D"/>
    <w:rsid w:val="00060F28"/>
    <w:rsid w:val="00063D4D"/>
    <w:rsid w:val="0006709E"/>
    <w:rsid w:val="00070130"/>
    <w:rsid w:val="000701DC"/>
    <w:rsid w:val="00072A53"/>
    <w:rsid w:val="00072FF6"/>
    <w:rsid w:val="00076753"/>
    <w:rsid w:val="000768B0"/>
    <w:rsid w:val="00077C8D"/>
    <w:rsid w:val="0008203E"/>
    <w:rsid w:val="00084E27"/>
    <w:rsid w:val="000956B3"/>
    <w:rsid w:val="00097C70"/>
    <w:rsid w:val="000A14AB"/>
    <w:rsid w:val="000A2DC8"/>
    <w:rsid w:val="000A427B"/>
    <w:rsid w:val="000A4C23"/>
    <w:rsid w:val="000A527B"/>
    <w:rsid w:val="000B228B"/>
    <w:rsid w:val="000B2828"/>
    <w:rsid w:val="000C0E7C"/>
    <w:rsid w:val="000C2E44"/>
    <w:rsid w:val="000C3A10"/>
    <w:rsid w:val="000C498B"/>
    <w:rsid w:val="000C5E21"/>
    <w:rsid w:val="000D40BC"/>
    <w:rsid w:val="000E0D33"/>
    <w:rsid w:val="000E17C8"/>
    <w:rsid w:val="000E26AF"/>
    <w:rsid w:val="000E4927"/>
    <w:rsid w:val="000F2D0E"/>
    <w:rsid w:val="000F5AB1"/>
    <w:rsid w:val="00100344"/>
    <w:rsid w:val="00105903"/>
    <w:rsid w:val="00106F3D"/>
    <w:rsid w:val="001117C7"/>
    <w:rsid w:val="00113929"/>
    <w:rsid w:val="00113F4F"/>
    <w:rsid w:val="00115185"/>
    <w:rsid w:val="00115457"/>
    <w:rsid w:val="00115C5B"/>
    <w:rsid w:val="00122514"/>
    <w:rsid w:val="00126938"/>
    <w:rsid w:val="00126A3C"/>
    <w:rsid w:val="0013269A"/>
    <w:rsid w:val="001338E4"/>
    <w:rsid w:val="00133F9C"/>
    <w:rsid w:val="001341E9"/>
    <w:rsid w:val="00141B86"/>
    <w:rsid w:val="00143241"/>
    <w:rsid w:val="00153A72"/>
    <w:rsid w:val="00153B1C"/>
    <w:rsid w:val="00153F1A"/>
    <w:rsid w:val="001556A5"/>
    <w:rsid w:val="00157E5C"/>
    <w:rsid w:val="00161A21"/>
    <w:rsid w:val="0016498E"/>
    <w:rsid w:val="00164C67"/>
    <w:rsid w:val="00165A8A"/>
    <w:rsid w:val="00165E9C"/>
    <w:rsid w:val="00181E6E"/>
    <w:rsid w:val="0018248D"/>
    <w:rsid w:val="00185D44"/>
    <w:rsid w:val="00186C2E"/>
    <w:rsid w:val="00193194"/>
    <w:rsid w:val="00195ED3"/>
    <w:rsid w:val="00197E59"/>
    <w:rsid w:val="001A23FA"/>
    <w:rsid w:val="001A3A17"/>
    <w:rsid w:val="001A3C26"/>
    <w:rsid w:val="001A65F5"/>
    <w:rsid w:val="001B17A1"/>
    <w:rsid w:val="001B6C74"/>
    <w:rsid w:val="001C7F4A"/>
    <w:rsid w:val="001D196D"/>
    <w:rsid w:val="001D3E13"/>
    <w:rsid w:val="001E084E"/>
    <w:rsid w:val="001E1008"/>
    <w:rsid w:val="001E5CB5"/>
    <w:rsid w:val="001F0FD7"/>
    <w:rsid w:val="002010AC"/>
    <w:rsid w:val="002013D1"/>
    <w:rsid w:val="00206F85"/>
    <w:rsid w:val="0021100A"/>
    <w:rsid w:val="002226CA"/>
    <w:rsid w:val="002230A2"/>
    <w:rsid w:val="00225E10"/>
    <w:rsid w:val="00231062"/>
    <w:rsid w:val="00233201"/>
    <w:rsid w:val="0024497A"/>
    <w:rsid w:val="00262A96"/>
    <w:rsid w:val="00263B53"/>
    <w:rsid w:val="0026671F"/>
    <w:rsid w:val="002734D2"/>
    <w:rsid w:val="00274DAB"/>
    <w:rsid w:val="002768DC"/>
    <w:rsid w:val="00277B5D"/>
    <w:rsid w:val="0028335D"/>
    <w:rsid w:val="00284F7B"/>
    <w:rsid w:val="00285226"/>
    <w:rsid w:val="00285941"/>
    <w:rsid w:val="00286645"/>
    <w:rsid w:val="00286C31"/>
    <w:rsid w:val="0028776A"/>
    <w:rsid w:val="002924EA"/>
    <w:rsid w:val="00294016"/>
    <w:rsid w:val="002942BC"/>
    <w:rsid w:val="00296CAD"/>
    <w:rsid w:val="002A56C5"/>
    <w:rsid w:val="002A5C50"/>
    <w:rsid w:val="002B262D"/>
    <w:rsid w:val="002B3C25"/>
    <w:rsid w:val="002B6AD8"/>
    <w:rsid w:val="002B762E"/>
    <w:rsid w:val="002B7958"/>
    <w:rsid w:val="002C00AB"/>
    <w:rsid w:val="002C0569"/>
    <w:rsid w:val="002C59A2"/>
    <w:rsid w:val="002D4E36"/>
    <w:rsid w:val="002D5EB6"/>
    <w:rsid w:val="002E0AC1"/>
    <w:rsid w:val="002E2282"/>
    <w:rsid w:val="002E5E23"/>
    <w:rsid w:val="002E6D40"/>
    <w:rsid w:val="002E76D5"/>
    <w:rsid w:val="002F0A6A"/>
    <w:rsid w:val="002F39F7"/>
    <w:rsid w:val="002F612D"/>
    <w:rsid w:val="0030003B"/>
    <w:rsid w:val="00303AEB"/>
    <w:rsid w:val="00310CDF"/>
    <w:rsid w:val="00315C74"/>
    <w:rsid w:val="003165E6"/>
    <w:rsid w:val="0032006B"/>
    <w:rsid w:val="0032413D"/>
    <w:rsid w:val="0032459B"/>
    <w:rsid w:val="00324CCC"/>
    <w:rsid w:val="00332D5B"/>
    <w:rsid w:val="00343A48"/>
    <w:rsid w:val="00347D57"/>
    <w:rsid w:val="00351809"/>
    <w:rsid w:val="003600D1"/>
    <w:rsid w:val="00360AD2"/>
    <w:rsid w:val="00362DEE"/>
    <w:rsid w:val="00366549"/>
    <w:rsid w:val="00366AEE"/>
    <w:rsid w:val="003727C7"/>
    <w:rsid w:val="00374834"/>
    <w:rsid w:val="00376BED"/>
    <w:rsid w:val="00383346"/>
    <w:rsid w:val="00384858"/>
    <w:rsid w:val="00385455"/>
    <w:rsid w:val="00385B79"/>
    <w:rsid w:val="00390734"/>
    <w:rsid w:val="00395673"/>
    <w:rsid w:val="00395C88"/>
    <w:rsid w:val="00396549"/>
    <w:rsid w:val="00397AB2"/>
    <w:rsid w:val="003A1F0A"/>
    <w:rsid w:val="003A3F19"/>
    <w:rsid w:val="003A7DA1"/>
    <w:rsid w:val="003B182F"/>
    <w:rsid w:val="003B6F64"/>
    <w:rsid w:val="003B7DAC"/>
    <w:rsid w:val="003C16BE"/>
    <w:rsid w:val="003C2921"/>
    <w:rsid w:val="003D4DC4"/>
    <w:rsid w:val="003D73FC"/>
    <w:rsid w:val="003E038D"/>
    <w:rsid w:val="003E0783"/>
    <w:rsid w:val="003E1600"/>
    <w:rsid w:val="003E1891"/>
    <w:rsid w:val="003E6A0E"/>
    <w:rsid w:val="003F1695"/>
    <w:rsid w:val="003F1999"/>
    <w:rsid w:val="003F19E4"/>
    <w:rsid w:val="003F411C"/>
    <w:rsid w:val="003F709F"/>
    <w:rsid w:val="00401B0C"/>
    <w:rsid w:val="004027EE"/>
    <w:rsid w:val="0040430F"/>
    <w:rsid w:val="00404F9F"/>
    <w:rsid w:val="0041353D"/>
    <w:rsid w:val="0041455F"/>
    <w:rsid w:val="004222EA"/>
    <w:rsid w:val="004302F1"/>
    <w:rsid w:val="00430A0C"/>
    <w:rsid w:val="00432661"/>
    <w:rsid w:val="0043352E"/>
    <w:rsid w:val="00434139"/>
    <w:rsid w:val="00434B9B"/>
    <w:rsid w:val="00437D92"/>
    <w:rsid w:val="004406D1"/>
    <w:rsid w:val="00445838"/>
    <w:rsid w:val="00445947"/>
    <w:rsid w:val="00447F1F"/>
    <w:rsid w:val="00453097"/>
    <w:rsid w:val="00453EFE"/>
    <w:rsid w:val="00456EFD"/>
    <w:rsid w:val="004625EE"/>
    <w:rsid w:val="004653E8"/>
    <w:rsid w:val="00474E51"/>
    <w:rsid w:val="00477341"/>
    <w:rsid w:val="004774F3"/>
    <w:rsid w:val="00480474"/>
    <w:rsid w:val="004844D5"/>
    <w:rsid w:val="00485FA1"/>
    <w:rsid w:val="00494BCD"/>
    <w:rsid w:val="004962A5"/>
    <w:rsid w:val="00496B04"/>
    <w:rsid w:val="00496CC9"/>
    <w:rsid w:val="004A2A1B"/>
    <w:rsid w:val="004A3585"/>
    <w:rsid w:val="004A5326"/>
    <w:rsid w:val="004A56DA"/>
    <w:rsid w:val="004A7F22"/>
    <w:rsid w:val="004B0DC0"/>
    <w:rsid w:val="004B3A11"/>
    <w:rsid w:val="004B7ABD"/>
    <w:rsid w:val="004C246C"/>
    <w:rsid w:val="004C6889"/>
    <w:rsid w:val="004C6C63"/>
    <w:rsid w:val="004C7F5C"/>
    <w:rsid w:val="004D22BD"/>
    <w:rsid w:val="004D2C11"/>
    <w:rsid w:val="004D51A9"/>
    <w:rsid w:val="004D5984"/>
    <w:rsid w:val="004E1B37"/>
    <w:rsid w:val="004F23E4"/>
    <w:rsid w:val="004F779C"/>
    <w:rsid w:val="004F7F5B"/>
    <w:rsid w:val="005014C0"/>
    <w:rsid w:val="00502099"/>
    <w:rsid w:val="0050360A"/>
    <w:rsid w:val="00504934"/>
    <w:rsid w:val="005063E9"/>
    <w:rsid w:val="00507322"/>
    <w:rsid w:val="005124A3"/>
    <w:rsid w:val="00514707"/>
    <w:rsid w:val="00517422"/>
    <w:rsid w:val="00520127"/>
    <w:rsid w:val="005222B0"/>
    <w:rsid w:val="005233E5"/>
    <w:rsid w:val="005239CD"/>
    <w:rsid w:val="00523DF1"/>
    <w:rsid w:val="00524D0A"/>
    <w:rsid w:val="0053149A"/>
    <w:rsid w:val="00532C7A"/>
    <w:rsid w:val="00532D08"/>
    <w:rsid w:val="00533FCF"/>
    <w:rsid w:val="005427F3"/>
    <w:rsid w:val="00545436"/>
    <w:rsid w:val="005518C6"/>
    <w:rsid w:val="00552757"/>
    <w:rsid w:val="00562105"/>
    <w:rsid w:val="0056289C"/>
    <w:rsid w:val="00564D9F"/>
    <w:rsid w:val="00570486"/>
    <w:rsid w:val="00570F5D"/>
    <w:rsid w:val="005728DB"/>
    <w:rsid w:val="00573B4C"/>
    <w:rsid w:val="00574033"/>
    <w:rsid w:val="005740ED"/>
    <w:rsid w:val="00587DC0"/>
    <w:rsid w:val="00593313"/>
    <w:rsid w:val="00593718"/>
    <w:rsid w:val="0059456F"/>
    <w:rsid w:val="00596882"/>
    <w:rsid w:val="00597F98"/>
    <w:rsid w:val="005A26FF"/>
    <w:rsid w:val="005A6736"/>
    <w:rsid w:val="005A7C4C"/>
    <w:rsid w:val="005B1BD8"/>
    <w:rsid w:val="005B723A"/>
    <w:rsid w:val="005C5EE5"/>
    <w:rsid w:val="005C7FD2"/>
    <w:rsid w:val="005D102D"/>
    <w:rsid w:val="005D2AB3"/>
    <w:rsid w:val="005F0E56"/>
    <w:rsid w:val="005F2447"/>
    <w:rsid w:val="005F2C24"/>
    <w:rsid w:val="005F7D91"/>
    <w:rsid w:val="00600F62"/>
    <w:rsid w:val="006010E3"/>
    <w:rsid w:val="00605EC7"/>
    <w:rsid w:val="00606AE9"/>
    <w:rsid w:val="006106BE"/>
    <w:rsid w:val="00610AB4"/>
    <w:rsid w:val="00612D68"/>
    <w:rsid w:val="00620407"/>
    <w:rsid w:val="0062054E"/>
    <w:rsid w:val="00621575"/>
    <w:rsid w:val="00626C8C"/>
    <w:rsid w:val="006320FA"/>
    <w:rsid w:val="00632A97"/>
    <w:rsid w:val="00633178"/>
    <w:rsid w:val="00634319"/>
    <w:rsid w:val="00635C3D"/>
    <w:rsid w:val="00643520"/>
    <w:rsid w:val="006462F8"/>
    <w:rsid w:val="00652E0A"/>
    <w:rsid w:val="00653FB3"/>
    <w:rsid w:val="00657103"/>
    <w:rsid w:val="00660359"/>
    <w:rsid w:val="00661DA9"/>
    <w:rsid w:val="00662E07"/>
    <w:rsid w:val="0066722C"/>
    <w:rsid w:val="0067018F"/>
    <w:rsid w:val="00670409"/>
    <w:rsid w:val="00674AD3"/>
    <w:rsid w:val="00677C03"/>
    <w:rsid w:val="006809E1"/>
    <w:rsid w:val="00681006"/>
    <w:rsid w:val="006840C5"/>
    <w:rsid w:val="00684C46"/>
    <w:rsid w:val="00687801"/>
    <w:rsid w:val="006915E2"/>
    <w:rsid w:val="00695A87"/>
    <w:rsid w:val="00696D16"/>
    <w:rsid w:val="006A3E61"/>
    <w:rsid w:val="006A4BF3"/>
    <w:rsid w:val="006A6DEB"/>
    <w:rsid w:val="006A6F5C"/>
    <w:rsid w:val="006B1E76"/>
    <w:rsid w:val="006B1F8B"/>
    <w:rsid w:val="006B1FE4"/>
    <w:rsid w:val="006B2557"/>
    <w:rsid w:val="006B39E2"/>
    <w:rsid w:val="006B5513"/>
    <w:rsid w:val="006C2A7B"/>
    <w:rsid w:val="006C2BE2"/>
    <w:rsid w:val="006C5E30"/>
    <w:rsid w:val="006C642E"/>
    <w:rsid w:val="006D1C0F"/>
    <w:rsid w:val="006D7755"/>
    <w:rsid w:val="006E3019"/>
    <w:rsid w:val="006E5D7E"/>
    <w:rsid w:val="006F2C64"/>
    <w:rsid w:val="006F6963"/>
    <w:rsid w:val="00701013"/>
    <w:rsid w:val="0070312E"/>
    <w:rsid w:val="00714F31"/>
    <w:rsid w:val="0071750A"/>
    <w:rsid w:val="007238EA"/>
    <w:rsid w:val="007247FE"/>
    <w:rsid w:val="007363E8"/>
    <w:rsid w:val="00737DB7"/>
    <w:rsid w:val="00742EAF"/>
    <w:rsid w:val="0074596D"/>
    <w:rsid w:val="00752E9F"/>
    <w:rsid w:val="00752F14"/>
    <w:rsid w:val="00752F45"/>
    <w:rsid w:val="00755246"/>
    <w:rsid w:val="00755837"/>
    <w:rsid w:val="0076069C"/>
    <w:rsid w:val="00763827"/>
    <w:rsid w:val="0077189C"/>
    <w:rsid w:val="007767B1"/>
    <w:rsid w:val="007836D0"/>
    <w:rsid w:val="007871B4"/>
    <w:rsid w:val="00791060"/>
    <w:rsid w:val="00796FA7"/>
    <w:rsid w:val="00797454"/>
    <w:rsid w:val="007A0040"/>
    <w:rsid w:val="007A02D6"/>
    <w:rsid w:val="007A1801"/>
    <w:rsid w:val="007A32B7"/>
    <w:rsid w:val="007A3A96"/>
    <w:rsid w:val="007A6E56"/>
    <w:rsid w:val="007A7416"/>
    <w:rsid w:val="007B0905"/>
    <w:rsid w:val="007B1285"/>
    <w:rsid w:val="007B2610"/>
    <w:rsid w:val="007B26D5"/>
    <w:rsid w:val="007C06E9"/>
    <w:rsid w:val="007C5EDE"/>
    <w:rsid w:val="007D05BC"/>
    <w:rsid w:val="007D40A5"/>
    <w:rsid w:val="007D5AD3"/>
    <w:rsid w:val="007D7222"/>
    <w:rsid w:val="007E1628"/>
    <w:rsid w:val="007E1E94"/>
    <w:rsid w:val="007F08DE"/>
    <w:rsid w:val="007F18F6"/>
    <w:rsid w:val="007F295A"/>
    <w:rsid w:val="007F3545"/>
    <w:rsid w:val="007F61F7"/>
    <w:rsid w:val="00801BD5"/>
    <w:rsid w:val="0080436A"/>
    <w:rsid w:val="008148D1"/>
    <w:rsid w:val="00817138"/>
    <w:rsid w:val="00822430"/>
    <w:rsid w:val="00826CB9"/>
    <w:rsid w:val="00833E3D"/>
    <w:rsid w:val="00835611"/>
    <w:rsid w:val="008368F8"/>
    <w:rsid w:val="008411AF"/>
    <w:rsid w:val="00843DFC"/>
    <w:rsid w:val="008447D7"/>
    <w:rsid w:val="00844CF3"/>
    <w:rsid w:val="00844E94"/>
    <w:rsid w:val="008463AE"/>
    <w:rsid w:val="00846652"/>
    <w:rsid w:val="008467CF"/>
    <w:rsid w:val="0084690C"/>
    <w:rsid w:val="00852701"/>
    <w:rsid w:val="008536F3"/>
    <w:rsid w:val="00857425"/>
    <w:rsid w:val="00860818"/>
    <w:rsid w:val="00864A78"/>
    <w:rsid w:val="0086584B"/>
    <w:rsid w:val="008662D2"/>
    <w:rsid w:val="008711D1"/>
    <w:rsid w:val="008760D8"/>
    <w:rsid w:val="008770DE"/>
    <w:rsid w:val="008779D0"/>
    <w:rsid w:val="0088072A"/>
    <w:rsid w:val="0088450F"/>
    <w:rsid w:val="00892DDB"/>
    <w:rsid w:val="00894718"/>
    <w:rsid w:val="00896059"/>
    <w:rsid w:val="008A27DD"/>
    <w:rsid w:val="008A53F2"/>
    <w:rsid w:val="008A6866"/>
    <w:rsid w:val="008C0EAE"/>
    <w:rsid w:val="008C34DF"/>
    <w:rsid w:val="008C3703"/>
    <w:rsid w:val="008C4664"/>
    <w:rsid w:val="008C51BE"/>
    <w:rsid w:val="008C7586"/>
    <w:rsid w:val="008D19FC"/>
    <w:rsid w:val="008D1A8A"/>
    <w:rsid w:val="008D25A8"/>
    <w:rsid w:val="008E0C2C"/>
    <w:rsid w:val="008E0F02"/>
    <w:rsid w:val="008E1BEF"/>
    <w:rsid w:val="008E34FA"/>
    <w:rsid w:val="008E3A1E"/>
    <w:rsid w:val="008F06AF"/>
    <w:rsid w:val="008F2447"/>
    <w:rsid w:val="008F2A7F"/>
    <w:rsid w:val="00905313"/>
    <w:rsid w:val="0090642E"/>
    <w:rsid w:val="00910CEC"/>
    <w:rsid w:val="00911D7B"/>
    <w:rsid w:val="00913648"/>
    <w:rsid w:val="009159D6"/>
    <w:rsid w:val="009167BD"/>
    <w:rsid w:val="009216B0"/>
    <w:rsid w:val="00922134"/>
    <w:rsid w:val="00923F63"/>
    <w:rsid w:val="00924604"/>
    <w:rsid w:val="00925CEF"/>
    <w:rsid w:val="00926E0E"/>
    <w:rsid w:val="00927FF3"/>
    <w:rsid w:val="00930BB9"/>
    <w:rsid w:val="00930C6D"/>
    <w:rsid w:val="00932ADF"/>
    <w:rsid w:val="00933220"/>
    <w:rsid w:val="009332DB"/>
    <w:rsid w:val="009355C5"/>
    <w:rsid w:val="00935CC8"/>
    <w:rsid w:val="00944556"/>
    <w:rsid w:val="0094502C"/>
    <w:rsid w:val="00953934"/>
    <w:rsid w:val="009574B7"/>
    <w:rsid w:val="00965032"/>
    <w:rsid w:val="009716F8"/>
    <w:rsid w:val="00971EDE"/>
    <w:rsid w:val="009728E7"/>
    <w:rsid w:val="00972B9B"/>
    <w:rsid w:val="00973B5C"/>
    <w:rsid w:val="00976971"/>
    <w:rsid w:val="0098294E"/>
    <w:rsid w:val="00983186"/>
    <w:rsid w:val="00983B38"/>
    <w:rsid w:val="00984CD8"/>
    <w:rsid w:val="00992DC0"/>
    <w:rsid w:val="009A0835"/>
    <w:rsid w:val="009A277B"/>
    <w:rsid w:val="009A3938"/>
    <w:rsid w:val="009A5E79"/>
    <w:rsid w:val="009B0275"/>
    <w:rsid w:val="009B087E"/>
    <w:rsid w:val="009B1F7C"/>
    <w:rsid w:val="009B2AA1"/>
    <w:rsid w:val="009B5960"/>
    <w:rsid w:val="009B6C9E"/>
    <w:rsid w:val="009C0386"/>
    <w:rsid w:val="009C10C1"/>
    <w:rsid w:val="009C68A1"/>
    <w:rsid w:val="009D3483"/>
    <w:rsid w:val="009D7296"/>
    <w:rsid w:val="009E045F"/>
    <w:rsid w:val="009E19FE"/>
    <w:rsid w:val="009E4816"/>
    <w:rsid w:val="009F2331"/>
    <w:rsid w:val="009F6DA3"/>
    <w:rsid w:val="00A00938"/>
    <w:rsid w:val="00A0656F"/>
    <w:rsid w:val="00A117F5"/>
    <w:rsid w:val="00A13E25"/>
    <w:rsid w:val="00A15A2C"/>
    <w:rsid w:val="00A17FE9"/>
    <w:rsid w:val="00A21300"/>
    <w:rsid w:val="00A23B13"/>
    <w:rsid w:val="00A26C01"/>
    <w:rsid w:val="00A27536"/>
    <w:rsid w:val="00A32B6E"/>
    <w:rsid w:val="00A334EA"/>
    <w:rsid w:val="00A34721"/>
    <w:rsid w:val="00A364E9"/>
    <w:rsid w:val="00A36B27"/>
    <w:rsid w:val="00A42078"/>
    <w:rsid w:val="00A420C1"/>
    <w:rsid w:val="00A428FC"/>
    <w:rsid w:val="00A51F39"/>
    <w:rsid w:val="00A60634"/>
    <w:rsid w:val="00A60B9A"/>
    <w:rsid w:val="00A61DBE"/>
    <w:rsid w:val="00A62681"/>
    <w:rsid w:val="00A63F52"/>
    <w:rsid w:val="00A6501C"/>
    <w:rsid w:val="00A70B91"/>
    <w:rsid w:val="00A7168C"/>
    <w:rsid w:val="00A75EF1"/>
    <w:rsid w:val="00A8003C"/>
    <w:rsid w:val="00A804F8"/>
    <w:rsid w:val="00A835BB"/>
    <w:rsid w:val="00A8499D"/>
    <w:rsid w:val="00A8507E"/>
    <w:rsid w:val="00A902AE"/>
    <w:rsid w:val="00A91ACE"/>
    <w:rsid w:val="00AA050E"/>
    <w:rsid w:val="00AA22F8"/>
    <w:rsid w:val="00AA310D"/>
    <w:rsid w:val="00AA3510"/>
    <w:rsid w:val="00AA7FBB"/>
    <w:rsid w:val="00AB568C"/>
    <w:rsid w:val="00AB7A58"/>
    <w:rsid w:val="00AC2849"/>
    <w:rsid w:val="00AC2F0E"/>
    <w:rsid w:val="00AC40EF"/>
    <w:rsid w:val="00AE006E"/>
    <w:rsid w:val="00AE239C"/>
    <w:rsid w:val="00AE2464"/>
    <w:rsid w:val="00AE3511"/>
    <w:rsid w:val="00AF597E"/>
    <w:rsid w:val="00B00E36"/>
    <w:rsid w:val="00B04D3D"/>
    <w:rsid w:val="00B14428"/>
    <w:rsid w:val="00B16224"/>
    <w:rsid w:val="00B165F2"/>
    <w:rsid w:val="00B23C78"/>
    <w:rsid w:val="00B245CC"/>
    <w:rsid w:val="00B27202"/>
    <w:rsid w:val="00B278A0"/>
    <w:rsid w:val="00B310B5"/>
    <w:rsid w:val="00B311DB"/>
    <w:rsid w:val="00B35B0C"/>
    <w:rsid w:val="00B35B69"/>
    <w:rsid w:val="00B36B4E"/>
    <w:rsid w:val="00B40F0D"/>
    <w:rsid w:val="00B45C2D"/>
    <w:rsid w:val="00B55208"/>
    <w:rsid w:val="00B56880"/>
    <w:rsid w:val="00B644E2"/>
    <w:rsid w:val="00B660A4"/>
    <w:rsid w:val="00B66336"/>
    <w:rsid w:val="00B66728"/>
    <w:rsid w:val="00B66FE7"/>
    <w:rsid w:val="00B67F7F"/>
    <w:rsid w:val="00B71067"/>
    <w:rsid w:val="00B83148"/>
    <w:rsid w:val="00B83B4C"/>
    <w:rsid w:val="00B83E43"/>
    <w:rsid w:val="00B9417B"/>
    <w:rsid w:val="00B9448A"/>
    <w:rsid w:val="00B945DA"/>
    <w:rsid w:val="00B95CF0"/>
    <w:rsid w:val="00BA0E10"/>
    <w:rsid w:val="00BA1D48"/>
    <w:rsid w:val="00BB2136"/>
    <w:rsid w:val="00BB2E77"/>
    <w:rsid w:val="00BB621C"/>
    <w:rsid w:val="00BB7BAD"/>
    <w:rsid w:val="00BC27EC"/>
    <w:rsid w:val="00BC4B3B"/>
    <w:rsid w:val="00BD331B"/>
    <w:rsid w:val="00BD4954"/>
    <w:rsid w:val="00BD7E86"/>
    <w:rsid w:val="00BE1785"/>
    <w:rsid w:val="00BE2462"/>
    <w:rsid w:val="00BE252A"/>
    <w:rsid w:val="00BF0595"/>
    <w:rsid w:val="00BF35F0"/>
    <w:rsid w:val="00BF5260"/>
    <w:rsid w:val="00BF5271"/>
    <w:rsid w:val="00BF6461"/>
    <w:rsid w:val="00BF737B"/>
    <w:rsid w:val="00BF7A65"/>
    <w:rsid w:val="00C002F8"/>
    <w:rsid w:val="00C02DAE"/>
    <w:rsid w:val="00C05EA3"/>
    <w:rsid w:val="00C0692D"/>
    <w:rsid w:val="00C072B1"/>
    <w:rsid w:val="00C075DC"/>
    <w:rsid w:val="00C105DA"/>
    <w:rsid w:val="00C11C47"/>
    <w:rsid w:val="00C1612E"/>
    <w:rsid w:val="00C16BF2"/>
    <w:rsid w:val="00C2394B"/>
    <w:rsid w:val="00C33459"/>
    <w:rsid w:val="00C34412"/>
    <w:rsid w:val="00C351F3"/>
    <w:rsid w:val="00C3674D"/>
    <w:rsid w:val="00C4250A"/>
    <w:rsid w:val="00C465D1"/>
    <w:rsid w:val="00C46D64"/>
    <w:rsid w:val="00C516AC"/>
    <w:rsid w:val="00C567A1"/>
    <w:rsid w:val="00C623FC"/>
    <w:rsid w:val="00C624C9"/>
    <w:rsid w:val="00C63191"/>
    <w:rsid w:val="00C6572C"/>
    <w:rsid w:val="00C6756B"/>
    <w:rsid w:val="00C70EE5"/>
    <w:rsid w:val="00C7349B"/>
    <w:rsid w:val="00C779BB"/>
    <w:rsid w:val="00C80EA9"/>
    <w:rsid w:val="00C81391"/>
    <w:rsid w:val="00C82C69"/>
    <w:rsid w:val="00C83E2F"/>
    <w:rsid w:val="00C84813"/>
    <w:rsid w:val="00C91D0C"/>
    <w:rsid w:val="00C965C6"/>
    <w:rsid w:val="00C96AA0"/>
    <w:rsid w:val="00CA0147"/>
    <w:rsid w:val="00CA1638"/>
    <w:rsid w:val="00CA1767"/>
    <w:rsid w:val="00CA61FC"/>
    <w:rsid w:val="00CB3C15"/>
    <w:rsid w:val="00CB6C43"/>
    <w:rsid w:val="00CC34FA"/>
    <w:rsid w:val="00CC559D"/>
    <w:rsid w:val="00CC76B9"/>
    <w:rsid w:val="00CD03CC"/>
    <w:rsid w:val="00CE279C"/>
    <w:rsid w:val="00CE6733"/>
    <w:rsid w:val="00CF1A3D"/>
    <w:rsid w:val="00CF3832"/>
    <w:rsid w:val="00CF47B7"/>
    <w:rsid w:val="00CF6B30"/>
    <w:rsid w:val="00D046C6"/>
    <w:rsid w:val="00D06137"/>
    <w:rsid w:val="00D06E58"/>
    <w:rsid w:val="00D13704"/>
    <w:rsid w:val="00D156A0"/>
    <w:rsid w:val="00D22963"/>
    <w:rsid w:val="00D22CEF"/>
    <w:rsid w:val="00D2394E"/>
    <w:rsid w:val="00D27659"/>
    <w:rsid w:val="00D27EEC"/>
    <w:rsid w:val="00D4205F"/>
    <w:rsid w:val="00D435E0"/>
    <w:rsid w:val="00D46B8F"/>
    <w:rsid w:val="00D473CB"/>
    <w:rsid w:val="00D57C71"/>
    <w:rsid w:val="00D63201"/>
    <w:rsid w:val="00D639DC"/>
    <w:rsid w:val="00D71BD9"/>
    <w:rsid w:val="00D74967"/>
    <w:rsid w:val="00D759D3"/>
    <w:rsid w:val="00D76BF1"/>
    <w:rsid w:val="00D76C1B"/>
    <w:rsid w:val="00D80A3A"/>
    <w:rsid w:val="00D82B72"/>
    <w:rsid w:val="00D85014"/>
    <w:rsid w:val="00D95BA6"/>
    <w:rsid w:val="00D9653D"/>
    <w:rsid w:val="00D96894"/>
    <w:rsid w:val="00D96895"/>
    <w:rsid w:val="00D968F9"/>
    <w:rsid w:val="00DA0557"/>
    <w:rsid w:val="00DA26F4"/>
    <w:rsid w:val="00DA4CB9"/>
    <w:rsid w:val="00DA56CA"/>
    <w:rsid w:val="00DB0472"/>
    <w:rsid w:val="00DB0B09"/>
    <w:rsid w:val="00DB46A9"/>
    <w:rsid w:val="00DB53B3"/>
    <w:rsid w:val="00DC03AA"/>
    <w:rsid w:val="00DC3BDD"/>
    <w:rsid w:val="00DC3DF4"/>
    <w:rsid w:val="00DC758A"/>
    <w:rsid w:val="00DD1967"/>
    <w:rsid w:val="00DD62C9"/>
    <w:rsid w:val="00DD7E96"/>
    <w:rsid w:val="00DE029E"/>
    <w:rsid w:val="00DE1573"/>
    <w:rsid w:val="00DF0A82"/>
    <w:rsid w:val="00DF13D1"/>
    <w:rsid w:val="00DF54A5"/>
    <w:rsid w:val="00E0193F"/>
    <w:rsid w:val="00E137FC"/>
    <w:rsid w:val="00E23DE2"/>
    <w:rsid w:val="00E30FD9"/>
    <w:rsid w:val="00E42DDB"/>
    <w:rsid w:val="00E457C7"/>
    <w:rsid w:val="00E6106F"/>
    <w:rsid w:val="00E611FF"/>
    <w:rsid w:val="00E64203"/>
    <w:rsid w:val="00E679B9"/>
    <w:rsid w:val="00E7097D"/>
    <w:rsid w:val="00E7100E"/>
    <w:rsid w:val="00E768EA"/>
    <w:rsid w:val="00E76A7F"/>
    <w:rsid w:val="00E84CFB"/>
    <w:rsid w:val="00E86223"/>
    <w:rsid w:val="00E87CCD"/>
    <w:rsid w:val="00E91C75"/>
    <w:rsid w:val="00E9751A"/>
    <w:rsid w:val="00EA2D09"/>
    <w:rsid w:val="00EB19C2"/>
    <w:rsid w:val="00EB2262"/>
    <w:rsid w:val="00EB3819"/>
    <w:rsid w:val="00EB48AD"/>
    <w:rsid w:val="00EB51B2"/>
    <w:rsid w:val="00EC125C"/>
    <w:rsid w:val="00ED39BF"/>
    <w:rsid w:val="00ED5651"/>
    <w:rsid w:val="00EE2AC5"/>
    <w:rsid w:val="00EE5406"/>
    <w:rsid w:val="00EF2B1E"/>
    <w:rsid w:val="00EF5999"/>
    <w:rsid w:val="00EF68B3"/>
    <w:rsid w:val="00F02E44"/>
    <w:rsid w:val="00F0309D"/>
    <w:rsid w:val="00F04287"/>
    <w:rsid w:val="00F07539"/>
    <w:rsid w:val="00F07800"/>
    <w:rsid w:val="00F13A7D"/>
    <w:rsid w:val="00F15C32"/>
    <w:rsid w:val="00F2377E"/>
    <w:rsid w:val="00F2449B"/>
    <w:rsid w:val="00F24EB7"/>
    <w:rsid w:val="00F263F7"/>
    <w:rsid w:val="00F30615"/>
    <w:rsid w:val="00F347A3"/>
    <w:rsid w:val="00F47F83"/>
    <w:rsid w:val="00F500E8"/>
    <w:rsid w:val="00F53F87"/>
    <w:rsid w:val="00F547F1"/>
    <w:rsid w:val="00F55F71"/>
    <w:rsid w:val="00F56241"/>
    <w:rsid w:val="00F62A98"/>
    <w:rsid w:val="00F63022"/>
    <w:rsid w:val="00F64A5D"/>
    <w:rsid w:val="00F662AB"/>
    <w:rsid w:val="00F67186"/>
    <w:rsid w:val="00F708FF"/>
    <w:rsid w:val="00F7189D"/>
    <w:rsid w:val="00F7324E"/>
    <w:rsid w:val="00F73683"/>
    <w:rsid w:val="00F73BBF"/>
    <w:rsid w:val="00F746C4"/>
    <w:rsid w:val="00F76F4B"/>
    <w:rsid w:val="00F77729"/>
    <w:rsid w:val="00F80076"/>
    <w:rsid w:val="00F81B78"/>
    <w:rsid w:val="00F81F6B"/>
    <w:rsid w:val="00F85ECE"/>
    <w:rsid w:val="00F86791"/>
    <w:rsid w:val="00F918A5"/>
    <w:rsid w:val="00F91AD9"/>
    <w:rsid w:val="00F96204"/>
    <w:rsid w:val="00FA171A"/>
    <w:rsid w:val="00FB0D4F"/>
    <w:rsid w:val="00FB10E9"/>
    <w:rsid w:val="00FB2A5A"/>
    <w:rsid w:val="00FB3B7C"/>
    <w:rsid w:val="00FB45C4"/>
    <w:rsid w:val="00FC121E"/>
    <w:rsid w:val="00FC23E9"/>
    <w:rsid w:val="00FC3373"/>
    <w:rsid w:val="00FC550C"/>
    <w:rsid w:val="00FC6E61"/>
    <w:rsid w:val="00FC7111"/>
    <w:rsid w:val="00FD17D3"/>
    <w:rsid w:val="00FD1B9C"/>
    <w:rsid w:val="00FD1BDD"/>
    <w:rsid w:val="00FD24E3"/>
    <w:rsid w:val="00FD28B9"/>
    <w:rsid w:val="00FD2B9F"/>
    <w:rsid w:val="00FD5164"/>
    <w:rsid w:val="00FD7E26"/>
    <w:rsid w:val="00FE04C8"/>
    <w:rsid w:val="00FE0F1C"/>
    <w:rsid w:val="00FE2981"/>
    <w:rsid w:val="00FE2B02"/>
    <w:rsid w:val="00FE3198"/>
    <w:rsid w:val="00FE32BF"/>
    <w:rsid w:val="00FE3F16"/>
    <w:rsid w:val="00FE510E"/>
    <w:rsid w:val="00FE550F"/>
    <w:rsid w:val="00FF0593"/>
    <w:rsid w:val="00FF0C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ddd"/>
    </o:shapedefaults>
    <o:shapelayout v:ext="edit">
      <o:idmap v:ext="edit" data="2"/>
    </o:shapelayout>
  </w:shapeDefaults>
  <w:decimalSymbol w:val="."/>
  <w:listSeparator w:val=","/>
  <w14:docId w14:val="19D639AD"/>
  <w15:chartTrackingRefBased/>
  <w15:docId w15:val="{E6604760-1B97-4317-869E-F7E223A45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755246"/>
    <w:pPr>
      <w:widowControl w:val="0"/>
      <w:overflowPunct w:val="0"/>
      <w:jc w:val="both"/>
    </w:pPr>
    <w:rPr>
      <w:kern w:val="2"/>
      <w:sz w:val="18"/>
    </w:rPr>
  </w:style>
  <w:style w:type="paragraph" w:styleId="1">
    <w:name w:val="heading 1"/>
    <w:basedOn w:val="a2"/>
    <w:next w:val="a3"/>
    <w:qFormat/>
    <w:rsid w:val="00684C46"/>
    <w:pPr>
      <w:keepNext/>
      <w:keepLines/>
      <w:numPr>
        <w:numId w:val="2"/>
      </w:numPr>
      <w:tabs>
        <w:tab w:val="left" w:pos="318"/>
      </w:tabs>
      <w:adjustRightInd w:val="0"/>
      <w:spacing w:before="160" w:after="160"/>
      <w:jc w:val="left"/>
      <w:textAlignment w:val="baseline"/>
      <w:outlineLvl w:val="0"/>
    </w:pPr>
    <w:rPr>
      <w:b/>
      <w:kern w:val="0"/>
      <w:sz w:val="21"/>
    </w:rPr>
  </w:style>
  <w:style w:type="paragraph" w:styleId="21">
    <w:name w:val="heading 2"/>
    <w:basedOn w:val="a2"/>
    <w:next w:val="a3"/>
    <w:qFormat/>
    <w:rsid w:val="00684C46"/>
    <w:pPr>
      <w:keepNext/>
      <w:keepLines/>
      <w:numPr>
        <w:ilvl w:val="1"/>
        <w:numId w:val="2"/>
      </w:numPr>
      <w:tabs>
        <w:tab w:val="clear" w:pos="2628"/>
        <w:tab w:val="left" w:pos="414"/>
        <w:tab w:val="num" w:pos="2912"/>
      </w:tabs>
      <w:autoSpaceDE w:val="0"/>
      <w:autoSpaceDN w:val="0"/>
      <w:adjustRightInd w:val="0"/>
      <w:spacing w:beforeLines="25" w:before="25" w:afterLines="25" w:after="25"/>
      <w:ind w:left="0"/>
      <w:jc w:val="left"/>
      <w:textAlignment w:val="baseline"/>
      <w:outlineLvl w:val="1"/>
    </w:pPr>
    <w:rPr>
      <w:kern w:val="0"/>
      <w:sz w:val="21"/>
    </w:rPr>
  </w:style>
  <w:style w:type="paragraph" w:styleId="31">
    <w:name w:val="heading 3"/>
    <w:basedOn w:val="a2"/>
    <w:next w:val="a3"/>
    <w:autoRedefine/>
    <w:qFormat/>
    <w:pPr>
      <w:keepNext/>
      <w:keepLines/>
      <w:numPr>
        <w:ilvl w:val="2"/>
        <w:numId w:val="2"/>
      </w:numPr>
      <w:tabs>
        <w:tab w:val="left" w:pos="561"/>
      </w:tabs>
      <w:jc w:val="left"/>
      <w:outlineLvl w:val="2"/>
    </w:pPr>
  </w:style>
  <w:style w:type="paragraph" w:styleId="41">
    <w:name w:val="heading 4"/>
    <w:basedOn w:val="a2"/>
    <w:next w:val="a2"/>
    <w:qFormat/>
    <w:pPr>
      <w:keepNext/>
      <w:keepLines/>
      <w:numPr>
        <w:ilvl w:val="3"/>
        <w:numId w:val="2"/>
      </w:numPr>
      <w:jc w:val="left"/>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jc w:val="left"/>
      <w:outlineLvl w:val="5"/>
    </w:pPr>
  </w:style>
  <w:style w:type="paragraph" w:styleId="7">
    <w:name w:val="heading 7"/>
    <w:basedOn w:val="a2"/>
    <w:next w:val="a2"/>
    <w:qFormat/>
    <w:pPr>
      <w:keepNext/>
      <w:keepLines/>
      <w:numPr>
        <w:ilvl w:val="6"/>
        <w:numId w:val="2"/>
      </w:numPr>
      <w:spacing w:before="240" w:after="64" w:line="320" w:lineRule="auto"/>
      <w:outlineLvl w:val="6"/>
    </w:pPr>
    <w:rPr>
      <w:b/>
      <w:sz w:val="24"/>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semiHidden/>
    <w:pPr>
      <w:tabs>
        <w:tab w:val="center" w:pos="4153"/>
        <w:tab w:val="right" w:pos="8306"/>
      </w:tabs>
      <w:autoSpaceDE w:val="0"/>
      <w:autoSpaceDN w:val="0"/>
      <w:adjustRightInd w:val="0"/>
      <w:spacing w:line="240" w:lineRule="atLeast"/>
      <w:jc w:val="left"/>
      <w:textAlignment w:val="baseline"/>
    </w:pPr>
    <w:rPr>
      <w:rFonts w:eastAsia="·s²Ó©úÅé"/>
      <w:kern w:val="0"/>
    </w:rPr>
  </w:style>
  <w:style w:type="paragraph" w:styleId="a8">
    <w:name w:val="header"/>
    <w:basedOn w:val="a2"/>
    <w:link w:val="a9"/>
    <w:uiPriority w:val="99"/>
    <w:pPr>
      <w:snapToGrid w:val="0"/>
      <w:jc w:val="center"/>
    </w:pPr>
  </w:style>
  <w:style w:type="paragraph" w:styleId="aa">
    <w:name w:val="caption"/>
    <w:basedOn w:val="a2"/>
    <w:next w:val="a2"/>
    <w:uiPriority w:val="35"/>
    <w:qFormat/>
    <w:pPr>
      <w:spacing w:before="152" w:after="160"/>
    </w:pPr>
    <w:rPr>
      <w:rFonts w:ascii="Arial" w:eastAsia="黑体" w:hAnsi="Arial"/>
    </w:rPr>
  </w:style>
  <w:style w:type="paragraph" w:styleId="ab">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b"/>
    <w:pPr>
      <w:spacing w:before="0"/>
      <w:ind w:firstLineChars="297" w:firstLine="297"/>
    </w:pPr>
  </w:style>
  <w:style w:type="character" w:styleId="ac">
    <w:name w:val="footnote reference"/>
    <w:autoRedefine/>
    <w:semiHidden/>
    <w:rPr>
      <w:rFonts w:ascii="Monotype Sorts" w:eastAsia="宋体" w:hAnsi="Monotype Sorts"/>
      <w:spacing w:val="0"/>
      <w:w w:val="100"/>
      <w:position w:val="0"/>
      <w:sz w:val="11"/>
      <w:vertAlign w:val="baseline"/>
    </w:rPr>
  </w:style>
  <w:style w:type="paragraph" w:customStyle="1" w:styleId="ad">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e"/>
    <w:pPr>
      <w:ind w:left="66" w:hangingChars="66" w:hanging="66"/>
    </w:pPr>
    <w:rPr>
      <w:iCs/>
      <w:sz w:val="16"/>
    </w:rPr>
  </w:style>
  <w:style w:type="paragraph" w:customStyle="1" w:styleId="ae">
    <w:name w:val="单位"/>
    <w:pPr>
      <w:ind w:left="70" w:hangingChars="70" w:hanging="70"/>
      <w:jc w:val="both"/>
    </w:pPr>
    <w:rPr>
      <w:sz w:val="17"/>
    </w:rPr>
  </w:style>
  <w:style w:type="character" w:styleId="af">
    <w:name w:val="Strong"/>
    <w:qFormat/>
    <w:rPr>
      <w:b/>
      <w:bCs/>
    </w:rPr>
  </w:style>
  <w:style w:type="paragraph" w:customStyle="1" w:styleId="Date2">
    <w:name w:val="Date2"/>
    <w:basedOn w:val="DepartCorrespondhttp"/>
    <w:next w:val="Information"/>
    <w:pPr>
      <w:spacing w:after="240"/>
    </w:pPr>
    <w:rPr>
      <w:sz w:val="18"/>
    </w:rPr>
  </w:style>
  <w:style w:type="paragraph" w:customStyle="1" w:styleId="Information">
    <w:name w:val="Information"/>
    <w:basedOn w:val="Date2"/>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sz w:val="18"/>
    </w:rPr>
  </w:style>
  <w:style w:type="paragraph" w:customStyle="1" w:styleId="Keywords">
    <w:name w:val="Key words"/>
    <w:basedOn w:val="a2"/>
    <w:next w:val="af0"/>
    <w:pPr>
      <w:tabs>
        <w:tab w:val="left" w:pos="1176"/>
      </w:tabs>
      <w:adjustRightInd w:val="0"/>
      <w:spacing w:after="290"/>
      <w:ind w:left="632" w:hangingChars="632" w:hanging="632"/>
    </w:pPr>
    <w:rPr>
      <w:rFonts w:eastAsia="楷体_GB2312"/>
      <w:snapToGrid w:val="0"/>
    </w:rPr>
  </w:style>
  <w:style w:type="paragraph" w:customStyle="1" w:styleId="af0">
    <w:name w:val="摘要"/>
    <w:basedOn w:val="a3"/>
    <w:next w:val="af1"/>
    <w:pPr>
      <w:tabs>
        <w:tab w:val="clear" w:pos="357"/>
        <w:tab w:val="left" w:pos="798"/>
      </w:tabs>
      <w:adjustRightInd w:val="0"/>
      <w:ind w:firstLineChars="0" w:firstLine="0"/>
    </w:pPr>
    <w:rPr>
      <w:rFonts w:eastAsia="楷体_GB2312"/>
      <w:snapToGrid w:val="0"/>
    </w:rPr>
  </w:style>
  <w:style w:type="paragraph" w:customStyle="1" w:styleId="af1">
    <w:name w:val="关键词"/>
    <w:basedOn w:val="af0"/>
    <w:next w:val="af2"/>
    <w:pPr>
      <w:ind w:left="429" w:hangingChars="429" w:hanging="429"/>
    </w:pPr>
  </w:style>
  <w:style w:type="paragraph" w:customStyle="1" w:styleId="af2">
    <w:name w:val="分类号"/>
    <w:basedOn w:val="Date2"/>
    <w:next w:val="a3"/>
    <w:pPr>
      <w:tabs>
        <w:tab w:val="left" w:pos="1233"/>
      </w:tabs>
      <w:spacing w:after="320"/>
      <w:ind w:left="0" w:firstLineChars="0" w:firstLine="0"/>
    </w:pPr>
    <w:rPr>
      <w:rFonts w:eastAsia="黑体"/>
    </w:rPr>
  </w:style>
  <w:style w:type="paragraph" w:customStyle="1" w:styleId="Title2">
    <w:name w:val="Title2"/>
    <w:basedOn w:val="a2"/>
    <w:next w:val="Name"/>
    <w:pPr>
      <w:keepNext/>
      <w:keepLines/>
      <w:snapToGrid w:val="0"/>
      <w:spacing w:before="240" w:after="100"/>
      <w:outlineLvl w:val="0"/>
    </w:pPr>
    <w:rPr>
      <w:rFonts w:eastAsia="黑体"/>
      <w:b/>
      <w:sz w:val="24"/>
    </w:rPr>
  </w:style>
  <w:style w:type="paragraph" w:customStyle="1" w:styleId="Name">
    <w:name w:val="Name"/>
    <w:basedOn w:val="af3"/>
    <w:next w:val="DepartCorrespondhttp"/>
    <w:pPr>
      <w:keepNext/>
      <w:spacing w:before="220" w:after="180"/>
    </w:pPr>
    <w:rPr>
      <w:rFonts w:eastAsia="宋体"/>
      <w:w w:val="100"/>
      <w:sz w:val="18"/>
    </w:rPr>
  </w:style>
  <w:style w:type="paragraph" w:customStyle="1" w:styleId="af3">
    <w:name w:val="作者"/>
    <w:basedOn w:val="a2"/>
    <w:next w:val="ae"/>
    <w:pPr>
      <w:spacing w:before="160" w:after="240" w:line="0" w:lineRule="atLeast"/>
      <w:jc w:val="left"/>
    </w:pPr>
    <w:rPr>
      <w:rFonts w:eastAsia="仿宋_GB2312"/>
      <w:w w:val="66"/>
      <w:sz w:val="28"/>
    </w:rPr>
  </w:style>
  <w:style w:type="paragraph" w:customStyle="1" w:styleId="af4">
    <w:name w:val="文前文本"/>
    <w:basedOn w:val="af1"/>
    <w:pPr>
      <w:ind w:left="0" w:firstLine="0"/>
    </w:pPr>
    <w:rPr>
      <w:b/>
    </w:rPr>
  </w:style>
  <w:style w:type="paragraph" w:customStyle="1" w:styleId="af5">
    <w:name w:val="定理"/>
    <w:basedOn w:val="a3"/>
    <w:next w:val="a3"/>
    <w:rPr>
      <w:rFonts w:eastAsia="黑体"/>
    </w:rPr>
  </w:style>
  <w:style w:type="paragraph" w:styleId="af6">
    <w:name w:val="Subtitle"/>
    <w:basedOn w:val="a2"/>
    <w:next w:val="af3"/>
    <w:qFormat/>
    <w:pPr>
      <w:spacing w:before="320"/>
      <w:outlineLvl w:val="0"/>
    </w:pPr>
    <w:rPr>
      <w:rFonts w:eastAsia="黑体"/>
      <w:sz w:val="36"/>
    </w:rPr>
  </w:style>
  <w:style w:type="paragraph" w:customStyle="1" w:styleId="af7">
    <w:name w:val="表名"/>
    <w:basedOn w:val="a2"/>
    <w:pPr>
      <w:spacing w:after="120"/>
    </w:pPr>
  </w:style>
  <w:style w:type="character" w:styleId="af8">
    <w:name w:val="endnote reference"/>
    <w:semiHidden/>
    <w:rPr>
      <w:vertAlign w:val="superscript"/>
    </w:rPr>
  </w:style>
  <w:style w:type="paragraph" w:customStyle="1" w:styleId="Reference">
    <w:name w:val="Reference"/>
    <w:basedOn w:val="a2"/>
    <w:next w:val="TextofReference"/>
    <w:pPr>
      <w:snapToGrid w:val="0"/>
      <w:spacing w:before="280"/>
      <w:jc w:val="left"/>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9">
    <w:name w:val="证明"/>
    <w:basedOn w:val="af5"/>
    <w:rPr>
      <w:rFonts w:eastAsia="仿宋_GB2312"/>
    </w:rPr>
  </w:style>
  <w:style w:type="paragraph" w:customStyle="1" w:styleId="TextofReference1">
    <w:name w:val="Text of Reference 1"/>
    <w:pPr>
      <w:numPr>
        <w:numId w:val="1"/>
      </w:numPr>
      <w:tabs>
        <w:tab w:val="clear" w:pos="4699"/>
        <w:tab w:val="num" w:pos="418"/>
      </w:tabs>
      <w:spacing w:line="260" w:lineRule="exact"/>
      <w:ind w:left="418"/>
      <w:jc w:val="both"/>
    </w:pPr>
    <w:rPr>
      <w:sz w:val="15"/>
    </w:rPr>
  </w:style>
  <w:style w:type="paragraph" w:customStyle="1" w:styleId="afa">
    <w:name w:val="中文参考文献"/>
    <w:basedOn w:val="Reference"/>
    <w:next w:val="a3"/>
    <w:pPr>
      <w:spacing w:before="240"/>
    </w:pPr>
    <w:rPr>
      <w:b w:val="0"/>
    </w:rPr>
  </w:style>
  <w:style w:type="paragraph" w:customStyle="1" w:styleId="afb">
    <w:name w:val="致谢"/>
    <w:basedOn w:val="af5"/>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widowControl/>
      <w:overflowPunct/>
      <w:spacing w:after="200"/>
    </w:pPr>
    <w:rPr>
      <w:kern w:val="0"/>
      <w:sz w:val="15"/>
    </w:rPr>
  </w:style>
  <w:style w:type="character" w:styleId="afc">
    <w:name w:val="Hyperlink"/>
    <w:semiHidden/>
    <w:rPr>
      <w:color w:val="0000FF"/>
      <w:u w:val="single"/>
    </w:rPr>
  </w:style>
  <w:style w:type="paragraph" w:customStyle="1" w:styleId="DepartCorrespond">
    <w:name w:val="Depart.Correspond"/>
    <w:basedOn w:val="ae"/>
    <w:pPr>
      <w:ind w:left="66" w:hangingChars="66" w:hanging="66"/>
    </w:pPr>
    <w:rPr>
      <w:iCs/>
      <w:sz w:val="16"/>
    </w:rPr>
  </w:style>
  <w:style w:type="paragraph" w:styleId="afd">
    <w:name w:val="annotation text"/>
    <w:basedOn w:val="a2"/>
    <w:link w:val="afe"/>
    <w:semiHidden/>
    <w:pPr>
      <w:overflowPunct/>
      <w:jc w:val="left"/>
    </w:pPr>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pPr>
      <w:widowControl/>
      <w:overflowPunct/>
    </w:pPr>
    <w:rPr>
      <w:rFonts w:ascii="Times" w:hAnsi="Times"/>
      <w:kern w:val="0"/>
      <w:sz w:val="20"/>
      <w:lang w:eastAsia="en-US"/>
    </w:rPr>
  </w:style>
  <w:style w:type="character" w:customStyle="1" w:styleId="plain">
    <w:name w:val="plain"/>
    <w:basedOn w:val="a4"/>
  </w:style>
  <w:style w:type="paragraph" w:customStyle="1" w:styleId="author">
    <w:name w:val="author"/>
    <w:basedOn w:val="a2"/>
    <w:next w:val="authorinfo"/>
    <w:pPr>
      <w:widowControl/>
      <w:autoSpaceDE w:val="0"/>
      <w:autoSpaceDN w:val="0"/>
      <w:adjustRightInd w:val="0"/>
      <w:spacing w:after="220"/>
      <w:ind w:firstLine="227"/>
      <w:jc w:val="center"/>
      <w:textAlignment w:val="baseline"/>
    </w:pPr>
    <w:rPr>
      <w:rFonts w:ascii="Times" w:hAnsi="Times"/>
      <w:kern w:val="0"/>
      <w:sz w:val="20"/>
      <w:lang w:eastAsia="ja-JP"/>
    </w:rPr>
  </w:style>
  <w:style w:type="paragraph" w:customStyle="1" w:styleId="authorinfo">
    <w:name w:val="authorinfo"/>
    <w:basedOn w:val="a2"/>
    <w:next w:val="email"/>
    <w:pPr>
      <w:widowControl/>
      <w:autoSpaceDE w:val="0"/>
      <w:autoSpaceDN w:val="0"/>
      <w:adjustRightInd w:val="0"/>
      <w:ind w:firstLine="227"/>
      <w:jc w:val="center"/>
      <w:textAlignment w:val="baseline"/>
    </w:pPr>
    <w:rPr>
      <w:rFonts w:ascii="Times" w:hAnsi="Times"/>
      <w:kern w:val="0"/>
      <w:lang w:eastAsia="ja-JP"/>
    </w:rPr>
  </w:style>
  <w:style w:type="paragraph" w:customStyle="1" w:styleId="email">
    <w:name w:val="email"/>
    <w:basedOn w:val="a2"/>
    <w:next w:val="abstract0"/>
    <w:pPr>
      <w:widowControl/>
      <w:autoSpaceDE w:val="0"/>
      <w:autoSpaceDN w:val="0"/>
      <w:adjustRightInd w:val="0"/>
      <w:ind w:firstLine="227"/>
      <w:jc w:val="center"/>
      <w:textAlignment w:val="baseline"/>
    </w:pPr>
    <w:rPr>
      <w:rFonts w:ascii="Times" w:hAnsi="Times"/>
      <w:kern w:val="0"/>
      <w:lang w:eastAsia="ja-JP"/>
    </w:rPr>
  </w:style>
  <w:style w:type="paragraph" w:styleId="aff">
    <w:name w:val="Plain Text"/>
    <w:basedOn w:val="a2"/>
    <w:semiHidden/>
    <w:pPr>
      <w:overflowPunct/>
    </w:pPr>
    <w:rPr>
      <w:rFonts w:ascii="宋体" w:hAnsi="Courier New" w:cs="Courier New"/>
      <w:sz w:val="21"/>
      <w:szCs w:val="21"/>
    </w:rPr>
  </w:style>
  <w:style w:type="paragraph" w:customStyle="1" w:styleId="11">
    <w:name w:val="样式1"/>
    <w:basedOn w:val="a2"/>
    <w:pPr>
      <w:tabs>
        <w:tab w:val="left" w:pos="357"/>
      </w:tabs>
      <w:ind w:firstLineChars="200" w:firstLine="432"/>
    </w:pPr>
  </w:style>
  <w:style w:type="character" w:customStyle="1" w:styleId="m">
    <w:name w:val="m"/>
    <w:basedOn w:val="a4"/>
  </w:style>
  <w:style w:type="paragraph" w:customStyle="1" w:styleId="12">
    <w:name w:val="样式 正文首行缩进 + 首行缩进:  1 字符"/>
    <w:basedOn w:val="aff0"/>
    <w:pPr>
      <w:overflowPunct/>
      <w:spacing w:before="100" w:beforeAutospacing="1" w:after="100" w:afterAutospacing="1" w:line="360" w:lineRule="auto"/>
      <w:ind w:firstLineChars="200" w:firstLine="200"/>
    </w:pPr>
    <w:rPr>
      <w:sz w:val="24"/>
      <w:szCs w:val="24"/>
    </w:rPr>
  </w:style>
  <w:style w:type="paragraph" w:styleId="aff0">
    <w:name w:val="Body Text First Indent"/>
    <w:basedOn w:val="a3"/>
    <w:semiHidden/>
    <w:pPr>
      <w:tabs>
        <w:tab w:val="clear" w:pos="357"/>
      </w:tabs>
      <w:spacing w:after="120"/>
      <w:ind w:firstLineChars="100" w:firstLine="420"/>
    </w:pPr>
    <w:rPr>
      <w:szCs w:val="18"/>
    </w:rPr>
  </w:style>
  <w:style w:type="paragraph" w:customStyle="1" w:styleId="-">
    <w:name w:val="图说明-两端"/>
    <w:pPr>
      <w:snapToGrid w:val="0"/>
      <w:jc w:val="both"/>
    </w:pPr>
    <w:rPr>
      <w:rFonts w:eastAsia="黑体"/>
      <w:b/>
      <w:kern w:val="2"/>
      <w:sz w:val="18"/>
      <w:szCs w:val="24"/>
    </w:rPr>
  </w:style>
  <w:style w:type="paragraph" w:styleId="aff1">
    <w:name w:val="Body Text Indent"/>
    <w:basedOn w:val="a2"/>
    <w:semiHidden/>
    <w:pPr>
      <w:overflowPunct/>
      <w:ind w:firstLineChars="200" w:firstLine="360"/>
    </w:pPr>
    <w:rPr>
      <w:szCs w:val="24"/>
    </w:rPr>
  </w:style>
  <w:style w:type="paragraph" w:styleId="aff2">
    <w:name w:val="Balloon Text"/>
    <w:basedOn w:val="a2"/>
    <w:semiHidden/>
    <w:pPr>
      <w:overflowPunct/>
    </w:pPr>
    <w:rPr>
      <w:szCs w:val="18"/>
    </w:rPr>
  </w:style>
  <w:style w:type="paragraph" w:styleId="23">
    <w:name w:val="Body Text Indent 2"/>
    <w:basedOn w:val="a2"/>
    <w:semiHidden/>
    <w:pPr>
      <w:overflowPunct/>
      <w:spacing w:line="360" w:lineRule="auto"/>
      <w:ind w:firstLineChars="200" w:firstLine="480"/>
    </w:pPr>
    <w:rPr>
      <w:sz w:val="24"/>
      <w:szCs w:val="24"/>
    </w:rPr>
  </w:style>
  <w:style w:type="character" w:customStyle="1" w:styleId="docemphasis">
    <w:name w:val="docemphasis"/>
    <w:basedOn w:val="a4"/>
  </w:style>
  <w:style w:type="paragraph" w:customStyle="1" w:styleId="aff3">
    <w:name w:val="图目录"/>
    <w:next w:val="a2"/>
    <w:pPr>
      <w:spacing w:line="300" w:lineRule="auto"/>
      <w:jc w:val="center"/>
    </w:pPr>
    <w:rPr>
      <w:sz w:val="24"/>
    </w:rPr>
  </w:style>
  <w:style w:type="paragraph" w:customStyle="1" w:styleId="-0">
    <w:name w:val="封面-编号"/>
    <w:basedOn w:val="a2"/>
    <w:pPr>
      <w:overflowPunct/>
      <w:spacing w:before="100" w:after="100" w:line="264" w:lineRule="auto"/>
      <w:outlineLvl w:val="0"/>
    </w:pPr>
    <w:rPr>
      <w:rFonts w:ascii="仿宋_GB2312" w:eastAsia="仿宋_GB2312"/>
      <w:sz w:val="24"/>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widowControl/>
      <w:overflowPunct/>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sz w:val="24"/>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4">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TOC4">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2">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link w:val="HTML1"/>
    <w:uiPriority w:val="99"/>
    <w:semiHidden/>
    <w:rPr>
      <w:rFonts w:ascii="Courier New" w:hAnsi="Courier New" w:cs="Courier New"/>
      <w:sz w:val="20"/>
    </w:rPr>
  </w:style>
  <w:style w:type="paragraph" w:styleId="aff5">
    <w:name w:val="Title"/>
    <w:basedOn w:val="a2"/>
    <w:qFormat/>
    <w:pPr>
      <w:spacing w:before="240" w:after="60"/>
      <w:jc w:val="center"/>
      <w:outlineLvl w:val="0"/>
    </w:pPr>
    <w:rPr>
      <w:rFonts w:ascii="Arial" w:hAnsi="Arial" w:cs="Arial"/>
      <w:b/>
      <w:bCs/>
      <w:sz w:val="32"/>
      <w:szCs w:val="32"/>
    </w:rPr>
  </w:style>
  <w:style w:type="paragraph" w:styleId="aff6">
    <w:name w:val="Salutation"/>
    <w:basedOn w:val="a2"/>
    <w:next w:val="a2"/>
    <w:semiHidden/>
  </w:style>
  <w:style w:type="paragraph" w:styleId="aff7">
    <w:name w:val="E-mail Signature"/>
    <w:basedOn w:val="a2"/>
    <w:semiHidden/>
  </w:style>
  <w:style w:type="paragraph" w:styleId="aff8">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9">
    <w:name w:val="envelope return"/>
    <w:basedOn w:val="a2"/>
    <w:semiHidden/>
    <w:pPr>
      <w:snapToGrid w:val="0"/>
    </w:pPr>
    <w:rPr>
      <w:rFonts w:ascii="Arial" w:hAnsi="Arial" w:cs="Arial"/>
    </w:rPr>
  </w:style>
  <w:style w:type="paragraph" w:styleId="affa">
    <w:name w:val="Closing"/>
    <w:basedOn w:val="a2"/>
    <w:semiHidden/>
    <w:pPr>
      <w:ind w:leftChars="2100" w:left="100"/>
    </w:pPr>
  </w:style>
  <w:style w:type="paragraph" w:styleId="affb">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c">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3">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TOC1">
    <w:name w:val="toc 1"/>
    <w:basedOn w:val="a2"/>
    <w:next w:val="a2"/>
    <w:autoRedefine/>
    <w:semiHidden/>
  </w:style>
  <w:style w:type="paragraph" w:styleId="TOC2">
    <w:name w:val="toc 2"/>
    <w:basedOn w:val="a2"/>
    <w:next w:val="a2"/>
    <w:autoRedefine/>
    <w:semiHidden/>
    <w:pPr>
      <w:ind w:leftChars="200" w:left="420"/>
    </w:pPr>
  </w:style>
  <w:style w:type="paragraph" w:styleId="TOC3">
    <w:name w:val="toc 3"/>
    <w:basedOn w:val="a2"/>
    <w:next w:val="a2"/>
    <w:autoRedefine/>
    <w:semiHidden/>
    <w:pPr>
      <w:ind w:leftChars="400" w:left="840"/>
    </w:pPr>
  </w:style>
  <w:style w:type="paragraph" w:styleId="TOC5">
    <w:name w:val="toc 5"/>
    <w:basedOn w:val="a2"/>
    <w:next w:val="a2"/>
    <w:autoRedefine/>
    <w:semiHidden/>
    <w:pPr>
      <w:ind w:leftChars="800" w:left="1680"/>
    </w:pPr>
  </w:style>
  <w:style w:type="paragraph" w:styleId="TOC6">
    <w:name w:val="toc 6"/>
    <w:basedOn w:val="a2"/>
    <w:next w:val="a2"/>
    <w:autoRedefine/>
    <w:semiHidden/>
    <w:pPr>
      <w:ind w:leftChars="1000" w:left="2100"/>
    </w:pPr>
  </w:style>
  <w:style w:type="paragraph" w:styleId="TOC7">
    <w:name w:val="toc 7"/>
    <w:basedOn w:val="a2"/>
    <w:next w:val="a2"/>
    <w:autoRedefine/>
    <w:semiHidden/>
    <w:pPr>
      <w:ind w:leftChars="1200" w:left="2520"/>
    </w:pPr>
  </w:style>
  <w:style w:type="paragraph" w:styleId="TOC8">
    <w:name w:val="toc 8"/>
    <w:basedOn w:val="a2"/>
    <w:next w:val="a2"/>
    <w:autoRedefine/>
    <w:semiHidden/>
    <w:pPr>
      <w:ind w:leftChars="1400" w:left="2940"/>
    </w:pPr>
  </w:style>
  <w:style w:type="paragraph" w:styleId="TOC9">
    <w:name w:val="toc 9"/>
    <w:basedOn w:val="a2"/>
    <w:next w:val="a2"/>
    <w:autoRedefine/>
    <w:semiHidden/>
    <w:pPr>
      <w:ind w:leftChars="1600" w:left="3360"/>
    </w:pPr>
  </w:style>
  <w:style w:type="paragraph" w:customStyle="1" w:styleId="BalloonText1">
    <w:name w:val="Balloon Text1"/>
    <w:basedOn w:val="a2"/>
    <w:semiHidden/>
    <w:rPr>
      <w:szCs w:val="18"/>
    </w:rPr>
  </w:style>
  <w:style w:type="paragraph" w:customStyle="1" w:styleId="CommentSubject1">
    <w:name w:val="Comment Subject1"/>
    <w:basedOn w:val="afd"/>
    <w:next w:val="afd"/>
    <w:semiHidden/>
    <w:pPr>
      <w:overflowPunct w:val="0"/>
    </w:pPr>
    <w:rPr>
      <w:b/>
      <w:bCs/>
      <w:sz w:val="18"/>
    </w:rPr>
  </w:style>
  <w:style w:type="paragraph" w:styleId="affd">
    <w:name w:val="Normal (Web)"/>
    <w:basedOn w:val="a2"/>
    <w:semiHidden/>
    <w:rPr>
      <w:sz w:val="24"/>
      <w:szCs w:val="24"/>
    </w:rPr>
  </w:style>
  <w:style w:type="paragraph" w:styleId="affe">
    <w:name w:val="Signature"/>
    <w:basedOn w:val="a2"/>
    <w:semiHidden/>
    <w:pPr>
      <w:ind w:leftChars="2100" w:left="100"/>
    </w:pPr>
  </w:style>
  <w:style w:type="paragraph" w:styleId="afff">
    <w:name w:val="Date"/>
    <w:basedOn w:val="a2"/>
    <w:next w:val="a2"/>
    <w:semiHidden/>
    <w:pPr>
      <w:ind w:leftChars="2500" w:left="100"/>
    </w:pPr>
  </w:style>
  <w:style w:type="paragraph" w:styleId="afff0">
    <w:name w:val="envelope address"/>
    <w:basedOn w:val="a2"/>
    <w:semiHidden/>
    <w:pPr>
      <w:framePr w:w="7920" w:h="1980" w:hRule="exact" w:hSpace="180" w:wrap="auto" w:hAnchor="page" w:xAlign="center" w:yAlign="bottom"/>
      <w:snapToGrid w:val="0"/>
      <w:ind w:leftChars="1400" w:left="100"/>
    </w:pPr>
    <w:rPr>
      <w:rFonts w:ascii="Arial" w:hAnsi="Arial" w:cs="Arial"/>
      <w:sz w:val="24"/>
      <w:szCs w:val="24"/>
    </w:rPr>
  </w:style>
  <w:style w:type="paragraph" w:styleId="13">
    <w:name w:val="index 1"/>
    <w:basedOn w:val="a2"/>
    <w:next w:val="a2"/>
    <w:autoRedefine/>
    <w:semiHidden/>
  </w:style>
  <w:style w:type="paragraph" w:styleId="26">
    <w:name w:val="index 2"/>
    <w:basedOn w:val="a2"/>
    <w:next w:val="a2"/>
    <w:autoRedefine/>
    <w:semiHidden/>
    <w:pPr>
      <w:ind w:leftChars="200" w:left="200"/>
    </w:pPr>
  </w:style>
  <w:style w:type="paragraph" w:styleId="34">
    <w:name w:val="index 3"/>
    <w:basedOn w:val="a2"/>
    <w:next w:val="a2"/>
    <w:autoRedefine/>
    <w:semiHidden/>
    <w:pPr>
      <w:ind w:leftChars="400" w:left="400"/>
    </w:pPr>
  </w:style>
  <w:style w:type="paragraph" w:styleId="44">
    <w:name w:val="index 4"/>
    <w:basedOn w:val="a2"/>
    <w:next w:val="a2"/>
    <w:autoRedefine/>
    <w:semiHidden/>
    <w:pPr>
      <w:ind w:leftChars="600" w:left="600"/>
    </w:pPr>
  </w:style>
  <w:style w:type="paragraph" w:styleId="54">
    <w:name w:val="index 5"/>
    <w:basedOn w:val="a2"/>
    <w:next w:val="a2"/>
    <w:autoRedefine/>
    <w:semiHidden/>
    <w:pPr>
      <w:ind w:leftChars="800" w:left="800"/>
    </w:pPr>
  </w:style>
  <w:style w:type="paragraph" w:styleId="60">
    <w:name w:val="index 6"/>
    <w:basedOn w:val="a2"/>
    <w:next w:val="a2"/>
    <w:autoRedefine/>
    <w:semiHidden/>
    <w:pPr>
      <w:ind w:leftChars="1000" w:left="1000"/>
    </w:pPr>
  </w:style>
  <w:style w:type="paragraph" w:styleId="70">
    <w:name w:val="index 7"/>
    <w:basedOn w:val="a2"/>
    <w:next w:val="a2"/>
    <w:autoRedefine/>
    <w:semiHidden/>
    <w:pPr>
      <w:ind w:leftChars="1200" w:left="1200"/>
    </w:pPr>
  </w:style>
  <w:style w:type="paragraph" w:styleId="80">
    <w:name w:val="index 8"/>
    <w:basedOn w:val="a2"/>
    <w:next w:val="a2"/>
    <w:autoRedefine/>
    <w:semiHidden/>
    <w:pPr>
      <w:ind w:leftChars="1400" w:left="1400"/>
    </w:pPr>
  </w:style>
  <w:style w:type="paragraph" w:styleId="90">
    <w:name w:val="index 9"/>
    <w:basedOn w:val="a2"/>
    <w:next w:val="a2"/>
    <w:autoRedefine/>
    <w:semiHidden/>
    <w:pPr>
      <w:ind w:leftChars="1600" w:left="1600"/>
    </w:pPr>
  </w:style>
  <w:style w:type="paragraph" w:styleId="afff1">
    <w:name w:val="index heading"/>
    <w:basedOn w:val="a2"/>
    <w:next w:val="13"/>
    <w:semiHidden/>
    <w:rPr>
      <w:rFonts w:ascii="Arial" w:hAnsi="Arial" w:cs="Arial"/>
      <w:b/>
      <w:bCs/>
    </w:rPr>
  </w:style>
  <w:style w:type="paragraph" w:styleId="afff2">
    <w:name w:val="table of figures"/>
    <w:basedOn w:val="a2"/>
    <w:next w:val="a2"/>
    <w:semiHidden/>
    <w:pPr>
      <w:ind w:leftChars="200" w:left="200" w:hangingChars="200" w:hanging="200"/>
    </w:pPr>
  </w:style>
  <w:style w:type="paragraph" w:styleId="afff3">
    <w:name w:val="endnote text"/>
    <w:basedOn w:val="a2"/>
    <w:semiHidden/>
    <w:pPr>
      <w:snapToGrid w:val="0"/>
      <w:jc w:val="left"/>
    </w:pPr>
  </w:style>
  <w:style w:type="paragraph" w:styleId="afff4">
    <w:name w:val="Block Text"/>
    <w:basedOn w:val="a2"/>
    <w:semiHidden/>
    <w:pPr>
      <w:spacing w:after="120"/>
      <w:ind w:leftChars="700" w:left="1440" w:rightChars="700" w:right="1440"/>
    </w:pPr>
  </w:style>
  <w:style w:type="paragraph" w:styleId="afff5">
    <w:name w:val="Document Map"/>
    <w:basedOn w:val="a2"/>
    <w:semiHidden/>
    <w:pPr>
      <w:shd w:val="clear" w:color="auto" w:fill="000080"/>
    </w:pPr>
  </w:style>
  <w:style w:type="paragraph" w:styleId="afff6">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afff7">
    <w:name w:val="table of authorities"/>
    <w:basedOn w:val="a2"/>
    <w:next w:val="a2"/>
    <w:semiHidden/>
    <w:pPr>
      <w:ind w:leftChars="200" w:left="420"/>
    </w:pPr>
  </w:style>
  <w:style w:type="paragraph" w:styleId="afff8">
    <w:name w:val="toa heading"/>
    <w:basedOn w:val="a2"/>
    <w:next w:val="a2"/>
    <w:semiHidden/>
    <w:pPr>
      <w:spacing w:before="120"/>
    </w:pPr>
    <w:rPr>
      <w:rFonts w:ascii="Arial" w:hAnsi="Arial" w:cs="Arial"/>
      <w:sz w:val="24"/>
      <w:szCs w:val="24"/>
    </w:rPr>
  </w:style>
  <w:style w:type="paragraph" w:styleId="27">
    <w:name w:val="Body Text First Indent 2"/>
    <w:basedOn w:val="aff1"/>
    <w:semiHidden/>
    <w:pPr>
      <w:overflowPunct w:val="0"/>
      <w:spacing w:after="120"/>
      <w:ind w:leftChars="200" w:left="420" w:firstLine="420"/>
    </w:pPr>
    <w:rPr>
      <w:szCs w:val="20"/>
    </w:rPr>
  </w:style>
  <w:style w:type="paragraph" w:styleId="afff9">
    <w:name w:val="Normal Indent"/>
    <w:basedOn w:val="a2"/>
    <w:semiHidden/>
    <w:pPr>
      <w:ind w:firstLineChars="200" w:firstLine="420"/>
    </w:pPr>
  </w:style>
  <w:style w:type="paragraph" w:styleId="35">
    <w:name w:val="Body Text 3"/>
    <w:basedOn w:val="a2"/>
    <w:semiHidden/>
    <w:pPr>
      <w:spacing w:after="120"/>
    </w:pPr>
    <w:rPr>
      <w:sz w:val="16"/>
      <w:szCs w:val="16"/>
    </w:rPr>
  </w:style>
  <w:style w:type="paragraph" w:styleId="36">
    <w:name w:val="Body Text Indent 3"/>
    <w:basedOn w:val="a2"/>
    <w:semiHidden/>
    <w:pPr>
      <w:spacing w:after="120"/>
      <w:ind w:leftChars="200" w:left="420"/>
    </w:pPr>
    <w:rPr>
      <w:sz w:val="16"/>
      <w:szCs w:val="16"/>
    </w:rPr>
  </w:style>
  <w:style w:type="paragraph" w:styleId="afffa">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2"/>
    <w:pPr>
      <w:widowControl/>
      <w:overflowPunct/>
      <w:jc w:val="center"/>
    </w:pPr>
    <w:rPr>
      <w:i/>
      <w:kern w:val="0"/>
      <w:sz w:val="24"/>
      <w:lang w:eastAsia="en-US"/>
    </w:rPr>
  </w:style>
  <w:style w:type="paragraph" w:customStyle="1" w:styleId="tablecolhead">
    <w:name w:val="table col head"/>
    <w:basedOn w:val="a2"/>
    <w:pPr>
      <w:widowControl/>
      <w:overflowPunct/>
      <w:jc w:val="center"/>
    </w:pPr>
    <w:rPr>
      <w:b/>
      <w:bCs/>
      <w:kern w:val="0"/>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overflowPunct/>
      <w:spacing w:line="324" w:lineRule="auto"/>
    </w:pPr>
    <w:rPr>
      <w:sz w:val="24"/>
      <w:szCs w:val="24"/>
    </w:rPr>
  </w:style>
  <w:style w:type="character" w:customStyle="1" w:styleId="z3988">
    <w:name w:val="z3988"/>
    <w:basedOn w:val="a4"/>
  </w:style>
  <w:style w:type="character" w:customStyle="1" w:styleId="year">
    <w:name w:val="year"/>
    <w:basedOn w:val="a4"/>
  </w:style>
  <w:style w:type="paragraph" w:customStyle="1" w:styleId="afffb">
    <w:name w:val="列出段落"/>
    <w:basedOn w:val="a2"/>
    <w:qFormat/>
    <w:pPr>
      <w:overflowPunct/>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4">
    <w:name w:val="日期1"/>
    <w:basedOn w:val="DepartCorrespond"/>
    <w:next w:val="Information"/>
    <w:pPr>
      <w:spacing w:after="240"/>
    </w:pPr>
    <w:rPr>
      <w:sz w:val="18"/>
    </w:rPr>
  </w:style>
  <w:style w:type="paragraph" w:customStyle="1" w:styleId="15">
    <w:name w:val="标题1"/>
    <w:basedOn w:val="a2"/>
    <w:next w:val="Name"/>
    <w:pPr>
      <w:keepNext/>
      <w:keepLines/>
      <w:snapToGrid w:val="0"/>
      <w:spacing w:before="240" w:after="100"/>
      <w:outlineLvl w:val="0"/>
    </w:pPr>
    <w:rPr>
      <w:rFonts w:eastAsia="黑体"/>
      <w:b/>
      <w:sz w:val="24"/>
    </w:rPr>
  </w:style>
  <w:style w:type="character" w:styleId="afffc">
    <w:name w:val="Placeholder Text"/>
    <w:semiHidden/>
    <w:rPr>
      <w:color w:val="808080"/>
    </w:rPr>
  </w:style>
  <w:style w:type="character" w:customStyle="1" w:styleId="Char">
    <w:name w:val="批注框文本 Char"/>
    <w:semiHidden/>
    <w:rPr>
      <w:kern w:val="2"/>
      <w:sz w:val="18"/>
      <w:szCs w:val="18"/>
    </w:rPr>
  </w:style>
  <w:style w:type="character" w:customStyle="1" w:styleId="Char0">
    <w:name w:val="文档结构图 Char"/>
    <w:semiHidden/>
    <w:rPr>
      <w:rFonts w:ascii="宋体"/>
      <w:kern w:val="2"/>
      <w:sz w:val="18"/>
      <w:szCs w:val="18"/>
    </w:rPr>
  </w:style>
  <w:style w:type="paragraph" w:customStyle="1" w:styleId="28">
    <w:name w:val="日期2"/>
    <w:basedOn w:val="DepartCorrespond"/>
    <w:next w:val="Information"/>
    <w:pPr>
      <w:spacing w:after="240"/>
    </w:pPr>
    <w:rPr>
      <w:sz w:val="18"/>
    </w:rPr>
  </w:style>
  <w:style w:type="paragraph" w:customStyle="1" w:styleId="29">
    <w:name w:val="标题2"/>
    <w:basedOn w:val="a2"/>
    <w:next w:val="Name"/>
    <w:pPr>
      <w:keepNext/>
      <w:keepLines/>
      <w:snapToGrid w:val="0"/>
      <w:spacing w:before="240" w:after="100"/>
      <w:outlineLvl w:val="0"/>
    </w:pPr>
    <w:rPr>
      <w:rFonts w:eastAsia="黑体"/>
      <w:b/>
      <w:sz w:val="24"/>
    </w:rPr>
  </w:style>
  <w:style w:type="character" w:customStyle="1" w:styleId="Char1">
    <w:name w:val="正文文本 Char"/>
    <w:rPr>
      <w:kern w:val="2"/>
      <w:sz w:val="18"/>
    </w:rPr>
  </w:style>
  <w:style w:type="paragraph" w:customStyle="1" w:styleId="a1">
    <w:name w:val="参考文献"/>
    <w:basedOn w:val="a2"/>
    <w:pPr>
      <w:numPr>
        <w:ilvl w:val="1"/>
        <w:numId w:val="16"/>
      </w:numPr>
      <w:overflowPunct/>
      <w:snapToGrid w:val="0"/>
      <w:spacing w:line="295" w:lineRule="auto"/>
    </w:pPr>
    <w:rPr>
      <w:rFonts w:eastAsia="方正书宋简体"/>
      <w:snapToGrid w:val="0"/>
      <w:color w:val="000000"/>
      <w:spacing w:val="2"/>
      <w:szCs w:val="18"/>
    </w:rPr>
  </w:style>
  <w:style w:type="character" w:customStyle="1" w:styleId="Char2">
    <w:name w:val="尾注文本 Char"/>
    <w:semiHidden/>
    <w:rPr>
      <w:kern w:val="2"/>
      <w:sz w:val="18"/>
    </w:rPr>
  </w:style>
  <w:style w:type="character" w:customStyle="1" w:styleId="a9">
    <w:name w:val="页眉 字符"/>
    <w:link w:val="a8"/>
    <w:uiPriority w:val="99"/>
    <w:rsid w:val="005427F3"/>
    <w:rPr>
      <w:kern w:val="2"/>
      <w:sz w:val="18"/>
    </w:rPr>
  </w:style>
  <w:style w:type="paragraph" w:customStyle="1" w:styleId="md-end-block">
    <w:name w:val="md-end-block"/>
    <w:basedOn w:val="a2"/>
    <w:rsid w:val="00FD17D3"/>
    <w:pPr>
      <w:widowControl/>
      <w:overflowPunct/>
      <w:spacing w:before="100" w:beforeAutospacing="1" w:after="100" w:afterAutospacing="1"/>
      <w:jc w:val="left"/>
    </w:pPr>
    <w:rPr>
      <w:rFonts w:ascii="宋体" w:hAnsi="宋体" w:cs="宋体"/>
      <w:kern w:val="0"/>
      <w:sz w:val="24"/>
      <w:szCs w:val="24"/>
    </w:rPr>
  </w:style>
  <w:style w:type="character" w:customStyle="1" w:styleId="md-plain">
    <w:name w:val="md-plain"/>
    <w:basedOn w:val="a4"/>
    <w:rsid w:val="00FD17D3"/>
  </w:style>
  <w:style w:type="character" w:styleId="afffd">
    <w:name w:val="annotation reference"/>
    <w:basedOn w:val="a4"/>
    <w:uiPriority w:val="99"/>
    <w:semiHidden/>
    <w:unhideWhenUsed/>
    <w:rsid w:val="0026671F"/>
    <w:rPr>
      <w:sz w:val="21"/>
      <w:szCs w:val="21"/>
    </w:rPr>
  </w:style>
  <w:style w:type="paragraph" w:styleId="afffe">
    <w:name w:val="annotation subject"/>
    <w:basedOn w:val="afd"/>
    <w:next w:val="afd"/>
    <w:link w:val="affff"/>
    <w:uiPriority w:val="99"/>
    <w:semiHidden/>
    <w:unhideWhenUsed/>
    <w:rsid w:val="0026671F"/>
    <w:pPr>
      <w:overflowPunct w:val="0"/>
    </w:pPr>
    <w:rPr>
      <w:b/>
      <w:bCs/>
      <w:sz w:val="18"/>
    </w:rPr>
  </w:style>
  <w:style w:type="character" w:customStyle="1" w:styleId="afe">
    <w:name w:val="批注文字 字符"/>
    <w:basedOn w:val="a4"/>
    <w:link w:val="afd"/>
    <w:semiHidden/>
    <w:rsid w:val="0026671F"/>
    <w:rPr>
      <w:kern w:val="2"/>
      <w:sz w:val="21"/>
    </w:rPr>
  </w:style>
  <w:style w:type="character" w:customStyle="1" w:styleId="affff">
    <w:name w:val="批注主题 字符"/>
    <w:basedOn w:val="afe"/>
    <w:link w:val="afffe"/>
    <w:uiPriority w:val="99"/>
    <w:semiHidden/>
    <w:rsid w:val="0026671F"/>
    <w:rPr>
      <w:b/>
      <w:bCs/>
      <w:kern w:val="2"/>
      <w:sz w:val="18"/>
    </w:rPr>
  </w:style>
  <w:style w:type="table" w:styleId="affff0">
    <w:name w:val="Table Grid"/>
    <w:basedOn w:val="a5"/>
    <w:uiPriority w:val="39"/>
    <w:rsid w:val="002667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1">
    <w:name w:val="Unresolved Mention"/>
    <w:basedOn w:val="a4"/>
    <w:uiPriority w:val="99"/>
    <w:semiHidden/>
    <w:unhideWhenUsed/>
    <w:rsid w:val="00343A48"/>
    <w:rPr>
      <w:color w:val="605E5C"/>
      <w:shd w:val="clear" w:color="auto" w:fill="E1DFDD"/>
    </w:rPr>
  </w:style>
  <w:style w:type="character" w:customStyle="1" w:styleId="HTML1">
    <w:name w:val="HTML 预设格式 字符"/>
    <w:basedOn w:val="a4"/>
    <w:link w:val="HTML0"/>
    <w:uiPriority w:val="99"/>
    <w:semiHidden/>
    <w:rsid w:val="004B7ABD"/>
    <w:rPr>
      <w:rFonts w:ascii="Courier New" w:hAnsi="Courier New" w:cs="Courier New"/>
      <w:kern w:val="2"/>
    </w:rPr>
  </w:style>
  <w:style w:type="character" w:styleId="affff2">
    <w:name w:val="Emphasis"/>
    <w:basedOn w:val="a4"/>
    <w:uiPriority w:val="20"/>
    <w:qFormat/>
    <w:rsid w:val="00BD495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664107">
      <w:bodyDiv w:val="1"/>
      <w:marLeft w:val="0"/>
      <w:marRight w:val="0"/>
      <w:marTop w:val="0"/>
      <w:marBottom w:val="0"/>
      <w:divBdr>
        <w:top w:val="none" w:sz="0" w:space="0" w:color="auto"/>
        <w:left w:val="none" w:sz="0" w:space="0" w:color="auto"/>
        <w:bottom w:val="none" w:sz="0" w:space="0" w:color="auto"/>
        <w:right w:val="none" w:sz="0" w:space="0" w:color="auto"/>
      </w:divBdr>
    </w:div>
    <w:div w:id="232860891">
      <w:bodyDiv w:val="1"/>
      <w:marLeft w:val="0"/>
      <w:marRight w:val="0"/>
      <w:marTop w:val="0"/>
      <w:marBottom w:val="0"/>
      <w:divBdr>
        <w:top w:val="none" w:sz="0" w:space="0" w:color="auto"/>
        <w:left w:val="none" w:sz="0" w:space="0" w:color="auto"/>
        <w:bottom w:val="none" w:sz="0" w:space="0" w:color="auto"/>
        <w:right w:val="none" w:sz="0" w:space="0" w:color="auto"/>
      </w:divBdr>
    </w:div>
    <w:div w:id="308100468">
      <w:bodyDiv w:val="1"/>
      <w:marLeft w:val="0"/>
      <w:marRight w:val="0"/>
      <w:marTop w:val="0"/>
      <w:marBottom w:val="0"/>
      <w:divBdr>
        <w:top w:val="none" w:sz="0" w:space="0" w:color="auto"/>
        <w:left w:val="none" w:sz="0" w:space="0" w:color="auto"/>
        <w:bottom w:val="none" w:sz="0" w:space="0" w:color="auto"/>
        <w:right w:val="none" w:sz="0" w:space="0" w:color="auto"/>
      </w:divBdr>
    </w:div>
    <w:div w:id="842279245">
      <w:bodyDiv w:val="1"/>
      <w:marLeft w:val="0"/>
      <w:marRight w:val="0"/>
      <w:marTop w:val="0"/>
      <w:marBottom w:val="0"/>
      <w:divBdr>
        <w:top w:val="none" w:sz="0" w:space="0" w:color="auto"/>
        <w:left w:val="none" w:sz="0" w:space="0" w:color="auto"/>
        <w:bottom w:val="none" w:sz="0" w:space="0" w:color="auto"/>
        <w:right w:val="none" w:sz="0" w:space="0" w:color="auto"/>
      </w:divBdr>
    </w:div>
    <w:div w:id="973215058">
      <w:bodyDiv w:val="1"/>
      <w:marLeft w:val="0"/>
      <w:marRight w:val="0"/>
      <w:marTop w:val="0"/>
      <w:marBottom w:val="0"/>
      <w:divBdr>
        <w:top w:val="none" w:sz="0" w:space="0" w:color="auto"/>
        <w:left w:val="none" w:sz="0" w:space="0" w:color="auto"/>
        <w:bottom w:val="none" w:sz="0" w:space="0" w:color="auto"/>
        <w:right w:val="none" w:sz="0" w:space="0" w:color="auto"/>
      </w:divBdr>
    </w:div>
    <w:div w:id="1780491745">
      <w:bodyDiv w:val="1"/>
      <w:marLeft w:val="0"/>
      <w:marRight w:val="0"/>
      <w:marTop w:val="0"/>
      <w:marBottom w:val="0"/>
      <w:divBdr>
        <w:top w:val="none" w:sz="0" w:space="0" w:color="auto"/>
        <w:left w:val="none" w:sz="0" w:space="0" w:color="auto"/>
        <w:bottom w:val="none" w:sz="0" w:space="0" w:color="auto"/>
        <w:right w:val="none" w:sz="0" w:space="0" w:color="auto"/>
      </w:divBdr>
    </w:div>
    <w:div w:id="1797335312">
      <w:bodyDiv w:val="1"/>
      <w:marLeft w:val="0"/>
      <w:marRight w:val="0"/>
      <w:marTop w:val="0"/>
      <w:marBottom w:val="0"/>
      <w:divBdr>
        <w:top w:val="none" w:sz="0" w:space="0" w:color="auto"/>
        <w:left w:val="none" w:sz="0" w:space="0" w:color="auto"/>
        <w:bottom w:val="none" w:sz="0" w:space="0" w:color="auto"/>
        <w:right w:val="none" w:sz="0" w:space="0" w:color="auto"/>
      </w:divBdr>
    </w:div>
    <w:div w:id="2022856077">
      <w:bodyDiv w:val="1"/>
      <w:marLeft w:val="0"/>
      <w:marRight w:val="0"/>
      <w:marTop w:val="0"/>
      <w:marBottom w:val="0"/>
      <w:divBdr>
        <w:top w:val="none" w:sz="0" w:space="0" w:color="auto"/>
        <w:left w:val="none" w:sz="0" w:space="0" w:color="auto"/>
        <w:bottom w:val="none" w:sz="0" w:space="0" w:color="auto"/>
        <w:right w:val="none" w:sz="0" w:space="0" w:color="auto"/>
      </w:divBdr>
    </w:div>
    <w:div w:id="2134787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1007/s00371-016-1251-y"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hyperlink" Target="https://docs.microsoft.com/en-us/windows/win32/direct3d" TargetMode="External"/><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icrosoft.github.io/DirectX-Specs/d3d/VariableRateShading.html"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hyperlink" Target="https://www.intel.com/content/www/us/en/developer/articles/guide/getting-started-with-variable-rate-shading-on-intel-processor-graphics.html" TargetMode="External"/><Relationship Id="rId28" Type="http://schemas.openxmlformats.org/officeDocument/2006/relationships/hyperlink" Target="https://github.com/StarsX/XUSG"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s.microsoft.com/en-us/windows/uwp/graphics-concepts/graphics-pipeline" TargetMode="External"/><Relationship Id="rId27" Type="http://schemas.openxmlformats.org/officeDocument/2006/relationships/hyperlink" Target="https://en.wikipedia.org/wiki/Tone_mapping" TargetMode="External"/><Relationship Id="rId30" Type="http://schemas.openxmlformats.org/officeDocument/2006/relationships/header" Target="header2.xml"/><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5A3A1-1583-4B89-864F-052ED4A17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Template>
  <TotalTime>1140</TotalTime>
  <Pages>15</Pages>
  <Words>1844</Words>
  <Characters>10516</Characters>
  <Application>Microsoft Office Word</Application>
  <DocSecurity>0</DocSecurity>
  <Lines>87</Lines>
  <Paragraphs>24</Paragraphs>
  <ScaleCrop>false</ScaleCrop>
  <HeadingPairs>
    <vt:vector size="4" baseType="variant">
      <vt:variant>
        <vt:lpstr>Title</vt:lpstr>
      </vt:variant>
      <vt:variant>
        <vt:i4>1</vt:i4>
      </vt:variant>
      <vt:variant>
        <vt:lpstr>题目</vt:lpstr>
      </vt:variant>
      <vt:variant>
        <vt:i4>1</vt:i4>
      </vt:variant>
    </vt:vector>
  </HeadingPairs>
  <TitlesOfParts>
    <vt:vector size="2" baseType="lpstr">
      <vt:lpstr>中文模板</vt:lpstr>
      <vt:lpstr>中文模板</vt:lpstr>
    </vt:vector>
  </TitlesOfParts>
  <Company>JOS</Company>
  <LinksUpToDate>false</LinksUpToDate>
  <CharactersWithSpaces>12336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subject/>
  <dc:creator>戢静漪</dc:creator>
  <cp:keywords/>
  <dc:description/>
  <cp:lastModifiedBy>koori</cp:lastModifiedBy>
  <cp:revision>676</cp:revision>
  <cp:lastPrinted>2012-07-11T04:33:00Z</cp:lastPrinted>
  <dcterms:created xsi:type="dcterms:W3CDTF">2021-11-29T02:00:00Z</dcterms:created>
  <dcterms:modified xsi:type="dcterms:W3CDTF">2021-12-25T10:27:00Z</dcterms:modified>
</cp:coreProperties>
</file>