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C69F" w14:textId="24224AD8" w:rsidR="009828EE" w:rsidRDefault="009828EE" w:rsidP="0000733B"/>
    <w:p w14:paraId="529E0BEC" w14:textId="61B25036" w:rsidR="00207F0D" w:rsidRDefault="00207F0D" w:rsidP="0000733B"/>
    <w:p w14:paraId="10BC0B5A" w14:textId="787C09A4" w:rsidR="00207F0D" w:rsidRDefault="00207F0D" w:rsidP="0000733B"/>
    <w:p w14:paraId="498AD6D5" w14:textId="33DF2EA9" w:rsidR="00207F0D" w:rsidRDefault="00207F0D" w:rsidP="0000733B"/>
    <w:p w14:paraId="140DCDE2" w14:textId="70A00B53" w:rsidR="00BF5A80" w:rsidRDefault="00BF5A80" w:rsidP="0000733B"/>
    <w:p w14:paraId="5A883284" w14:textId="77777777" w:rsidR="00BF5A80" w:rsidRDefault="00BF5A80" w:rsidP="0000733B"/>
    <w:p w14:paraId="3A769EEE" w14:textId="221E0336" w:rsidR="00207F0D" w:rsidRDefault="00207F0D" w:rsidP="00207F0D">
      <w:pPr>
        <w:pStyle w:val="a7"/>
      </w:pPr>
      <w:r>
        <w:rPr>
          <w:rFonts w:hint="eastAsia"/>
        </w:rPr>
        <w:t>《现代交换原理》实验报告</w:t>
      </w:r>
    </w:p>
    <w:p w14:paraId="746DFF03" w14:textId="3ADD1279" w:rsidR="00207F0D" w:rsidRDefault="00207F0D" w:rsidP="00207F0D">
      <w:pPr>
        <w:pStyle w:val="a7"/>
      </w:pPr>
    </w:p>
    <w:p w14:paraId="4E1A7383" w14:textId="1B4AD624" w:rsidR="00207F0D" w:rsidRDefault="00207F0D" w:rsidP="00207F0D">
      <w:pPr>
        <w:pStyle w:val="a7"/>
      </w:pPr>
    </w:p>
    <w:p w14:paraId="41E12416" w14:textId="75324A8A" w:rsidR="00BF5A80" w:rsidRDefault="00BF5A80" w:rsidP="00207F0D">
      <w:pPr>
        <w:pStyle w:val="a7"/>
      </w:pPr>
    </w:p>
    <w:p w14:paraId="25627537" w14:textId="77777777" w:rsidR="00BF5A80" w:rsidRPr="00BF5A80" w:rsidRDefault="00BF5A80" w:rsidP="00207F0D">
      <w:pPr>
        <w:pStyle w:val="a7"/>
      </w:pPr>
    </w:p>
    <w:p w14:paraId="56F16A62" w14:textId="25C56FB3" w:rsidR="00207F0D" w:rsidRPr="00BF5A80" w:rsidRDefault="00207F0D" w:rsidP="004F39AE">
      <w:pPr>
        <w:pStyle w:val="a9"/>
        <w:spacing w:line="480" w:lineRule="auto"/>
        <w:rPr>
          <w:rFonts w:hint="eastAsia"/>
          <w:u w:val="single"/>
        </w:rPr>
      </w:pPr>
      <w:r>
        <w:rPr>
          <w:rFonts w:hint="eastAsia"/>
        </w:rPr>
        <w:t>实验名称</w:t>
      </w:r>
      <w:r w:rsidR="00DA2417">
        <w:tab/>
      </w:r>
      <w:r w:rsidR="00DA2417" w:rsidRPr="00742973">
        <w:t>______</w:t>
      </w:r>
      <w:r w:rsidR="008B0CD2" w:rsidRPr="00F15F2E">
        <w:rPr>
          <w:rFonts w:hint="eastAsia"/>
          <w:u w:val="single"/>
        </w:rPr>
        <w:t>时间表调度实验</w:t>
      </w:r>
      <w:r w:rsidR="00DA2417" w:rsidRPr="00742973">
        <w:t>______</w:t>
      </w:r>
      <w:r w:rsidR="00DA2417" w:rsidRPr="00DA2417">
        <w:rPr>
          <w:u w:val="single"/>
        </w:rPr>
        <w:t xml:space="preserve"> </w:t>
      </w:r>
    </w:p>
    <w:p w14:paraId="5DDE4B6F" w14:textId="13CD37CE" w:rsidR="00207F0D" w:rsidRDefault="00207F0D" w:rsidP="004F39AE">
      <w:pPr>
        <w:pStyle w:val="a9"/>
        <w:spacing w:line="480" w:lineRule="auto"/>
      </w:pP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级</w:t>
      </w:r>
      <w:r w:rsidR="00DA2417" w:rsidRPr="00DA2417">
        <w:tab/>
        <w:t>_______</w:t>
      </w:r>
      <w:r w:rsidR="00D26645">
        <w:t>2017211305</w:t>
      </w:r>
      <w:r w:rsidR="002B4265">
        <w:t>_</w:t>
      </w:r>
      <w:r w:rsidR="00DA2417" w:rsidRPr="00DA2417">
        <w:t>______</w:t>
      </w:r>
    </w:p>
    <w:p w14:paraId="290E689B" w14:textId="43D8D20C" w:rsidR="00207F0D" w:rsidRDefault="00207F0D" w:rsidP="004F39AE">
      <w:pPr>
        <w:pStyle w:val="a9"/>
        <w:spacing w:line="480" w:lineRule="auto"/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名</w:t>
      </w:r>
      <w:r w:rsidR="00DA2417" w:rsidRPr="00DA2417">
        <w:tab/>
        <w:t>________</w:t>
      </w:r>
      <w:r w:rsidR="007C353B">
        <w:rPr>
          <w:rFonts w:hint="eastAsia"/>
        </w:rPr>
        <w:t>_</w:t>
      </w:r>
      <w:r w:rsidR="002B4265">
        <w:rPr>
          <w:rFonts w:hint="eastAsia"/>
        </w:rPr>
        <w:t>于海鑫</w:t>
      </w:r>
      <w:r w:rsidR="007C353B">
        <w:rPr>
          <w:rFonts w:hint="eastAsia"/>
        </w:rPr>
        <w:t>_</w:t>
      </w:r>
      <w:r w:rsidR="00DA2417" w:rsidRPr="00DA2417">
        <w:t>________</w:t>
      </w:r>
    </w:p>
    <w:p w14:paraId="7E035835" w14:textId="22F91CDC" w:rsidR="00207F0D" w:rsidRDefault="00207F0D" w:rsidP="004F39AE">
      <w:pPr>
        <w:pStyle w:val="a9"/>
        <w:spacing w:line="480" w:lineRule="auto"/>
      </w:pPr>
      <w:r>
        <w:rPr>
          <w:rFonts w:hint="eastAsia"/>
        </w:rPr>
        <w:t>指导教师</w:t>
      </w:r>
      <w:r w:rsidR="00DA2417" w:rsidRPr="00DA2417">
        <w:tab/>
      </w:r>
      <w:r w:rsidR="0084679C" w:rsidRPr="0084679C">
        <w:t>_________</w:t>
      </w:r>
      <w:r w:rsidR="00C40005">
        <w:rPr>
          <w:rFonts w:hint="eastAsia"/>
        </w:rPr>
        <w:t>丁玉荣</w:t>
      </w:r>
      <w:r w:rsidR="0084679C" w:rsidRPr="0084679C">
        <w:t>_________</w:t>
      </w:r>
    </w:p>
    <w:p w14:paraId="181A7B7B" w14:textId="535A29AA" w:rsidR="00207F0D" w:rsidRDefault="00207F0D" w:rsidP="00207F0D">
      <w:pPr>
        <w:pStyle w:val="a9"/>
      </w:pPr>
    </w:p>
    <w:p w14:paraId="11D4345C" w14:textId="77777777" w:rsidR="00256667" w:rsidRPr="009828EE" w:rsidRDefault="00256667" w:rsidP="00B63FD0">
      <w:pPr>
        <w:pStyle w:val="a9"/>
        <w:jc w:val="left"/>
        <w:rPr>
          <w:rFonts w:hint="eastAsia"/>
        </w:rPr>
      </w:pPr>
    </w:p>
    <w:p w14:paraId="550AC7BB" w14:textId="4FB78067" w:rsidR="00027F4F" w:rsidRDefault="00D424B9" w:rsidP="00D424B9">
      <w:pPr>
        <w:pStyle w:val="1"/>
      </w:pPr>
      <w:r>
        <w:rPr>
          <w:rFonts w:hint="eastAsia"/>
        </w:rPr>
        <w:lastRenderedPageBreak/>
        <w:t>实验目的</w:t>
      </w:r>
    </w:p>
    <w:p w14:paraId="4DC5CEBA" w14:textId="05080F64" w:rsidR="00D424B9" w:rsidRDefault="00D424B9" w:rsidP="00D424B9">
      <w:pPr>
        <w:ind w:left="420"/>
      </w:pPr>
      <w:r w:rsidRPr="00D424B9">
        <w:rPr>
          <w:rFonts w:hint="eastAsia"/>
        </w:rPr>
        <w:t>驱动交换网络实验用来考查学生对时间表调度原理的掌握情况。</w:t>
      </w:r>
    </w:p>
    <w:p w14:paraId="214329A0" w14:textId="442EE8FF" w:rsidR="00A03773" w:rsidRDefault="00A03773" w:rsidP="00A03773">
      <w:pPr>
        <w:pStyle w:val="1"/>
      </w:pPr>
      <w:r w:rsidRPr="00A03773">
        <w:rPr>
          <w:rFonts w:hint="eastAsia"/>
        </w:rPr>
        <w:t>实验原理及设计</w:t>
      </w:r>
    </w:p>
    <w:p w14:paraId="3DF400A3" w14:textId="77777777" w:rsidR="00475C66" w:rsidRDefault="00475C66" w:rsidP="0092381A">
      <w:pPr>
        <w:ind w:firstLine="420"/>
      </w:pPr>
      <w:r>
        <w:rPr>
          <w:rFonts w:hint="eastAsia"/>
        </w:rPr>
        <w:t>在程控数字交换的体系结构中，</w:t>
      </w:r>
      <w:proofErr w:type="gramStart"/>
      <w:r>
        <w:rPr>
          <w:rFonts w:hint="eastAsia"/>
        </w:rPr>
        <w:t>周期级</w:t>
      </w:r>
      <w:proofErr w:type="gramEnd"/>
      <w:r>
        <w:rPr>
          <w:rFonts w:hint="eastAsia"/>
        </w:rPr>
        <w:t>程序（例如摘挂机检测程序、脉冲识别程序、位间隔识别程序）是由时间表调度实现的。所谓时间表调度，是指每经过交换系统的最短有效时间（这通常是指各周期性程序周期的最大公约数），都会检查调度表的调度要求，如果某个程序在这时需要执行，则调度程序开始执行它。</w:t>
      </w:r>
    </w:p>
    <w:p w14:paraId="517653C6" w14:textId="77777777" w:rsidR="00182960" w:rsidRDefault="00182960" w:rsidP="00475C66"/>
    <w:p w14:paraId="38295F96" w14:textId="0FB1B53C" w:rsidR="006C5453" w:rsidRDefault="00475C66" w:rsidP="001418BA">
      <w:pPr>
        <w:ind w:firstLine="420"/>
      </w:pPr>
      <w:r>
        <w:t>在我们设计的时间表调度实验中，这个调度表的调度是静态的。所谓静态，是指我们的调度表是在系统初始化的时候就建立起来的，在系统运行的情况下不再改动。</w:t>
      </w:r>
      <w:r>
        <w:t xml:space="preserve"> </w:t>
      </w:r>
      <w:r>
        <w:t>实验要求的就是这个调度表的初始化。这个调度表如下：</w:t>
      </w:r>
    </w:p>
    <w:p w14:paraId="2F827FE9" w14:textId="77777777" w:rsidR="00062ABB" w:rsidRDefault="00062ABB" w:rsidP="00525289">
      <w:pPr>
        <w:rPr>
          <w:rFonts w:hint="eastAsia"/>
        </w:rPr>
      </w:pPr>
    </w:p>
    <w:tbl>
      <w:tblPr>
        <w:tblW w:w="45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381"/>
        <w:gridCol w:w="2121"/>
        <w:gridCol w:w="2050"/>
      </w:tblGrid>
      <w:tr w:rsidR="00EC6475" w:rsidRPr="00EC6475" w14:paraId="6781BA32" w14:textId="77777777" w:rsidTr="00EC6475">
        <w:trPr>
          <w:tblCellSpacing w:w="15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FAB1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时间（10ms)  \任务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65116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0：摘挂机检测任务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18B56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1：脉冲检测任务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53FC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2：位间隔检测任务</w:t>
            </w:r>
          </w:p>
        </w:tc>
      </w:tr>
      <w:tr w:rsidR="00EC6475" w:rsidRPr="00EC6475" w14:paraId="12F45746" w14:textId="77777777" w:rsidTr="00EC6475">
        <w:trPr>
          <w:tblCellSpacing w:w="15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ED39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99479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CE07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9EE35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 0/1</w:t>
            </w:r>
          </w:p>
        </w:tc>
      </w:tr>
      <w:tr w:rsidR="00EC6475" w:rsidRPr="00EC6475" w14:paraId="55D73487" w14:textId="77777777" w:rsidTr="00EC6475">
        <w:trPr>
          <w:tblCellSpacing w:w="15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4E11C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1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CD05B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1FD17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2083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 0/1</w:t>
            </w:r>
          </w:p>
        </w:tc>
      </w:tr>
      <w:tr w:rsidR="00EC6475" w:rsidRPr="00EC6475" w14:paraId="68CD6A98" w14:textId="77777777" w:rsidTr="00EC647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71176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 xml:space="preserve"> ..... </w:t>
            </w:r>
          </w:p>
          <w:p w14:paraId="76359D5A" w14:textId="77777777" w:rsidR="00EC6475" w:rsidRPr="00EC6475" w:rsidRDefault="00EC6475" w:rsidP="00EC6475">
            <w:pPr>
              <w:spacing w:before="100" w:beforeAutospacing="1" w:after="100" w:afterAutospacing="1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                                    ....</w:t>
            </w:r>
          </w:p>
          <w:p w14:paraId="01E27C76" w14:textId="77777777" w:rsidR="00EC6475" w:rsidRPr="00EC6475" w:rsidRDefault="00EC6475" w:rsidP="00EC6475">
            <w:pPr>
              <w:spacing w:before="100" w:beforeAutospacing="1" w:after="100" w:afterAutospacing="1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                                                                    .....</w:t>
            </w:r>
          </w:p>
        </w:tc>
      </w:tr>
      <w:tr w:rsidR="00EC6475" w:rsidRPr="00EC6475" w14:paraId="68EED966" w14:textId="77777777" w:rsidTr="00EC6475">
        <w:trPr>
          <w:tblCellSpacing w:w="15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F3E1C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 18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E9070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7F17A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B888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</w:tr>
      <w:tr w:rsidR="00EC6475" w:rsidRPr="00EC6475" w14:paraId="4CDF3594" w14:textId="77777777" w:rsidTr="00EC6475">
        <w:trPr>
          <w:tblCellSpacing w:w="15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0D67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 19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9E436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C383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2E8A" w14:textId="77777777" w:rsidR="00EC6475" w:rsidRPr="00EC6475" w:rsidRDefault="00EC6475" w:rsidP="00EC6475">
            <w:pPr>
              <w:spacing w:before="0" w:after="0" w:line="240" w:lineRule="auto"/>
              <w:rPr>
                <w:rFonts w:ascii="宋体" w:eastAsia="宋体" w:hAnsi="宋体" w:cs="宋体"/>
                <w:szCs w:val="24"/>
              </w:rPr>
            </w:pPr>
            <w:r w:rsidRPr="00EC6475">
              <w:rPr>
                <w:rFonts w:ascii="宋体" w:eastAsia="宋体" w:hAnsi="宋体" w:cs="宋体"/>
                <w:szCs w:val="24"/>
              </w:rPr>
              <w:t>       0/1</w:t>
            </w:r>
          </w:p>
        </w:tc>
      </w:tr>
    </w:tbl>
    <w:p w14:paraId="6736A22F" w14:textId="77777777" w:rsidR="007B5BD1" w:rsidRDefault="007B5BD1" w:rsidP="004F0460"/>
    <w:p w14:paraId="56AD48AA" w14:textId="2E99909F" w:rsidR="00D60C1F" w:rsidRDefault="00475C66" w:rsidP="007B5BD1">
      <w:pPr>
        <w:ind w:firstLine="720"/>
      </w:pPr>
      <w:r>
        <w:lastRenderedPageBreak/>
        <w:t>我们这个交换系统提供了三个周期性调度程度（摘挂机检测程序、脉冲识别程序和位间隔识别程序），它们的调用周期分别为</w:t>
      </w:r>
      <w:r>
        <w:t>200ms</w:t>
      </w:r>
      <w:r>
        <w:t>、</w:t>
      </w:r>
      <w:r>
        <w:t>10ms</w:t>
      </w:r>
      <w:r>
        <w:t>和</w:t>
      </w:r>
      <w:r>
        <w:t>100ms</w:t>
      </w:r>
      <w:r>
        <w:t>，所以我们系统的最小调度时间为</w:t>
      </w:r>
      <w:r>
        <w:t>10ms</w:t>
      </w:r>
      <w:r>
        <w:t>。如图所示，每隔</w:t>
      </w:r>
      <w:r>
        <w:t>10ms,</w:t>
      </w:r>
      <w:r>
        <w:t>我们就会检查这个表的一行，如果该行上某一列为</w:t>
      </w:r>
      <w:r>
        <w:t>1</w:t>
      </w:r>
      <w:r>
        <w:t>，我们就</w:t>
      </w:r>
      <w:proofErr w:type="gramStart"/>
      <w:r>
        <w:t>执列所</w:t>
      </w:r>
      <w:proofErr w:type="gramEnd"/>
      <w:r>
        <w:t>对应的任务，如果为</w:t>
      </w:r>
      <w:r>
        <w:t>0</w:t>
      </w:r>
      <w:r>
        <w:t>，就什么都不做。每当执行到这个表的最后一行，调度任务会</w:t>
      </w:r>
      <w:proofErr w:type="gramStart"/>
      <w:r>
        <w:t>返回第</w:t>
      </w:r>
      <w:proofErr w:type="gramEnd"/>
      <w:r>
        <w:t>一行循环执行。而你所要做的就是按照你的理解来填写这个调度表。</w:t>
      </w:r>
    </w:p>
    <w:p w14:paraId="573D5F21" w14:textId="5EB11E2A" w:rsidR="00B12E98" w:rsidRDefault="00B12E98" w:rsidP="00B12E98">
      <w:pPr>
        <w:pStyle w:val="1"/>
      </w:pPr>
      <w:r w:rsidRPr="00B12E98">
        <w:rPr>
          <w:rFonts w:hint="eastAsia"/>
        </w:rPr>
        <w:t>实验主要数据结构</w:t>
      </w:r>
    </w:p>
    <w:p w14:paraId="61917F75" w14:textId="77777777" w:rsidR="00B12E98" w:rsidRDefault="00B12E98" w:rsidP="004045CD">
      <w:pPr>
        <w:ind w:firstLine="420"/>
      </w:pPr>
      <w:r>
        <w:rPr>
          <w:rFonts w:hint="eastAsia"/>
        </w:rPr>
        <w:t>函数功能：完成调度表的初始化；</w:t>
      </w:r>
    </w:p>
    <w:p w14:paraId="6F4276C7" w14:textId="68231EFF" w:rsidR="00B12E98" w:rsidRDefault="00B12E98" w:rsidP="004045CD">
      <w:pPr>
        <w:ind w:firstLine="420"/>
      </w:pPr>
      <w:r>
        <w:t>函数原型：</w:t>
      </w:r>
      <w:proofErr w:type="spellStart"/>
      <w:r>
        <w:t>initSchTable</w:t>
      </w:r>
      <w:proofErr w:type="spellEnd"/>
      <w:r>
        <w:t xml:space="preserve">(int </w:t>
      </w:r>
      <w:proofErr w:type="spellStart"/>
      <w:r>
        <w:t>ScheduleTable</w:t>
      </w:r>
      <w:proofErr w:type="spellEnd"/>
      <w:r>
        <w:t>[</w:t>
      </w:r>
      <w:proofErr w:type="spellStart"/>
      <w:r>
        <w:t>SchTabLen</w:t>
      </w:r>
      <w:proofErr w:type="spellEnd"/>
      <w:r>
        <w:t>][</w:t>
      </w:r>
      <w:proofErr w:type="spellStart"/>
      <w:r>
        <w:t>SchTabWdh</w:t>
      </w:r>
      <w:proofErr w:type="spellEnd"/>
      <w:r>
        <w:t>])</w:t>
      </w:r>
      <w:r>
        <w:t>；</w:t>
      </w:r>
      <w:r>
        <w:t xml:space="preserve"> </w:t>
      </w:r>
      <w:r>
        <w:t>其中</w:t>
      </w:r>
      <w:proofErr w:type="spellStart"/>
      <w:r>
        <w:t>SchTalLen</w:t>
      </w:r>
      <w:proofErr w:type="spellEnd"/>
      <w:r>
        <w:t>和</w:t>
      </w:r>
      <w:proofErr w:type="spellStart"/>
      <w:r>
        <w:t>SchTabWdh</w:t>
      </w:r>
      <w:proofErr w:type="spellEnd"/>
      <w:r>
        <w:t>为在</w:t>
      </w:r>
      <w:proofErr w:type="spellStart"/>
      <w:r>
        <w:t>bconstant.h</w:t>
      </w:r>
      <w:proofErr w:type="spellEnd"/>
      <w:r>
        <w:t>中的宏定义：</w:t>
      </w:r>
    </w:p>
    <w:p w14:paraId="3AAEAC5F" w14:textId="77777777" w:rsidR="001F1F4D" w:rsidRDefault="00B12E98" w:rsidP="004045CD">
      <w:pPr>
        <w:ind w:firstLine="420"/>
      </w:pPr>
      <w:r>
        <w:t xml:space="preserve">#define </w:t>
      </w:r>
      <w:proofErr w:type="spellStart"/>
      <w:r>
        <w:t>SchTabLen</w:t>
      </w:r>
      <w:proofErr w:type="spellEnd"/>
      <w:r>
        <w:t xml:space="preserve"> 20   //</w:t>
      </w:r>
      <w:r>
        <w:t>代表这个调度表为</w:t>
      </w:r>
      <w:r>
        <w:t>20</w:t>
      </w:r>
      <w:r>
        <w:t>行（相邻行之间的时间间隔为</w:t>
      </w:r>
      <w:r>
        <w:t>10ms);</w:t>
      </w:r>
    </w:p>
    <w:p w14:paraId="08EFB280" w14:textId="07FAC6F0" w:rsidR="00B12E98" w:rsidRDefault="00B12E98" w:rsidP="004045CD">
      <w:pPr>
        <w:ind w:firstLine="420"/>
      </w:pPr>
      <w:r>
        <w:t xml:space="preserve">#define </w:t>
      </w:r>
      <w:proofErr w:type="spellStart"/>
      <w:r>
        <w:t>SchTabWdh</w:t>
      </w:r>
      <w:proofErr w:type="spellEnd"/>
      <w:r>
        <w:t xml:space="preserve"> 3    //</w:t>
      </w:r>
      <w:r>
        <w:t>代表三个周期性调度任务</w:t>
      </w:r>
      <w:r>
        <w:t>——0</w:t>
      </w:r>
      <w:r>
        <w:t>：摘挂机检测任务；</w:t>
      </w:r>
      <w:r>
        <w:t>1</w:t>
      </w:r>
      <w:r>
        <w:t>：脉冲检测任务；</w:t>
      </w:r>
      <w:r>
        <w:t>2</w:t>
      </w:r>
      <w:r>
        <w:t>：位间隔检测任务；</w:t>
      </w:r>
    </w:p>
    <w:p w14:paraId="290EC1BA" w14:textId="6D1BC765" w:rsidR="00682E8A" w:rsidRDefault="00491867" w:rsidP="00682E8A">
      <w:pPr>
        <w:pStyle w:val="1"/>
      </w:pPr>
      <w:r>
        <w:rPr>
          <w:rFonts w:hint="eastAsia"/>
        </w:rPr>
        <w:t>实验代码</w:t>
      </w:r>
    </w:p>
    <w:p w14:paraId="6269A144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#include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53A053"/>
          <w:szCs w:val="24"/>
        </w:rPr>
        <w:t>"</w:t>
      </w:r>
      <w:proofErr w:type="spellStart"/>
      <w:r w:rsidRPr="00EE1759">
        <w:rPr>
          <w:rFonts w:ascii="Courier New" w:eastAsia="宋体" w:hAnsi="Courier New" w:cs="Courier New"/>
          <w:color w:val="53A053"/>
          <w:szCs w:val="24"/>
        </w:rPr>
        <w:t>bconstant.h</w:t>
      </w:r>
      <w:proofErr w:type="spellEnd"/>
      <w:r w:rsidRPr="00EE1759">
        <w:rPr>
          <w:rFonts w:ascii="Courier New" w:eastAsia="宋体" w:hAnsi="Courier New" w:cs="Courier New"/>
          <w:color w:val="53A053"/>
          <w:szCs w:val="24"/>
        </w:rPr>
        <w:t>"</w:t>
      </w:r>
    </w:p>
    <w:p w14:paraId="095C9675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</w:p>
    <w:p w14:paraId="4004B76F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extern </w:t>
      </w:r>
      <w:r w:rsidRPr="00EE1759">
        <w:rPr>
          <w:rFonts w:ascii="Courier New" w:eastAsia="宋体" w:hAnsi="Courier New" w:cs="Courier New"/>
          <w:color w:val="53A053"/>
          <w:szCs w:val="24"/>
        </w:rPr>
        <w:t>"C"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b/>
          <w:bCs/>
          <w:color w:val="437AED"/>
          <w:szCs w:val="24"/>
        </w:rPr>
        <w:t>_declspec</w:t>
      </w:r>
      <w:r w:rsidRPr="00EE1759">
        <w:rPr>
          <w:rFonts w:ascii="Courier New" w:eastAsia="宋体" w:hAnsi="Courier New" w:cs="Courier New"/>
          <w:color w:val="5D5D5F"/>
          <w:szCs w:val="24"/>
        </w:rPr>
        <w:t>(dllexport) </w:t>
      </w:r>
      <w:r w:rsidRPr="00EE1759">
        <w:rPr>
          <w:rFonts w:ascii="Courier New" w:eastAsia="宋体" w:hAnsi="Courier New" w:cs="Courier New"/>
          <w:color w:val="EF8ED8"/>
          <w:szCs w:val="24"/>
        </w:rPr>
        <w:t>void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proofErr w:type="gramStart"/>
      <w:r w:rsidRPr="00EE1759">
        <w:rPr>
          <w:rFonts w:ascii="Courier New" w:eastAsia="宋体" w:hAnsi="Courier New" w:cs="Courier New"/>
          <w:b/>
          <w:bCs/>
          <w:color w:val="437AED"/>
          <w:szCs w:val="24"/>
        </w:rPr>
        <w:t>initSchTable</w:t>
      </w:r>
      <w:r w:rsidRPr="00EE1759">
        <w:rPr>
          <w:rFonts w:ascii="Courier New" w:eastAsia="宋体" w:hAnsi="Courier New" w:cs="Courier New"/>
          <w:color w:val="5D5D5F"/>
          <w:szCs w:val="24"/>
        </w:rPr>
        <w:t>(</w:t>
      </w:r>
      <w:proofErr w:type="gramEnd"/>
      <w:r w:rsidRPr="00EE1759">
        <w:rPr>
          <w:rFonts w:ascii="Courier New" w:eastAsia="宋体" w:hAnsi="Courier New" w:cs="Courier New"/>
          <w:color w:val="EF8ED8"/>
          <w:szCs w:val="24"/>
        </w:rPr>
        <w:t>int</w:t>
      </w:r>
      <w:r w:rsidRPr="00EE1759">
        <w:rPr>
          <w:rFonts w:ascii="Courier New" w:eastAsia="宋体" w:hAnsi="Courier New" w:cs="Courier New"/>
          <w:color w:val="5D5D5F"/>
          <w:szCs w:val="24"/>
        </w:rPr>
        <w:t> ScheduleTable[SchTabLen][SchTabWdh]) {</w:t>
      </w:r>
    </w:p>
    <w:p w14:paraId="0FFDE841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for</w:t>
      </w:r>
      <w:r w:rsidRPr="00EE1759">
        <w:rPr>
          <w:rFonts w:ascii="Courier New" w:eastAsia="宋体" w:hAnsi="Courier New" w:cs="Courier New"/>
          <w:color w:val="5D5D5F"/>
          <w:szCs w:val="24"/>
        </w:rPr>
        <w:t> (</w:t>
      </w:r>
      <w:r w:rsidRPr="00EE1759">
        <w:rPr>
          <w:rFonts w:ascii="Courier New" w:eastAsia="宋体" w:hAnsi="Courier New" w:cs="Courier New"/>
          <w:color w:val="EF8ED8"/>
          <w:szCs w:val="24"/>
        </w:rPr>
        <w:t>int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888888"/>
          <w:szCs w:val="24"/>
        </w:rPr>
        <w:t>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&lt;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SchTabLen</w:t>
      </w:r>
      <w:proofErr w:type="spellEnd"/>
      <w:r w:rsidRPr="00EE1759">
        <w:rPr>
          <w:rFonts w:ascii="Courier New" w:eastAsia="宋体" w:hAnsi="Courier New" w:cs="Courier New"/>
          <w:color w:val="A9A9AA"/>
          <w:szCs w:val="24"/>
        </w:rPr>
        <w:t>;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00BEC4"/>
          <w:szCs w:val="24"/>
        </w:rPr>
        <w:t>++</w:t>
      </w:r>
      <w:r w:rsidRPr="00EE1759">
        <w:rPr>
          <w:rFonts w:ascii="Courier New" w:eastAsia="宋体" w:hAnsi="Courier New" w:cs="Courier New"/>
          <w:color w:val="5D5D5F"/>
          <w:szCs w:val="24"/>
        </w:rPr>
        <w:t>) {</w:t>
      </w:r>
    </w:p>
    <w:p w14:paraId="1AC3D1AB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if</w:t>
      </w:r>
      <w:r w:rsidRPr="00EE1759">
        <w:rPr>
          <w:rFonts w:ascii="Courier New" w:eastAsia="宋体" w:hAnsi="Courier New" w:cs="Courier New"/>
          <w:color w:val="5D5D5F"/>
          <w:szCs w:val="24"/>
        </w:rPr>
        <w:t> (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00BEC4"/>
          <w:szCs w:val="24"/>
        </w:rPr>
        <w:t>%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20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==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5D5D5F"/>
          <w:szCs w:val="24"/>
        </w:rPr>
        <w:t>) {</w:t>
      </w:r>
    </w:p>
    <w:p w14:paraId="654F4E9B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   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ScheduleTable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[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][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5D5D5F"/>
          <w:szCs w:val="24"/>
        </w:rPr>
        <w:t>] </w:t>
      </w:r>
      <w:r w:rsidRPr="00EE1759">
        <w:rPr>
          <w:rFonts w:ascii="Courier New" w:eastAsia="宋体" w:hAnsi="Courier New" w:cs="Courier New"/>
          <w:color w:val="888888"/>
          <w:szCs w:val="24"/>
        </w:rPr>
        <w:t>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1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</w:p>
    <w:p w14:paraId="2E878712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}</w:t>
      </w:r>
    </w:p>
    <w:p w14:paraId="2055938F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else</w:t>
      </w:r>
      <w:r w:rsidRPr="00EE1759">
        <w:rPr>
          <w:rFonts w:ascii="Courier New" w:eastAsia="宋体" w:hAnsi="Courier New" w:cs="Courier New"/>
          <w:color w:val="5D5D5F"/>
          <w:szCs w:val="24"/>
        </w:rPr>
        <w:t> {</w:t>
      </w:r>
    </w:p>
    <w:p w14:paraId="0E0A9C82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   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ScheduleTable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[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][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5D5D5F"/>
          <w:szCs w:val="24"/>
        </w:rPr>
        <w:t>] </w:t>
      </w:r>
      <w:r w:rsidRPr="00EE1759">
        <w:rPr>
          <w:rFonts w:ascii="Courier New" w:eastAsia="宋体" w:hAnsi="Courier New" w:cs="Courier New"/>
          <w:color w:val="888888"/>
          <w:szCs w:val="24"/>
        </w:rPr>
        <w:t>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</w:p>
    <w:p w14:paraId="4822EC9C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}</w:t>
      </w:r>
    </w:p>
    <w:p w14:paraId="7EDBFE26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</w:p>
    <w:p w14:paraId="58B20412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ScheduleTable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[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][</w:t>
      </w:r>
      <w:r w:rsidRPr="00EE1759">
        <w:rPr>
          <w:rFonts w:ascii="Courier New" w:eastAsia="宋体" w:hAnsi="Courier New" w:cs="Courier New"/>
          <w:color w:val="FF6500"/>
          <w:szCs w:val="24"/>
        </w:rPr>
        <w:t>1</w:t>
      </w:r>
      <w:r w:rsidRPr="00EE1759">
        <w:rPr>
          <w:rFonts w:ascii="Courier New" w:eastAsia="宋体" w:hAnsi="Courier New" w:cs="Courier New"/>
          <w:color w:val="5D5D5F"/>
          <w:szCs w:val="24"/>
        </w:rPr>
        <w:t>] </w:t>
      </w:r>
      <w:r w:rsidRPr="00EE1759">
        <w:rPr>
          <w:rFonts w:ascii="Courier New" w:eastAsia="宋体" w:hAnsi="Courier New" w:cs="Courier New"/>
          <w:color w:val="888888"/>
          <w:szCs w:val="24"/>
        </w:rPr>
        <w:t>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1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</w:p>
    <w:p w14:paraId="40530194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</w:p>
    <w:p w14:paraId="4B7058D7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if</w:t>
      </w:r>
      <w:r w:rsidRPr="00EE1759">
        <w:rPr>
          <w:rFonts w:ascii="Courier New" w:eastAsia="宋体" w:hAnsi="Courier New" w:cs="Courier New"/>
          <w:color w:val="5D5D5F"/>
          <w:szCs w:val="24"/>
        </w:rPr>
        <w:t> (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00BEC4"/>
          <w:szCs w:val="24"/>
        </w:rPr>
        <w:t>%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10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==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5D5D5F"/>
          <w:szCs w:val="24"/>
        </w:rPr>
        <w:t>) {</w:t>
      </w:r>
    </w:p>
    <w:p w14:paraId="300D1449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   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ScheduleTable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[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][</w:t>
      </w:r>
      <w:r w:rsidRPr="00EE1759">
        <w:rPr>
          <w:rFonts w:ascii="Courier New" w:eastAsia="宋体" w:hAnsi="Courier New" w:cs="Courier New"/>
          <w:color w:val="FF6500"/>
          <w:szCs w:val="24"/>
        </w:rPr>
        <w:t>2</w:t>
      </w:r>
      <w:r w:rsidRPr="00EE1759">
        <w:rPr>
          <w:rFonts w:ascii="Courier New" w:eastAsia="宋体" w:hAnsi="Courier New" w:cs="Courier New"/>
          <w:color w:val="5D5D5F"/>
          <w:szCs w:val="24"/>
        </w:rPr>
        <w:t>] </w:t>
      </w:r>
      <w:r w:rsidRPr="00EE1759">
        <w:rPr>
          <w:rFonts w:ascii="Courier New" w:eastAsia="宋体" w:hAnsi="Courier New" w:cs="Courier New"/>
          <w:color w:val="888888"/>
          <w:szCs w:val="24"/>
        </w:rPr>
        <w:t>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1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</w:p>
    <w:p w14:paraId="00D008BE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}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else</w:t>
      </w:r>
      <w:r w:rsidRPr="00EE1759">
        <w:rPr>
          <w:rFonts w:ascii="Courier New" w:eastAsia="宋体" w:hAnsi="Courier New" w:cs="Courier New"/>
          <w:color w:val="5D5D5F"/>
          <w:szCs w:val="24"/>
        </w:rPr>
        <w:t> {</w:t>
      </w:r>
    </w:p>
    <w:p w14:paraId="47EC1ACB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    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ScheduleTable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[</w:t>
      </w:r>
      <w:proofErr w:type="spellStart"/>
      <w:r w:rsidRPr="00EE1759">
        <w:rPr>
          <w:rFonts w:ascii="Courier New" w:eastAsia="宋体" w:hAnsi="Courier New" w:cs="Courier New"/>
          <w:color w:val="5D5D5F"/>
          <w:szCs w:val="24"/>
        </w:rPr>
        <w:t>i</w:t>
      </w:r>
      <w:proofErr w:type="spellEnd"/>
      <w:r w:rsidRPr="00EE1759">
        <w:rPr>
          <w:rFonts w:ascii="Courier New" w:eastAsia="宋体" w:hAnsi="Courier New" w:cs="Courier New"/>
          <w:color w:val="5D5D5F"/>
          <w:szCs w:val="24"/>
        </w:rPr>
        <w:t>][</w:t>
      </w:r>
      <w:r w:rsidRPr="00EE1759">
        <w:rPr>
          <w:rFonts w:ascii="Courier New" w:eastAsia="宋体" w:hAnsi="Courier New" w:cs="Courier New"/>
          <w:color w:val="FF6500"/>
          <w:szCs w:val="24"/>
        </w:rPr>
        <w:t>2</w:t>
      </w:r>
      <w:r w:rsidRPr="00EE1759">
        <w:rPr>
          <w:rFonts w:ascii="Courier New" w:eastAsia="宋体" w:hAnsi="Courier New" w:cs="Courier New"/>
          <w:color w:val="5D5D5F"/>
          <w:szCs w:val="24"/>
        </w:rPr>
        <w:t>] </w:t>
      </w:r>
      <w:r w:rsidRPr="00EE1759">
        <w:rPr>
          <w:rFonts w:ascii="Courier New" w:eastAsia="宋体" w:hAnsi="Courier New" w:cs="Courier New"/>
          <w:color w:val="888888"/>
          <w:szCs w:val="24"/>
        </w:rPr>
        <w:t>=</w:t>
      </w:r>
      <w:r w:rsidRPr="00EE1759">
        <w:rPr>
          <w:rFonts w:ascii="Courier New" w:eastAsia="宋体" w:hAnsi="Courier New" w:cs="Courier New"/>
          <w:color w:val="5D5D5F"/>
          <w:szCs w:val="24"/>
        </w:rPr>
        <w:t> </w:t>
      </w:r>
      <w:r w:rsidRPr="00EE1759">
        <w:rPr>
          <w:rFonts w:ascii="Courier New" w:eastAsia="宋体" w:hAnsi="Courier New" w:cs="Courier New"/>
          <w:color w:val="FF6500"/>
          <w:szCs w:val="24"/>
        </w:rPr>
        <w:t>0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</w:p>
    <w:p w14:paraId="47CCB94F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    }</w:t>
      </w:r>
    </w:p>
    <w:p w14:paraId="13EDEFA8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}</w:t>
      </w:r>
    </w:p>
    <w:p w14:paraId="2A0FBF59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    </w:t>
      </w:r>
      <w:r w:rsidRPr="00EE1759">
        <w:rPr>
          <w:rFonts w:ascii="Courier New" w:eastAsia="宋体" w:hAnsi="Courier New" w:cs="Courier New"/>
          <w:b/>
          <w:bCs/>
          <w:color w:val="C838C6"/>
          <w:szCs w:val="24"/>
        </w:rPr>
        <w:t>return</w:t>
      </w:r>
      <w:r w:rsidRPr="00EE1759">
        <w:rPr>
          <w:rFonts w:ascii="Courier New" w:eastAsia="宋体" w:hAnsi="Courier New" w:cs="Courier New"/>
          <w:color w:val="A9A9AA"/>
          <w:szCs w:val="24"/>
        </w:rPr>
        <w:t>;</w:t>
      </w:r>
    </w:p>
    <w:p w14:paraId="392C7F77" w14:textId="77777777" w:rsidR="00EE1759" w:rsidRPr="00EE1759" w:rsidRDefault="00EE1759" w:rsidP="00EE1759">
      <w:pPr>
        <w:shd w:val="clear" w:color="auto" w:fill="EBEEF5"/>
        <w:spacing w:before="0" w:after="0" w:line="330" w:lineRule="atLeast"/>
        <w:rPr>
          <w:rFonts w:ascii="Courier New" w:eastAsia="宋体" w:hAnsi="Courier New" w:cs="Courier New"/>
          <w:color w:val="5D5D5F"/>
          <w:szCs w:val="24"/>
        </w:rPr>
      </w:pPr>
      <w:r w:rsidRPr="00EE1759">
        <w:rPr>
          <w:rFonts w:ascii="Courier New" w:eastAsia="宋体" w:hAnsi="Courier New" w:cs="Courier New"/>
          <w:color w:val="5D5D5F"/>
          <w:szCs w:val="24"/>
        </w:rPr>
        <w:t>}</w:t>
      </w:r>
    </w:p>
    <w:p w14:paraId="5DBD6427" w14:textId="5FE00395" w:rsidR="00F2309B" w:rsidRDefault="00757CBF" w:rsidP="00757CBF">
      <w:pPr>
        <w:pStyle w:val="1"/>
      </w:pPr>
      <w:r w:rsidRPr="00757CBF">
        <w:rPr>
          <w:rFonts w:hint="eastAsia"/>
        </w:rPr>
        <w:t>实验效果检验</w:t>
      </w:r>
    </w:p>
    <w:p w14:paraId="1B5A1C12" w14:textId="77777777" w:rsidR="00541496" w:rsidRDefault="00541496" w:rsidP="00541496">
      <w:pPr>
        <w:ind w:firstLine="420"/>
      </w:pPr>
      <w:r>
        <w:rPr>
          <w:rFonts w:hint="eastAsia"/>
        </w:rPr>
        <w:t>当调度表初始化正确时，能够进行正常的通话；如果初始化不正确，可能会造成周期性程序的不正常调用，例如位间隔调度的延迟会造成识别位间隔的延误甚至丢失。</w:t>
      </w:r>
    </w:p>
    <w:p w14:paraId="2FF659E0" w14:textId="726A975E" w:rsidR="00003EAE" w:rsidRDefault="00541496" w:rsidP="00541496">
      <w:pPr>
        <w:ind w:firstLine="420"/>
      </w:pPr>
      <w:r>
        <w:t>注：由于为循环程序，所以调度表的初始化方案</w:t>
      </w:r>
      <w:proofErr w:type="gramStart"/>
      <w:r>
        <w:t>不</w:t>
      </w:r>
      <w:proofErr w:type="gramEnd"/>
      <w:r>
        <w:t>唯一。</w:t>
      </w:r>
    </w:p>
    <w:p w14:paraId="2B4E8D0C" w14:textId="1FF92170" w:rsidR="006F70E3" w:rsidRDefault="006F70E3" w:rsidP="006F70E3">
      <w:pPr>
        <w:pStyle w:val="1"/>
      </w:pPr>
      <w:r>
        <w:rPr>
          <w:rFonts w:hint="eastAsia"/>
        </w:rPr>
        <w:t>实验结果</w:t>
      </w:r>
    </w:p>
    <w:p w14:paraId="338494BD" w14:textId="09D16E78" w:rsidR="006F70E3" w:rsidRDefault="008C3C7C" w:rsidP="00264D22">
      <w:pPr>
        <w:ind w:left="420"/>
      </w:pPr>
      <w:r w:rsidRPr="008C3C7C">
        <w:rPr>
          <w:rFonts w:hint="eastAsia"/>
        </w:rPr>
        <w:t>程序初始化后能正确检测摘挂机动作并进行通话，与预计结果相符</w:t>
      </w:r>
      <w:r>
        <w:rPr>
          <w:rFonts w:hint="eastAsia"/>
        </w:rPr>
        <w:t>。</w:t>
      </w:r>
    </w:p>
    <w:p w14:paraId="4287B315" w14:textId="6A1EEF4E" w:rsidR="00FA4DF9" w:rsidRDefault="00FA4DF9" w:rsidP="00FA4DF9">
      <w:pPr>
        <w:pStyle w:val="1"/>
      </w:pPr>
      <w:r>
        <w:rPr>
          <w:rFonts w:hint="eastAsia"/>
        </w:rPr>
        <w:t>实验心得</w:t>
      </w:r>
    </w:p>
    <w:p w14:paraId="3FCF790C" w14:textId="77F48CDE" w:rsidR="00FA4DF9" w:rsidRPr="00FA4DF9" w:rsidRDefault="00FA4DF9" w:rsidP="00CE1FD7">
      <w:pPr>
        <w:ind w:firstLine="420"/>
        <w:rPr>
          <w:rFonts w:hint="eastAsia"/>
        </w:rPr>
      </w:pPr>
      <w:bookmarkStart w:id="0" w:name="_GoBack"/>
      <w:bookmarkEnd w:id="0"/>
      <w:r w:rsidRPr="00FA4DF9">
        <w:rPr>
          <w:rFonts w:hint="eastAsia"/>
        </w:rPr>
        <w:t>本次实验比较简单，</w:t>
      </w:r>
      <w:r w:rsidR="00A85269">
        <w:rPr>
          <w:rFonts w:hint="eastAsia"/>
        </w:rPr>
        <w:t>在</w:t>
      </w:r>
      <w:r w:rsidRPr="00FA4DF9">
        <w:rPr>
          <w:rFonts w:hint="eastAsia"/>
        </w:rPr>
        <w:t>理解了时间表调度原理之后，对调度表初始化程序的编程实现也非常容易，</w:t>
      </w:r>
      <w:r w:rsidR="00A85269">
        <w:rPr>
          <w:rFonts w:hint="eastAsia"/>
        </w:rPr>
        <w:t>很快就可以编写完毕</w:t>
      </w:r>
      <w:r w:rsidRPr="00FA4DF9">
        <w:rPr>
          <w:rFonts w:hint="eastAsia"/>
        </w:rPr>
        <w:t>。</w:t>
      </w:r>
      <w:r w:rsidRPr="00FA4DF9">
        <w:t xml:space="preserve"> </w:t>
      </w:r>
      <w:r w:rsidRPr="00FA4DF9">
        <w:t>通过本次实验，我对时间表</w:t>
      </w:r>
      <w:r w:rsidR="00FF386D">
        <w:rPr>
          <w:rFonts w:hint="eastAsia"/>
        </w:rPr>
        <w:t>调度的</w:t>
      </w:r>
      <w:r w:rsidRPr="00FA4DF9">
        <w:t>具体实现有了初步的理解。</w:t>
      </w:r>
    </w:p>
    <w:sectPr w:rsidR="00FA4DF9" w:rsidRPr="00FA4DF9" w:rsidSect="00C02F4F">
      <w:footerReference w:type="default" r:id="rId8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944A2" w14:textId="77777777" w:rsidR="00B30AC3" w:rsidRDefault="00B30AC3">
      <w:pPr>
        <w:spacing w:before="0" w:after="0" w:line="240" w:lineRule="auto"/>
      </w:pPr>
      <w:r>
        <w:separator/>
      </w:r>
    </w:p>
  </w:endnote>
  <w:endnote w:type="continuationSeparator" w:id="0">
    <w:p w14:paraId="0292A695" w14:textId="77777777" w:rsidR="00B30AC3" w:rsidRDefault="00B30A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oto Serif CJK SC SemiBold">
    <w:panose1 w:val="020206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Noto Serif CJK SC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B7201" w14:textId="77777777"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DC1A8" w14:textId="77777777" w:rsidR="00B30AC3" w:rsidRDefault="00B30AC3">
      <w:pPr>
        <w:spacing w:before="0" w:after="0" w:line="240" w:lineRule="auto"/>
      </w:pPr>
      <w:r>
        <w:separator/>
      </w:r>
    </w:p>
  </w:footnote>
  <w:footnote w:type="continuationSeparator" w:id="0">
    <w:p w14:paraId="45090969" w14:textId="77777777" w:rsidR="00B30AC3" w:rsidRDefault="00B30A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EB9A344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486A97"/>
    <w:multiLevelType w:val="hybridMultilevel"/>
    <w:tmpl w:val="D1DEBE78"/>
    <w:lvl w:ilvl="0" w:tplc="A850A3F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A1783"/>
    <w:multiLevelType w:val="hybridMultilevel"/>
    <w:tmpl w:val="CFE04D48"/>
    <w:lvl w:ilvl="0" w:tplc="2D6E3B86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D36930"/>
    <w:multiLevelType w:val="hybridMultilevel"/>
    <w:tmpl w:val="CFB051FA"/>
    <w:lvl w:ilvl="0" w:tplc="A6D827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6C5910"/>
    <w:multiLevelType w:val="hybridMultilevel"/>
    <w:tmpl w:val="CFE04D48"/>
    <w:lvl w:ilvl="0" w:tplc="2D6E3B8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B087B"/>
    <w:multiLevelType w:val="hybridMultilevel"/>
    <w:tmpl w:val="89B0CD42"/>
    <w:lvl w:ilvl="0" w:tplc="5EBE3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6356FDB"/>
    <w:multiLevelType w:val="hybridMultilevel"/>
    <w:tmpl w:val="DB747B62"/>
    <w:lvl w:ilvl="0" w:tplc="13FE36A8">
      <w:start w:val="1"/>
      <w:numFmt w:val="upperLetter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A6925"/>
    <w:multiLevelType w:val="hybridMultilevel"/>
    <w:tmpl w:val="95C07BFA"/>
    <w:lvl w:ilvl="0" w:tplc="ADDEA80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63FD5"/>
    <w:multiLevelType w:val="hybridMultilevel"/>
    <w:tmpl w:val="3E383BFC"/>
    <w:lvl w:ilvl="0" w:tplc="06DA203A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EC23A7"/>
    <w:multiLevelType w:val="hybridMultilevel"/>
    <w:tmpl w:val="CFE04D48"/>
    <w:lvl w:ilvl="0" w:tplc="2D6E3B8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7F1637"/>
    <w:multiLevelType w:val="hybridMultilevel"/>
    <w:tmpl w:val="57386E5A"/>
    <w:lvl w:ilvl="0" w:tplc="2D6E3B86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0"/>
  </w:num>
  <w:num w:numId="13">
    <w:abstractNumId w:val="0"/>
    <w:lvlOverride w:ilvl="0">
      <w:startOverride w:val="1"/>
    </w:lvlOverride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63"/>
    <w:rsid w:val="00003EAE"/>
    <w:rsid w:val="0000733B"/>
    <w:rsid w:val="00027F4F"/>
    <w:rsid w:val="00031A18"/>
    <w:rsid w:val="00035EF9"/>
    <w:rsid w:val="0003659A"/>
    <w:rsid w:val="00043EE2"/>
    <w:rsid w:val="000447FD"/>
    <w:rsid w:val="000518FB"/>
    <w:rsid w:val="00060E61"/>
    <w:rsid w:val="00062ABB"/>
    <w:rsid w:val="00065CA4"/>
    <w:rsid w:val="00074682"/>
    <w:rsid w:val="000748AA"/>
    <w:rsid w:val="0009526D"/>
    <w:rsid w:val="000A0337"/>
    <w:rsid w:val="000A1FC8"/>
    <w:rsid w:val="000A7F8A"/>
    <w:rsid w:val="000C6CB4"/>
    <w:rsid w:val="000D6753"/>
    <w:rsid w:val="00111FF2"/>
    <w:rsid w:val="00126E52"/>
    <w:rsid w:val="001418BA"/>
    <w:rsid w:val="001638F6"/>
    <w:rsid w:val="00164E2B"/>
    <w:rsid w:val="00182960"/>
    <w:rsid w:val="001A2000"/>
    <w:rsid w:val="001D5EF0"/>
    <w:rsid w:val="001D661E"/>
    <w:rsid w:val="001F1F4D"/>
    <w:rsid w:val="00207F0D"/>
    <w:rsid w:val="00214FF5"/>
    <w:rsid w:val="00216B7C"/>
    <w:rsid w:val="00220F52"/>
    <w:rsid w:val="0025122D"/>
    <w:rsid w:val="002527A6"/>
    <w:rsid w:val="00256667"/>
    <w:rsid w:val="00264D22"/>
    <w:rsid w:val="0026711C"/>
    <w:rsid w:val="00276C82"/>
    <w:rsid w:val="00290A12"/>
    <w:rsid w:val="00292F20"/>
    <w:rsid w:val="00297251"/>
    <w:rsid w:val="002B2BB1"/>
    <w:rsid w:val="002B4265"/>
    <w:rsid w:val="002B473D"/>
    <w:rsid w:val="002E77A9"/>
    <w:rsid w:val="00304009"/>
    <w:rsid w:val="003209D6"/>
    <w:rsid w:val="00325FDD"/>
    <w:rsid w:val="00334A73"/>
    <w:rsid w:val="003422FF"/>
    <w:rsid w:val="003546AF"/>
    <w:rsid w:val="00373F5B"/>
    <w:rsid w:val="00374768"/>
    <w:rsid w:val="00376311"/>
    <w:rsid w:val="003B14BA"/>
    <w:rsid w:val="003D4BB2"/>
    <w:rsid w:val="003E2D3D"/>
    <w:rsid w:val="003E7FDF"/>
    <w:rsid w:val="004045CD"/>
    <w:rsid w:val="00445A72"/>
    <w:rsid w:val="00475C66"/>
    <w:rsid w:val="00486534"/>
    <w:rsid w:val="00491867"/>
    <w:rsid w:val="004952C4"/>
    <w:rsid w:val="004956F4"/>
    <w:rsid w:val="004B2A7C"/>
    <w:rsid w:val="004B5113"/>
    <w:rsid w:val="004E2046"/>
    <w:rsid w:val="004F0460"/>
    <w:rsid w:val="004F0968"/>
    <w:rsid w:val="004F0BAC"/>
    <w:rsid w:val="004F39AE"/>
    <w:rsid w:val="00510310"/>
    <w:rsid w:val="00525289"/>
    <w:rsid w:val="00541496"/>
    <w:rsid w:val="005420E8"/>
    <w:rsid w:val="0055443E"/>
    <w:rsid w:val="005A1C5A"/>
    <w:rsid w:val="005B7769"/>
    <w:rsid w:val="005B7B38"/>
    <w:rsid w:val="005C26A8"/>
    <w:rsid w:val="005C532E"/>
    <w:rsid w:val="00635D9A"/>
    <w:rsid w:val="00682E8A"/>
    <w:rsid w:val="00687057"/>
    <w:rsid w:val="00690EFD"/>
    <w:rsid w:val="006927C1"/>
    <w:rsid w:val="00694E5C"/>
    <w:rsid w:val="006B34BC"/>
    <w:rsid w:val="006C5453"/>
    <w:rsid w:val="006D5ACD"/>
    <w:rsid w:val="006F70E3"/>
    <w:rsid w:val="007021DE"/>
    <w:rsid w:val="00702BEE"/>
    <w:rsid w:val="00707109"/>
    <w:rsid w:val="00711B7C"/>
    <w:rsid w:val="0072574D"/>
    <w:rsid w:val="00727C14"/>
    <w:rsid w:val="00732607"/>
    <w:rsid w:val="00742973"/>
    <w:rsid w:val="00757CBF"/>
    <w:rsid w:val="00772166"/>
    <w:rsid w:val="007975AD"/>
    <w:rsid w:val="007A0B7B"/>
    <w:rsid w:val="007A1B17"/>
    <w:rsid w:val="007B5BD1"/>
    <w:rsid w:val="007C353B"/>
    <w:rsid w:val="007C7448"/>
    <w:rsid w:val="007E36F4"/>
    <w:rsid w:val="007E788A"/>
    <w:rsid w:val="007F3D9F"/>
    <w:rsid w:val="0082181B"/>
    <w:rsid w:val="00823BAC"/>
    <w:rsid w:val="00844483"/>
    <w:rsid w:val="0084679C"/>
    <w:rsid w:val="0089163F"/>
    <w:rsid w:val="00892AFE"/>
    <w:rsid w:val="0089427F"/>
    <w:rsid w:val="008A5B07"/>
    <w:rsid w:val="008B03D3"/>
    <w:rsid w:val="008B0CD2"/>
    <w:rsid w:val="008B1978"/>
    <w:rsid w:val="008B354C"/>
    <w:rsid w:val="008B4037"/>
    <w:rsid w:val="008C2C97"/>
    <w:rsid w:val="008C3C7C"/>
    <w:rsid w:val="008D6B66"/>
    <w:rsid w:val="008F1411"/>
    <w:rsid w:val="009069CD"/>
    <w:rsid w:val="0092381A"/>
    <w:rsid w:val="00931E2D"/>
    <w:rsid w:val="00934F1C"/>
    <w:rsid w:val="0094720B"/>
    <w:rsid w:val="00951232"/>
    <w:rsid w:val="009611E5"/>
    <w:rsid w:val="009666AC"/>
    <w:rsid w:val="009773CB"/>
    <w:rsid w:val="009828EE"/>
    <w:rsid w:val="0099591B"/>
    <w:rsid w:val="009C46C6"/>
    <w:rsid w:val="009D2231"/>
    <w:rsid w:val="009D3D9F"/>
    <w:rsid w:val="009E01A9"/>
    <w:rsid w:val="009E3B30"/>
    <w:rsid w:val="009F1D3C"/>
    <w:rsid w:val="00A03773"/>
    <w:rsid w:val="00A048A3"/>
    <w:rsid w:val="00A07CFE"/>
    <w:rsid w:val="00A122DB"/>
    <w:rsid w:val="00A13BE1"/>
    <w:rsid w:val="00A32919"/>
    <w:rsid w:val="00A511D1"/>
    <w:rsid w:val="00A8020C"/>
    <w:rsid w:val="00A85269"/>
    <w:rsid w:val="00AC2E1C"/>
    <w:rsid w:val="00AC5C82"/>
    <w:rsid w:val="00AD165F"/>
    <w:rsid w:val="00AD7B77"/>
    <w:rsid w:val="00AE0D76"/>
    <w:rsid w:val="00AF05D1"/>
    <w:rsid w:val="00AF2363"/>
    <w:rsid w:val="00AF652B"/>
    <w:rsid w:val="00AF6A31"/>
    <w:rsid w:val="00B04D07"/>
    <w:rsid w:val="00B06291"/>
    <w:rsid w:val="00B12E98"/>
    <w:rsid w:val="00B30AC3"/>
    <w:rsid w:val="00B45A12"/>
    <w:rsid w:val="00B47B7A"/>
    <w:rsid w:val="00B63FD0"/>
    <w:rsid w:val="00B646B8"/>
    <w:rsid w:val="00B732A5"/>
    <w:rsid w:val="00B76882"/>
    <w:rsid w:val="00B81795"/>
    <w:rsid w:val="00B81F49"/>
    <w:rsid w:val="00B846D9"/>
    <w:rsid w:val="00B909C5"/>
    <w:rsid w:val="00BA2236"/>
    <w:rsid w:val="00BA5340"/>
    <w:rsid w:val="00BB557F"/>
    <w:rsid w:val="00BE4AC7"/>
    <w:rsid w:val="00BE64A7"/>
    <w:rsid w:val="00BF5A80"/>
    <w:rsid w:val="00BF6CCB"/>
    <w:rsid w:val="00C02F4F"/>
    <w:rsid w:val="00C201D6"/>
    <w:rsid w:val="00C208A1"/>
    <w:rsid w:val="00C210D8"/>
    <w:rsid w:val="00C40005"/>
    <w:rsid w:val="00C41A29"/>
    <w:rsid w:val="00C4566C"/>
    <w:rsid w:val="00C63DD3"/>
    <w:rsid w:val="00C7434B"/>
    <w:rsid w:val="00C80BD4"/>
    <w:rsid w:val="00C81BEC"/>
    <w:rsid w:val="00C97A1F"/>
    <w:rsid w:val="00CA084D"/>
    <w:rsid w:val="00CB2349"/>
    <w:rsid w:val="00CE1FD7"/>
    <w:rsid w:val="00CF3A42"/>
    <w:rsid w:val="00D00F84"/>
    <w:rsid w:val="00D065E2"/>
    <w:rsid w:val="00D179DC"/>
    <w:rsid w:val="00D225A4"/>
    <w:rsid w:val="00D25F98"/>
    <w:rsid w:val="00D26645"/>
    <w:rsid w:val="00D34FF9"/>
    <w:rsid w:val="00D424B9"/>
    <w:rsid w:val="00D5413C"/>
    <w:rsid w:val="00D56F70"/>
    <w:rsid w:val="00D60C1F"/>
    <w:rsid w:val="00D8795F"/>
    <w:rsid w:val="00DA2417"/>
    <w:rsid w:val="00DC07A3"/>
    <w:rsid w:val="00DE14FB"/>
    <w:rsid w:val="00DE1530"/>
    <w:rsid w:val="00DE28B1"/>
    <w:rsid w:val="00DF2581"/>
    <w:rsid w:val="00E01D81"/>
    <w:rsid w:val="00E10A70"/>
    <w:rsid w:val="00E11B8A"/>
    <w:rsid w:val="00E15E38"/>
    <w:rsid w:val="00E2657F"/>
    <w:rsid w:val="00E26913"/>
    <w:rsid w:val="00E31F60"/>
    <w:rsid w:val="00E60B69"/>
    <w:rsid w:val="00E748E6"/>
    <w:rsid w:val="00E94577"/>
    <w:rsid w:val="00E95331"/>
    <w:rsid w:val="00EC6475"/>
    <w:rsid w:val="00ED7C09"/>
    <w:rsid w:val="00EE1759"/>
    <w:rsid w:val="00EE3771"/>
    <w:rsid w:val="00F121B0"/>
    <w:rsid w:val="00F15F2E"/>
    <w:rsid w:val="00F21C1F"/>
    <w:rsid w:val="00F2309B"/>
    <w:rsid w:val="00F235DF"/>
    <w:rsid w:val="00F24864"/>
    <w:rsid w:val="00F33000"/>
    <w:rsid w:val="00F677F9"/>
    <w:rsid w:val="00F736F0"/>
    <w:rsid w:val="00F76BD6"/>
    <w:rsid w:val="00FA1701"/>
    <w:rsid w:val="00FA4DF9"/>
    <w:rsid w:val="00FC0C0B"/>
    <w:rsid w:val="00FD1504"/>
    <w:rsid w:val="00FE24F8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32260"/>
  <w15:chartTrackingRefBased/>
  <w15:docId w15:val="{3711A874-44B8-4D03-9D28-FA74AE0F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64D22"/>
    <w:rPr>
      <w:rFonts w:ascii="Noto Serif CJK SC SemiBold" w:eastAsia="Noto Serif CJK SC" w:hAnsi="Noto Serif CJK SC SemiBold" w:cs="Noto Serif CJK SC SemiBold"/>
      <w:color w:val="auto"/>
      <w:sz w:val="24"/>
    </w:rPr>
  </w:style>
  <w:style w:type="paragraph" w:styleId="1">
    <w:name w:val="heading 1"/>
    <w:basedOn w:val="a1"/>
    <w:next w:val="a1"/>
    <w:link w:val="10"/>
    <w:uiPriority w:val="4"/>
    <w:qFormat/>
    <w:rsid w:val="00207F0D"/>
    <w:pPr>
      <w:keepNext/>
      <w:keepLines/>
      <w:numPr>
        <w:numId w:val="4"/>
      </w:numPr>
      <w:spacing w:before="600" w:after="60"/>
      <w:outlineLvl w:val="0"/>
    </w:pPr>
    <w:rPr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207F0D"/>
    <w:pPr>
      <w:keepNext/>
      <w:keepLines/>
      <w:numPr>
        <w:numId w:val="5"/>
      </w:numPr>
      <w:spacing w:before="240" w:after="0"/>
      <w:outlineLvl w:val="1"/>
    </w:pPr>
    <w:rPr>
      <w:rFonts w:eastAsia="Noto Serif CJK SC SemiBold"/>
    </w:rPr>
  </w:style>
  <w:style w:type="paragraph" w:styleId="3">
    <w:name w:val="heading 3"/>
    <w:basedOn w:val="a1"/>
    <w:next w:val="a1"/>
    <w:link w:val="30"/>
    <w:uiPriority w:val="4"/>
    <w:unhideWhenUsed/>
    <w:qFormat/>
    <w:rsid w:val="00207F0D"/>
    <w:pPr>
      <w:keepNext/>
      <w:keepLines/>
      <w:numPr>
        <w:numId w:val="7"/>
      </w:numPr>
      <w:spacing w:before="200" w:after="0"/>
      <w:outlineLvl w:val="2"/>
    </w:p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207F0D"/>
    <w:rPr>
      <w:rFonts w:ascii="Noto Serif CJK SC SemiBold" w:eastAsia="Noto Serif CJK SC" w:hAnsi="Noto Serif CJK SC SemiBold" w:cs="Noto Serif CJK SC SemiBold"/>
      <w:color w:val="auto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207F0D"/>
    <w:rPr>
      <w:rFonts w:ascii="Noto Serif CJK SC SemiBold" w:eastAsia="Noto Serif CJK SC SemiBold" w:hAnsi="Noto Serif CJK SC SemiBold" w:cs="Noto Serif CJK SC SemiBold"/>
      <w:color w:val="auto"/>
    </w:rPr>
  </w:style>
  <w:style w:type="character" w:customStyle="1" w:styleId="30">
    <w:name w:val="标题 3 字符"/>
    <w:basedOn w:val="a2"/>
    <w:link w:val="3"/>
    <w:uiPriority w:val="4"/>
    <w:rsid w:val="00207F0D"/>
    <w:rPr>
      <w:rFonts w:ascii="Noto Serif CJK SC SemiBold" w:eastAsia="Noto Serif CJK SC" w:hAnsi="Noto Serif CJK SC SemiBold" w:cs="Noto Serif CJK SC SemiBold"/>
      <w:color w:val="auto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1"/>
      </w:numPr>
    </w:pPr>
  </w:style>
  <w:style w:type="paragraph" w:styleId="a">
    <w:name w:val="List Number"/>
    <w:basedOn w:val="a1"/>
    <w:uiPriority w:val="5"/>
    <w:unhideWhenUsed/>
    <w:qFormat/>
    <w:pPr>
      <w:numPr>
        <w:numId w:val="2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207F0D"/>
    <w:pPr>
      <w:spacing w:before="440" w:after="40" w:line="240" w:lineRule="auto"/>
      <w:contextualSpacing/>
      <w:jc w:val="center"/>
    </w:pPr>
    <w:rPr>
      <w:rFonts w:asciiTheme="majorHAnsi" w:eastAsia="Noto Serif CJK SC SemiBold" w:hAnsiTheme="majorHAnsi" w:cstheme="majorBidi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207F0D"/>
    <w:rPr>
      <w:rFonts w:asciiTheme="majorHAnsi" w:eastAsia="Noto Serif CJK SC SemiBold" w:hAnsiTheme="majorHAnsi" w:cstheme="majorBidi"/>
      <w:color w:val="auto"/>
      <w:kern w:val="28"/>
      <w:sz w:val="60"/>
      <w:szCs w:val="60"/>
    </w:rPr>
  </w:style>
  <w:style w:type="paragraph" w:styleId="a9">
    <w:name w:val="Subtitle"/>
    <w:basedOn w:val="a1"/>
    <w:link w:val="aa"/>
    <w:autoRedefine/>
    <w:uiPriority w:val="3"/>
    <w:unhideWhenUsed/>
    <w:qFormat/>
    <w:rsid w:val="00A511D1"/>
    <w:pPr>
      <w:numPr>
        <w:ilvl w:val="1"/>
      </w:numPr>
      <w:spacing w:before="300" w:after="40"/>
      <w:contextualSpacing/>
      <w:jc w:val="center"/>
    </w:pPr>
    <w:rPr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A511D1"/>
    <w:rPr>
      <w:rFonts w:ascii="Noto Serif CJK SC SemiBold" w:eastAsia="Noto Serif CJK SC SemiBold" w:hAnsi="Noto Serif CJK SC SemiBold" w:cs="Noto Serif CJK SC SemiBold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a1"/>
    <w:next w:val="a1"/>
    <w:autoRedefine/>
    <w:uiPriority w:val="39"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rsid w:val="009C46C6"/>
    <w:pPr>
      <w:tabs>
        <w:tab w:val="left" w:pos="840"/>
        <w:tab w:val="right" w:leader="dot" w:pos="8608"/>
      </w:tabs>
      <w:spacing w:after="100"/>
      <w:ind w:left="200"/>
    </w:pPr>
    <w:rPr>
      <w:noProof/>
      <w:sz w:val="18"/>
    </w:r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2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7">
    <w:name w:val="List Paragraph"/>
    <w:basedOn w:val="a1"/>
    <w:uiPriority w:val="34"/>
    <w:qFormat/>
    <w:rsid w:val="009611E5"/>
    <w:pPr>
      <w:ind w:firstLineChars="200" w:firstLine="420"/>
    </w:pPr>
  </w:style>
  <w:style w:type="table" w:styleId="-3">
    <w:name w:val="Light List Accent 3"/>
    <w:basedOn w:val="a3"/>
    <w:uiPriority w:val="61"/>
    <w:rsid w:val="00A32919"/>
    <w:pPr>
      <w:spacing w:before="0" w:after="0" w:line="240" w:lineRule="auto"/>
    </w:pPr>
    <w:rPr>
      <w:color w:val="auto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6-3">
    <w:name w:val="List Table 6 Colorful Accent 3"/>
    <w:basedOn w:val="a3"/>
    <w:uiPriority w:val="51"/>
    <w:rsid w:val="00111FF2"/>
    <w:pPr>
      <w:spacing w:after="0" w:line="240" w:lineRule="auto"/>
    </w:pPr>
    <w:rPr>
      <w:color w:val="993D21" w:themeColor="accent3" w:themeShade="BF"/>
    </w:rPr>
    <w:tblPr>
      <w:tblStyleRowBandSize w:val="1"/>
      <w:tblStyleColBandSize w:val="1"/>
      <w:tblBorders>
        <w:top w:val="single" w:sz="4" w:space="0" w:color="CD532D" w:themeColor="accent3"/>
        <w:bottom w:val="single" w:sz="4" w:space="0" w:color="CD532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532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character" w:styleId="aff8">
    <w:name w:val="Hyperlink"/>
    <w:basedOn w:val="a2"/>
    <w:uiPriority w:val="99"/>
    <w:unhideWhenUsed/>
    <w:rsid w:val="009828EE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e1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42EB-D554-4758-B493-000EF228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33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于海鑫</dc:creator>
  <cp:keywords/>
  <cp:lastModifiedBy>于 海鑫</cp:lastModifiedBy>
  <cp:revision>66</cp:revision>
  <cp:lastPrinted>2020-05-22T06:07:00Z</cp:lastPrinted>
  <dcterms:created xsi:type="dcterms:W3CDTF">2020-05-26T06:43:00Z</dcterms:created>
  <dcterms:modified xsi:type="dcterms:W3CDTF">2020-05-26T07:15:00Z</dcterms:modified>
  <cp:version/>
</cp:coreProperties>
</file>