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0FA65">
      <w:r>
        <w:drawing>
          <wp:inline distT="0" distB="0" distL="114300" distR="114300">
            <wp:extent cx="5257165" cy="2470785"/>
            <wp:effectExtent l="0" t="0" r="63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3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2025-04-22T02:04:46Z</dcterms:created>
  <dc:creator>zjscq</dc:creator>
  <cp:lastModifiedBy>周先森</cp:lastModifiedBy>
  <dcterms:modified xsi:type="dcterms:W3CDTF">2025-04-22T02:04:49Z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eyJoZGlkIjoiOTFjN2ZiNzgyNDExYzE5YzE3MzdiOWE3Mjg5NDYwMjAiLCJ1c2VySWQiOiI0MTk1NTY1NTQifQ==</vt:lpwstr>
  </property>
  <property fmtid="{D5CDD505-2E9C-101B-9397-08002B2CF9AE}" pid="4" name="ICV">
    <vt:lpwstr>350F5387606242AE8CF79B396DB91011_12</vt:lpwstr>
  </property>
</Properties>
</file>