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AEE2" w14:textId="77777777" w:rsidR="003B62D8" w:rsidRPr="00A954B9" w:rsidRDefault="003B62D8" w:rsidP="003B62D8">
      <w:pPr>
        <w:jc w:val="center"/>
        <w:rPr>
          <w:rFonts w:cs="Times New Roman"/>
          <w:sz w:val="32"/>
          <w:lang w:val="lt-LT"/>
        </w:rPr>
      </w:pPr>
      <w:bookmarkStart w:id="0" w:name="_GoBack"/>
      <w:bookmarkEnd w:id="0"/>
      <w:r w:rsidRPr="00A954B9">
        <w:rPr>
          <w:noProof/>
          <w:lang w:val="lt-LT" w:eastAsia="lt-LT"/>
        </w:rPr>
        <w:drawing>
          <wp:inline distT="0" distB="0" distL="0" distR="0" wp14:anchorId="7DAB9CBA" wp14:editId="3BA8875A">
            <wp:extent cx="3924300" cy="2203768"/>
            <wp:effectExtent l="0" t="0" r="0" b="6350"/>
            <wp:docPr id="2" name="Paveikslėlis 2" descr="Image result for k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ktu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836" cy="223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3E15A" w14:textId="77777777" w:rsidR="003B62D8" w:rsidRPr="00A954B9" w:rsidRDefault="003B62D8" w:rsidP="003B62D8">
      <w:pPr>
        <w:jc w:val="center"/>
        <w:rPr>
          <w:rFonts w:cs="Times New Roman"/>
          <w:sz w:val="32"/>
          <w:lang w:val="lt-LT"/>
        </w:rPr>
      </w:pPr>
    </w:p>
    <w:p w14:paraId="18391DF4" w14:textId="77777777" w:rsidR="003B62D8" w:rsidRPr="00A954B9" w:rsidRDefault="003B62D8" w:rsidP="003B62D8">
      <w:pPr>
        <w:jc w:val="center"/>
        <w:rPr>
          <w:rFonts w:cs="Times New Roman"/>
          <w:caps/>
          <w:sz w:val="44"/>
          <w:lang w:val="lt-LT"/>
        </w:rPr>
      </w:pPr>
      <w:r w:rsidRPr="00A954B9">
        <w:rPr>
          <w:rFonts w:cs="Times New Roman"/>
          <w:caps/>
          <w:sz w:val="44"/>
          <w:lang w:val="lt-LT"/>
        </w:rPr>
        <w:t>Informatikos fakultetas</w:t>
      </w:r>
    </w:p>
    <w:p w14:paraId="623ECE77" w14:textId="77777777" w:rsidR="003B62D8" w:rsidRPr="00A954B9" w:rsidRDefault="003B62D8" w:rsidP="003B62D8">
      <w:pPr>
        <w:jc w:val="center"/>
        <w:rPr>
          <w:rFonts w:cs="Times New Roman"/>
          <w:caps/>
          <w:sz w:val="32"/>
          <w:szCs w:val="32"/>
          <w:lang w:val="lt-LT"/>
        </w:rPr>
      </w:pPr>
    </w:p>
    <w:p w14:paraId="1E83873F" w14:textId="77777777" w:rsidR="003B62D8" w:rsidRPr="00A954B9" w:rsidRDefault="003B62D8" w:rsidP="003B62D8">
      <w:pPr>
        <w:jc w:val="center"/>
        <w:rPr>
          <w:rFonts w:cs="Times New Roman"/>
          <w:b/>
          <w:bCs/>
          <w:color w:val="000000"/>
          <w:sz w:val="36"/>
          <w:szCs w:val="36"/>
          <w:shd w:val="clear" w:color="auto" w:fill="FFFFFF"/>
          <w:lang w:val="lt-LT"/>
        </w:rPr>
      </w:pPr>
      <w:r w:rsidRPr="00A954B9">
        <w:rPr>
          <w:rFonts w:cs="Times New Roman"/>
          <w:b/>
          <w:bCs/>
          <w:color w:val="000000"/>
          <w:sz w:val="36"/>
          <w:szCs w:val="36"/>
          <w:shd w:val="clear" w:color="auto" w:fill="FFFFFF"/>
          <w:lang w:val="lt-LT"/>
        </w:rPr>
        <w:t>T120B165 Saityno taikomųjų programų projektavimas</w:t>
      </w:r>
    </w:p>
    <w:p w14:paraId="36E83176" w14:textId="726CC963" w:rsidR="003B62D8" w:rsidRPr="00A954B9" w:rsidRDefault="00DC5F2A" w:rsidP="003B62D8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  <w:r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  <w:t>Pirminis projekto „Purify World“ aprašymas</w:t>
      </w:r>
    </w:p>
    <w:p w14:paraId="04BE50D7" w14:textId="77777777" w:rsidR="003B62D8" w:rsidRPr="00A954B9" w:rsidRDefault="003B62D8" w:rsidP="003B62D8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p w14:paraId="142FFAD6" w14:textId="77777777" w:rsidR="003B62D8" w:rsidRPr="00A954B9" w:rsidRDefault="003B62D8" w:rsidP="003B62D8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p w14:paraId="0FB69619" w14:textId="77777777" w:rsidR="003B62D8" w:rsidRPr="00A954B9" w:rsidRDefault="003B62D8" w:rsidP="003B62D8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8"/>
        <w:gridCol w:w="1605"/>
        <w:gridCol w:w="3969"/>
      </w:tblGrid>
      <w:tr w:rsidR="003B62D8" w:rsidRPr="00A954B9" w14:paraId="4AD0ACF5" w14:textId="77777777" w:rsidTr="00110D32">
        <w:tc>
          <w:tcPr>
            <w:tcW w:w="3498" w:type="dxa"/>
            <w:vMerge w:val="restart"/>
          </w:tcPr>
          <w:p w14:paraId="6AA8F2F4" w14:textId="77777777" w:rsidR="003B62D8" w:rsidRPr="00A954B9" w:rsidRDefault="003B62D8" w:rsidP="00F06596">
            <w:pPr>
              <w:jc w:val="center"/>
              <w:rPr>
                <w:rFonts w:cs="Times New Roman"/>
                <w:sz w:val="32"/>
                <w:szCs w:val="36"/>
                <w:lang w:val="lt-LT"/>
              </w:rPr>
            </w:pPr>
          </w:p>
        </w:tc>
        <w:tc>
          <w:tcPr>
            <w:tcW w:w="1605" w:type="dxa"/>
          </w:tcPr>
          <w:p w14:paraId="6E7D6B7B" w14:textId="77777777" w:rsidR="003B62D8" w:rsidRPr="00A954B9" w:rsidRDefault="003B62D8" w:rsidP="00F06596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A954B9">
              <w:rPr>
                <w:rFonts w:cs="Times New Roman"/>
                <w:sz w:val="28"/>
                <w:szCs w:val="28"/>
                <w:lang w:val="lt-LT"/>
              </w:rPr>
              <w:t>Studentas:</w:t>
            </w:r>
          </w:p>
        </w:tc>
        <w:tc>
          <w:tcPr>
            <w:tcW w:w="3969" w:type="dxa"/>
          </w:tcPr>
          <w:p w14:paraId="5C913CA7" w14:textId="48626E34" w:rsidR="003B62D8" w:rsidRPr="00A954B9" w:rsidRDefault="00DC5F2A" w:rsidP="00F06596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>
              <w:rPr>
                <w:rFonts w:cs="Times New Roman"/>
                <w:sz w:val="28"/>
                <w:szCs w:val="28"/>
                <w:lang w:val="lt-LT"/>
              </w:rPr>
              <w:t>Ignas Jasonas</w:t>
            </w:r>
            <w:r w:rsidR="003B62D8" w:rsidRPr="00A954B9">
              <w:rPr>
                <w:rFonts w:cs="Times New Roman"/>
                <w:sz w:val="28"/>
                <w:szCs w:val="28"/>
                <w:lang w:val="lt-LT"/>
              </w:rPr>
              <w:t>, IFF-</w:t>
            </w:r>
            <w:r>
              <w:rPr>
                <w:rFonts w:cs="Times New Roman"/>
                <w:sz w:val="28"/>
                <w:szCs w:val="28"/>
                <w:lang w:val="lt-LT"/>
              </w:rPr>
              <w:t>6</w:t>
            </w:r>
            <w:r w:rsidR="003B62D8" w:rsidRPr="00A954B9">
              <w:rPr>
                <w:rFonts w:cs="Times New Roman"/>
                <w:sz w:val="28"/>
                <w:szCs w:val="28"/>
                <w:lang w:val="lt-LT"/>
              </w:rPr>
              <w:t>/</w:t>
            </w:r>
            <w:r>
              <w:rPr>
                <w:rFonts w:cs="Times New Roman"/>
                <w:sz w:val="28"/>
                <w:szCs w:val="28"/>
                <w:lang w:val="lt-LT"/>
              </w:rPr>
              <w:t>6</w:t>
            </w:r>
          </w:p>
        </w:tc>
      </w:tr>
      <w:tr w:rsidR="003B62D8" w:rsidRPr="00A954B9" w14:paraId="54027289" w14:textId="77777777" w:rsidTr="00110D32">
        <w:tc>
          <w:tcPr>
            <w:tcW w:w="3498" w:type="dxa"/>
            <w:vMerge/>
          </w:tcPr>
          <w:p w14:paraId="4288081F" w14:textId="77777777" w:rsidR="003B62D8" w:rsidRPr="00A954B9" w:rsidRDefault="003B62D8" w:rsidP="00F06596">
            <w:pPr>
              <w:jc w:val="center"/>
              <w:rPr>
                <w:rFonts w:cs="Times New Roman"/>
                <w:sz w:val="32"/>
                <w:szCs w:val="36"/>
                <w:lang w:val="lt-LT"/>
              </w:rPr>
            </w:pPr>
          </w:p>
        </w:tc>
        <w:tc>
          <w:tcPr>
            <w:tcW w:w="1605" w:type="dxa"/>
          </w:tcPr>
          <w:p w14:paraId="77AC7449" w14:textId="77777777" w:rsidR="003B62D8" w:rsidRPr="00A954B9" w:rsidRDefault="003B62D8" w:rsidP="00F06596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A954B9">
              <w:rPr>
                <w:rFonts w:cs="Times New Roman"/>
                <w:sz w:val="28"/>
                <w:szCs w:val="28"/>
                <w:lang w:val="lt-LT"/>
              </w:rPr>
              <w:t>Dėstytoja</w:t>
            </w:r>
            <w:r w:rsidR="00D25D09">
              <w:rPr>
                <w:rFonts w:cs="Times New Roman"/>
                <w:sz w:val="28"/>
                <w:szCs w:val="28"/>
                <w:lang w:val="lt-LT"/>
              </w:rPr>
              <w:t>i</w:t>
            </w:r>
            <w:r w:rsidRPr="00A954B9">
              <w:rPr>
                <w:rFonts w:cs="Times New Roman"/>
                <w:sz w:val="28"/>
                <w:szCs w:val="28"/>
                <w:lang w:val="lt-LT"/>
              </w:rPr>
              <w:t>:</w:t>
            </w:r>
          </w:p>
        </w:tc>
        <w:tc>
          <w:tcPr>
            <w:tcW w:w="3969" w:type="dxa"/>
          </w:tcPr>
          <w:p w14:paraId="2DF60B5B" w14:textId="77777777" w:rsidR="00804943" w:rsidRDefault="00804943" w:rsidP="00AC2F5C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>
              <w:rPr>
                <w:rFonts w:cs="Times New Roman"/>
                <w:sz w:val="28"/>
                <w:szCs w:val="28"/>
                <w:lang w:val="lt-LT"/>
              </w:rPr>
              <w:t>Tomas Blažauskas</w:t>
            </w:r>
          </w:p>
          <w:p w14:paraId="531E7F32" w14:textId="29D8B544" w:rsidR="00AC2F5C" w:rsidRPr="00A954B9" w:rsidRDefault="00DC5F2A" w:rsidP="00AC2F5C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>
              <w:rPr>
                <w:rFonts w:cs="Times New Roman"/>
                <w:sz w:val="28"/>
                <w:szCs w:val="28"/>
                <w:lang w:val="lt-LT"/>
              </w:rPr>
              <w:t>Petras Tamošiūnas</w:t>
            </w:r>
          </w:p>
        </w:tc>
      </w:tr>
    </w:tbl>
    <w:p w14:paraId="7CF0D5A5" w14:textId="77777777" w:rsidR="003B62D8" w:rsidRPr="00A954B9" w:rsidRDefault="003B62D8" w:rsidP="003B62D8">
      <w:pPr>
        <w:jc w:val="center"/>
        <w:rPr>
          <w:rFonts w:cs="Times New Roman"/>
          <w:caps/>
          <w:sz w:val="32"/>
          <w:szCs w:val="36"/>
          <w:lang w:val="lt-LT"/>
        </w:rPr>
      </w:pPr>
    </w:p>
    <w:p w14:paraId="3E412004" w14:textId="5276CA28" w:rsidR="003B62D8" w:rsidRDefault="003B62D8" w:rsidP="003B62D8">
      <w:pPr>
        <w:jc w:val="center"/>
        <w:rPr>
          <w:rFonts w:cs="Times New Roman"/>
          <w:caps/>
          <w:sz w:val="32"/>
          <w:szCs w:val="36"/>
          <w:lang w:val="lt-LT"/>
        </w:rPr>
      </w:pPr>
    </w:p>
    <w:p w14:paraId="097EFD6A" w14:textId="77777777" w:rsidR="00DC5F2A" w:rsidRPr="00A954B9" w:rsidRDefault="00DC5F2A" w:rsidP="003B62D8">
      <w:pPr>
        <w:jc w:val="center"/>
        <w:rPr>
          <w:rFonts w:cs="Times New Roman"/>
          <w:caps/>
          <w:sz w:val="32"/>
          <w:szCs w:val="36"/>
          <w:lang w:val="lt-LT"/>
        </w:rPr>
      </w:pPr>
    </w:p>
    <w:p w14:paraId="637603B5" w14:textId="2DE51C0D" w:rsidR="0007243F" w:rsidRDefault="003B62D8" w:rsidP="0020138C">
      <w:pPr>
        <w:jc w:val="center"/>
        <w:rPr>
          <w:rFonts w:cs="Times New Roman"/>
          <w:caps/>
          <w:sz w:val="32"/>
          <w:szCs w:val="36"/>
          <w:lang w:val="lt-LT"/>
        </w:rPr>
      </w:pPr>
      <w:r w:rsidRPr="00A954B9">
        <w:rPr>
          <w:rFonts w:cs="Times New Roman"/>
          <w:caps/>
          <w:sz w:val="32"/>
          <w:szCs w:val="36"/>
          <w:lang w:val="lt-LT"/>
        </w:rPr>
        <w:t>Kaunas 201</w:t>
      </w:r>
      <w:r w:rsidR="00DC5F2A">
        <w:rPr>
          <w:rFonts w:cs="Times New Roman"/>
          <w:caps/>
          <w:sz w:val="32"/>
          <w:szCs w:val="36"/>
          <w:lang w:val="lt-LT"/>
        </w:rPr>
        <w:t>9</w:t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3305594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7910D1" w14:textId="77777777" w:rsidR="0016413B" w:rsidRDefault="0016413B">
          <w:pPr>
            <w:pStyle w:val="TOCHeading"/>
          </w:pPr>
          <w:proofErr w:type="spellStart"/>
          <w:r>
            <w:t>Turinys</w:t>
          </w:r>
          <w:proofErr w:type="spellEnd"/>
        </w:p>
        <w:p w14:paraId="774E946B" w14:textId="0904DC1C" w:rsidR="00C2690B" w:rsidRDefault="0016413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48686" w:history="1">
            <w:r w:rsidR="00C2690B" w:rsidRPr="00AE7547">
              <w:rPr>
                <w:rStyle w:val="Hyperlink"/>
                <w:noProof/>
                <w:lang w:val="lt-LT"/>
              </w:rPr>
              <w:t>1.</w:t>
            </w:r>
            <w:r w:rsidR="00C2690B">
              <w:rPr>
                <w:rFonts w:asciiTheme="minorHAnsi" w:eastAsiaTheme="minorEastAsia" w:hAnsiTheme="minorHAnsi"/>
                <w:noProof/>
              </w:rPr>
              <w:tab/>
            </w:r>
            <w:r w:rsidR="00C2690B" w:rsidRPr="00AE7547">
              <w:rPr>
                <w:rStyle w:val="Hyperlink"/>
                <w:noProof/>
                <w:lang w:val="lt-LT"/>
              </w:rPr>
              <w:t>Projekto aprašymas</w:t>
            </w:r>
            <w:r w:rsidR="00C2690B">
              <w:rPr>
                <w:noProof/>
                <w:webHidden/>
              </w:rPr>
              <w:tab/>
            </w:r>
            <w:r w:rsidR="00C2690B">
              <w:rPr>
                <w:noProof/>
                <w:webHidden/>
              </w:rPr>
              <w:fldChar w:fldCharType="begin"/>
            </w:r>
            <w:r w:rsidR="00C2690B">
              <w:rPr>
                <w:noProof/>
                <w:webHidden/>
              </w:rPr>
              <w:instrText xml:space="preserve"> PAGEREF _Toc20148686 \h </w:instrText>
            </w:r>
            <w:r w:rsidR="00C2690B">
              <w:rPr>
                <w:noProof/>
                <w:webHidden/>
              </w:rPr>
            </w:r>
            <w:r w:rsidR="00C2690B">
              <w:rPr>
                <w:noProof/>
                <w:webHidden/>
              </w:rPr>
              <w:fldChar w:fldCharType="separate"/>
            </w:r>
            <w:r w:rsidR="00C60BAA">
              <w:rPr>
                <w:noProof/>
                <w:webHidden/>
              </w:rPr>
              <w:t>3</w:t>
            </w:r>
            <w:r w:rsidR="00C2690B">
              <w:rPr>
                <w:noProof/>
                <w:webHidden/>
              </w:rPr>
              <w:fldChar w:fldCharType="end"/>
            </w:r>
          </w:hyperlink>
        </w:p>
        <w:p w14:paraId="1CA0CA9A" w14:textId="7B4A3970" w:rsidR="00C2690B" w:rsidRDefault="006D0D5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20148687" w:history="1">
            <w:r w:rsidR="00C2690B" w:rsidRPr="00AE7547">
              <w:rPr>
                <w:rStyle w:val="Hyperlink"/>
                <w:noProof/>
                <w:lang w:val="lt-LT"/>
              </w:rPr>
              <w:t>2.</w:t>
            </w:r>
            <w:r w:rsidR="00C2690B">
              <w:rPr>
                <w:rFonts w:asciiTheme="minorHAnsi" w:eastAsiaTheme="minorEastAsia" w:hAnsiTheme="minorHAnsi"/>
                <w:noProof/>
              </w:rPr>
              <w:tab/>
            </w:r>
            <w:r w:rsidR="00C2690B" w:rsidRPr="00AE7547">
              <w:rPr>
                <w:rStyle w:val="Hyperlink"/>
                <w:noProof/>
                <w:lang w:val="lt-LT"/>
              </w:rPr>
              <w:t>Sistemos architektūra</w:t>
            </w:r>
            <w:r w:rsidR="00C2690B">
              <w:rPr>
                <w:noProof/>
                <w:webHidden/>
              </w:rPr>
              <w:tab/>
            </w:r>
            <w:r w:rsidR="00C2690B">
              <w:rPr>
                <w:noProof/>
                <w:webHidden/>
              </w:rPr>
              <w:fldChar w:fldCharType="begin"/>
            </w:r>
            <w:r w:rsidR="00C2690B">
              <w:rPr>
                <w:noProof/>
                <w:webHidden/>
              </w:rPr>
              <w:instrText xml:space="preserve"> PAGEREF _Toc20148687 \h </w:instrText>
            </w:r>
            <w:r w:rsidR="00C2690B">
              <w:rPr>
                <w:noProof/>
                <w:webHidden/>
              </w:rPr>
            </w:r>
            <w:r w:rsidR="00C2690B">
              <w:rPr>
                <w:noProof/>
                <w:webHidden/>
              </w:rPr>
              <w:fldChar w:fldCharType="separate"/>
            </w:r>
            <w:r w:rsidR="00C60BAA">
              <w:rPr>
                <w:noProof/>
                <w:webHidden/>
              </w:rPr>
              <w:t>3</w:t>
            </w:r>
            <w:r w:rsidR="00C2690B">
              <w:rPr>
                <w:noProof/>
                <w:webHidden/>
              </w:rPr>
              <w:fldChar w:fldCharType="end"/>
            </w:r>
          </w:hyperlink>
        </w:p>
        <w:p w14:paraId="1DEC37A7" w14:textId="4562B88B" w:rsidR="0016413B" w:rsidRDefault="0016413B">
          <w:r>
            <w:rPr>
              <w:b/>
              <w:bCs/>
              <w:noProof/>
            </w:rPr>
            <w:fldChar w:fldCharType="end"/>
          </w:r>
        </w:p>
      </w:sdtContent>
    </w:sdt>
    <w:p w14:paraId="0A1FB632" w14:textId="67A8C0D2" w:rsidR="005B436A" w:rsidRDefault="0016413B" w:rsidP="005B436A">
      <w:pPr>
        <w:pStyle w:val="Heading1"/>
        <w:numPr>
          <w:ilvl w:val="0"/>
          <w:numId w:val="6"/>
        </w:numPr>
        <w:rPr>
          <w:lang w:val="lt-LT"/>
        </w:rPr>
      </w:pPr>
      <w:r>
        <w:rPr>
          <w:rFonts w:cs="Times New Roman"/>
          <w:caps/>
          <w:szCs w:val="36"/>
          <w:lang w:val="lt-LT"/>
        </w:rPr>
        <w:br w:type="page"/>
      </w:r>
      <w:bookmarkStart w:id="1" w:name="_Toc20148686"/>
      <w:r w:rsidR="00DC5F2A">
        <w:rPr>
          <w:lang w:val="lt-LT"/>
        </w:rPr>
        <w:lastRenderedPageBreak/>
        <w:t>Projekto aprašymas</w:t>
      </w:r>
      <w:bookmarkEnd w:id="1"/>
    </w:p>
    <w:p w14:paraId="2E44A563" w14:textId="7849FCB2" w:rsidR="00DC5F2A" w:rsidRDefault="00DC5F2A" w:rsidP="00977D0C">
      <w:pPr>
        <w:ind w:left="360" w:firstLine="207"/>
        <w:rPr>
          <w:lang w:val="lt-LT"/>
        </w:rPr>
      </w:pPr>
      <w:r>
        <w:rPr>
          <w:lang w:val="lt-LT"/>
        </w:rPr>
        <w:t>Kursinio projekto tikslas – sukurti internetinę platformą, skirtą dalintis informacija apie užterštų vietų pasaulyje lokacijas, jų valymo progresą, taip skatinant prisidėti prie gamtos saugojimo, užterštumo mažinimo.</w:t>
      </w:r>
    </w:p>
    <w:p w14:paraId="497035DE" w14:textId="510B874B" w:rsidR="00DC5F2A" w:rsidRDefault="00DC5F2A" w:rsidP="00977D0C">
      <w:pPr>
        <w:ind w:left="360" w:firstLine="207"/>
        <w:rPr>
          <w:lang w:val="lt-LT"/>
        </w:rPr>
      </w:pPr>
      <w:r>
        <w:rPr>
          <w:lang w:val="lt-LT"/>
        </w:rPr>
        <w:t>Veikimo principas – vartotojai galės kelti viešai prieinamą informaciją apie užterštas vietas, jas pažymėdami žemėlapyje, taip informuojant kitus vartotojus. Vartotojai galė</w:t>
      </w:r>
      <w:r w:rsidR="00977D0C">
        <w:rPr>
          <w:lang w:val="lt-LT"/>
        </w:rPr>
        <w:t>s kurti event‘us, kurie bus skirti parodyti, kada žadama tvarkyti užterštą vietą. Už tam tikrus atliktus veiksmus, vartotojai galės gauti taškų.</w:t>
      </w:r>
    </w:p>
    <w:p w14:paraId="42521918" w14:textId="3BF5D751" w:rsidR="00977D0C" w:rsidRDefault="00977D0C" w:rsidP="00DC5F2A">
      <w:pPr>
        <w:ind w:left="360"/>
        <w:rPr>
          <w:lang w:val="lt-LT"/>
        </w:rPr>
      </w:pPr>
      <w:r>
        <w:rPr>
          <w:lang w:val="lt-LT"/>
        </w:rPr>
        <w:tab/>
        <w:t>Planuojamos funkcijos:</w:t>
      </w:r>
    </w:p>
    <w:p w14:paraId="6152162A" w14:textId="2035EC6F" w:rsidR="00977D0C" w:rsidRDefault="00977D0C" w:rsidP="00977D0C">
      <w:pPr>
        <w:pStyle w:val="ListParagraph"/>
        <w:numPr>
          <w:ilvl w:val="0"/>
          <w:numId w:val="10"/>
        </w:numPr>
        <w:rPr>
          <w:lang w:val="lt-LT"/>
        </w:rPr>
      </w:pPr>
      <w:r>
        <w:rPr>
          <w:lang w:val="lt-LT"/>
        </w:rPr>
        <w:t>Žemėlapio su užterštomis vietomis peržiūra</w:t>
      </w:r>
    </w:p>
    <w:p w14:paraId="4FBC134C" w14:textId="6BAF0D14" w:rsidR="00977D0C" w:rsidRDefault="00977D0C" w:rsidP="00977D0C">
      <w:pPr>
        <w:pStyle w:val="ListParagraph"/>
        <w:numPr>
          <w:ilvl w:val="0"/>
          <w:numId w:val="10"/>
        </w:numPr>
        <w:rPr>
          <w:lang w:val="lt-LT"/>
        </w:rPr>
      </w:pPr>
      <w:r>
        <w:rPr>
          <w:lang w:val="lt-LT"/>
        </w:rPr>
        <w:t>Event‘ų kūrimas, peržiūra</w:t>
      </w:r>
    </w:p>
    <w:p w14:paraId="35959ED8" w14:textId="3092B037" w:rsidR="00977D0C" w:rsidRDefault="00977D0C" w:rsidP="00977D0C">
      <w:pPr>
        <w:pStyle w:val="ListParagraph"/>
        <w:numPr>
          <w:ilvl w:val="0"/>
          <w:numId w:val="10"/>
        </w:numPr>
        <w:rPr>
          <w:lang w:val="lt-LT"/>
        </w:rPr>
      </w:pPr>
      <w:r>
        <w:rPr>
          <w:lang w:val="lt-LT"/>
        </w:rPr>
        <w:t>Užterštos vietos kūrimas, į kurią įeina nuotraukų kėlimas, komentavimas, tag‘inimas žemėlapyje</w:t>
      </w:r>
    </w:p>
    <w:p w14:paraId="067F062D" w14:textId="788ED5F2" w:rsidR="00977D0C" w:rsidRDefault="00977D0C" w:rsidP="00977D0C">
      <w:pPr>
        <w:pStyle w:val="ListParagraph"/>
        <w:numPr>
          <w:ilvl w:val="0"/>
          <w:numId w:val="10"/>
        </w:numPr>
        <w:rPr>
          <w:lang w:val="lt-LT"/>
        </w:rPr>
      </w:pPr>
      <w:r>
        <w:rPr>
          <w:lang w:val="lt-LT"/>
        </w:rPr>
        <w:t>Statistikos apie užterštas vietas, jų valymo progreso peržiūra</w:t>
      </w:r>
    </w:p>
    <w:p w14:paraId="1AB2AFE9" w14:textId="1FC6A488" w:rsidR="00977D0C" w:rsidRDefault="00977D0C" w:rsidP="00977D0C">
      <w:pPr>
        <w:pStyle w:val="ListParagraph"/>
        <w:numPr>
          <w:ilvl w:val="0"/>
          <w:numId w:val="10"/>
        </w:numPr>
        <w:rPr>
          <w:lang w:val="lt-LT"/>
        </w:rPr>
      </w:pPr>
      <w:r>
        <w:rPr>
          <w:lang w:val="lt-LT"/>
        </w:rPr>
        <w:t>Daugiausiai surinkusių vartotojų statistikos peržiūra</w:t>
      </w:r>
    </w:p>
    <w:p w14:paraId="22A2B313" w14:textId="34643EF9" w:rsidR="00977D0C" w:rsidRDefault="00977D0C" w:rsidP="00977D0C">
      <w:pPr>
        <w:pStyle w:val="ListParagraph"/>
        <w:numPr>
          <w:ilvl w:val="0"/>
          <w:numId w:val="10"/>
        </w:numPr>
        <w:rPr>
          <w:lang w:val="lt-LT"/>
        </w:rPr>
      </w:pPr>
      <w:r>
        <w:rPr>
          <w:lang w:val="lt-LT"/>
        </w:rPr>
        <w:t>Prisijungimas per Facebook</w:t>
      </w:r>
    </w:p>
    <w:p w14:paraId="04D09E2B" w14:textId="3679ABA5" w:rsidR="00977D0C" w:rsidRPr="00977D0C" w:rsidRDefault="00977D0C" w:rsidP="00977D0C">
      <w:pPr>
        <w:pStyle w:val="ListParagraph"/>
        <w:numPr>
          <w:ilvl w:val="0"/>
          <w:numId w:val="10"/>
        </w:numPr>
        <w:rPr>
          <w:lang w:val="lt-LT"/>
        </w:rPr>
      </w:pPr>
      <w:r>
        <w:rPr>
          <w:lang w:val="lt-LT"/>
        </w:rPr>
        <w:t>Share funkcija įvairiuose socialiniuose tinkluose (Facebook, Twitter, Linkedin)</w:t>
      </w:r>
    </w:p>
    <w:p w14:paraId="2C1C45E9" w14:textId="77777777" w:rsidR="004E045D" w:rsidRPr="00A954B9" w:rsidRDefault="004E045D" w:rsidP="00977D0C">
      <w:pPr>
        <w:pStyle w:val="Heading1"/>
        <w:numPr>
          <w:ilvl w:val="0"/>
          <w:numId w:val="6"/>
        </w:numPr>
        <w:rPr>
          <w:lang w:val="lt-LT"/>
        </w:rPr>
      </w:pPr>
      <w:bookmarkStart w:id="2" w:name="_Toc20148687"/>
      <w:r w:rsidRPr="00A954B9">
        <w:rPr>
          <w:lang w:val="lt-LT"/>
        </w:rPr>
        <w:t>Sistemos architektūra</w:t>
      </w:r>
      <w:bookmarkEnd w:id="2"/>
    </w:p>
    <w:p w14:paraId="53B2CEBD" w14:textId="77777777" w:rsidR="004E045D" w:rsidRPr="00A954B9" w:rsidRDefault="002B42F4" w:rsidP="004E045D">
      <w:pPr>
        <w:rPr>
          <w:sz w:val="24"/>
          <w:lang w:val="lt-LT"/>
        </w:rPr>
      </w:pPr>
      <w:r w:rsidRPr="00A954B9">
        <w:rPr>
          <w:sz w:val="24"/>
          <w:lang w:val="lt-LT"/>
        </w:rPr>
        <w:t>Sistemos sudedamosios dalys:</w:t>
      </w:r>
    </w:p>
    <w:p w14:paraId="0DB2135D" w14:textId="5926B211" w:rsidR="002B42F4" w:rsidRPr="00A954B9" w:rsidRDefault="002B42F4" w:rsidP="002B42F4">
      <w:pPr>
        <w:pStyle w:val="ListParagraph"/>
        <w:numPr>
          <w:ilvl w:val="0"/>
          <w:numId w:val="4"/>
        </w:numPr>
        <w:rPr>
          <w:sz w:val="24"/>
          <w:lang w:val="lt-LT"/>
        </w:rPr>
      </w:pPr>
      <w:r w:rsidRPr="00977D0C">
        <w:rPr>
          <w:i/>
          <w:iCs/>
          <w:sz w:val="24"/>
          <w:lang w:val="lt-LT"/>
        </w:rPr>
        <w:t>Front-End</w:t>
      </w:r>
      <w:r w:rsidR="00977D0C">
        <w:rPr>
          <w:sz w:val="24"/>
          <w:lang w:val="lt-LT"/>
        </w:rPr>
        <w:t xml:space="preserve">‘as </w:t>
      </w:r>
      <w:r w:rsidRPr="00A954B9">
        <w:rPr>
          <w:sz w:val="24"/>
          <w:lang w:val="lt-LT"/>
        </w:rPr>
        <w:t>–</w:t>
      </w:r>
      <w:r w:rsidR="00AE73AB" w:rsidRPr="00A954B9">
        <w:rPr>
          <w:sz w:val="24"/>
          <w:lang w:val="lt-LT"/>
        </w:rPr>
        <w:t xml:space="preserve"> naudojant </w:t>
      </w:r>
      <w:r w:rsidR="00977D0C">
        <w:rPr>
          <w:sz w:val="24"/>
          <w:lang w:val="lt-LT"/>
        </w:rPr>
        <w:t>Next</w:t>
      </w:r>
      <w:r w:rsidR="00AE73AB" w:rsidRPr="00A954B9">
        <w:rPr>
          <w:sz w:val="24"/>
          <w:lang w:val="lt-LT"/>
        </w:rPr>
        <w:t xml:space="preserve">.js + </w:t>
      </w:r>
      <w:r w:rsidR="00977D0C">
        <w:rPr>
          <w:sz w:val="24"/>
          <w:lang w:val="lt-LT"/>
        </w:rPr>
        <w:t xml:space="preserve">React </w:t>
      </w:r>
      <w:r w:rsidR="00AE73AB" w:rsidRPr="00A954B9">
        <w:rPr>
          <w:sz w:val="24"/>
          <w:lang w:val="lt-LT"/>
        </w:rPr>
        <w:t xml:space="preserve">+ </w:t>
      </w:r>
      <w:r w:rsidR="00F4696D">
        <w:rPr>
          <w:sz w:val="24"/>
          <w:lang w:val="lt-LT"/>
        </w:rPr>
        <w:t>Redux</w:t>
      </w:r>
    </w:p>
    <w:p w14:paraId="039D7D14" w14:textId="497277FE" w:rsidR="002B42F4" w:rsidRPr="00A954B9" w:rsidRDefault="002B42F4" w:rsidP="002B42F4">
      <w:pPr>
        <w:pStyle w:val="ListParagraph"/>
        <w:numPr>
          <w:ilvl w:val="0"/>
          <w:numId w:val="4"/>
        </w:numPr>
        <w:rPr>
          <w:sz w:val="24"/>
          <w:lang w:val="lt-LT"/>
        </w:rPr>
      </w:pPr>
      <w:r w:rsidRPr="00F4696D">
        <w:rPr>
          <w:i/>
          <w:iCs/>
          <w:sz w:val="24"/>
          <w:lang w:val="lt-LT"/>
        </w:rPr>
        <w:t>Back-End</w:t>
      </w:r>
      <w:r w:rsidR="00F4696D">
        <w:rPr>
          <w:sz w:val="24"/>
          <w:lang w:val="lt-LT"/>
        </w:rPr>
        <w:t>‘as</w:t>
      </w:r>
      <w:r w:rsidRPr="00A954B9">
        <w:rPr>
          <w:sz w:val="24"/>
          <w:lang w:val="lt-LT"/>
        </w:rPr>
        <w:t xml:space="preserve"> </w:t>
      </w:r>
      <w:r w:rsidR="00BD7702" w:rsidRPr="00A954B9">
        <w:rPr>
          <w:sz w:val="24"/>
          <w:lang w:val="lt-LT"/>
        </w:rPr>
        <w:t>–</w:t>
      </w:r>
      <w:r w:rsidR="00803D0F" w:rsidRPr="00A954B9">
        <w:rPr>
          <w:sz w:val="24"/>
          <w:lang w:val="lt-LT"/>
        </w:rPr>
        <w:t xml:space="preserve"> </w:t>
      </w:r>
      <w:r w:rsidR="00864CD8" w:rsidRPr="00A954B9">
        <w:rPr>
          <w:sz w:val="24"/>
          <w:lang w:val="lt-LT"/>
        </w:rPr>
        <w:t>naudojant</w:t>
      </w:r>
      <w:r w:rsidR="00F4696D">
        <w:rPr>
          <w:sz w:val="24"/>
          <w:lang w:val="lt-LT"/>
        </w:rPr>
        <w:t xml:space="preserve"> Express.js (nodejs) </w:t>
      </w:r>
      <w:r w:rsidR="00F4696D">
        <w:rPr>
          <w:sz w:val="24"/>
        </w:rPr>
        <w:t>+ MySQL (</w:t>
      </w:r>
      <w:proofErr w:type="spellStart"/>
      <w:r w:rsidR="00F4696D">
        <w:rPr>
          <w:sz w:val="24"/>
        </w:rPr>
        <w:t>duomen</w:t>
      </w:r>
      <w:proofErr w:type="spellEnd"/>
      <w:r w:rsidR="00F4696D">
        <w:rPr>
          <w:sz w:val="24"/>
          <w:lang w:val="lt-LT"/>
        </w:rPr>
        <w:t>ų bazė)</w:t>
      </w:r>
      <w:r w:rsidR="00735AFE">
        <w:rPr>
          <w:sz w:val="24"/>
          <w:lang w:val="lt-LT"/>
        </w:rPr>
        <w:t>.</w:t>
      </w:r>
    </w:p>
    <w:p w14:paraId="4BD414C6" w14:textId="115F04D6" w:rsidR="00BD7702" w:rsidRPr="00A954B9" w:rsidRDefault="00412AF8" w:rsidP="00BD7702">
      <w:pPr>
        <w:pStyle w:val="ListParagraph"/>
        <w:numPr>
          <w:ilvl w:val="1"/>
          <w:numId w:val="4"/>
        </w:numPr>
        <w:rPr>
          <w:sz w:val="24"/>
          <w:lang w:val="lt-LT"/>
        </w:rPr>
      </w:pPr>
      <w:r w:rsidRPr="00A954B9">
        <w:rPr>
          <w:sz w:val="24"/>
          <w:lang w:val="lt-LT"/>
        </w:rPr>
        <w:t xml:space="preserve">Pagrindinis servisas – duomenų bazės valdymas, </w:t>
      </w:r>
      <w:r w:rsidR="00F4696D">
        <w:rPr>
          <w:sz w:val="24"/>
          <w:lang w:val="lt-LT"/>
        </w:rPr>
        <w:t xml:space="preserve">vartotojų </w:t>
      </w:r>
      <w:r w:rsidRPr="00A954B9">
        <w:rPr>
          <w:sz w:val="24"/>
          <w:lang w:val="lt-LT"/>
        </w:rPr>
        <w:t>autentifikacija;</w:t>
      </w:r>
    </w:p>
    <w:p w14:paraId="222DC5BA" w14:textId="001D5BEB" w:rsidR="00AD3872" w:rsidRPr="00A954B9" w:rsidRDefault="00412AF8" w:rsidP="00AD3872">
      <w:pPr>
        <w:pStyle w:val="ListParagraph"/>
        <w:numPr>
          <w:ilvl w:val="1"/>
          <w:numId w:val="4"/>
        </w:numPr>
        <w:rPr>
          <w:sz w:val="24"/>
          <w:lang w:val="lt-LT"/>
        </w:rPr>
      </w:pPr>
      <w:r w:rsidRPr="00A954B9">
        <w:rPr>
          <w:sz w:val="24"/>
          <w:lang w:val="lt-LT"/>
        </w:rPr>
        <w:t xml:space="preserve">Pagalbinis servisas – </w:t>
      </w:r>
      <w:r w:rsidR="00F4696D">
        <w:rPr>
          <w:sz w:val="24"/>
          <w:lang w:val="lt-LT"/>
        </w:rPr>
        <w:t>Google Maps API – vartotojų lokacijos gavimui, užterštų vietų tag‘inimui reikalingas servisas</w:t>
      </w:r>
      <w:r w:rsidR="00C2690B">
        <w:rPr>
          <w:sz w:val="24"/>
          <w:lang w:val="lt-LT"/>
        </w:rPr>
        <w:t>. Facebook Login API – vartotojų autentifikavimui per Facebook</w:t>
      </w:r>
    </w:p>
    <w:p w14:paraId="19DF1375" w14:textId="35B54EA5" w:rsidR="00A954B9" w:rsidRPr="00A954B9" w:rsidRDefault="00C2690B" w:rsidP="00A954B9">
      <w:pPr>
        <w:keepNext/>
        <w:rPr>
          <w:lang w:val="lt-LT"/>
        </w:rPr>
      </w:pPr>
      <w:r>
        <w:rPr>
          <w:noProof/>
          <w:lang w:val="en-GB"/>
        </w:rPr>
        <w:lastRenderedPageBreak/>
        <w:drawing>
          <wp:inline distT="0" distB="0" distL="0" distR="0" wp14:anchorId="5607C84A" wp14:editId="23BD716E">
            <wp:extent cx="5057140" cy="22980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A2980" w14:textId="6E05B4A3" w:rsidR="00A954B9" w:rsidRDefault="00A954B9" w:rsidP="00A954B9">
      <w:pPr>
        <w:pStyle w:val="Caption"/>
        <w:jc w:val="center"/>
        <w:rPr>
          <w:lang w:val="lt-LT"/>
        </w:rPr>
      </w:pPr>
      <w:r w:rsidRPr="00A954B9">
        <w:rPr>
          <w:lang w:val="lt-LT"/>
        </w:rPr>
        <w:fldChar w:fldCharType="begin"/>
      </w:r>
      <w:r w:rsidRPr="00A954B9">
        <w:rPr>
          <w:lang w:val="lt-LT"/>
        </w:rPr>
        <w:instrText xml:space="preserve"> SEQ pav. \* ARABIC </w:instrText>
      </w:r>
      <w:r w:rsidRPr="00A954B9">
        <w:rPr>
          <w:lang w:val="lt-LT"/>
        </w:rPr>
        <w:fldChar w:fldCharType="separate"/>
      </w:r>
      <w:r w:rsidR="00C60BAA">
        <w:rPr>
          <w:noProof/>
          <w:lang w:val="lt-LT"/>
        </w:rPr>
        <w:t>1</w:t>
      </w:r>
      <w:r w:rsidRPr="00A954B9">
        <w:rPr>
          <w:lang w:val="lt-LT"/>
        </w:rPr>
        <w:fldChar w:fldCharType="end"/>
      </w:r>
      <w:r w:rsidRPr="00A954B9">
        <w:rPr>
          <w:lang w:val="lt-LT"/>
        </w:rPr>
        <w:t xml:space="preserve"> pav.</w:t>
      </w:r>
      <w:r w:rsidR="007C3085">
        <w:rPr>
          <w:lang w:val="lt-LT"/>
        </w:rPr>
        <w:t>„</w:t>
      </w:r>
      <w:r w:rsidR="00C2690B">
        <w:rPr>
          <w:lang w:val="lt-LT"/>
        </w:rPr>
        <w:t>Purify World</w:t>
      </w:r>
      <w:r w:rsidR="007C3085">
        <w:rPr>
          <w:lang w:val="lt-LT"/>
        </w:rPr>
        <w:t xml:space="preserve">“ </w:t>
      </w:r>
      <w:r w:rsidR="00C2690B">
        <w:rPr>
          <w:lang w:val="lt-LT"/>
        </w:rPr>
        <w:t>sistemos architektūra</w:t>
      </w:r>
    </w:p>
    <w:p w14:paraId="04C466E2" w14:textId="2EFC4648" w:rsidR="00B93074" w:rsidRPr="00F4696D" w:rsidRDefault="00B93074" w:rsidP="00F4696D">
      <w:pPr>
        <w:pStyle w:val="Caption"/>
        <w:jc w:val="center"/>
        <w:rPr>
          <w:lang w:val="en-GB"/>
        </w:rPr>
      </w:pPr>
    </w:p>
    <w:sectPr w:rsidR="00B93074" w:rsidRPr="00F4696D" w:rsidSect="00C93F86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B99B7" w14:textId="77777777" w:rsidR="006D0D5D" w:rsidRDefault="006D0D5D" w:rsidP="00C93F86">
      <w:pPr>
        <w:spacing w:after="0" w:line="240" w:lineRule="auto"/>
      </w:pPr>
      <w:r>
        <w:separator/>
      </w:r>
    </w:p>
  </w:endnote>
  <w:endnote w:type="continuationSeparator" w:id="0">
    <w:p w14:paraId="6D97AFD2" w14:textId="77777777" w:rsidR="006D0D5D" w:rsidRDefault="006D0D5D" w:rsidP="00C93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958976"/>
      <w:docPartObj>
        <w:docPartGallery w:val="Page Numbers (Bottom of Page)"/>
        <w:docPartUnique/>
      </w:docPartObj>
    </w:sdtPr>
    <w:sdtEndPr/>
    <w:sdtContent>
      <w:p w14:paraId="3BACF88E" w14:textId="77777777" w:rsidR="00DC5F2A" w:rsidRDefault="00DC5F2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62AAB">
          <w:rPr>
            <w:noProof/>
            <w:lang w:val="lt-LT"/>
          </w:rPr>
          <w:t>21</w:t>
        </w:r>
        <w:r>
          <w:fldChar w:fldCharType="end"/>
        </w:r>
      </w:p>
    </w:sdtContent>
  </w:sdt>
  <w:p w14:paraId="75C82D95" w14:textId="77777777" w:rsidR="00DC5F2A" w:rsidRDefault="00DC5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0C1EF" w14:textId="77777777" w:rsidR="006D0D5D" w:rsidRDefault="006D0D5D" w:rsidP="00C93F86">
      <w:pPr>
        <w:spacing w:after="0" w:line="240" w:lineRule="auto"/>
      </w:pPr>
      <w:r>
        <w:separator/>
      </w:r>
    </w:p>
  </w:footnote>
  <w:footnote w:type="continuationSeparator" w:id="0">
    <w:p w14:paraId="13713E6F" w14:textId="77777777" w:rsidR="006D0D5D" w:rsidRDefault="006D0D5D" w:rsidP="00C93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B93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2F4497"/>
    <w:multiLevelType w:val="multilevel"/>
    <w:tmpl w:val="30FCB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5283A3B"/>
    <w:multiLevelType w:val="hybridMultilevel"/>
    <w:tmpl w:val="66DED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204946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190893"/>
    <w:multiLevelType w:val="multilevel"/>
    <w:tmpl w:val="30FCB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D1B6F0A"/>
    <w:multiLevelType w:val="hybridMultilevel"/>
    <w:tmpl w:val="25B6171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F3EDB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FB48DD"/>
    <w:multiLevelType w:val="multilevel"/>
    <w:tmpl w:val="EB04B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9DA7183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ED7362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67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FC7"/>
    <w:rsid w:val="00012484"/>
    <w:rsid w:val="00012D7D"/>
    <w:rsid w:val="00015D75"/>
    <w:rsid w:val="00017E80"/>
    <w:rsid w:val="00017FA5"/>
    <w:rsid w:val="000242B8"/>
    <w:rsid w:val="000434B8"/>
    <w:rsid w:val="00046A5B"/>
    <w:rsid w:val="00060330"/>
    <w:rsid w:val="00060408"/>
    <w:rsid w:val="00067A70"/>
    <w:rsid w:val="0007243F"/>
    <w:rsid w:val="000764FD"/>
    <w:rsid w:val="00076E3D"/>
    <w:rsid w:val="0007791F"/>
    <w:rsid w:val="00080734"/>
    <w:rsid w:val="000854F2"/>
    <w:rsid w:val="00093928"/>
    <w:rsid w:val="000A469A"/>
    <w:rsid w:val="000A4932"/>
    <w:rsid w:val="000C2BCC"/>
    <w:rsid w:val="000C3BEB"/>
    <w:rsid w:val="000C781D"/>
    <w:rsid w:val="00110D32"/>
    <w:rsid w:val="00117BCE"/>
    <w:rsid w:val="00122D92"/>
    <w:rsid w:val="00144CB7"/>
    <w:rsid w:val="00152261"/>
    <w:rsid w:val="0016413B"/>
    <w:rsid w:val="0017251E"/>
    <w:rsid w:val="00174582"/>
    <w:rsid w:val="001804AA"/>
    <w:rsid w:val="00181ABC"/>
    <w:rsid w:val="00185EE2"/>
    <w:rsid w:val="00197135"/>
    <w:rsid w:val="00197D6A"/>
    <w:rsid w:val="001A4ECC"/>
    <w:rsid w:val="001D7650"/>
    <w:rsid w:val="001F428C"/>
    <w:rsid w:val="001F7CFB"/>
    <w:rsid w:val="0020138C"/>
    <w:rsid w:val="00221E50"/>
    <w:rsid w:val="00224C8E"/>
    <w:rsid w:val="002317FB"/>
    <w:rsid w:val="0023595D"/>
    <w:rsid w:val="00243BD9"/>
    <w:rsid w:val="00250E68"/>
    <w:rsid w:val="002546EA"/>
    <w:rsid w:val="00265F7F"/>
    <w:rsid w:val="00272EF6"/>
    <w:rsid w:val="00280A1B"/>
    <w:rsid w:val="00287D7C"/>
    <w:rsid w:val="00295A90"/>
    <w:rsid w:val="002A2926"/>
    <w:rsid w:val="002B42F4"/>
    <w:rsid w:val="002D2CA8"/>
    <w:rsid w:val="002E2591"/>
    <w:rsid w:val="002E58EB"/>
    <w:rsid w:val="002F4859"/>
    <w:rsid w:val="00300DE6"/>
    <w:rsid w:val="003011CD"/>
    <w:rsid w:val="00307B68"/>
    <w:rsid w:val="00314633"/>
    <w:rsid w:val="00315187"/>
    <w:rsid w:val="003206AF"/>
    <w:rsid w:val="003246C7"/>
    <w:rsid w:val="00324859"/>
    <w:rsid w:val="0033285B"/>
    <w:rsid w:val="00334354"/>
    <w:rsid w:val="0034152F"/>
    <w:rsid w:val="00356AB6"/>
    <w:rsid w:val="003607C4"/>
    <w:rsid w:val="003630D7"/>
    <w:rsid w:val="0036407C"/>
    <w:rsid w:val="00364FF2"/>
    <w:rsid w:val="00372EE2"/>
    <w:rsid w:val="003757E7"/>
    <w:rsid w:val="003760C3"/>
    <w:rsid w:val="00383458"/>
    <w:rsid w:val="00385346"/>
    <w:rsid w:val="00386008"/>
    <w:rsid w:val="003A3EBD"/>
    <w:rsid w:val="003A5541"/>
    <w:rsid w:val="003A55DB"/>
    <w:rsid w:val="003B62D8"/>
    <w:rsid w:val="003C185A"/>
    <w:rsid w:val="003C19D3"/>
    <w:rsid w:val="003C3B51"/>
    <w:rsid w:val="003E32CF"/>
    <w:rsid w:val="003E3B3D"/>
    <w:rsid w:val="003F4EF4"/>
    <w:rsid w:val="003F5529"/>
    <w:rsid w:val="0040148C"/>
    <w:rsid w:val="00401F27"/>
    <w:rsid w:val="0041003C"/>
    <w:rsid w:val="00411EE1"/>
    <w:rsid w:val="00412AF8"/>
    <w:rsid w:val="0041516D"/>
    <w:rsid w:val="00417EC1"/>
    <w:rsid w:val="004219BB"/>
    <w:rsid w:val="00430BC3"/>
    <w:rsid w:val="00436787"/>
    <w:rsid w:val="00443D1D"/>
    <w:rsid w:val="00475407"/>
    <w:rsid w:val="004B53E6"/>
    <w:rsid w:val="004C43D4"/>
    <w:rsid w:val="004E045D"/>
    <w:rsid w:val="004E3C1A"/>
    <w:rsid w:val="004F4EA8"/>
    <w:rsid w:val="00501ADF"/>
    <w:rsid w:val="00510F82"/>
    <w:rsid w:val="00511FC7"/>
    <w:rsid w:val="00531628"/>
    <w:rsid w:val="00532BFA"/>
    <w:rsid w:val="005344DF"/>
    <w:rsid w:val="00545F5C"/>
    <w:rsid w:val="005552F4"/>
    <w:rsid w:val="005649BE"/>
    <w:rsid w:val="0056561E"/>
    <w:rsid w:val="0057058B"/>
    <w:rsid w:val="00575251"/>
    <w:rsid w:val="00576D6D"/>
    <w:rsid w:val="0058031A"/>
    <w:rsid w:val="0059609B"/>
    <w:rsid w:val="005A329F"/>
    <w:rsid w:val="005B436A"/>
    <w:rsid w:val="005B4EDD"/>
    <w:rsid w:val="005B52EC"/>
    <w:rsid w:val="005C07C9"/>
    <w:rsid w:val="005C588B"/>
    <w:rsid w:val="005D04DC"/>
    <w:rsid w:val="005E4568"/>
    <w:rsid w:val="005E6936"/>
    <w:rsid w:val="005E7698"/>
    <w:rsid w:val="005F77DA"/>
    <w:rsid w:val="005F7FC2"/>
    <w:rsid w:val="00606839"/>
    <w:rsid w:val="00623BC9"/>
    <w:rsid w:val="00653703"/>
    <w:rsid w:val="00657DE1"/>
    <w:rsid w:val="006630FE"/>
    <w:rsid w:val="00676581"/>
    <w:rsid w:val="006845F9"/>
    <w:rsid w:val="006A5DFA"/>
    <w:rsid w:val="006B7B87"/>
    <w:rsid w:val="006C1C40"/>
    <w:rsid w:val="006C3E77"/>
    <w:rsid w:val="006D0D5D"/>
    <w:rsid w:val="006D5EC9"/>
    <w:rsid w:val="006E37DD"/>
    <w:rsid w:val="006E56B1"/>
    <w:rsid w:val="006F1278"/>
    <w:rsid w:val="006F660D"/>
    <w:rsid w:val="00726510"/>
    <w:rsid w:val="00735AFE"/>
    <w:rsid w:val="00736D69"/>
    <w:rsid w:val="00745CA6"/>
    <w:rsid w:val="007476B2"/>
    <w:rsid w:val="007629B6"/>
    <w:rsid w:val="00763316"/>
    <w:rsid w:val="0076670A"/>
    <w:rsid w:val="007878C1"/>
    <w:rsid w:val="00791FBD"/>
    <w:rsid w:val="00792112"/>
    <w:rsid w:val="00792BEA"/>
    <w:rsid w:val="00796108"/>
    <w:rsid w:val="007A22FD"/>
    <w:rsid w:val="007B2D8E"/>
    <w:rsid w:val="007B3EEE"/>
    <w:rsid w:val="007B456D"/>
    <w:rsid w:val="007C3085"/>
    <w:rsid w:val="007C59FE"/>
    <w:rsid w:val="007C71CD"/>
    <w:rsid w:val="007D10E1"/>
    <w:rsid w:val="007D1D64"/>
    <w:rsid w:val="007D7FA5"/>
    <w:rsid w:val="00801DE8"/>
    <w:rsid w:val="00802098"/>
    <w:rsid w:val="00803D0F"/>
    <w:rsid w:val="00804943"/>
    <w:rsid w:val="00821372"/>
    <w:rsid w:val="00834EC7"/>
    <w:rsid w:val="008357EB"/>
    <w:rsid w:val="00836603"/>
    <w:rsid w:val="00856FFF"/>
    <w:rsid w:val="0085788E"/>
    <w:rsid w:val="00864CD8"/>
    <w:rsid w:val="008803D3"/>
    <w:rsid w:val="00897619"/>
    <w:rsid w:val="008A527C"/>
    <w:rsid w:val="008A5998"/>
    <w:rsid w:val="008B791B"/>
    <w:rsid w:val="008D69D9"/>
    <w:rsid w:val="008E42C6"/>
    <w:rsid w:val="008F25CD"/>
    <w:rsid w:val="008F5CD8"/>
    <w:rsid w:val="008F6038"/>
    <w:rsid w:val="008F6CFE"/>
    <w:rsid w:val="00907E41"/>
    <w:rsid w:val="009219E8"/>
    <w:rsid w:val="00925123"/>
    <w:rsid w:val="00925B94"/>
    <w:rsid w:val="00926E79"/>
    <w:rsid w:val="009500F6"/>
    <w:rsid w:val="00970558"/>
    <w:rsid w:val="00977D0C"/>
    <w:rsid w:val="00986FC9"/>
    <w:rsid w:val="009932C0"/>
    <w:rsid w:val="009C653E"/>
    <w:rsid w:val="009D2F38"/>
    <w:rsid w:val="009E1D06"/>
    <w:rsid w:val="009F0C3F"/>
    <w:rsid w:val="009F197D"/>
    <w:rsid w:val="009F197E"/>
    <w:rsid w:val="009F469B"/>
    <w:rsid w:val="009F485E"/>
    <w:rsid w:val="009F7AE0"/>
    <w:rsid w:val="00A01CFF"/>
    <w:rsid w:val="00A05E1D"/>
    <w:rsid w:val="00A06EF4"/>
    <w:rsid w:val="00A10EF8"/>
    <w:rsid w:val="00A20BB7"/>
    <w:rsid w:val="00A23660"/>
    <w:rsid w:val="00A31E60"/>
    <w:rsid w:val="00A32917"/>
    <w:rsid w:val="00A47D07"/>
    <w:rsid w:val="00A5475C"/>
    <w:rsid w:val="00A6191A"/>
    <w:rsid w:val="00A62AAB"/>
    <w:rsid w:val="00A70E65"/>
    <w:rsid w:val="00A74039"/>
    <w:rsid w:val="00A76A3C"/>
    <w:rsid w:val="00A87207"/>
    <w:rsid w:val="00A954B9"/>
    <w:rsid w:val="00AA279E"/>
    <w:rsid w:val="00AC2F5C"/>
    <w:rsid w:val="00AD2AA2"/>
    <w:rsid w:val="00AD3872"/>
    <w:rsid w:val="00AD6884"/>
    <w:rsid w:val="00AE73AB"/>
    <w:rsid w:val="00AF48D6"/>
    <w:rsid w:val="00B006A6"/>
    <w:rsid w:val="00B04D45"/>
    <w:rsid w:val="00B04F99"/>
    <w:rsid w:val="00B12258"/>
    <w:rsid w:val="00B131D8"/>
    <w:rsid w:val="00B271AF"/>
    <w:rsid w:val="00B36C60"/>
    <w:rsid w:val="00B40EDF"/>
    <w:rsid w:val="00B50AA7"/>
    <w:rsid w:val="00B573A3"/>
    <w:rsid w:val="00B60D4D"/>
    <w:rsid w:val="00B647FB"/>
    <w:rsid w:val="00B70F64"/>
    <w:rsid w:val="00B722C6"/>
    <w:rsid w:val="00B91F8C"/>
    <w:rsid w:val="00B91FA2"/>
    <w:rsid w:val="00B93074"/>
    <w:rsid w:val="00BB15AC"/>
    <w:rsid w:val="00BB6A08"/>
    <w:rsid w:val="00BC00A7"/>
    <w:rsid w:val="00BD442E"/>
    <w:rsid w:val="00BD7702"/>
    <w:rsid w:val="00BD7EA7"/>
    <w:rsid w:val="00BE4417"/>
    <w:rsid w:val="00BE52AC"/>
    <w:rsid w:val="00C00319"/>
    <w:rsid w:val="00C01485"/>
    <w:rsid w:val="00C14998"/>
    <w:rsid w:val="00C16125"/>
    <w:rsid w:val="00C23C90"/>
    <w:rsid w:val="00C2690B"/>
    <w:rsid w:val="00C27C21"/>
    <w:rsid w:val="00C315AE"/>
    <w:rsid w:val="00C32AF7"/>
    <w:rsid w:val="00C40269"/>
    <w:rsid w:val="00C41086"/>
    <w:rsid w:val="00C50579"/>
    <w:rsid w:val="00C57CC6"/>
    <w:rsid w:val="00C60BAA"/>
    <w:rsid w:val="00C631BB"/>
    <w:rsid w:val="00C65DAB"/>
    <w:rsid w:val="00C7011D"/>
    <w:rsid w:val="00C861F2"/>
    <w:rsid w:val="00C93713"/>
    <w:rsid w:val="00C93F86"/>
    <w:rsid w:val="00C96C1B"/>
    <w:rsid w:val="00CA0F0D"/>
    <w:rsid w:val="00CD55F2"/>
    <w:rsid w:val="00CE1BF2"/>
    <w:rsid w:val="00CF7A57"/>
    <w:rsid w:val="00D10168"/>
    <w:rsid w:val="00D12F92"/>
    <w:rsid w:val="00D13B9E"/>
    <w:rsid w:val="00D2054C"/>
    <w:rsid w:val="00D25A55"/>
    <w:rsid w:val="00D25D09"/>
    <w:rsid w:val="00D3034C"/>
    <w:rsid w:val="00D338E7"/>
    <w:rsid w:val="00D53AF2"/>
    <w:rsid w:val="00D64DC0"/>
    <w:rsid w:val="00D7139B"/>
    <w:rsid w:val="00D75313"/>
    <w:rsid w:val="00D757EE"/>
    <w:rsid w:val="00D803A2"/>
    <w:rsid w:val="00D81A3A"/>
    <w:rsid w:val="00D846A6"/>
    <w:rsid w:val="00D927A0"/>
    <w:rsid w:val="00DA0E74"/>
    <w:rsid w:val="00DA472C"/>
    <w:rsid w:val="00DA7B8E"/>
    <w:rsid w:val="00DC04D6"/>
    <w:rsid w:val="00DC5F2A"/>
    <w:rsid w:val="00DD55C9"/>
    <w:rsid w:val="00DE092A"/>
    <w:rsid w:val="00DE244A"/>
    <w:rsid w:val="00DE2E5A"/>
    <w:rsid w:val="00DF2F95"/>
    <w:rsid w:val="00DF594E"/>
    <w:rsid w:val="00E048DC"/>
    <w:rsid w:val="00E063BE"/>
    <w:rsid w:val="00E4087D"/>
    <w:rsid w:val="00E40B0E"/>
    <w:rsid w:val="00E56290"/>
    <w:rsid w:val="00E70A07"/>
    <w:rsid w:val="00E92EE4"/>
    <w:rsid w:val="00EA7987"/>
    <w:rsid w:val="00EB096F"/>
    <w:rsid w:val="00EC667D"/>
    <w:rsid w:val="00EE222A"/>
    <w:rsid w:val="00EE67E6"/>
    <w:rsid w:val="00EF2DE7"/>
    <w:rsid w:val="00EF3B68"/>
    <w:rsid w:val="00F06596"/>
    <w:rsid w:val="00F131BC"/>
    <w:rsid w:val="00F1721B"/>
    <w:rsid w:val="00F23D4A"/>
    <w:rsid w:val="00F40693"/>
    <w:rsid w:val="00F41E71"/>
    <w:rsid w:val="00F42C8B"/>
    <w:rsid w:val="00F43809"/>
    <w:rsid w:val="00F45FB2"/>
    <w:rsid w:val="00F4696D"/>
    <w:rsid w:val="00F51571"/>
    <w:rsid w:val="00F53EA1"/>
    <w:rsid w:val="00F573E8"/>
    <w:rsid w:val="00F67B5A"/>
    <w:rsid w:val="00F74703"/>
    <w:rsid w:val="00F82E9B"/>
    <w:rsid w:val="00F83B14"/>
    <w:rsid w:val="00F904C9"/>
    <w:rsid w:val="00FA4272"/>
    <w:rsid w:val="00FA6772"/>
    <w:rsid w:val="00FB70F5"/>
    <w:rsid w:val="00FC0651"/>
    <w:rsid w:val="00FC06DF"/>
    <w:rsid w:val="00FC17E5"/>
    <w:rsid w:val="00FD20E4"/>
    <w:rsid w:val="00FF21A8"/>
    <w:rsid w:val="00FF330D"/>
    <w:rsid w:val="00FF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1F62"/>
  <w15:chartTrackingRefBased/>
  <w15:docId w15:val="{648F1EF7-7184-4EF7-96BA-A50640F1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B62D8"/>
    <w:pPr>
      <w:spacing w:line="360" w:lineRule="auto"/>
      <w:jc w:val="both"/>
    </w:pPr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2D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22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67A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22D9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954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6413B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41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1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4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EF8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430BC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3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F86"/>
    <w:rPr>
      <w:rFonts w:ascii="Times New Roman" w:hAnsi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3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F86"/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2F452-344E-47EC-AD0C-9B69E2796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Mangirdas Kazlauskas</dc:creator>
  <cp:keywords/>
  <dc:description/>
  <cp:lastModifiedBy>Igis</cp:lastModifiedBy>
  <cp:revision>341</cp:revision>
  <cp:lastPrinted>2019-09-23T13:33:00Z</cp:lastPrinted>
  <dcterms:created xsi:type="dcterms:W3CDTF">2017-09-10T18:05:00Z</dcterms:created>
  <dcterms:modified xsi:type="dcterms:W3CDTF">2019-09-23T13:33:00Z</dcterms:modified>
</cp:coreProperties>
</file>