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9531D" w14:textId="77777777" w:rsidR="00D62216" w:rsidRPr="00D62216" w:rsidRDefault="00D62216" w:rsidP="00D62216">
      <w:pPr>
        <w:rPr>
          <w:b/>
          <w:bCs/>
        </w:rPr>
      </w:pPr>
      <w:r w:rsidRPr="00D62216">
        <w:rPr>
          <w:b/>
          <w:bCs/>
        </w:rPr>
        <w:t>UI/UX Design for Intelligent Agent Suggestions in the ALAN IDE</w:t>
      </w:r>
    </w:p>
    <w:p w14:paraId="4D9644FE" w14:textId="77777777" w:rsidR="00D62216" w:rsidRPr="00D62216" w:rsidRDefault="00D62216" w:rsidP="00D62216">
      <w:pPr>
        <w:rPr>
          <w:b/>
          <w:bCs/>
        </w:rPr>
      </w:pPr>
      <w:r w:rsidRPr="00D62216">
        <w:rPr>
          <w:b/>
          <w:bCs/>
        </w:rPr>
        <w:t>Introduction</w:t>
      </w:r>
    </w:p>
    <w:p w14:paraId="18E1ACBA" w14:textId="77777777" w:rsidR="00D62216" w:rsidRPr="00D62216" w:rsidRDefault="00D62216" w:rsidP="00D62216">
      <w:r w:rsidRPr="00D62216">
        <w:t xml:space="preserve">The ALAN IDE is envisioned as a next-generation developer environment powered by </w:t>
      </w:r>
      <w:r w:rsidRPr="00D62216">
        <w:rPr>
          <w:b/>
          <w:bCs/>
        </w:rPr>
        <w:t>ALAN 2.x</w:t>
      </w:r>
      <w:r w:rsidRPr="00D62216">
        <w:t xml:space="preserve">, a local cognitive engine that operates on a dynamic concept graph instead of traditional statistical models. This means the IDE truly “understands” code structure and semantics rather than just autocompleting text. The UI/UX must reflect this deep semantic intelligence – providing context-rich suggestions, visualizing relationships, and inviting curiosity. In this design, we focus on </w:t>
      </w:r>
      <w:r w:rsidRPr="00D62216">
        <w:rPr>
          <w:b/>
          <w:bCs/>
        </w:rPr>
        <w:t>intelligent Agent Suggestions</w:t>
      </w:r>
      <w:r w:rsidRPr="00D62216">
        <w:t xml:space="preserve">: how various AI agent personas embedded in ALAN IDE interact with developers inside the </w:t>
      </w:r>
      <w:proofErr w:type="spellStart"/>
      <w:r w:rsidRPr="00D62216">
        <w:rPr>
          <w:b/>
          <w:bCs/>
        </w:rPr>
        <w:t>ConceptCapsuleEditor</w:t>
      </w:r>
      <w:proofErr w:type="spellEnd"/>
      <w:r w:rsidRPr="00D62216">
        <w:t xml:space="preserve"> and throughout the IDE. The goal is a futuristic yet elegant interface that balances professional utility with a playful, exploratory vibe. ALAN’s concept graph model allows the IDE to capture code meaning, relationships, and history (much like a knowledge graph of the codebase) and use that to drive assistance</w:t>
      </w:r>
      <w:hyperlink r:id="rId5" w:anchor=":~:text=,3493578" w:tgtFrame="_blank" w:history="1">
        <w:r w:rsidRPr="00D62216">
          <w:rPr>
            <w:rStyle w:val="Hyperlink"/>
          </w:rPr>
          <w:t>daytona.io</w:t>
        </w:r>
      </w:hyperlink>
      <w:r w:rsidRPr="00D62216">
        <w:t>. This enables features like context-aware code completion, semantic refactoring advice, documentation generation, and impact analysis that go far beyond basic autocomplete</w:t>
      </w:r>
      <w:hyperlink r:id="rId6" w:anchor=":~:text=,makes%20sense" w:tgtFrame="_blank" w:history="1">
        <w:r w:rsidRPr="00D62216">
          <w:rPr>
            <w:rStyle w:val="Hyperlink"/>
          </w:rPr>
          <w:t>daytona.io</w:t>
        </w:r>
      </w:hyperlink>
      <w:r w:rsidRPr="00D62216">
        <w:t>. In the following sections, we present a structured design covering agent personas, interface layout, interaction patterns, and style guidelines aligned with ALAN’s cognitive model.</w:t>
      </w:r>
    </w:p>
    <w:p w14:paraId="24AC16FE" w14:textId="77777777" w:rsidR="00D62216" w:rsidRPr="00D62216" w:rsidRDefault="00D62216" w:rsidP="00D62216">
      <w:pPr>
        <w:rPr>
          <w:b/>
          <w:bCs/>
        </w:rPr>
      </w:pPr>
      <w:r w:rsidRPr="00D62216">
        <w:rPr>
          <w:b/>
          <w:bCs/>
        </w:rPr>
        <w:t>Agent Personas and Behavior Styles</w:t>
      </w:r>
    </w:p>
    <w:p w14:paraId="78FAC352" w14:textId="77777777" w:rsidR="00D62216" w:rsidRPr="00D62216" w:rsidRDefault="00D62216" w:rsidP="00D62216">
      <w:r w:rsidRPr="00D62216">
        <w:t xml:space="preserve">ALAN’s assistant is </w:t>
      </w:r>
      <w:r w:rsidRPr="00D62216">
        <w:rPr>
          <w:b/>
          <w:bCs/>
        </w:rPr>
        <w:t>multi-persona</w:t>
      </w:r>
      <w:r w:rsidRPr="00D62216">
        <w:t>, meaning it can adopt different expert “agents” with distinct roles and behavior styles. Each agent persona represents a facet of development assistance, tailored to specific tasks and developer needs:</w:t>
      </w:r>
    </w:p>
    <w:p w14:paraId="472411B5" w14:textId="77777777" w:rsidR="00D62216" w:rsidRPr="00D62216" w:rsidRDefault="00D62216" w:rsidP="00D62216">
      <w:pPr>
        <w:numPr>
          <w:ilvl w:val="0"/>
          <w:numId w:val="1"/>
        </w:numPr>
      </w:pPr>
      <w:r w:rsidRPr="00D62216">
        <w:rPr>
          <w:b/>
          <w:bCs/>
        </w:rPr>
        <w:t xml:space="preserve">The </w:t>
      </w:r>
      <w:proofErr w:type="spellStart"/>
      <w:r w:rsidRPr="00D62216">
        <w:rPr>
          <w:b/>
          <w:bCs/>
        </w:rPr>
        <w:t>Refactorer</w:t>
      </w:r>
      <w:proofErr w:type="spellEnd"/>
      <w:r w:rsidRPr="00D62216">
        <w:t xml:space="preserve"> – Focuses on code improvement and optimization. This persona suggests cleaner code structure, performance enhancements, and idiomatic fixes. Its behavior is proactive in pointing out refactoring opportunities (e.g. simplify a loop, remove dead code) with minimal disruption. In the UI, </w:t>
      </w:r>
      <w:proofErr w:type="spellStart"/>
      <w:r w:rsidRPr="00D62216">
        <w:t>Refactorer</w:t>
      </w:r>
      <w:proofErr w:type="spellEnd"/>
      <w:r w:rsidRPr="00D62216">
        <w:t xml:space="preserve"> suggestions might be tagged with a wrench icon or a subtle </w:t>
      </w:r>
      <w:r w:rsidRPr="00D62216">
        <w:rPr>
          <w:b/>
          <w:bCs/>
        </w:rPr>
        <w:t>blue</w:t>
      </w:r>
      <w:r w:rsidRPr="00D62216">
        <w:t xml:space="preserve"> accent (signifying improvement) and a label like “Refactor Tip.” The tone is confident and concise: e.g. </w:t>
      </w:r>
      <w:r w:rsidRPr="00D62216">
        <w:rPr>
          <w:i/>
          <w:iCs/>
        </w:rPr>
        <w:t>“I can simplify this logic for you.”</w:t>
      </w:r>
      <w:r w:rsidRPr="00D62216">
        <w:t xml:space="preserve"> It emphasizes code health and follows best practices.</w:t>
      </w:r>
    </w:p>
    <w:p w14:paraId="4DC81C67" w14:textId="77777777" w:rsidR="00D62216" w:rsidRPr="00D62216" w:rsidRDefault="00D62216" w:rsidP="00D62216">
      <w:pPr>
        <w:numPr>
          <w:ilvl w:val="0"/>
          <w:numId w:val="1"/>
        </w:numPr>
      </w:pPr>
      <w:r w:rsidRPr="00D62216">
        <w:rPr>
          <w:b/>
          <w:bCs/>
        </w:rPr>
        <w:t>The Debugger</w:t>
      </w:r>
      <w:r w:rsidRPr="00D62216">
        <w:t xml:space="preserve"> – Specializes in finding and fixing issues. This agent watches for potential bugs, errors, or edge cases. It might flag a null-pointer risk or suggest a boundary check. Debugger’s suggestions carry a </w:t>
      </w:r>
      <w:r w:rsidRPr="00D62216">
        <w:rPr>
          <w:b/>
          <w:bCs/>
        </w:rPr>
        <w:t>red or orange</w:t>
      </w:r>
      <w:r w:rsidRPr="00D62216">
        <w:t xml:space="preserve"> accent (to denote warnings/errors) and a bug icon. Its style is cautious and analytical: </w:t>
      </w:r>
      <w:r w:rsidRPr="00D62216">
        <w:rPr>
          <w:i/>
          <w:iCs/>
        </w:rPr>
        <w:t>“Possible off-by-one error detected; consider adjusting this index.”</w:t>
      </w:r>
      <w:r w:rsidRPr="00D62216">
        <w:t xml:space="preserve"> The Debugger persona might also run behind-the-scenes checks (like a cognitive linter) to surface problems before runtime. When it suggests a fix, it often provides a brief explanation of the issue.</w:t>
      </w:r>
    </w:p>
    <w:p w14:paraId="10F6787B" w14:textId="77777777" w:rsidR="00D62216" w:rsidRPr="00D62216" w:rsidRDefault="00D62216" w:rsidP="00D62216">
      <w:pPr>
        <w:numPr>
          <w:ilvl w:val="0"/>
          <w:numId w:val="1"/>
        </w:numPr>
      </w:pPr>
      <w:r w:rsidRPr="00D62216">
        <w:rPr>
          <w:b/>
          <w:bCs/>
        </w:rPr>
        <w:lastRenderedPageBreak/>
        <w:t>The Scholar</w:t>
      </w:r>
      <w:r w:rsidRPr="00D62216">
        <w:t xml:space="preserve"> – An erudite guide for documentation and learning. This persona helps generate or improve docstrings, comments, and can explain code concepts. It may also suggest relevant knowledge (e.g. citing an official doc or pattern) to deepen understanding. Scholar’s identity could use a </w:t>
      </w:r>
      <w:r w:rsidRPr="00D62216">
        <w:rPr>
          <w:b/>
          <w:bCs/>
        </w:rPr>
        <w:t>green or teal</w:t>
      </w:r>
      <w:r w:rsidRPr="00D62216">
        <w:t xml:space="preserve"> accent (for information/growth) with an icon of an open book or owl. Its tone is articulate and friendly: </w:t>
      </w:r>
      <w:r w:rsidRPr="00D62216">
        <w:rPr>
          <w:i/>
          <w:iCs/>
        </w:rPr>
        <w:t>“Added a docstring to clarify this function’s purpose.”</w:t>
      </w:r>
      <w:r w:rsidRPr="00D62216">
        <w:t xml:space="preserve"> When invoked, it might insert a well-formed comment or even create a quick tutorial snippet. The Scholar can cross-reference the concept graph to ensure terminology is consistent throughout the project’s documentation.</w:t>
      </w:r>
    </w:p>
    <w:p w14:paraId="5A78D116" w14:textId="77777777" w:rsidR="00D62216" w:rsidRPr="00D62216" w:rsidRDefault="00D62216" w:rsidP="00D62216">
      <w:pPr>
        <w:numPr>
          <w:ilvl w:val="0"/>
          <w:numId w:val="1"/>
        </w:numPr>
      </w:pPr>
      <w:r w:rsidRPr="00D62216">
        <w:rPr>
          <w:b/>
          <w:bCs/>
        </w:rPr>
        <w:t>(Additional personas)</w:t>
      </w:r>
      <w:r w:rsidRPr="00D62216">
        <w:t xml:space="preserve"> – The design allows flexibility for future personas, such as a </w:t>
      </w:r>
      <w:r w:rsidRPr="00D62216">
        <w:rPr>
          <w:b/>
          <w:bCs/>
        </w:rPr>
        <w:t>Test Guru</w:t>
      </w:r>
      <w:r w:rsidRPr="00D62216">
        <w:t xml:space="preserve"> (for generating test cases), or an </w:t>
      </w:r>
      <w:r w:rsidRPr="00D62216">
        <w:rPr>
          <w:b/>
          <w:bCs/>
        </w:rPr>
        <w:t>Architect</w:t>
      </w:r>
      <w:r w:rsidRPr="00D62216">
        <w:t xml:space="preserve"> (for high-level design insights). Each would have a unique badge and style. For instance, a Test Guru agent might use a purple accent and a checkmark icon, offering suggestions like </w:t>
      </w:r>
      <w:r w:rsidRPr="00D62216">
        <w:rPr>
          <w:i/>
          <w:iCs/>
        </w:rPr>
        <w:t>“Consider a unit test for this new function.”</w:t>
      </w:r>
      <w:r w:rsidRPr="00D62216">
        <w:t xml:space="preserve"> An Architect might use an abstract icon (like a network graph) to discuss module dependencies or design patterns. While our immediate focus is </w:t>
      </w:r>
      <w:proofErr w:type="spellStart"/>
      <w:r w:rsidRPr="00D62216">
        <w:t>Refactorer</w:t>
      </w:r>
      <w:proofErr w:type="spellEnd"/>
      <w:r w:rsidRPr="00D62216">
        <w:t>, Debugger, and Scholar, the UI is built to accommodate more agents seamlessly.</w:t>
      </w:r>
    </w:p>
    <w:p w14:paraId="67FA20FE" w14:textId="77777777" w:rsidR="00D62216" w:rsidRPr="00D62216" w:rsidRDefault="00D62216" w:rsidP="00D62216">
      <w:r w:rsidRPr="00D62216">
        <w:rPr>
          <w:b/>
          <w:bCs/>
        </w:rPr>
        <w:t>Behavior &amp; Interaction:</w:t>
      </w:r>
      <w:r w:rsidRPr="00D62216">
        <w:t xml:space="preserve"> Developers can interact with these personas explicitly or implicitly. An explicit interaction could be choosing a persona for a task (e.g. selecting the Scholar to explain a segment of code). Implicitly, the IDE can have all agents “watching” context and offering suggestions when relevant. To avoid confusion, the UI will clearly indicate the source persona of each suggestion – for example, suggestions are prefixed with the persona’s name or icon. Users might see a small avatar or badge (colored to that persona) next to an inline suggestion or in a suggestions panel. This not only adds a playful character (making the AI feel like a team of helpers) but also sets expectations about the suggestion’s nature. Users could even filter or turn on/off certain personas. For instance, during a debugging session, one might enable only the Debugger agent, whereas during code cleanup they might lean on the </w:t>
      </w:r>
      <w:proofErr w:type="spellStart"/>
      <w:r w:rsidRPr="00D62216">
        <w:t>Refactorer</w:t>
      </w:r>
      <w:proofErr w:type="spellEnd"/>
      <w:r w:rsidRPr="00D62216">
        <w:t xml:space="preserve">. Each persona’s design is </w:t>
      </w:r>
      <w:r w:rsidRPr="00D62216">
        <w:rPr>
          <w:b/>
          <w:bCs/>
        </w:rPr>
        <w:t>consistent and predictable</w:t>
      </w:r>
      <w:r w:rsidRPr="00D62216">
        <w:t>, which is key for cognitive UX – developers learn what each agent “knows” and can anticipate the type of assistance it will provide.</w:t>
      </w:r>
    </w:p>
    <w:p w14:paraId="01D08E9D" w14:textId="77777777" w:rsidR="00D62216" w:rsidRPr="00D62216" w:rsidRDefault="00D62216" w:rsidP="00D62216">
      <w:r w:rsidRPr="00D62216">
        <w:rPr>
          <w:b/>
          <w:bCs/>
        </w:rPr>
        <w:t>Naming Strategy:</w:t>
      </w:r>
      <w:r w:rsidRPr="00D62216">
        <w:t xml:space="preserve"> The persona names (</w:t>
      </w:r>
      <w:proofErr w:type="spellStart"/>
      <w:r w:rsidRPr="00D62216">
        <w:t>Refactorer</w:t>
      </w:r>
      <w:proofErr w:type="spellEnd"/>
      <w:r w:rsidRPr="00D62216">
        <w:t>, Debugger, Scholar, etc.) are intentionally straightforward for clarity, but they can be presented with a bit of flair in the UI. The names could appear in tooltips or the assistant panel with short descriptors (e.g. “</w:t>
      </w:r>
      <w:r w:rsidRPr="00D62216">
        <w:rPr>
          <w:b/>
          <w:bCs/>
        </w:rPr>
        <w:t>Scholar</w:t>
      </w:r>
      <w:r w:rsidRPr="00D62216">
        <w:t xml:space="preserve"> – documentation &amp; explanation expert”). This strategy ensures users immediately grasp the role. We avoid overly gimmicky names; the tone remains professional, but a touch of personality is conveyed through icons and voice. Each agent’s </w:t>
      </w:r>
      <w:r w:rsidRPr="00D62216">
        <w:rPr>
          <w:i/>
          <w:iCs/>
        </w:rPr>
        <w:t>voice</w:t>
      </w:r>
      <w:r w:rsidRPr="00D62216">
        <w:t xml:space="preserve"> (text style and suggestions phrasing) is tuned to its persona – e.g., the Scholar might use slightly longer sentences and even references, while the </w:t>
      </w:r>
      <w:proofErr w:type="spellStart"/>
      <w:r w:rsidRPr="00D62216">
        <w:t>Refactorer</w:t>
      </w:r>
      <w:proofErr w:type="spellEnd"/>
      <w:r w:rsidRPr="00D62216">
        <w:t xml:space="preserve"> is blunt and action-oriented. By clearly naming and differentiating the </w:t>
      </w:r>
      <w:r w:rsidRPr="00D62216">
        <w:lastRenderedPageBreak/>
        <w:t>agents, the system helps users engage cognitively: they can direct their queries to the right “expert” and understand the AI’s perspective when a suggestion appears (cognitive framing). This multi-agent paradigm turns coding into a collaborative dialogue between the developer and specialized AI teammates.</w:t>
      </w:r>
    </w:p>
    <w:p w14:paraId="38FBC473" w14:textId="77777777" w:rsidR="00D62216" w:rsidRPr="00D62216" w:rsidRDefault="00D62216" w:rsidP="00D62216">
      <w:pPr>
        <w:rPr>
          <w:b/>
          <w:bCs/>
        </w:rPr>
      </w:pPr>
      <w:r w:rsidRPr="00D62216">
        <w:rPr>
          <w:b/>
          <w:bCs/>
        </w:rPr>
        <w:t>Context-Aware Inline Suggestions</w:t>
      </w:r>
    </w:p>
    <w:p w14:paraId="2DAC3816" w14:textId="77777777" w:rsidR="00D62216" w:rsidRPr="00D62216" w:rsidRDefault="00D62216" w:rsidP="00D62216">
      <w:r w:rsidRPr="00D62216">
        <w:t xml:space="preserve">One of the </w:t>
      </w:r>
      <w:proofErr w:type="gramStart"/>
      <w:r w:rsidRPr="00D62216">
        <w:t>hallmark</w:t>
      </w:r>
      <w:proofErr w:type="gramEnd"/>
      <w:r w:rsidRPr="00D62216">
        <w:t xml:space="preserve"> UX features of ALAN IDE is </w:t>
      </w:r>
      <w:r w:rsidRPr="00D62216">
        <w:rPr>
          <w:b/>
          <w:bCs/>
        </w:rPr>
        <w:t>inline suggestions</w:t>
      </w:r>
      <w:r w:rsidRPr="00D62216">
        <w:t xml:space="preserve"> that blend seamlessly into the coding experience. As you write or browse code in the </w:t>
      </w:r>
      <w:proofErr w:type="spellStart"/>
      <w:r w:rsidRPr="00D62216">
        <w:t>ConceptCapsuleEditor</w:t>
      </w:r>
      <w:proofErr w:type="spellEnd"/>
      <w:r w:rsidRPr="00D62216">
        <w:t xml:space="preserve">, the AI agents can insert suggestions right where they matter – in the editor, adjacent to the code in question. These suggestions are </w:t>
      </w:r>
      <w:r w:rsidRPr="00D62216">
        <w:rPr>
          <w:b/>
          <w:bCs/>
        </w:rPr>
        <w:t>context-aware</w:t>
      </w:r>
      <w:r w:rsidRPr="00D62216">
        <w:t xml:space="preserve">: the cognitive engine uses the concept graph to fully understand the current file, the project context, and even the developer’s current task phase. For example, if </w:t>
      </w:r>
      <w:proofErr w:type="gramStart"/>
      <w:r w:rsidRPr="00D62216">
        <w:t>you’re</w:t>
      </w:r>
      <w:proofErr w:type="gramEnd"/>
      <w:r w:rsidRPr="00D62216">
        <w:t xml:space="preserve"> writing a function and </w:t>
      </w:r>
      <w:proofErr w:type="gramStart"/>
      <w:r w:rsidRPr="00D62216">
        <w:t>haven’t</w:t>
      </w:r>
      <w:proofErr w:type="gramEnd"/>
      <w:r w:rsidRPr="00D62216">
        <w:t xml:space="preserve"> documented it, the Scholar might gently ghost-in a documentation comment above the function. If </w:t>
      </w:r>
      <w:proofErr w:type="gramStart"/>
      <w:r w:rsidRPr="00D62216">
        <w:t>you’re</w:t>
      </w:r>
      <w:proofErr w:type="gramEnd"/>
      <w:r w:rsidRPr="00D62216">
        <w:t xml:space="preserve"> calling an API incorrectly, the Debugger could underline the call and propose a fix or show a tooltip. And as you write a loop, the </w:t>
      </w:r>
      <w:proofErr w:type="spellStart"/>
      <w:r w:rsidRPr="00D62216">
        <w:t>Refactorer</w:t>
      </w:r>
      <w:proofErr w:type="spellEnd"/>
      <w:r w:rsidRPr="00D62216">
        <w:t xml:space="preserve"> might subtly suggest a more pythonic list comprehension, appearing as greyed-out placeholder text after your code line (which you can accept or ignore).</w:t>
      </w:r>
    </w:p>
    <w:p w14:paraId="42F07956" w14:textId="77777777" w:rsidR="00D62216" w:rsidRPr="00D62216" w:rsidRDefault="00D62216" w:rsidP="00D62216">
      <w:r w:rsidRPr="00D62216">
        <w:t xml:space="preserve">Inline suggestions typically appear in one of two forms: </w:t>
      </w:r>
      <w:r w:rsidRPr="00D62216">
        <w:rPr>
          <w:b/>
          <w:bCs/>
        </w:rPr>
        <w:t>ghost text</w:t>
      </w:r>
      <w:r w:rsidRPr="00D62216">
        <w:t xml:space="preserve"> or </w:t>
      </w:r>
      <w:r w:rsidRPr="00D62216">
        <w:rPr>
          <w:b/>
          <w:bCs/>
        </w:rPr>
        <w:t>in situ suggestion blocks</w:t>
      </w:r>
      <w:r w:rsidRPr="00D62216">
        <w:t xml:space="preserve">. </w:t>
      </w:r>
      <w:r w:rsidRPr="00D62216">
        <w:rPr>
          <w:i/>
          <w:iCs/>
        </w:rPr>
        <w:t>Ghost text</w:t>
      </w:r>
      <w:r w:rsidRPr="00D62216">
        <w:t xml:space="preserve"> is when the IDE shows the suggestion as semi-transparent code that auto-completes what </w:t>
      </w:r>
      <w:proofErr w:type="gramStart"/>
      <w:r w:rsidRPr="00D62216">
        <w:t>you’re</w:t>
      </w:r>
      <w:proofErr w:type="gramEnd"/>
      <w:r w:rsidRPr="00D62216">
        <w:t xml:space="preserve"> typing (much like modern AI code completions). ALAN’s twist is that this ghost text can be longer and more structural because </w:t>
      </w:r>
      <w:proofErr w:type="gramStart"/>
      <w:r w:rsidRPr="00D62216">
        <w:t>it’s</w:t>
      </w:r>
      <w:proofErr w:type="gramEnd"/>
      <w:r w:rsidRPr="00D62216">
        <w:t xml:space="preserve"> based on semantic understanding – e.g., it might complete an entire code block (like a try-except with proper handling) when you open a brace, not just a line. </w:t>
      </w:r>
      <w:r w:rsidRPr="00D62216">
        <w:rPr>
          <w:i/>
          <w:iCs/>
        </w:rPr>
        <w:t>In situ blocks</w:t>
      </w:r>
      <w:r w:rsidRPr="00D62216">
        <w:t xml:space="preserve"> are used for suggestions that are not simply completing what you type but offering an improvement or fix to existing code. In these cases, a small marker (like a colored underline or icon) appears at the relevant code location. If the user hovers or focuses there, the suggestion is revealed inline – perhaps as a diff view or a small overlay – showing the proposed change. For instance, a yellow highlight under a variable might indicate the Debugger agent suspects it could be null; hovering might show a pop-up with a suggested null-check implementation.</w:t>
      </w:r>
    </w:p>
    <w:p w14:paraId="1E6BADD0" w14:textId="77777777" w:rsidR="00D62216" w:rsidRPr="00D62216" w:rsidRDefault="00D62216" w:rsidP="00D62216">
      <w:r w:rsidRPr="00D62216">
        <w:t xml:space="preserve">To illustrate, consider the scenario of adding a new feature that requires parsing JSON in an Express.js app. As you add code to handle routes, you might invoke the inline assistant (via a hotkey or clicking a prompt icon at that line). The assistant field appears right in the editor and you ask, “Add support for JSON output.” The ALAN engine, aware of the project context, inserts the necessary code (e.g. </w:t>
      </w:r>
      <w:proofErr w:type="spellStart"/>
      <w:r w:rsidRPr="00D62216">
        <w:t>app.use</w:t>
      </w:r>
      <w:proofErr w:type="spellEnd"/>
      <w:r w:rsidRPr="00D62216">
        <w:t>(</w:t>
      </w:r>
      <w:proofErr w:type="spellStart"/>
      <w:proofErr w:type="gramStart"/>
      <w:r w:rsidRPr="00D62216">
        <w:t>express.json</w:t>
      </w:r>
      <w:proofErr w:type="spellEnd"/>
      <w:proofErr w:type="gramEnd"/>
      <w:r w:rsidRPr="00D62216">
        <w:t>(</w:t>
      </w:r>
      <w:proofErr w:type="gramStart"/>
      <w:r w:rsidRPr="00D62216">
        <w:t>));)</w:t>
      </w:r>
      <w:proofErr w:type="gramEnd"/>
      <w:r w:rsidRPr="00D62216">
        <w:t xml:space="preserve"> directly into the file with a subtle green highlight</w:t>
      </w:r>
    </w:p>
    <w:p w14:paraId="23F7C8AD" w14:textId="1D3DDDAA" w:rsidR="00D62216" w:rsidRPr="00D62216" w:rsidRDefault="00D62216" w:rsidP="00D62216">
      <w:r w:rsidRPr="00D62216">
        <mc:AlternateContent>
          <mc:Choice Requires="wps">
            <w:drawing>
              <wp:inline distT="0" distB="0" distL="0" distR="0" wp14:anchorId="0D7315D5" wp14:editId="389A9473">
                <wp:extent cx="304800" cy="304800"/>
                <wp:effectExtent l="0" t="0" r="0" b="0"/>
                <wp:docPr id="138924871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428C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DA4C97" w14:textId="77777777" w:rsidR="00D62216" w:rsidRPr="00D62216" w:rsidRDefault="00D62216" w:rsidP="00D62216">
      <w:r w:rsidRPr="00D62216">
        <w:lastRenderedPageBreak/>
        <w:t xml:space="preserve">. In this example, the suggestion is shown </w:t>
      </w:r>
      <w:proofErr w:type="spellStart"/>
      <w:r w:rsidRPr="00D62216">
        <w:t>inline</w:t>
      </w:r>
      <w:proofErr w:type="spellEnd"/>
      <w:r w:rsidRPr="00D62216">
        <w:t xml:space="preserve"> with an “Accept” button and a diff-highlight, so you can review the new code before confirming. After acceptance, the highlight fades, leaving clean integrated code. This flow keeps the developer “in the zone,” as they </w:t>
      </w:r>
      <w:proofErr w:type="gramStart"/>
      <w:r w:rsidRPr="00D62216">
        <w:t>don’t</w:t>
      </w:r>
      <w:proofErr w:type="gramEnd"/>
      <w:r w:rsidRPr="00D62216">
        <w:t xml:space="preserve"> need to switch to a separate window for AI help – the assistance is embedded within the code space.</w:t>
      </w:r>
    </w:p>
    <w:p w14:paraId="18B94275" w14:textId="77777777" w:rsidR="00D62216" w:rsidRPr="00D62216" w:rsidRDefault="00D62216" w:rsidP="00D62216">
      <w:r w:rsidRPr="00D62216">
        <w:t xml:space="preserve">Each inline suggestion carries contextual cues. The text of the suggestion might include a brief inline annotation or faded prefix indicating which agent offers it (for example, a comment like // Scholar suggestion: that appears only while previewing the suggestion, not kept in final code). More often, color and iconography convey this: a Scholar suggestion block might have a green tinted background, a Debugger fix might have an orange underline, etc., consistent with the persona color scheme. Importantly, suggestions are </w:t>
      </w:r>
      <w:r w:rsidRPr="00D62216">
        <w:rPr>
          <w:b/>
          <w:bCs/>
        </w:rPr>
        <w:t>just suggestions</w:t>
      </w:r>
      <w:r w:rsidRPr="00D62216">
        <w:t xml:space="preserve"> – the user is always in control to accept, modify, or dismiss them. We ensure that dismissing is easy (e.g. pressing Esc or clicking an “X” on the suggestion overlay). The system might also learn from rejections: if you consistently ignore a certain type of suggestion, ALAN can back off or refine its approach (improving relevance, which is part of the cognitive UX feedback loop).</w:t>
      </w:r>
    </w:p>
    <w:p w14:paraId="163730E3" w14:textId="77777777" w:rsidR="00D62216" w:rsidRPr="00D62216" w:rsidRDefault="00D62216" w:rsidP="00D62216">
      <w:pPr>
        <w:rPr>
          <w:b/>
          <w:bCs/>
        </w:rPr>
      </w:pPr>
      <w:r w:rsidRPr="00D62216">
        <w:rPr>
          <w:b/>
          <w:bCs/>
        </w:rPr>
        <w:t>Graph-Aware Feedback and Ripple Previews</w:t>
      </w:r>
    </w:p>
    <w:p w14:paraId="5E5B38A6" w14:textId="77777777" w:rsidR="00D62216" w:rsidRPr="00D62216" w:rsidRDefault="00D62216" w:rsidP="00D62216">
      <w:r w:rsidRPr="00D62216">
        <w:t xml:space="preserve">Because ALAN’s engine is powered by a </w:t>
      </w:r>
      <w:r w:rsidRPr="00D62216">
        <w:rPr>
          <w:b/>
          <w:bCs/>
        </w:rPr>
        <w:t>concept graph</w:t>
      </w:r>
      <w:r w:rsidRPr="00D62216">
        <w:t xml:space="preserve">, the IDE can provide feedback that is </w:t>
      </w:r>
      <w:r w:rsidRPr="00D62216">
        <w:rPr>
          <w:i/>
          <w:iCs/>
        </w:rPr>
        <w:t>graph-aware</w:t>
      </w:r>
      <w:r w:rsidRPr="00D62216">
        <w:t xml:space="preserve"> – understanding how code elements relate across the project – and it can preview the </w:t>
      </w:r>
      <w:r w:rsidRPr="00D62216">
        <w:rPr>
          <w:b/>
          <w:bCs/>
        </w:rPr>
        <w:t>ripple effects</w:t>
      </w:r>
      <w:r w:rsidRPr="00D62216">
        <w:t xml:space="preserve"> of changes. This is a key differentiator of ALAN’s UX: it </w:t>
      </w:r>
      <w:proofErr w:type="gramStart"/>
      <w:r w:rsidRPr="00D62216">
        <w:t>doesn’t</w:t>
      </w:r>
      <w:proofErr w:type="gramEnd"/>
      <w:r w:rsidRPr="00D62216">
        <w:t xml:space="preserve"> treat code in isolation. Instead, it knows, for example, that Function A calling Function B forms a link, or that a concept “User Authentication” spans across the login module, database schema, and documentation.</w:t>
      </w:r>
    </w:p>
    <w:p w14:paraId="6C991D61" w14:textId="77777777" w:rsidR="00D62216" w:rsidRPr="00D62216" w:rsidRDefault="00D62216" w:rsidP="00D62216">
      <w:r w:rsidRPr="00D62216">
        <w:t xml:space="preserve">When an agent (say, the </w:t>
      </w:r>
      <w:proofErr w:type="spellStart"/>
      <w:r w:rsidRPr="00D62216">
        <w:t>Refactorer</w:t>
      </w:r>
      <w:proofErr w:type="spellEnd"/>
      <w:r w:rsidRPr="00D62216">
        <w:t xml:space="preserve">) suggests a change that impacts multiple areas, the UI will indicate this and help the developer visualize it before applying. One approach is a </w:t>
      </w:r>
      <w:r w:rsidRPr="00D62216">
        <w:rPr>
          <w:b/>
          <w:bCs/>
        </w:rPr>
        <w:t>“ripple preview” panel</w:t>
      </w:r>
      <w:r w:rsidRPr="00D62216">
        <w:t xml:space="preserve"> that pops up when a multi-impact suggestion is triggered. For example, if you request the </w:t>
      </w:r>
      <w:proofErr w:type="spellStart"/>
      <w:r w:rsidRPr="00D62216">
        <w:t>Refactorer</w:t>
      </w:r>
      <w:proofErr w:type="spellEnd"/>
      <w:r w:rsidRPr="00D62216">
        <w:t xml:space="preserve"> to rename a public API method, the suggestion panel might show: </w:t>
      </w:r>
      <w:r w:rsidRPr="00D62216">
        <w:rPr>
          <w:i/>
          <w:iCs/>
        </w:rPr>
        <w:t xml:space="preserve">“Renaming </w:t>
      </w:r>
      <w:proofErr w:type="spellStart"/>
      <w:r w:rsidRPr="00D62216">
        <w:rPr>
          <w:i/>
          <w:iCs/>
        </w:rPr>
        <w:t>getUserData</w:t>
      </w:r>
      <w:proofErr w:type="spellEnd"/>
      <w:r w:rsidRPr="00D62216">
        <w:rPr>
          <w:i/>
          <w:iCs/>
        </w:rPr>
        <w:t xml:space="preserve"> to </w:t>
      </w:r>
      <w:proofErr w:type="spellStart"/>
      <w:r w:rsidRPr="00D62216">
        <w:rPr>
          <w:i/>
          <w:iCs/>
        </w:rPr>
        <w:t>fetchUserData</w:t>
      </w:r>
      <w:proofErr w:type="spellEnd"/>
      <w:r w:rsidRPr="00D62216">
        <w:rPr>
          <w:i/>
          <w:iCs/>
        </w:rPr>
        <w:t xml:space="preserve"> – 5 references in 3 files will be updated.”</w:t>
      </w:r>
      <w:r w:rsidRPr="00D62216">
        <w:t xml:space="preserve"> Each impacted reference can be listed with a small diff or line preview. The developer can click through these references to inspect, and the panel might even display a mini </w:t>
      </w:r>
      <w:r w:rsidRPr="00D62216">
        <w:rPr>
          <w:b/>
          <w:bCs/>
        </w:rPr>
        <w:t>concept graph view</w:t>
      </w:r>
      <w:r w:rsidRPr="00D62216">
        <w:t>: a node representing the function being renamed, connected to nodes of files or other functions it touches. This visual graph could morph or highlight to show the rename propagation (like nodes updating labels). By seeing this, the user gains trust that the tool understands the codebase structure. They can then approve the change, and ALAN will execute all edits in one go (</w:t>
      </w:r>
      <w:proofErr w:type="gramStart"/>
      <w:r w:rsidRPr="00D62216">
        <w:t>similar to</w:t>
      </w:r>
      <w:proofErr w:type="gramEnd"/>
      <w:r w:rsidRPr="00D62216">
        <w:t xml:space="preserve"> a refactoring operation, but guided by the agent). If they hover over the concept graph visualization, they might also see additional context, like “This function is part of concept </w:t>
      </w:r>
      <w:proofErr w:type="spellStart"/>
      <w:r w:rsidRPr="00D62216">
        <w:rPr>
          <w:i/>
          <w:iCs/>
        </w:rPr>
        <w:t>UserProfile</w:t>
      </w:r>
      <w:proofErr w:type="spellEnd"/>
      <w:r w:rsidRPr="00D62216">
        <w:t xml:space="preserve"> which also affects X and Y.”</w:t>
      </w:r>
    </w:p>
    <w:p w14:paraId="490913B7" w14:textId="77777777" w:rsidR="00D62216" w:rsidRPr="00D62216" w:rsidRDefault="00D62216" w:rsidP="00D62216">
      <w:r w:rsidRPr="00D62216">
        <w:lastRenderedPageBreak/>
        <w:t xml:space="preserve">Graph-aware feedback also means the assistant can explain </w:t>
      </w:r>
      <w:r w:rsidRPr="00D62216">
        <w:rPr>
          <w:i/>
          <w:iCs/>
        </w:rPr>
        <w:t>why</w:t>
      </w:r>
      <w:r w:rsidRPr="00D62216">
        <w:t xml:space="preserve"> </w:t>
      </w:r>
      <w:proofErr w:type="gramStart"/>
      <w:r w:rsidRPr="00D62216">
        <w:t>it’s</w:t>
      </w:r>
      <w:proofErr w:type="gramEnd"/>
      <w:r w:rsidRPr="00D62216">
        <w:t xml:space="preserve"> suggesting something in terms of the bigger picture. For instance, the Debugger might say, “This config value is used in 4 places; missing a null-check here could affect all of them.” If the user wants more detail, they could click an “Explain” link on the suggestion, which would expand a short description or even open a dedicated </w:t>
      </w:r>
      <w:r w:rsidRPr="00D62216">
        <w:rPr>
          <w:b/>
          <w:bCs/>
        </w:rPr>
        <w:t>Explanation Panel</w:t>
      </w:r>
      <w:r w:rsidRPr="00D62216">
        <w:t xml:space="preserve">. In that panel, ALAN could present a snippet of the concept graph or reasoning chain that led to the suggestion, in human-readable form. (E.g. </w:t>
      </w:r>
      <w:r w:rsidRPr="00D62216">
        <w:rPr>
          <w:i/>
          <w:iCs/>
        </w:rPr>
        <w:t>“Node ‘</w:t>
      </w:r>
      <w:proofErr w:type="spellStart"/>
      <w:proofErr w:type="gramStart"/>
      <w:r w:rsidRPr="00D62216">
        <w:rPr>
          <w:i/>
          <w:iCs/>
        </w:rPr>
        <w:t>config.timeout</w:t>
      </w:r>
      <w:proofErr w:type="spellEnd"/>
      <w:proofErr w:type="gramEnd"/>
      <w:r w:rsidRPr="00D62216">
        <w:rPr>
          <w:i/>
          <w:iCs/>
        </w:rPr>
        <w:t>’ is read in modules A, B, C. A null value here would propagate an error to those modules.”</w:t>
      </w:r>
      <w:r w:rsidRPr="00D62216">
        <w:t>) Such explanations tie directly into ALAN’s cognitive model and promote transparency.</w:t>
      </w:r>
    </w:p>
    <w:p w14:paraId="7C462885" w14:textId="77777777" w:rsidR="00D62216" w:rsidRPr="00D62216" w:rsidRDefault="00D62216" w:rsidP="00D62216">
      <w:r w:rsidRPr="00D62216">
        <w:t xml:space="preserve">To prevent information overload, ripple previews are shown only for significant, project-wide changes or on demand. Minor local suggestions remain simple. The UI might use an </w:t>
      </w:r>
      <w:r w:rsidRPr="00D62216">
        <w:rPr>
          <w:b/>
          <w:bCs/>
        </w:rPr>
        <w:t>animated hint</w:t>
      </w:r>
      <w:r w:rsidRPr="00D62216">
        <w:t xml:space="preserve"> (like a ripple icon or a spreading wave animation) to indicate that a suggestion has broader impact. For example, next to the “Apply” button for a suggestion, a small icon of concentric circles could appear, and clicking it toggles the ripple preview panel. This way, power users can delve into the details, while others can ignore it if they trust the change. The underlying principle is </w:t>
      </w:r>
      <w:r w:rsidRPr="00D62216">
        <w:rPr>
          <w:b/>
          <w:bCs/>
        </w:rPr>
        <w:t>predictability</w:t>
      </w:r>
      <w:r w:rsidRPr="00D62216">
        <w:t>: before the IDE makes sweeping changes, it visually communicates what will happen</w:t>
      </w:r>
      <w:hyperlink r:id="rId7" w:anchor=":~:text=,understand%20context" w:tgtFrame="_blank" w:history="1">
        <w:r w:rsidRPr="00D62216">
          <w:rPr>
            <w:rStyle w:val="Hyperlink"/>
          </w:rPr>
          <w:t>daytona.io</w:t>
        </w:r>
      </w:hyperlink>
      <w:r w:rsidRPr="00D62216">
        <w:t>, leveraging the concept graph knowledge to do so. This fosters a sense of safety and control, turning potentially scary automated changes into a collaborative review where the developer and AI see the system impact together.</w:t>
      </w:r>
    </w:p>
    <w:p w14:paraId="2A8D7CBD" w14:textId="77777777" w:rsidR="00D62216" w:rsidRPr="00D62216" w:rsidRDefault="00D62216" w:rsidP="00D62216">
      <w:pPr>
        <w:rPr>
          <w:b/>
          <w:bCs/>
        </w:rPr>
      </w:pPr>
      <w:r w:rsidRPr="00D62216">
        <w:rPr>
          <w:b/>
          <w:bCs/>
        </w:rPr>
        <w:t>Quick Actions Bar with Diff Previews</w:t>
      </w:r>
    </w:p>
    <w:p w14:paraId="10F73368" w14:textId="77777777" w:rsidR="00D62216" w:rsidRPr="00D62216" w:rsidRDefault="00D62216" w:rsidP="00D62216">
      <w:r w:rsidRPr="00D62216">
        <w:t xml:space="preserve">To surface the AI’s capabilities proactively (yet unobtrusively), ALAN IDE features a </w:t>
      </w:r>
      <w:r w:rsidRPr="00D62216">
        <w:rPr>
          <w:b/>
          <w:bCs/>
        </w:rPr>
        <w:t>Quick Actions Bar</w:t>
      </w:r>
      <w:r w:rsidRPr="00D62216">
        <w:t xml:space="preserve"> – a dedicated UI element for one-click agent suggestions and enhancements. This bar acts like a dynamic toolbox of the most relevant suggestions at any given time, contextually updated as you code. Positioned either at the bottom of the editor or as a slim sidebar, the Quick Actions Bar highlights when new suggestions are available (possibly with a subtle glow or an unread count badge). The design ensures it </w:t>
      </w:r>
      <w:proofErr w:type="gramStart"/>
      <w:r w:rsidRPr="00D62216">
        <w:t>doesn’t</w:t>
      </w:r>
      <w:proofErr w:type="gramEnd"/>
      <w:r w:rsidRPr="00D62216">
        <w:t xml:space="preserve"> distract from coding; it might auto-hide or collapse when empty, and use minimalistic icons + short labels when expanded.</w:t>
      </w:r>
    </w:p>
    <w:p w14:paraId="767BE0F7" w14:textId="77777777" w:rsidR="00D62216" w:rsidRPr="00D62216" w:rsidRDefault="00D62216" w:rsidP="00D62216">
      <w:proofErr w:type="gramStart"/>
      <w:r w:rsidRPr="00D62216">
        <w:t>Here’s</w:t>
      </w:r>
      <w:proofErr w:type="gramEnd"/>
      <w:r w:rsidRPr="00D62216">
        <w:t xml:space="preserve"> how it works: imagine a horizontal bar at the bottom of the code editor with a few pill-shaped buttons or </w:t>
      </w:r>
      <w:proofErr w:type="spellStart"/>
      <w:r w:rsidRPr="00D62216">
        <w:t>icon+text</w:t>
      </w:r>
      <w:proofErr w:type="spellEnd"/>
      <w:r w:rsidRPr="00D62216">
        <w:t xml:space="preserve"> chips. Each represents a suggestion or action proposed by an agent. For example, you might see </w:t>
      </w:r>
      <w:r w:rsidRPr="00D62216">
        <w:rPr>
          <w:b/>
          <w:bCs/>
        </w:rPr>
        <w:t>“</w:t>
      </w:r>
      <w:r w:rsidRPr="00D62216">
        <w:rPr>
          <w:rFonts w:ascii="Segoe UI Emoji" w:hAnsi="Segoe UI Emoji" w:cs="Segoe UI Emoji"/>
          <w:b/>
          <w:bCs/>
        </w:rPr>
        <w:t>🔧</w:t>
      </w:r>
      <w:r w:rsidRPr="00D62216">
        <w:rPr>
          <w:b/>
          <w:bCs/>
        </w:rPr>
        <w:t xml:space="preserve"> Optimize loop</w:t>
      </w:r>
      <w:proofErr w:type="gramStart"/>
      <w:r w:rsidRPr="00D62216">
        <w:rPr>
          <w:b/>
          <w:bCs/>
        </w:rPr>
        <w:t>”</w:t>
      </w:r>
      <w:r w:rsidRPr="00D62216">
        <w:t>,</w:t>
      </w:r>
      <w:proofErr w:type="gramEnd"/>
      <w:r w:rsidRPr="00D62216">
        <w:t xml:space="preserve"> </w:t>
      </w:r>
      <w:r w:rsidRPr="00D62216">
        <w:rPr>
          <w:b/>
          <w:bCs/>
        </w:rPr>
        <w:t>“</w:t>
      </w:r>
      <w:r w:rsidRPr="00D62216">
        <w:rPr>
          <w:rFonts w:ascii="Segoe UI Emoji" w:hAnsi="Segoe UI Emoji" w:cs="Segoe UI Emoji"/>
          <w:b/>
          <w:bCs/>
        </w:rPr>
        <w:t>🐛</w:t>
      </w:r>
      <w:r w:rsidRPr="00D62216">
        <w:rPr>
          <w:b/>
          <w:bCs/>
        </w:rPr>
        <w:t xml:space="preserve"> Null-check input</w:t>
      </w:r>
      <w:proofErr w:type="gramStart"/>
      <w:r w:rsidRPr="00D62216">
        <w:rPr>
          <w:b/>
          <w:bCs/>
        </w:rPr>
        <w:t>”</w:t>
      </w:r>
      <w:r w:rsidRPr="00D62216">
        <w:t>,</w:t>
      </w:r>
      <w:proofErr w:type="gramEnd"/>
      <w:r w:rsidRPr="00D62216">
        <w:t xml:space="preserve"> </w:t>
      </w:r>
      <w:r w:rsidRPr="00D62216">
        <w:rPr>
          <w:b/>
          <w:bCs/>
        </w:rPr>
        <w:t>“</w:t>
      </w:r>
      <w:r w:rsidRPr="00D62216">
        <w:rPr>
          <w:rFonts w:ascii="Segoe UI Emoji" w:hAnsi="Segoe UI Emoji" w:cs="Segoe UI Emoji"/>
          <w:b/>
          <w:bCs/>
        </w:rPr>
        <w:t>📖</w:t>
      </w:r>
      <w:r w:rsidRPr="00D62216">
        <w:rPr>
          <w:b/>
          <w:bCs/>
        </w:rPr>
        <w:t xml:space="preserve"> Add docstring</w:t>
      </w:r>
      <w:proofErr w:type="gramStart"/>
      <w:r w:rsidRPr="00D62216">
        <w:rPr>
          <w:b/>
          <w:bCs/>
        </w:rPr>
        <w:t>”</w:t>
      </w:r>
      <w:r w:rsidRPr="00D62216">
        <w:t>.</w:t>
      </w:r>
      <w:proofErr w:type="gramEnd"/>
      <w:r w:rsidRPr="00D62216">
        <w:t xml:space="preserve"> These correspond to </w:t>
      </w:r>
      <w:proofErr w:type="spellStart"/>
      <w:r w:rsidRPr="00D62216">
        <w:t>Refactorer</w:t>
      </w:r>
      <w:proofErr w:type="spellEnd"/>
      <w:r w:rsidRPr="00D62216">
        <w:t>, Debugger, and Scholar personas respectively (with matching icons as described earlier). The suggestions in the Quick Actions Bar are high-level summaries; hovering over one expands it to show more detail (like a tooltip or a small popover with the diff). For instance, hovering “Optimize loop” might pop up “</w:t>
      </w:r>
      <w:proofErr w:type="spellStart"/>
      <w:r w:rsidRPr="00D62216">
        <w:t>Refactorer</w:t>
      </w:r>
      <w:proofErr w:type="spellEnd"/>
      <w:r w:rsidRPr="00D62216">
        <w:t xml:space="preserve">: Unroll the loop or use vectorized approach – expected 20% speed improvement” along with a preview of code changes (the diff). The developer can then click this action to apply it immediately. A </w:t>
      </w:r>
      <w:r w:rsidRPr="00D62216">
        <w:rPr>
          <w:b/>
          <w:bCs/>
        </w:rPr>
        <w:t xml:space="preserve">one-click </w:t>
      </w:r>
      <w:r w:rsidRPr="00D62216">
        <w:rPr>
          <w:b/>
          <w:bCs/>
        </w:rPr>
        <w:lastRenderedPageBreak/>
        <w:t>apply</w:t>
      </w:r>
      <w:r w:rsidRPr="00D62216">
        <w:t xml:space="preserve"> is the core appeal – </w:t>
      </w:r>
      <w:proofErr w:type="gramStart"/>
      <w:r w:rsidRPr="00D62216">
        <w:t>it’s</w:t>
      </w:r>
      <w:proofErr w:type="gramEnd"/>
      <w:r w:rsidRPr="00D62216">
        <w:t xml:space="preserve"> as simple as hitting a “fix” button, but thanks to diff preview, </w:t>
      </w:r>
      <w:proofErr w:type="gramStart"/>
      <w:r w:rsidRPr="00D62216">
        <w:t>it’s</w:t>
      </w:r>
      <w:proofErr w:type="gramEnd"/>
      <w:r w:rsidRPr="00D62216">
        <w:t xml:space="preserve"> also transparent. If the user wants to tweak instead of directly apply, there could be a dropdown arrow on the action that offers options like “Apply and open diff” or “Open in editor for review” (in which case it would insert the changes in a preview state in the editor for manual inspection).</w:t>
      </w:r>
    </w:p>
    <w:p w14:paraId="097248D0" w14:textId="77777777" w:rsidR="00D62216" w:rsidRPr="00D62216" w:rsidRDefault="00D62216" w:rsidP="00D62216">
      <w:r w:rsidRPr="00D62216">
        <w:t xml:space="preserve">The Quick Actions Bar essentially aggregates what might otherwise be hidden in context menus or require prompting. This improves discoverability of the AI’s assistance. Users </w:t>
      </w:r>
      <w:proofErr w:type="gramStart"/>
      <w:r w:rsidRPr="00D62216">
        <w:t>don’t</w:t>
      </w:r>
      <w:proofErr w:type="gramEnd"/>
      <w:r w:rsidRPr="00D62216">
        <w:t xml:space="preserve"> have to guess if the AI can help here – if an agent has a suggestion, </w:t>
      </w:r>
      <w:proofErr w:type="gramStart"/>
      <w:r w:rsidRPr="00D62216">
        <w:t>it’s</w:t>
      </w:r>
      <w:proofErr w:type="gramEnd"/>
      <w:r w:rsidRPr="00D62216">
        <w:t xml:space="preserve"> visible </w:t>
      </w:r>
      <w:proofErr w:type="gramStart"/>
      <w:r w:rsidRPr="00D62216">
        <w:t>at a glance</w:t>
      </w:r>
      <w:proofErr w:type="gramEnd"/>
      <w:r w:rsidRPr="00D62216">
        <w:t xml:space="preserve">. For example, rather than the user explicitly asking for tests, the Test Guru agent could place a </w:t>
      </w:r>
      <w:r w:rsidRPr="00D62216">
        <w:rPr>
          <w:b/>
          <w:bCs/>
        </w:rPr>
        <w:t>“</w:t>
      </w:r>
      <w:r w:rsidRPr="00D62216">
        <w:rPr>
          <w:rFonts w:ascii="Segoe UI Emoji" w:hAnsi="Segoe UI Emoji" w:cs="Segoe UI Emoji"/>
          <w:b/>
          <w:bCs/>
        </w:rPr>
        <w:t>🧪</w:t>
      </w:r>
      <w:r w:rsidRPr="00D62216">
        <w:rPr>
          <w:b/>
          <w:bCs/>
        </w:rPr>
        <w:t xml:space="preserve"> Write test”</w:t>
      </w:r>
      <w:r w:rsidRPr="00D62216">
        <w:t xml:space="preserve"> action in the bar when you finish writing a new function. The user can ignore it or click it to generate a scaffold of a test function (which then opens for them to review). This design is analogous to modern IDE “lightbulb” hints (like quick fixes in VS Code or IntelliJ), but more </w:t>
      </w:r>
      <w:r w:rsidRPr="00D62216">
        <w:rPr>
          <w:b/>
          <w:bCs/>
        </w:rPr>
        <w:t>persistently accessible</w:t>
      </w:r>
      <w:r w:rsidRPr="00D62216">
        <w:t>. Instead of a tiny bulb per line, all pending suggestions are collected in one place for convenience.</w:t>
      </w:r>
    </w:p>
    <w:p w14:paraId="00600864" w14:textId="77777777" w:rsidR="00D62216" w:rsidRPr="00D62216" w:rsidRDefault="00D62216" w:rsidP="00D62216">
      <w:r w:rsidRPr="00D62216">
        <w:t xml:space="preserve">Each action on the bar is colored subtly by persona (without screaming with color – just a small colored line or icon). The bar itself might use a neutral backdrop that contrasts with both light and dark modes. The text on actions is kept short but descriptive. We also include an </w:t>
      </w:r>
      <w:r w:rsidRPr="00D62216">
        <w:rPr>
          <w:b/>
          <w:bCs/>
        </w:rPr>
        <w:t>“expand” or “more”</w:t>
      </w:r>
      <w:r w:rsidRPr="00D62216">
        <w:t xml:space="preserve"> control at one end of the bar that opens a full </w:t>
      </w:r>
      <w:r w:rsidRPr="00D62216">
        <w:rPr>
          <w:b/>
          <w:bCs/>
        </w:rPr>
        <w:t>Suggestions Panel</w:t>
      </w:r>
      <w:r w:rsidRPr="00D62216">
        <w:t xml:space="preserve"> – a larger vertical list of all current suggestions with full descriptions, diffs, and possibly sorting/grouping options. This panel is useful if many suggestions accumulate (for large projects or after running an agentic analysis). In typical use, however, the Quick Actions Bar will show the top few suggestions and update continuously. For example, as you fix one item, the bar might remove that action and possibly add a new one if it became relevant.</w:t>
      </w:r>
    </w:p>
    <w:p w14:paraId="7F2E99F9" w14:textId="77777777" w:rsidR="00D62216" w:rsidRPr="00D62216" w:rsidRDefault="00D62216" w:rsidP="00D62216">
      <w:r w:rsidRPr="00D62216">
        <w:t xml:space="preserve">Because ALAN’s engine is continuous (non-stateless) and learning from the project, it could also prioritize suggestions in the Quick Actions Bar based on the phase of development. During active coding, it might show refactors and debug fixes; during idle or code review times, it might surface documentation or cleanup tasks. This </w:t>
      </w:r>
      <w:r w:rsidRPr="00D62216">
        <w:rPr>
          <w:b/>
          <w:bCs/>
        </w:rPr>
        <w:t>phase awareness</w:t>
      </w:r>
      <w:r w:rsidRPr="00D62216">
        <w:t xml:space="preserve"> can be indicated in the UI by subtle text in the bar like “Focus: Refactoring” or just by the ordering of suggestions.</w:t>
      </w:r>
    </w:p>
    <w:p w14:paraId="39D5E7C2" w14:textId="77777777" w:rsidR="00D62216" w:rsidRPr="00D62216" w:rsidRDefault="00D62216" w:rsidP="00D62216">
      <w:r w:rsidRPr="00D62216">
        <w:t xml:space="preserve">Finally, </w:t>
      </w:r>
      <w:r w:rsidRPr="00D62216">
        <w:rPr>
          <w:b/>
          <w:bCs/>
        </w:rPr>
        <w:t>diff preview</w:t>
      </w:r>
      <w:r w:rsidRPr="00D62216">
        <w:t xml:space="preserve"> on this bar is crucial for trust. When the user hovers or clicks an action, a side-by-side diff view or an inline unified diff is shown so they can quickly see what will change. For multi-file changes, the preview might list files, which you can click to expand their diffs. This is essentially a mini code review generated by the AI for the user. It aligns with best practices by letting the developer verify changes before application – a safeguard especially important in an automated system. By integrating these previews, we ensure that the one-click convenience does not come at the cost of opacity. The result is a confident user who can apply improvements in seconds with the assurance of understanding them.</w:t>
      </w:r>
    </w:p>
    <w:p w14:paraId="5E28E0E8" w14:textId="77777777" w:rsidR="00D62216" w:rsidRPr="00D62216" w:rsidRDefault="00D62216" w:rsidP="00D62216">
      <w:r w:rsidRPr="00D62216">
        <w:rPr>
          <w:i/>
          <w:iCs/>
        </w:rPr>
        <w:lastRenderedPageBreak/>
        <w:t>(Notably, the idea of surfacing common AI coding tasks – fix, explain, test – aligns with patterns seen in tools like GitHub Copilot’s context menu</w:t>
      </w:r>
      <w:hyperlink r:id="rId8" w:anchor=":~:text=Tip" w:tgtFrame="_blank" w:history="1">
        <w:r w:rsidRPr="00D62216">
          <w:rPr>
            <w:rStyle w:val="Hyperlink"/>
            <w:i/>
            <w:iCs/>
          </w:rPr>
          <w:t>code.visualstudio.com</w:t>
        </w:r>
      </w:hyperlink>
      <w:r w:rsidRPr="00D62216">
        <w:rPr>
          <w:i/>
          <w:iCs/>
        </w:rPr>
        <w:t>, but here we elevate them to a first-class, always-visible component for better visibility and flow.)</w:t>
      </w:r>
    </w:p>
    <w:p w14:paraId="6148FF8B" w14:textId="77777777" w:rsidR="00D62216" w:rsidRPr="00D62216" w:rsidRDefault="00D62216" w:rsidP="00D62216">
      <w:pPr>
        <w:rPr>
          <w:b/>
          <w:bCs/>
        </w:rPr>
      </w:pPr>
      <w:r w:rsidRPr="00D62216">
        <w:rPr>
          <w:b/>
          <w:bCs/>
        </w:rPr>
        <w:t>Interactive Prompt Bar and Embedded Assistant</w:t>
      </w:r>
    </w:p>
    <w:p w14:paraId="48805A7A" w14:textId="77777777" w:rsidR="00D62216" w:rsidRPr="00D62216" w:rsidRDefault="00D62216" w:rsidP="00D62216">
      <w:r w:rsidRPr="00D62216">
        <w:t xml:space="preserve">In addition to proactive suggestions, the ALAN IDE provides an </w:t>
      </w:r>
      <w:r w:rsidRPr="00D62216">
        <w:rPr>
          <w:b/>
          <w:bCs/>
        </w:rPr>
        <w:t>Interactive Prompt Bar</w:t>
      </w:r>
      <w:r w:rsidRPr="00D62216">
        <w:t xml:space="preserve"> for on-demand assistance, functioning as an embedded AI assistant chat within the development workflow. This prompt interface lets the developer actively converse with ALAN’s cognitive engine – ask questions, give commands, or tweak the agent’s behavior – all without leaving the IDE.</w:t>
      </w:r>
    </w:p>
    <w:p w14:paraId="7F1BD222" w14:textId="77777777" w:rsidR="00D62216" w:rsidRPr="00D62216" w:rsidRDefault="00D62216" w:rsidP="00D62216">
      <w:r w:rsidRPr="00D62216">
        <w:rPr>
          <w:b/>
          <w:bCs/>
        </w:rPr>
        <w:t>Placement &amp; Activation:</w:t>
      </w:r>
      <w:r w:rsidRPr="00D62216">
        <w:t xml:space="preserve"> The Prompt Bar is accessible at the bottom of the IDE (spanning the width just above any console/output panel), or as a collapsible panel on the side. It could be represented by a text field with a prompt like “Ask ALAN…</w:t>
      </w:r>
      <w:proofErr w:type="gramStart"/>
      <w:r w:rsidRPr="00D62216">
        <w:t>”.</w:t>
      </w:r>
      <w:proofErr w:type="gramEnd"/>
      <w:r w:rsidRPr="00D62216">
        <w:t xml:space="preserve"> A keyboard shortcut (e.g. </w:t>
      </w:r>
      <w:proofErr w:type="spellStart"/>
      <w:r w:rsidRPr="00D62216">
        <w:rPr>
          <w:b/>
          <w:bCs/>
        </w:rPr>
        <w:t>Ctrl+Enter</w:t>
      </w:r>
      <w:proofErr w:type="spellEnd"/>
      <w:r w:rsidRPr="00D62216">
        <w:t xml:space="preserve"> or a dedicated key) puts focus into the Prompt Bar, encouraging quick access. In context, the bar can also be summoned inline – for example, selecting a block of code and pressing a hotkey could pop a small prompt bubble right under that code (for a localized query like “Explain this” or “Improve this code”). This inline chat bubble is transient and focused, whereas the main Prompt Bar keeps a persistent history of the conversation.</w:t>
      </w:r>
    </w:p>
    <w:p w14:paraId="69595E0E" w14:textId="77777777" w:rsidR="00D62216" w:rsidRPr="00D62216" w:rsidRDefault="00D62216" w:rsidP="00D62216">
      <w:r w:rsidRPr="00D62216">
        <w:rPr>
          <w:b/>
          <w:bCs/>
        </w:rPr>
        <w:t>Functionality:</w:t>
      </w:r>
      <w:r w:rsidRPr="00D62216">
        <w:t xml:space="preserve"> The Prompt Bar operates like an AI chat where the user can enter natural language requests. Because ALAN’s engine has memory (maintaining state via the concept graph), the conversation can reference earlier code or discussion. For instance, a user might ask: “Why is the response format incorrect in the </w:t>
      </w:r>
      <w:proofErr w:type="spellStart"/>
      <w:r w:rsidRPr="00D62216">
        <w:t>processData</w:t>
      </w:r>
      <w:proofErr w:type="spellEnd"/>
      <w:r w:rsidRPr="00D62216">
        <w:t xml:space="preserve"> function?” and the assistant (likely the Debugger persona) will analyze that function in context, then respond with a hypothesis or solution. The user can then follow up: “Show me how to fix it,” and the assistant can provide a diff or code block to apply. This conversational ability turns the IDE into an interactive problem-solving environment, not just a passive editor. The </w:t>
      </w:r>
      <w:r w:rsidRPr="00D62216">
        <w:rPr>
          <w:b/>
          <w:bCs/>
        </w:rPr>
        <w:t>voice</w:t>
      </w:r>
      <w:r w:rsidRPr="00D62216">
        <w:t xml:space="preserve"> of the assistant in the Prompt Bar is adaptive: if the user addresses the Scholar, the response might include more explanatory detail or external references; if they engage the </w:t>
      </w:r>
      <w:proofErr w:type="spellStart"/>
      <w:r w:rsidRPr="00D62216">
        <w:t>Refactorer</w:t>
      </w:r>
      <w:proofErr w:type="spellEnd"/>
      <w:r w:rsidRPr="00D62216">
        <w:t>, the answer might cut straight to a code change suggestion. Users can explicitly address a persona (“@</w:t>
      </w:r>
      <w:proofErr w:type="spellStart"/>
      <w:r w:rsidRPr="00D62216">
        <w:t>Refactorer</w:t>
      </w:r>
      <w:proofErr w:type="spellEnd"/>
      <w:r w:rsidRPr="00D62216">
        <w:t>, help optimize this function”) or let ALAN route the query to the appropriate agent.</w:t>
      </w:r>
    </w:p>
    <w:p w14:paraId="247A3B18" w14:textId="77777777" w:rsidR="00D62216" w:rsidRPr="00D62216" w:rsidRDefault="00D62216" w:rsidP="00D62216">
      <w:r w:rsidRPr="00D62216">
        <w:rPr>
          <w:b/>
          <w:bCs/>
        </w:rPr>
        <w:t>Embedded UI Elements:</w:t>
      </w:r>
      <w:r w:rsidRPr="00D62216">
        <w:t xml:space="preserve"> Within the chat conversation, the assistant’s responses can include rich UI elements. For example, if the assistant suggests code, it will format it in a code block with syntax highlighting. It might also include buttons like “Apply this change” or “Open as patch” right in the chat message, enabling immediate action from the conversation. If the assistant is uncertain or needs clarification, it could present options (multiple choice or clickable suggestions) to the user, e.g., “Do you want to prioritize speed or readability?” – with two </w:t>
      </w:r>
      <w:r w:rsidRPr="00D62216">
        <w:lastRenderedPageBreak/>
        <w:t>buttons the user can click. This turns the chat into a semi-guided UI, not just plain text. Because ALAN 2.x does not rely on probabilistic generation, it can be confident and structured in its output, reducing irrelevant verbosity.</w:t>
      </w:r>
    </w:p>
    <w:p w14:paraId="0039D2CD" w14:textId="77777777" w:rsidR="00D62216" w:rsidRPr="00D62216" w:rsidRDefault="00D62216" w:rsidP="00D62216">
      <w:r w:rsidRPr="00D62216">
        <w:rPr>
          <w:b/>
          <w:bCs/>
        </w:rPr>
        <w:t>Integration with the Editor:</w:t>
      </w:r>
      <w:r w:rsidRPr="00D62216">
        <w:t xml:space="preserve"> The Prompt Bar </w:t>
      </w:r>
      <w:proofErr w:type="gramStart"/>
      <w:r w:rsidRPr="00D62216">
        <w:t>isn’t</w:t>
      </w:r>
      <w:proofErr w:type="gramEnd"/>
      <w:r w:rsidRPr="00D62216">
        <w:t xml:space="preserve"> an isolated chat – </w:t>
      </w:r>
      <w:proofErr w:type="gramStart"/>
      <w:r w:rsidRPr="00D62216">
        <w:t>it’s</w:t>
      </w:r>
      <w:proofErr w:type="gramEnd"/>
      <w:r w:rsidRPr="00D62216">
        <w:t xml:space="preserve"> tightly integrated with the editor content. If a user asks a question without selecting anything, ALAN assumes the context of the current file or cursor location. The UI often shows a small context label in the prompt (like a pill saying “Context: UserService.js”) which the user can X out or change (perhaps by dragging a different file into the prompt) if they want a different context. Additionally, when the assistant is responding about code, the relevant code in the editor can be highlighted. For instance, ask “Where is the entry point of this app?” – as the assistant responds, it could highlight the </w:t>
      </w:r>
      <w:proofErr w:type="gramStart"/>
      <w:r w:rsidRPr="00D62216">
        <w:t>main(</w:t>
      </w:r>
      <w:proofErr w:type="gramEnd"/>
      <w:r w:rsidRPr="00D62216">
        <w:t xml:space="preserve">) function in the code or bring that file into view, creating a more </w:t>
      </w:r>
      <w:r w:rsidRPr="00D62216">
        <w:rPr>
          <w:i/>
          <w:iCs/>
        </w:rPr>
        <w:t>spatial</w:t>
      </w:r>
      <w:r w:rsidRPr="00D62216">
        <w:t xml:space="preserve"> dialogue. This highlighting gives a visual cue tying the answer back to the code.</w:t>
      </w:r>
    </w:p>
    <w:p w14:paraId="4558B619" w14:textId="77777777" w:rsidR="00D62216" w:rsidRPr="00D62216" w:rsidRDefault="00D62216" w:rsidP="00D62216">
      <w:r w:rsidRPr="00D62216">
        <w:t xml:space="preserve">The </w:t>
      </w:r>
      <w:r w:rsidRPr="00D62216">
        <w:rPr>
          <w:b/>
          <w:bCs/>
        </w:rPr>
        <w:t>history/log</w:t>
      </w:r>
      <w:r w:rsidRPr="00D62216">
        <w:t xml:space="preserve"> of the Prompt Bar is preserved (up to a reasonable session limit) so developers can scroll back to review what was asked and answered. Each session might be persisted with the project, so you can even pick up a conversation later. To avoid clutter, older interactions can collapse, showing only the last exchange by default, and expandable on click (somewhat like how Slack hides old messages). And since this is all local and for a single developer’s use, privacy is maintained – </w:t>
      </w:r>
      <w:proofErr w:type="gramStart"/>
      <w:r w:rsidRPr="00D62216">
        <w:t>it’s</w:t>
      </w:r>
      <w:proofErr w:type="gramEnd"/>
      <w:r w:rsidRPr="00D62216">
        <w:t xml:space="preserve"> essentially their personal assistant.</w:t>
      </w:r>
    </w:p>
    <w:p w14:paraId="774EBCB0" w14:textId="77777777" w:rsidR="00D62216" w:rsidRPr="00D62216" w:rsidRDefault="00D62216" w:rsidP="00D62216">
      <w:r w:rsidRPr="00D62216">
        <w:t>In terms of design, the Prompt Bar in light mode would use a light background with distinct bubbles for user vs. agent (for example, user prompts aligned right in a pale blue bubble, agent answers on left in a grey or colored bubble). In dark mode, these would invert appropriately (dark greys, etc.). A small avatar or icon can mark the agent’s messages (perhaps the persona’s icon if one is active, or a generic ALAN logo if not persona-specific). The user’s messages might just use their editor profile avatar or initials. The conversation UI should feel lightweight and not like a full chat app – likely a single-line input that expands to multi-line if needed, and messages that appear over the editor or in a panel that can be toggled.</w:t>
      </w:r>
    </w:p>
    <w:p w14:paraId="22A9B1D6" w14:textId="77777777" w:rsidR="00D62216" w:rsidRPr="00D62216" w:rsidRDefault="00D62216" w:rsidP="00D62216">
      <w:r w:rsidRPr="00D62216">
        <w:rPr>
          <w:b/>
          <w:bCs/>
        </w:rPr>
        <w:t>Embedded Assistant Panel:</w:t>
      </w:r>
      <w:r w:rsidRPr="00D62216">
        <w:t xml:space="preserve"> For longer conversations or when the user wants to focus on the chat, an </w:t>
      </w:r>
      <w:r w:rsidRPr="00D62216">
        <w:rPr>
          <w:b/>
          <w:bCs/>
        </w:rPr>
        <w:t>Assistant Panel</w:t>
      </w:r>
      <w:r w:rsidRPr="00D62216">
        <w:t xml:space="preserve"> can be popped out (for example, undocking the Prompt Bar into a resizable panel or sidebar). This panel can show the full history with scroll, and perhaps additional features like search within the Q&amp;A, or the ability to pin important answers (like “remember this result”). Think of it as “ChatGPT inside the IDE,” but with total awareness of your codebase and context. </w:t>
      </w:r>
      <w:proofErr w:type="gramStart"/>
      <w:r w:rsidRPr="00D62216">
        <w:t>It’s</w:t>
      </w:r>
      <w:proofErr w:type="gramEnd"/>
      <w:r w:rsidRPr="00D62216">
        <w:t xml:space="preserve"> a major upgrade to the traditional IDE help system.</w:t>
      </w:r>
    </w:p>
    <w:p w14:paraId="631828FF" w14:textId="77777777" w:rsidR="00D62216" w:rsidRPr="00D62216" w:rsidRDefault="00D62216" w:rsidP="00D62216">
      <w:r w:rsidRPr="00D62216">
        <w:t xml:space="preserve">By integrating the Prompt Bar and assistant panel, we ensure that ALAN’s intelligence is accessible in both </w:t>
      </w:r>
      <w:r w:rsidRPr="00D62216">
        <w:rPr>
          <w:b/>
          <w:bCs/>
        </w:rPr>
        <w:t>proactive</w:t>
      </w:r>
      <w:r w:rsidRPr="00D62216">
        <w:t xml:space="preserve"> ways (suggestions coming to you) and </w:t>
      </w:r>
      <w:r w:rsidRPr="00D62216">
        <w:rPr>
          <w:b/>
          <w:bCs/>
        </w:rPr>
        <w:t>reactive</w:t>
      </w:r>
      <w:r w:rsidRPr="00D62216">
        <w:t xml:space="preserve"> ways (you asking for </w:t>
      </w:r>
      <w:r w:rsidRPr="00D62216">
        <w:lastRenderedPageBreak/>
        <w:t>help). This dual approach covers a wide spectrum of developer needs, from quick fixes to complex design discussions, all within the same UX framework.</w:t>
      </w:r>
    </w:p>
    <w:p w14:paraId="30E998B4" w14:textId="77777777" w:rsidR="00D62216" w:rsidRPr="00D62216" w:rsidRDefault="00D62216" w:rsidP="00D62216">
      <w:pPr>
        <w:rPr>
          <w:b/>
          <w:bCs/>
        </w:rPr>
      </w:pPr>
      <w:r w:rsidRPr="00D62216">
        <w:rPr>
          <w:b/>
          <w:bCs/>
        </w:rPr>
        <w:t>Highlighting, Tooltips, and Badge Mechanics</w:t>
      </w:r>
    </w:p>
    <w:p w14:paraId="0C93F19C" w14:textId="77777777" w:rsidR="00D62216" w:rsidRPr="00D62216" w:rsidRDefault="00D62216" w:rsidP="00D62216">
      <w:r w:rsidRPr="00D62216">
        <w:t xml:space="preserve">To create a sense of a living, intelligent environment, the ALAN IDE employs various micro-interactions and visual cues like highlighting, tooltips, and badges. These are subtle UX elements that guide and inform the user without overwhelming them. </w:t>
      </w:r>
      <w:proofErr w:type="gramStart"/>
      <w:r w:rsidRPr="00D62216">
        <w:t>Let’s</w:t>
      </w:r>
      <w:proofErr w:type="gramEnd"/>
      <w:r w:rsidRPr="00D62216">
        <w:t xml:space="preserve"> break down their roles:</w:t>
      </w:r>
    </w:p>
    <w:p w14:paraId="22A89456" w14:textId="77777777" w:rsidR="00D62216" w:rsidRPr="00D62216" w:rsidRDefault="00D62216" w:rsidP="00D62216">
      <w:pPr>
        <w:numPr>
          <w:ilvl w:val="0"/>
          <w:numId w:val="2"/>
        </w:numPr>
      </w:pPr>
      <w:r w:rsidRPr="00D62216">
        <w:rPr>
          <w:b/>
          <w:bCs/>
        </w:rPr>
        <w:t>Semantic Highlighting:</w:t>
      </w:r>
      <w:r w:rsidRPr="00D62216">
        <w:t xml:space="preserve"> Beyond basic syntax highlighting, ALAN IDE can highlight code based on semantic significance or agent attention. For example, if the concept graph identifies a certain function as critical (frequently used across the project), the IDE might give its name a slight visual emphasis (maybe a double underline or a faint glow) to denote “important concept.” Similarly, when an agent suggestion is active on a piece of code, that region can be highlighted with a soft background shade. For instance, if the Debugger is flagging a line, that line could have a subtle orange background tint while </w:t>
      </w:r>
      <w:proofErr w:type="gramStart"/>
      <w:r w:rsidRPr="00D62216">
        <w:t>you’re</w:t>
      </w:r>
      <w:proofErr w:type="gramEnd"/>
      <w:r w:rsidRPr="00D62216">
        <w:t xml:space="preserve"> on it. After you address it (either accept the fix or dismiss the warning), the highlight fades away. This transient highlighting directs the developer’s eyes to areas that need attention, effectively acting like an AI pair-programmer pointing at the screen.</w:t>
      </w:r>
    </w:p>
    <w:p w14:paraId="384F7698" w14:textId="77777777" w:rsidR="00D62216" w:rsidRPr="00D62216" w:rsidRDefault="00D62216" w:rsidP="00D62216">
      <w:pPr>
        <w:numPr>
          <w:ilvl w:val="0"/>
          <w:numId w:val="2"/>
        </w:numPr>
      </w:pPr>
      <w:r w:rsidRPr="00D62216">
        <w:rPr>
          <w:b/>
          <w:bCs/>
        </w:rPr>
        <w:t>Tooltips and Explanatory Popovers:</w:t>
      </w:r>
      <w:r w:rsidRPr="00D62216">
        <w:t xml:space="preserve"> Almost every AI-driven suggestion or highlight comes with an optional explanation accessible via tooltip. If you hover over an underlined variable or a suggestion icon, a tooltip pops up to explain </w:t>
      </w:r>
      <w:r w:rsidRPr="00D62216">
        <w:rPr>
          <w:i/>
          <w:iCs/>
        </w:rPr>
        <w:t>why</w:t>
      </w:r>
      <w:r w:rsidRPr="00D62216">
        <w:t xml:space="preserve"> the agent is making this suggestion. For example: “</w:t>
      </w:r>
      <w:r w:rsidRPr="00D62216">
        <w:rPr>
          <w:b/>
          <w:bCs/>
        </w:rPr>
        <w:t>Debugger:</w:t>
      </w:r>
      <w:r w:rsidRPr="00D62216">
        <w:t xml:space="preserve"> Potential null </w:t>
      </w:r>
      <w:proofErr w:type="gramStart"/>
      <w:r w:rsidRPr="00D62216">
        <w:t>dereference</w:t>
      </w:r>
      <w:proofErr w:type="gramEnd"/>
      <w:r w:rsidRPr="00D62216">
        <w:t xml:space="preserve">. This value comes from </w:t>
      </w:r>
      <w:proofErr w:type="spellStart"/>
      <w:proofErr w:type="gramStart"/>
      <w:r w:rsidRPr="00D62216">
        <w:t>config.json</w:t>
      </w:r>
      <w:proofErr w:type="spellEnd"/>
      <w:proofErr w:type="gramEnd"/>
      <w:r w:rsidRPr="00D62216">
        <w:t xml:space="preserve"> which might be missing.” – a one-liner explanation. For more complex reasoning, the tooltip might have a “Learn more” link that opens a richer popover or side panel. That popover could include a few sentences or even a small graphic (like a mini concept graph snippet) illustrating the point. The idea is to be transparent about the AI’s logic (supporting the cognitive UX principle that users trust the system more when they understand its reasoning). These tooltips appear on hover or when focusing with keyboard (accessible design is considered – e.g., pressing a key when an item is selected could show the tooltip content).</w:t>
      </w:r>
    </w:p>
    <w:p w14:paraId="5B856668" w14:textId="77777777" w:rsidR="00D62216" w:rsidRPr="00D62216" w:rsidRDefault="00D62216" w:rsidP="00D62216">
      <w:pPr>
        <w:numPr>
          <w:ilvl w:val="0"/>
          <w:numId w:val="2"/>
        </w:numPr>
      </w:pPr>
      <w:r w:rsidRPr="00D62216">
        <w:rPr>
          <w:b/>
          <w:bCs/>
        </w:rPr>
        <w:t>Badges and Indicators:</w:t>
      </w:r>
      <w:r w:rsidRPr="00D62216">
        <w:t xml:space="preserve"> Badges are small markers to signal status or count. In ALAN IDE, you might find badges in a few places:</w:t>
      </w:r>
    </w:p>
    <w:p w14:paraId="27B67EAC" w14:textId="77777777" w:rsidR="00D62216" w:rsidRPr="00D62216" w:rsidRDefault="00D62216" w:rsidP="00D62216">
      <w:pPr>
        <w:numPr>
          <w:ilvl w:val="1"/>
          <w:numId w:val="2"/>
        </w:numPr>
      </w:pPr>
      <w:r w:rsidRPr="00D62216">
        <w:t xml:space="preserve">On the </w:t>
      </w:r>
      <w:r w:rsidRPr="00D62216">
        <w:rPr>
          <w:b/>
          <w:bCs/>
        </w:rPr>
        <w:t>Quick Actions Bar</w:t>
      </w:r>
      <w:r w:rsidRPr="00D62216">
        <w:t>, an icon might carry a badge showing the number of suggestions of that type. For instance, a bug icon with a “2” badge could mean the Debugger has two findings. This helps prioritize (a higher count badge in red might draw the eye for critical issues).</w:t>
      </w:r>
    </w:p>
    <w:p w14:paraId="1F264CA0" w14:textId="77777777" w:rsidR="00D62216" w:rsidRPr="00D62216" w:rsidRDefault="00D62216" w:rsidP="00D62216">
      <w:pPr>
        <w:numPr>
          <w:ilvl w:val="1"/>
          <w:numId w:val="2"/>
        </w:numPr>
      </w:pPr>
      <w:r w:rsidRPr="00D62216">
        <w:lastRenderedPageBreak/>
        <w:t>In the file explorer or tabs, a file name could have a colored dot or icon if an agent has suggestions inside that file. For example, server.js • might have a little dot indicating “there’s an agent insight here</w:t>
      </w:r>
      <w:proofErr w:type="gramStart"/>
      <w:r w:rsidRPr="00D62216">
        <w:t>”.</w:t>
      </w:r>
      <w:proofErr w:type="gramEnd"/>
      <w:r w:rsidRPr="00D62216">
        <w:t xml:space="preserve"> Clicking it could navigate to the next suggestion in that file.</w:t>
      </w:r>
    </w:p>
    <w:p w14:paraId="1B565C2F" w14:textId="77777777" w:rsidR="00D62216" w:rsidRPr="00D62216" w:rsidRDefault="00D62216" w:rsidP="00D62216">
      <w:pPr>
        <w:numPr>
          <w:ilvl w:val="1"/>
          <w:numId w:val="2"/>
        </w:numPr>
      </w:pPr>
      <w:r w:rsidRPr="00D62216">
        <w:t xml:space="preserve">On the </w:t>
      </w:r>
      <w:r w:rsidRPr="00D62216">
        <w:rPr>
          <w:b/>
          <w:bCs/>
        </w:rPr>
        <w:t>agent persona avatars</w:t>
      </w:r>
      <w:r w:rsidRPr="00D62216">
        <w:t xml:space="preserve"> (if shown in a panel or the chat UI), a badge might indicate activity. For example, if the </w:t>
      </w:r>
      <w:proofErr w:type="spellStart"/>
      <w:r w:rsidRPr="00D62216">
        <w:t>Refactorer</w:t>
      </w:r>
      <w:proofErr w:type="spellEnd"/>
      <w:r w:rsidRPr="00D62216">
        <w:t xml:space="preserve"> is currently suggesting something, its avatar could light up or show a small notification dot. This concept is akin to seeing a chatbot avatar animate when typing – it gives a sense that the agent is “thinking” or has something to say.</w:t>
      </w:r>
    </w:p>
    <w:p w14:paraId="5B1B4A8B" w14:textId="77777777" w:rsidR="00D62216" w:rsidRPr="00D62216" w:rsidRDefault="00D62216" w:rsidP="00D62216">
      <w:pPr>
        <w:numPr>
          <w:ilvl w:val="1"/>
          <w:numId w:val="2"/>
        </w:numPr>
      </w:pPr>
      <w:r w:rsidRPr="00D62216">
        <w:t xml:space="preserve">The </w:t>
      </w:r>
      <w:r w:rsidRPr="00D62216">
        <w:rPr>
          <w:b/>
          <w:bCs/>
        </w:rPr>
        <w:t>history/log icon</w:t>
      </w:r>
      <w:r w:rsidRPr="00D62216">
        <w:t xml:space="preserve"> (if we have a toolbar button for the history) could have a badge when there are new logged events the user </w:t>
      </w:r>
      <w:proofErr w:type="gramStart"/>
      <w:r w:rsidRPr="00D62216">
        <w:t>hasn’t</w:t>
      </w:r>
      <w:proofErr w:type="gramEnd"/>
      <w:r w:rsidRPr="00D62216">
        <w:t xml:space="preserve"> reviewed, reinforcing that the system did something (like auto-applied a minor change or learned a new user preference).</w:t>
      </w:r>
    </w:p>
    <w:p w14:paraId="41079DAC" w14:textId="77777777" w:rsidR="00D62216" w:rsidRPr="00D62216" w:rsidRDefault="00D62216" w:rsidP="00D62216">
      <w:pPr>
        <w:numPr>
          <w:ilvl w:val="0"/>
          <w:numId w:val="2"/>
        </w:numPr>
      </w:pPr>
      <w:r w:rsidRPr="00D62216">
        <w:rPr>
          <w:b/>
          <w:bCs/>
        </w:rPr>
        <w:t>Inline Badges:</w:t>
      </w:r>
      <w:r w:rsidRPr="00D62216">
        <w:t xml:space="preserve"> Within the code, certain automated insertions or important pieces might carry a tiny badge that the user can interact with. For example, if the Scholar agent inserts a documentation comment, that comment could end with a small badge (like an “AI” or sparkle icon) denoting it was AI-generated. Clicking that badge could offer options like “Edit description” or “Lock to prevent future changes” or even revert if not wanted. This is a gentle way to mark AI contributions in the code, so they are distinguishable from human-written parts until the developer decides to treat them as their own.</w:t>
      </w:r>
    </w:p>
    <w:p w14:paraId="5C38ADE5" w14:textId="77777777" w:rsidR="00D62216" w:rsidRPr="00D62216" w:rsidRDefault="00D62216" w:rsidP="00D62216">
      <w:r w:rsidRPr="00D62216">
        <w:t xml:space="preserve">All these highlights and badges are designed to be </w:t>
      </w:r>
      <w:r w:rsidRPr="00D62216">
        <w:rPr>
          <w:b/>
          <w:bCs/>
        </w:rPr>
        <w:t>minimalistic and non-intrusive</w:t>
      </w:r>
      <w:r w:rsidRPr="00D62216">
        <w:t>. The color palette for highlights uses soft tints that are visible against the background but not harsh. For example, a light green highlight for added code (</w:t>
      </w:r>
      <w:proofErr w:type="gramStart"/>
      <w:r w:rsidRPr="00D62216">
        <w:t>similar to</w:t>
      </w:r>
      <w:proofErr w:type="gramEnd"/>
      <w:r w:rsidRPr="00D62216">
        <w:t xml:space="preserve"> diff highlighting) or a pale red underline for warnings. The use of animation is sparse but intentional – e.g., a badge might appear with a slight fade-in or bounce to catch attention when a suggestion first arrives, then stay static. If nothing else, a periodic gentle pulse on a waiting suggestion’s icon could remind the user of pending advice (but we must be careful not to annoy; such animations can be toggled in settings).</w:t>
      </w:r>
    </w:p>
    <w:p w14:paraId="0573FEF0" w14:textId="77777777" w:rsidR="00D62216" w:rsidRPr="00D62216" w:rsidRDefault="00D62216" w:rsidP="00D62216">
      <w:r w:rsidRPr="00D62216">
        <w:t xml:space="preserve">In terms of consistency, these mechanics are uniform across light and dark modes (with adjusted colors). The highlights and badges serve as the connective tissue between the user and the AI’s ongoing processes, ensuring the developer always has </w:t>
      </w:r>
      <w:r w:rsidRPr="00D62216">
        <w:rPr>
          <w:b/>
          <w:bCs/>
        </w:rPr>
        <w:t>situational awareness</w:t>
      </w:r>
      <w:r w:rsidRPr="00D62216">
        <w:t xml:space="preserve"> of what the AI is noticing or doing. This way, even if multiple agents are working in the background, the user receives coherent feedback: highlights for what’s important now, tooltips for why, and badges for an overview of activity.</w:t>
      </w:r>
    </w:p>
    <w:p w14:paraId="4E08015F" w14:textId="77777777" w:rsidR="00D62216" w:rsidRPr="00D62216" w:rsidRDefault="00D62216" w:rsidP="00D62216">
      <w:pPr>
        <w:rPr>
          <w:b/>
          <w:bCs/>
        </w:rPr>
      </w:pPr>
      <w:r w:rsidRPr="00D62216">
        <w:rPr>
          <w:b/>
          <w:bCs/>
        </w:rPr>
        <w:lastRenderedPageBreak/>
        <w:t>History and Transparency for Re-trainability</w:t>
      </w:r>
    </w:p>
    <w:p w14:paraId="24297E98" w14:textId="77777777" w:rsidR="00D62216" w:rsidRPr="00D62216" w:rsidRDefault="00D62216" w:rsidP="00D62216">
      <w:r w:rsidRPr="00D62216">
        <w:t xml:space="preserve">Transparency and control are paramount in a cognitive IDE. ALAN addresses this through a comprehensive </w:t>
      </w:r>
      <w:r w:rsidRPr="00D62216">
        <w:rPr>
          <w:b/>
          <w:bCs/>
        </w:rPr>
        <w:t>History/Log system</w:t>
      </w:r>
      <w:r w:rsidRPr="00D62216">
        <w:t xml:space="preserve"> that records agent suggestions, actions taken (or not taken), and changes applied. This history is not just a linear log – </w:t>
      </w:r>
      <w:proofErr w:type="gramStart"/>
      <w:r w:rsidRPr="00D62216">
        <w:t>it’s</w:t>
      </w:r>
      <w:proofErr w:type="gramEnd"/>
      <w:r w:rsidRPr="00D62216">
        <w:t xml:space="preserve"> a tool for the user to review and even refine the AI’s behavior (supporting re-trainability and adaptive learning).</w:t>
      </w:r>
    </w:p>
    <w:p w14:paraId="66EA41F7" w14:textId="77777777" w:rsidR="00D62216" w:rsidRPr="00D62216" w:rsidRDefault="00D62216" w:rsidP="00D62216">
      <w:r w:rsidRPr="00D62216">
        <w:rPr>
          <w:b/>
          <w:bCs/>
        </w:rPr>
        <w:t>History Panel:</w:t>
      </w:r>
      <w:r w:rsidRPr="00D62216">
        <w:t xml:space="preserve"> The IDE includes a panel (</w:t>
      </w:r>
      <w:proofErr w:type="gramStart"/>
      <w:r w:rsidRPr="00D62216">
        <w:t>similar to</w:t>
      </w:r>
      <w:proofErr w:type="gramEnd"/>
      <w:r w:rsidRPr="00D62216">
        <w:t xml:space="preserve"> a version control or debugger panel) called “AI History” or “Agent Log.” In this view, every significant interaction is listed chronologically. Each entry is timestamped and labeled with the agent persona involved. For example:</w:t>
      </w:r>
    </w:p>
    <w:p w14:paraId="43F19C23" w14:textId="77777777" w:rsidR="00D62216" w:rsidRPr="00D62216" w:rsidRDefault="00D62216" w:rsidP="00D62216">
      <w:pPr>
        <w:numPr>
          <w:ilvl w:val="0"/>
          <w:numId w:val="3"/>
        </w:numPr>
      </w:pPr>
      <w:r w:rsidRPr="00D62216">
        <w:rPr>
          <w:b/>
          <w:bCs/>
        </w:rPr>
        <w:t xml:space="preserve">[10:30:21] </w:t>
      </w:r>
      <w:proofErr w:type="spellStart"/>
      <w:r w:rsidRPr="00D62216">
        <w:rPr>
          <w:b/>
          <w:bCs/>
        </w:rPr>
        <w:t>Refactorer</w:t>
      </w:r>
      <w:proofErr w:type="spellEnd"/>
      <w:r w:rsidRPr="00D62216">
        <w:t xml:space="preserve"> – Suggested renaming variable temp to </w:t>
      </w:r>
      <w:proofErr w:type="spellStart"/>
      <w:r w:rsidRPr="00D62216">
        <w:t>timeoutMs</w:t>
      </w:r>
      <w:proofErr w:type="spellEnd"/>
      <w:r w:rsidRPr="00D62216">
        <w:t xml:space="preserve"> in config.js (Dismissed)</w:t>
      </w:r>
    </w:p>
    <w:p w14:paraId="26FFCAC6" w14:textId="77777777" w:rsidR="00D62216" w:rsidRPr="00D62216" w:rsidRDefault="00D62216" w:rsidP="00D62216">
      <w:pPr>
        <w:numPr>
          <w:ilvl w:val="0"/>
          <w:numId w:val="3"/>
        </w:numPr>
      </w:pPr>
      <w:r w:rsidRPr="00D62216">
        <w:rPr>
          <w:b/>
          <w:bCs/>
        </w:rPr>
        <w:t>[10:32:05] Debugger</w:t>
      </w:r>
      <w:r w:rsidRPr="00D62216">
        <w:t xml:space="preserve"> – Inserted null-check in </w:t>
      </w:r>
      <w:proofErr w:type="spellStart"/>
      <w:proofErr w:type="gramStart"/>
      <w:r w:rsidRPr="00D62216">
        <w:t>processData</w:t>
      </w:r>
      <w:proofErr w:type="spellEnd"/>
      <w:r w:rsidRPr="00D62216">
        <w:t>(</w:t>
      </w:r>
      <w:proofErr w:type="gramEnd"/>
      <w:r w:rsidRPr="00D62216">
        <w:t>) (Accepted)</w:t>
      </w:r>
    </w:p>
    <w:p w14:paraId="3E12E286" w14:textId="77777777" w:rsidR="00D62216" w:rsidRPr="00D62216" w:rsidRDefault="00D62216" w:rsidP="00D62216">
      <w:pPr>
        <w:numPr>
          <w:ilvl w:val="0"/>
          <w:numId w:val="3"/>
        </w:numPr>
      </w:pPr>
      <w:r w:rsidRPr="00D62216">
        <w:rPr>
          <w:b/>
          <w:bCs/>
        </w:rPr>
        <w:t>[10:35:40] Scholar</w:t>
      </w:r>
      <w:r w:rsidRPr="00D62216">
        <w:t xml:space="preserve"> – Added documentation for </w:t>
      </w:r>
      <w:proofErr w:type="spellStart"/>
      <w:r w:rsidRPr="00D62216">
        <w:t>UserController</w:t>
      </w:r>
      <w:proofErr w:type="spellEnd"/>
      <w:r w:rsidRPr="00D62216">
        <w:t xml:space="preserve"> class (Modified by user)</w:t>
      </w:r>
    </w:p>
    <w:p w14:paraId="75890B4A" w14:textId="77777777" w:rsidR="00D62216" w:rsidRPr="00D62216" w:rsidRDefault="00D62216" w:rsidP="00D62216">
      <w:pPr>
        <w:numPr>
          <w:ilvl w:val="0"/>
          <w:numId w:val="3"/>
        </w:numPr>
      </w:pPr>
      <w:r w:rsidRPr="00D62216">
        <w:rPr>
          <w:b/>
          <w:bCs/>
        </w:rPr>
        <w:t>[10:40:10] User</w:t>
      </w:r>
      <w:r w:rsidRPr="00D62216">
        <w:t xml:space="preserve"> – Asked: “Explain the authentication flow” (Answer provided)</w:t>
      </w:r>
    </w:p>
    <w:p w14:paraId="25830335" w14:textId="77777777" w:rsidR="00D62216" w:rsidRPr="00D62216" w:rsidRDefault="00D62216" w:rsidP="00D62216">
      <w:r w:rsidRPr="00D62216">
        <w:t xml:space="preserve">These entries give a clear audit trail of what the AI tried to do and what the outcome was. Each entry can be expanded to see details. For a suggestion, expanding it might show the full diff or content of the suggestion and any explanation from when it was active. For a user query, it could show the Q&amp;A from the chat at that moment. This historical record is invaluable for both trust and learning: the developer can always go back and understand or undo what was done. If a week later a bug is found, one might check the history and see that a certain change was AI-initiated, etc. </w:t>
      </w:r>
      <w:proofErr w:type="gramStart"/>
      <w:r w:rsidRPr="00D62216">
        <w:t>It’s</w:t>
      </w:r>
      <w:proofErr w:type="gramEnd"/>
      <w:r w:rsidRPr="00D62216">
        <w:t xml:space="preserve"> akin to having commit history, but for micro-changes and suggestions too.</w:t>
      </w:r>
    </w:p>
    <w:p w14:paraId="2E1EBC55" w14:textId="77777777" w:rsidR="00D62216" w:rsidRPr="00D62216" w:rsidRDefault="00D62216" w:rsidP="00D62216">
      <w:r w:rsidRPr="00D62216">
        <w:rPr>
          <w:b/>
          <w:bCs/>
        </w:rPr>
        <w:t>Undo and Rollback:</w:t>
      </w:r>
      <w:r w:rsidRPr="00D62216">
        <w:t xml:space="preserve"> Integrated with history is the ability to undo AI-applied changes. While basic undo in the editor works for immediate reversals, the history panel allows targeted rollback. Maybe you accepted a bunch of quick actions and later decide to revert one – you can find its history entry and click “Revert,” and ALAN will apply the inverse of that change (since it knows exactly what code it inserted/modified). This is extremely useful for larger </w:t>
      </w:r>
      <w:proofErr w:type="spellStart"/>
      <w:r w:rsidRPr="00D62216">
        <w:t>refactorings</w:t>
      </w:r>
      <w:proofErr w:type="spellEnd"/>
      <w:r w:rsidRPr="00D62216">
        <w:t xml:space="preserve"> that might have happened semi-autonomously.</w:t>
      </w:r>
    </w:p>
    <w:p w14:paraId="6C2BC592" w14:textId="77777777" w:rsidR="00D62216" w:rsidRPr="00D62216" w:rsidRDefault="00D62216" w:rsidP="00D62216">
      <w:r w:rsidRPr="00D62216">
        <w:rPr>
          <w:b/>
          <w:bCs/>
        </w:rPr>
        <w:t>Feedback and Re-Trainability:</w:t>
      </w:r>
      <w:r w:rsidRPr="00D62216">
        <w:t xml:space="preserve"> Crucially, the history panel doubles as a feedback interface to </w:t>
      </w:r>
      <w:r w:rsidRPr="00D62216">
        <w:rPr>
          <w:i/>
          <w:iCs/>
        </w:rPr>
        <w:t>train</w:t>
      </w:r>
      <w:r w:rsidRPr="00D62216">
        <w:t xml:space="preserve"> the AI agents. Each suggestion entry could have a thumbs-up/thumbs-down or similar feedback controls. If you mark a suggestion as incorrect or irrelevant (thumbs-down), ALAN’s engine takes note and adjusts its internal model (concept graph weighting or rules) to reduce such suggestions in the future. If you thumbs-up, it reinforces that it did well, which helps if there are multiple ways to do something – it will lean towards the style you approved. There may also be an option to flag why you disliked a suggestion (e.g. “Not relevant</w:t>
      </w:r>
      <w:proofErr w:type="gramStart"/>
      <w:r w:rsidRPr="00D62216">
        <w:t>”,</w:t>
      </w:r>
      <w:proofErr w:type="gramEnd"/>
      <w:r w:rsidRPr="00D62216">
        <w:t xml:space="preserve"> “Incorrect analysis</w:t>
      </w:r>
      <w:proofErr w:type="gramStart"/>
      <w:r w:rsidRPr="00D62216">
        <w:t>”,</w:t>
      </w:r>
      <w:proofErr w:type="gramEnd"/>
      <w:r w:rsidRPr="00D62216">
        <w:t xml:space="preserve"> “Poor style”) to give more specific guidance. Since ALAN 2.x is not a black-box LLM but </w:t>
      </w:r>
      <w:r w:rsidRPr="00D62216">
        <w:lastRenderedPageBreak/>
        <w:t xml:space="preserve">a concept-based engine, such feedback can directly tweak its knowledge base or inference paths, effectively </w:t>
      </w:r>
      <w:r w:rsidRPr="00D62216">
        <w:rPr>
          <w:b/>
          <w:bCs/>
        </w:rPr>
        <w:t>retraining</w:t>
      </w:r>
      <w:r w:rsidRPr="00D62216">
        <w:t xml:space="preserve"> it over time to the project and user’s preferences.</w:t>
      </w:r>
    </w:p>
    <w:p w14:paraId="664750D2" w14:textId="77777777" w:rsidR="00D62216" w:rsidRPr="00D62216" w:rsidRDefault="00D62216" w:rsidP="00D62216">
      <w:r w:rsidRPr="00D62216">
        <w:t xml:space="preserve">For transparency, whenever an agent suggestion is based on a particular inference, the user can inspect it. For example, if the </w:t>
      </w:r>
      <w:proofErr w:type="spellStart"/>
      <w:r w:rsidRPr="00D62216">
        <w:t>Refactorer</w:t>
      </w:r>
      <w:proofErr w:type="spellEnd"/>
      <w:r w:rsidRPr="00D62216">
        <w:t xml:space="preserve"> suggests something based on a known pattern or rule, the history entry might link to a “Knowledge source” or reasoning path. Clicking it might show that this suggestion was derived from, say, a known coding guideline or an earlier user example in the codebase. If ALAN’s engine used an external reference (like a documentation snippet or prior commit) as part of its reasoning, that could be shown. This level of transparency is optional (hidden by default to avoid clutter), but </w:t>
      </w:r>
      <w:proofErr w:type="gramStart"/>
      <w:r w:rsidRPr="00D62216">
        <w:t>it’s</w:t>
      </w:r>
      <w:proofErr w:type="gramEnd"/>
      <w:r w:rsidRPr="00D62216">
        <w:t xml:space="preserve"> there for the curious or skeptical user. Essentially, we provide an </w:t>
      </w:r>
      <w:r w:rsidRPr="00D62216">
        <w:rPr>
          <w:b/>
          <w:bCs/>
        </w:rPr>
        <w:t>explainable AI</w:t>
      </w:r>
      <w:r w:rsidRPr="00D62216">
        <w:t xml:space="preserve"> feature: you can query any past suggestion with “Why did you suggest this?” (even after the fact via the history panel), and the system will present its justification.</w:t>
      </w:r>
    </w:p>
    <w:p w14:paraId="58F47FF3" w14:textId="77777777" w:rsidR="00D62216" w:rsidRPr="00D62216" w:rsidRDefault="00D62216" w:rsidP="00D62216">
      <w:r w:rsidRPr="00D62216">
        <w:rPr>
          <w:b/>
          <w:bCs/>
        </w:rPr>
        <w:t>Session Management:</w:t>
      </w:r>
      <w:r w:rsidRPr="00D62216">
        <w:t xml:space="preserve"> The history could be segmented by sessions or days, with clear headers. Perhaps each day’s activity is collapsible, or each project load/unload creates a session break. If the user wants a clean slate (for instance, starting a major new version of the software), they might reset the agents’ memory which would also archive the </w:t>
      </w:r>
      <w:proofErr w:type="gramStart"/>
      <w:r w:rsidRPr="00D62216">
        <w:t>past history</w:t>
      </w:r>
      <w:proofErr w:type="gramEnd"/>
      <w:r w:rsidRPr="00D62216">
        <w:t>. The UI would allow exporting or clearing the log for privacy or performance as needed.</w:t>
      </w:r>
    </w:p>
    <w:p w14:paraId="36DD6A30" w14:textId="77777777" w:rsidR="00D62216" w:rsidRPr="00D62216" w:rsidRDefault="00D62216" w:rsidP="00D62216">
      <w:r w:rsidRPr="00D62216">
        <w:t>By maintaining this history and feedback loop, the ALAN IDE ensures that the AI is not a mysterious entity but a collaborator whose actions are trackable and whose behavior can be steered. This design empowers technical users to harness the AI fully – they get the benefit of its learning (adapting more and more to the codebase) while mitigating risks through oversight. It transforms the system into an ever-improving assistant: the longer you work with it and guide it, the smarter and more attuned it becomes, which is the essence of cognitive UX in this context.</w:t>
      </w:r>
    </w:p>
    <w:p w14:paraId="673F9644" w14:textId="77777777" w:rsidR="00D62216" w:rsidRPr="00D62216" w:rsidRDefault="00D62216" w:rsidP="00D62216">
      <w:pPr>
        <w:rPr>
          <w:b/>
          <w:bCs/>
        </w:rPr>
      </w:pPr>
      <w:r w:rsidRPr="00D62216">
        <w:rPr>
          <w:b/>
          <w:bCs/>
        </w:rPr>
        <w:t>Visual Hierarchy, Typography, and Color Palette</w:t>
      </w:r>
    </w:p>
    <w:p w14:paraId="0D749EF3" w14:textId="77777777" w:rsidR="00D62216" w:rsidRPr="00D62216" w:rsidRDefault="00D62216" w:rsidP="00D62216">
      <w:r w:rsidRPr="00D62216">
        <w:t>The visual design of the ALAN IDE must balance a futuristic aesthetic with clarity and comfort for long coding sessions. Here we outline the visual hierarchy, typography choices, and color palette, ensuring the style aligns with ALAN’s cognitive theme and supports both dark and light modes.</w:t>
      </w:r>
    </w:p>
    <w:p w14:paraId="4E028780" w14:textId="77777777" w:rsidR="00D62216" w:rsidRPr="00D62216" w:rsidRDefault="00D62216" w:rsidP="00D62216">
      <w:r w:rsidRPr="00D62216">
        <w:rPr>
          <w:b/>
          <w:bCs/>
        </w:rPr>
        <w:t>Visual Hierarchy:</w:t>
      </w:r>
      <w:r w:rsidRPr="00D62216">
        <w:t xml:space="preserve"> The primary content in the IDE is the code itself, so our design keeps the code editor front and center with the highest contrast for text. AI suggestions and UI chrome are intentionally a step down in visual priority. For example, inline suggestion text might be slightly smaller or dimmer than normal code to indicate </w:t>
      </w:r>
      <w:proofErr w:type="gramStart"/>
      <w:r w:rsidRPr="00D62216">
        <w:t>it's</w:t>
      </w:r>
      <w:proofErr w:type="gramEnd"/>
      <w:r w:rsidRPr="00D62216">
        <w:t xml:space="preserve"> provisional. Panels like the Quick Actions Bar or Prompt Bar have a muted background so as not to draw focus except when active. Within suggestions and assistant outputs, there is also hierarchy: the key info (like the one-line </w:t>
      </w:r>
      <w:r w:rsidRPr="00D62216">
        <w:lastRenderedPageBreak/>
        <w:t xml:space="preserve">summary of a suggestion or the code changes in a diff) is more prominent than secondary info (like the explanation or source of a suggestion). We use font weight and color to achieve this – e.g., </w:t>
      </w:r>
      <w:r w:rsidRPr="00D62216">
        <w:rPr>
          <w:b/>
          <w:bCs/>
        </w:rPr>
        <w:t>bold text</w:t>
      </w:r>
      <w:r w:rsidRPr="00D62216">
        <w:t xml:space="preserve"> for critical labels (“Suggested fix:”) and normal or italic for the explanatory text. Headings within any pop-up or panel (like “Refactor Suggestions” title on an expanded panel) are clear and a bit larger to orient the user.</w:t>
      </w:r>
    </w:p>
    <w:p w14:paraId="52150E51" w14:textId="77777777" w:rsidR="00D62216" w:rsidRPr="00D62216" w:rsidRDefault="00D62216" w:rsidP="00D62216">
      <w:r w:rsidRPr="00D62216">
        <w:rPr>
          <w:b/>
          <w:bCs/>
        </w:rPr>
        <w:t>Typography:</w:t>
      </w:r>
      <w:r w:rsidRPr="00D62216">
        <w:t xml:space="preserve"> We select a modern, legible monospaced font for code (e.g., JetBrains Mono, Fira Code, or Cascadia Code) to ensure consistency with developer preferences, including good Unicode glyph support (for any special symbols the AI might use). For the UI elements (menus, tooltips, chat text), a sans-serif font with good readability at small sizes is used (something like Segoe UI, Roboto, or Source Sans Pro). This differentiates code vs. AI commentary </w:t>
      </w:r>
      <w:proofErr w:type="gramStart"/>
      <w:r w:rsidRPr="00D62216">
        <w:t>at a glance</w:t>
      </w:r>
      <w:proofErr w:type="gramEnd"/>
      <w:r w:rsidRPr="00D62216">
        <w:t xml:space="preserve">. In fact, using a slightly different font or style for AI-generated content can be a clever way to distinguish it – for example, the documentation that the Scholar agent generates might be in </w:t>
      </w:r>
      <w:r w:rsidRPr="00D62216">
        <w:rPr>
          <w:i/>
          <w:iCs/>
        </w:rPr>
        <w:t>slightly</w:t>
      </w:r>
      <w:r w:rsidRPr="00D62216">
        <w:t xml:space="preserve"> italic text or a different shade, to signal its provenance, until the user edits it (after editing, it could normalize to standard style, indicating </w:t>
      </w:r>
      <w:proofErr w:type="gramStart"/>
      <w:r w:rsidRPr="00D62216">
        <w:t>it’s</w:t>
      </w:r>
      <w:proofErr w:type="gramEnd"/>
      <w:r w:rsidRPr="00D62216">
        <w:t xml:space="preserve"> been human-verified). All text is sized for comfort: code font perhaps 13-14px (as preferred by user settings), UI font at 90% of that for less important info, and headings at 110-120% for contrast. Line spacing is also tuned to avoid dense lines, and sufficient padding in tooltips and panels ensures nothing feels cramped.</w:t>
      </w:r>
    </w:p>
    <w:p w14:paraId="0CD32AF2" w14:textId="77777777" w:rsidR="00D62216" w:rsidRPr="00D62216" w:rsidRDefault="00D62216" w:rsidP="00D62216">
      <w:r w:rsidRPr="00D62216">
        <w:rPr>
          <w:b/>
          <w:bCs/>
        </w:rPr>
        <w:t>Color Palette:</w:t>
      </w:r>
      <w:r w:rsidRPr="00D62216">
        <w:t xml:space="preserve"> ALAN’s palette takes inspiration from the idea of a “concept graph” and futuristic cognition. We aim for a </w:t>
      </w:r>
      <w:r w:rsidRPr="00D62216">
        <w:rPr>
          <w:b/>
          <w:bCs/>
        </w:rPr>
        <w:t>vibrant accent on a neutral base.</w:t>
      </w:r>
      <w:r w:rsidRPr="00D62216">
        <w:t xml:space="preserve"> The neutral base is the typical background for code editing: in dark mode, a very dark gray (almost black but not pure black, to reduce eye strain) and in light mode, an off-white or light grey (to avoid stark 100% white). Upon this, we layer accents:</w:t>
      </w:r>
    </w:p>
    <w:p w14:paraId="1C234083" w14:textId="77777777" w:rsidR="00D62216" w:rsidRPr="00D62216" w:rsidRDefault="00D62216" w:rsidP="00D62216">
      <w:pPr>
        <w:numPr>
          <w:ilvl w:val="0"/>
          <w:numId w:val="4"/>
        </w:numPr>
      </w:pPr>
      <w:r w:rsidRPr="00D62216">
        <w:rPr>
          <w:b/>
          <w:bCs/>
        </w:rPr>
        <w:t>Primary Accent Color:</w:t>
      </w:r>
      <w:r w:rsidRPr="00D62216">
        <w:t xml:space="preserve"> A deep indigo or electric blue could serve as the primary brand color – often associated with intelligence and technology. This might be used for highlights of the currently active element, selection outlines, or the Quick Actions Bar highlight. For example, the border of the Prompt Bar when active could glow indigo, or the cursor line highlight could be a faint blue line. This color evokes a futuristic feel and is suitable for both light and dark themes (with slight hue adjustments).</w:t>
      </w:r>
    </w:p>
    <w:p w14:paraId="0F6E96B8" w14:textId="77777777" w:rsidR="00D62216" w:rsidRPr="00D62216" w:rsidRDefault="00D62216" w:rsidP="00D62216">
      <w:pPr>
        <w:numPr>
          <w:ilvl w:val="0"/>
          <w:numId w:val="4"/>
        </w:numPr>
      </w:pPr>
      <w:r w:rsidRPr="00D62216">
        <w:rPr>
          <w:b/>
          <w:bCs/>
        </w:rPr>
        <w:t>Secondary Accent Colors:</w:t>
      </w:r>
      <w:r w:rsidRPr="00D62216">
        <w:t xml:space="preserve"> Each agent persona was given a color (blue for </w:t>
      </w:r>
      <w:proofErr w:type="spellStart"/>
      <w:r w:rsidRPr="00D62216">
        <w:t>Refactorer</w:t>
      </w:r>
      <w:proofErr w:type="spellEnd"/>
      <w:r w:rsidRPr="00D62216">
        <w:t xml:space="preserve">, orange for Debugger, green for Scholar, etc.). Those can be part of the secondary palette. We will however use these carefully – e.g., orange for warnings/errors (which aligns with common convention: orange/red for issues), green/teal for informational (docs, hints), blue for suggestions/improvements. These colors will appear in small elements like icons, underlines, or badges, not large swaths. They should be chosen to be distinguishable but harmonious. Perhaps a palette based on Material Design or Fluent </w:t>
      </w:r>
      <w:r w:rsidRPr="00D62216">
        <w:lastRenderedPageBreak/>
        <w:t>Design color recommendations for accessibility will be used (ensuring sufficient contrast).</w:t>
      </w:r>
    </w:p>
    <w:p w14:paraId="2098BC01" w14:textId="77777777" w:rsidR="00D62216" w:rsidRPr="00D62216" w:rsidRDefault="00D62216" w:rsidP="00D62216">
      <w:pPr>
        <w:numPr>
          <w:ilvl w:val="0"/>
          <w:numId w:val="4"/>
        </w:numPr>
      </w:pPr>
      <w:r w:rsidRPr="00D62216">
        <w:rPr>
          <w:b/>
          <w:bCs/>
        </w:rPr>
        <w:t>Background Shades:</w:t>
      </w:r>
      <w:r w:rsidRPr="00D62216">
        <w:t xml:space="preserve"> Panels and popups have slightly contrasted backgrounds from the editor. In dark mode, that might be a medium-dark gray (to distinguish from editor background), and in light mode a slightly darker off-white. The Quick Actions Bar for instance might be a dark translucent overlay in dark mode, and a light translucent overlay in light mode, so it floats above content.</w:t>
      </w:r>
    </w:p>
    <w:p w14:paraId="1E713DD2" w14:textId="77777777" w:rsidR="00D62216" w:rsidRPr="00D62216" w:rsidRDefault="00D62216" w:rsidP="00D62216">
      <w:pPr>
        <w:numPr>
          <w:ilvl w:val="0"/>
          <w:numId w:val="4"/>
        </w:numPr>
      </w:pPr>
      <w:r w:rsidRPr="00D62216">
        <w:rPr>
          <w:b/>
          <w:bCs/>
        </w:rPr>
        <w:t>Success/Change Indicators:</w:t>
      </w:r>
      <w:r w:rsidRPr="00D62216">
        <w:t xml:space="preserve"> When something is applied successfully (like accepting a suggestion), we might show a brief flash of green or a checkmark – green indicates success/okay. If an action is undone, maybe a soft yellow highlight plays (to draw attention to the location of the undo).</w:t>
      </w:r>
    </w:p>
    <w:p w14:paraId="795D5164" w14:textId="77777777" w:rsidR="00D62216" w:rsidRPr="00D62216" w:rsidRDefault="00D62216" w:rsidP="00D62216">
      <w:pPr>
        <w:numPr>
          <w:ilvl w:val="0"/>
          <w:numId w:val="4"/>
        </w:numPr>
      </w:pPr>
      <w:r w:rsidRPr="00D62216">
        <w:rPr>
          <w:b/>
          <w:bCs/>
        </w:rPr>
        <w:t>Error States:</w:t>
      </w:r>
      <w:r w:rsidRPr="00D62216">
        <w:t xml:space="preserve"> If the AI encounters an error or cannot complete a request, it might show a message in the chat or bar with a red icon. We use red sparingly (mainly for actual errors or critical warnings by the Debugger agent) to maintain its impact.</w:t>
      </w:r>
    </w:p>
    <w:p w14:paraId="0C085AB3" w14:textId="77777777" w:rsidR="00D62216" w:rsidRPr="00D62216" w:rsidRDefault="00D62216" w:rsidP="00D62216">
      <w:r w:rsidRPr="00D62216">
        <w:t xml:space="preserve">We also incorporate a bit of </w:t>
      </w:r>
      <w:r w:rsidRPr="00D62216">
        <w:rPr>
          <w:b/>
          <w:bCs/>
        </w:rPr>
        <w:t>playfulness</w:t>
      </w:r>
      <w:r w:rsidRPr="00D62216">
        <w:t xml:space="preserve"> in the visuals: for example, the concept graph motif could appear as subtle background patterns or loading animations. Perhaps when the AI is thinking (like analyzing the codebase for a query), instead of a generic spinner, we show an abstract animated network – little nodes connecting and pulsing – indicating the concept graph at work. In color terms, this could cycle through the accent colors in a calming way (not too bright). </w:t>
      </w:r>
      <w:proofErr w:type="gramStart"/>
      <w:r w:rsidRPr="00D62216">
        <w:t>It’s</w:t>
      </w:r>
      <w:proofErr w:type="gramEnd"/>
      <w:r w:rsidRPr="00D62216">
        <w:t xml:space="preserve"> a nod to the engine’s uniqueness (no spinning brains or genie lamps; instead, a graph morphing). The </w:t>
      </w:r>
      <w:r w:rsidRPr="00D62216">
        <w:rPr>
          <w:b/>
          <w:bCs/>
        </w:rPr>
        <w:t>geometric morphing</w:t>
      </w:r>
      <w:r w:rsidRPr="00D62216">
        <w:t xml:space="preserve"> aspect of ALAN’s cognition might inspire some UI transitions: panels that smoothly reshape, suggestions that gently morph into place, rather than jarringly pop.</w:t>
      </w:r>
    </w:p>
    <w:p w14:paraId="378C31C3" w14:textId="77777777" w:rsidR="00D62216" w:rsidRPr="00D62216" w:rsidRDefault="00D62216" w:rsidP="00D62216">
      <w:r w:rsidRPr="00D62216">
        <w:rPr>
          <w:b/>
          <w:bCs/>
        </w:rPr>
        <w:t>Dark and Light Modes:</w:t>
      </w:r>
      <w:r w:rsidRPr="00D62216">
        <w:t xml:space="preserve"> All designs are tested in both themes. Dark mode will use the dark neutrals and neon-like accents (indigo, teal, orange pop nicely on dark). Light mode inverts this: the background goes light, but we must ensure the accent colors are still visible (slightly deeper or more saturated variants may be used on light to compensate for the brightness). For example, the orange that looks great on dark might need to be a bit darker on a white background to be as legible. We also avoid pure white on dark mode (text is a light gray) and pure black on light mode (text is a near-black) to reduce contrast eyestrain. The choice of font weight and color aims for </w:t>
      </w:r>
      <w:r w:rsidRPr="00D62216">
        <w:rPr>
          <w:b/>
          <w:bCs/>
        </w:rPr>
        <w:t>AAA accessibility contrast</w:t>
      </w:r>
      <w:r w:rsidRPr="00D62216">
        <w:t xml:space="preserve"> levels, especially for important text like code (ensuring the IDE is usable for long hours and by those with visual impairments or color blindness). Color-blind friendly choices are made (e.g., using not just color but also icons/shapes to differentiate agent suggestions – so if someone </w:t>
      </w:r>
      <w:proofErr w:type="gramStart"/>
      <w:r w:rsidRPr="00D62216">
        <w:t>can’t</w:t>
      </w:r>
      <w:proofErr w:type="gramEnd"/>
      <w:r w:rsidRPr="00D62216">
        <w:t xml:space="preserve"> see the difference between green and red, the icons for Scholar vs Debugger are distinct enough).</w:t>
      </w:r>
    </w:p>
    <w:p w14:paraId="185DCA2D" w14:textId="77777777" w:rsidR="00D62216" w:rsidRPr="00D62216" w:rsidRDefault="00D62216" w:rsidP="00D62216">
      <w:r w:rsidRPr="00D62216">
        <w:lastRenderedPageBreak/>
        <w:t xml:space="preserve">Overall, the style guide would document these choices: the specific color codes for each theme, the fonts and fallback options, spacing guidelines (like an 8px grid for padding/margins so things align nicely), and component styles (how do our buttons look, how do we render code diffs, etc.). The design language should feel coherent with the idea of </w:t>
      </w:r>
      <w:r w:rsidRPr="00D62216">
        <w:rPr>
          <w:b/>
          <w:bCs/>
        </w:rPr>
        <w:t>“cognitive” software</w:t>
      </w:r>
      <w:r w:rsidRPr="00D62216">
        <w:t xml:space="preserve"> – clean lines, possibly slightly rounded corners for friendliness, and sparing use of heavy borders or shadows (we favor flat design with subtle shadows only to layer overlapping elements like popovers).</w:t>
      </w:r>
    </w:p>
    <w:p w14:paraId="6121ECFF" w14:textId="77777777" w:rsidR="00D62216" w:rsidRPr="00D62216" w:rsidRDefault="00D62216" w:rsidP="00D62216">
      <w:r w:rsidRPr="00D62216">
        <w:t xml:space="preserve">By adhering to this visual strategy, we ensure that ALAN IDE’s UI is not only beautiful in a forward-looking way but also </w:t>
      </w:r>
      <w:r w:rsidRPr="00D62216">
        <w:rPr>
          <w:i/>
          <w:iCs/>
        </w:rPr>
        <w:t>usable</w:t>
      </w:r>
      <w:r w:rsidRPr="00D62216">
        <w:t>. The hierarchy directs attention properly, the typography ensures readability, and the color palette creates an identity (futuristic and inviting) while supporting functionality (each color choice having a purpose). In essence, the look-and-feel reinforces the notion that this IDE is powered by something smart and novel, yet it remains a professional tool that developers can trust daily.</w:t>
      </w:r>
    </w:p>
    <w:p w14:paraId="6D8DEBDE" w14:textId="77777777" w:rsidR="00D62216" w:rsidRPr="00D62216" w:rsidRDefault="00D62216" w:rsidP="00D62216">
      <w:pPr>
        <w:rPr>
          <w:b/>
          <w:bCs/>
        </w:rPr>
      </w:pPr>
      <w:r w:rsidRPr="00D62216">
        <w:rPr>
          <w:b/>
          <w:bCs/>
        </w:rPr>
        <w:t>Conclusion and Cognitive UX Principles</w:t>
      </w:r>
    </w:p>
    <w:p w14:paraId="789E9FCD" w14:textId="77777777" w:rsidR="00D62216" w:rsidRPr="00D62216" w:rsidRDefault="00D62216" w:rsidP="00D62216">
      <w:r w:rsidRPr="00D62216">
        <w:t xml:space="preserve">In designing the ALAN IDE’s intelligent agent suggestions system, </w:t>
      </w:r>
      <w:proofErr w:type="gramStart"/>
      <w:r w:rsidRPr="00D62216">
        <w:t>we’ve</w:t>
      </w:r>
      <w:proofErr w:type="gramEnd"/>
      <w:r w:rsidRPr="00D62216">
        <w:t xml:space="preserve"> combined innovative UI concepts with practical UX principles to support a truly cognitive developer experience. The agent personas (</w:t>
      </w:r>
      <w:proofErr w:type="spellStart"/>
      <w:r w:rsidRPr="00D62216">
        <w:t>Refactorer</w:t>
      </w:r>
      <w:proofErr w:type="spellEnd"/>
      <w:r w:rsidRPr="00D62216">
        <w:t xml:space="preserve">, Debugger, Scholar, etc.) introduce a </w:t>
      </w:r>
      <w:r w:rsidRPr="00D62216">
        <w:rPr>
          <w:b/>
          <w:bCs/>
        </w:rPr>
        <w:t>human-like collaborative metaphor</w:t>
      </w:r>
      <w:r w:rsidRPr="00D62216">
        <w:t xml:space="preserve"> – </w:t>
      </w:r>
      <w:proofErr w:type="gramStart"/>
      <w:r w:rsidRPr="00D62216">
        <w:t>you’re</w:t>
      </w:r>
      <w:proofErr w:type="gramEnd"/>
      <w:r w:rsidRPr="00D62216">
        <w:t xml:space="preserve"> not coding alone, you have specialists at your side. The layout with inline suggestions, quick action shortcuts, and an interactive prompt/chat allows assistance to flow naturally in the coding process, rather than feeling bolted on. Every element, from highlights to history logs, is crafted to increase transparency and control, so the developer remains the driver with the AI as a navigator.</w:t>
      </w:r>
    </w:p>
    <w:p w14:paraId="78657AEC" w14:textId="77777777" w:rsidR="00D62216" w:rsidRPr="00D62216" w:rsidRDefault="00D62216" w:rsidP="00D62216">
      <w:r w:rsidRPr="00D62216">
        <w:t xml:space="preserve">A few </w:t>
      </w:r>
      <w:proofErr w:type="gramStart"/>
      <w:r w:rsidRPr="00D62216">
        <w:t>core</w:t>
      </w:r>
      <w:proofErr w:type="gramEnd"/>
      <w:r w:rsidRPr="00D62216">
        <w:t xml:space="preserve"> </w:t>
      </w:r>
      <w:r w:rsidRPr="00D62216">
        <w:rPr>
          <w:b/>
          <w:bCs/>
        </w:rPr>
        <w:t>cognitive UX principles</w:t>
      </w:r>
      <w:r w:rsidRPr="00D62216">
        <w:t xml:space="preserve"> guided this design:</w:t>
      </w:r>
    </w:p>
    <w:p w14:paraId="6829AEE3" w14:textId="77777777" w:rsidR="00D62216" w:rsidRPr="00D62216" w:rsidRDefault="00D62216" w:rsidP="00D62216">
      <w:pPr>
        <w:numPr>
          <w:ilvl w:val="0"/>
          <w:numId w:val="5"/>
        </w:numPr>
      </w:pPr>
      <w:r w:rsidRPr="00D62216">
        <w:rPr>
          <w:b/>
          <w:bCs/>
        </w:rPr>
        <w:t>Context over Commands:</w:t>
      </w:r>
      <w:r w:rsidRPr="00D62216">
        <w:t xml:space="preserve"> The system leverages context to help the user so that minimal explicit commands are needed. Yet, when explicit interaction is desired, </w:t>
      </w:r>
      <w:proofErr w:type="gramStart"/>
      <w:r w:rsidRPr="00D62216">
        <w:t>it’s</w:t>
      </w:r>
      <w:proofErr w:type="gramEnd"/>
      <w:r w:rsidRPr="00D62216">
        <w:t xml:space="preserve"> readily available through the prompt bar or agent selection. This reduces cognitive load – the developer </w:t>
      </w:r>
      <w:proofErr w:type="gramStart"/>
      <w:r w:rsidRPr="00D62216">
        <w:t>doesn’t</w:t>
      </w:r>
      <w:proofErr w:type="gramEnd"/>
      <w:r w:rsidRPr="00D62216">
        <w:t xml:space="preserve"> have to micromanage the AI, but can when needed.</w:t>
      </w:r>
    </w:p>
    <w:p w14:paraId="22271DBF" w14:textId="77777777" w:rsidR="00D62216" w:rsidRPr="00D62216" w:rsidRDefault="00D62216" w:rsidP="00D62216">
      <w:pPr>
        <w:numPr>
          <w:ilvl w:val="0"/>
          <w:numId w:val="5"/>
        </w:numPr>
      </w:pPr>
      <w:r w:rsidRPr="00D62216">
        <w:rPr>
          <w:b/>
          <w:bCs/>
        </w:rPr>
        <w:t>Trust through Transparency:</w:t>
      </w:r>
      <w:r w:rsidRPr="00D62216">
        <w:t xml:space="preserve"> By showing reasoning (tooltips, explanations) and allowing inspection of changes (diffs, ripple previews), we build trust. The user can mentally model what the AI is doing, making it a predictable element of the workflow. This aligns with the idea of an “explainable AI” in an IDE setting</w:t>
      </w:r>
      <w:hyperlink r:id="rId9" w:anchor=":~:text=,that%20learn%20from%20every%20developer" w:tgtFrame="_blank" w:history="1">
        <w:r w:rsidRPr="00D62216">
          <w:rPr>
            <w:rStyle w:val="Hyperlink"/>
          </w:rPr>
          <w:t>daytona.io</w:t>
        </w:r>
      </w:hyperlink>
      <w:r w:rsidRPr="00D62216">
        <w:t>, where the assistant truly understands code and can justify its actions, unlike opaque autocompletion tools.</w:t>
      </w:r>
    </w:p>
    <w:p w14:paraId="51ACF5B6" w14:textId="77777777" w:rsidR="00D62216" w:rsidRPr="00D62216" w:rsidRDefault="00D62216" w:rsidP="00D62216">
      <w:pPr>
        <w:numPr>
          <w:ilvl w:val="0"/>
          <w:numId w:val="5"/>
        </w:numPr>
      </w:pPr>
      <w:r w:rsidRPr="00D62216">
        <w:rPr>
          <w:b/>
          <w:bCs/>
        </w:rPr>
        <w:t>Learning and Adaptation:</w:t>
      </w:r>
      <w:r w:rsidRPr="00D62216">
        <w:t xml:space="preserve"> The re-trainability via feedback ensures the system adapts to the user – a key aspect of cognitive systems. The design encourages the user to correct the AI (without heavy effort) which in turn improves future suggestions. This symbiosis </w:t>
      </w:r>
      <w:r w:rsidRPr="00D62216">
        <w:lastRenderedPageBreak/>
        <w:t xml:space="preserve">leads to a better experience over time, fulfilling the promise of an AI that </w:t>
      </w:r>
      <w:r w:rsidRPr="00D62216">
        <w:rPr>
          <w:b/>
          <w:bCs/>
        </w:rPr>
        <w:t>“doesn’t just autocomplete, but learns to code alongside you.”</w:t>
      </w:r>
    </w:p>
    <w:p w14:paraId="735B3256" w14:textId="77777777" w:rsidR="00D62216" w:rsidRPr="00D62216" w:rsidRDefault="00D62216" w:rsidP="00D62216">
      <w:pPr>
        <w:numPr>
          <w:ilvl w:val="0"/>
          <w:numId w:val="5"/>
        </w:numPr>
      </w:pPr>
      <w:r w:rsidRPr="00D62216">
        <w:rPr>
          <w:b/>
          <w:bCs/>
        </w:rPr>
        <w:t>Minimal Disruption, Maximum Value:</w:t>
      </w:r>
      <w:r w:rsidRPr="00D62216">
        <w:t xml:space="preserve"> We strove to keep the interface clean. Suggestions and agents do not spam the user with modal dialogs or intrusive notifications. They appear when relevant, in line, and are easy to ignore if the user is focused. Yet, the value they provide (when attended to) is high – they are semantic, meaningful suggestions, not low-value lint hints. This high signal-to-noise ratio is essential to keep developers engaged and trusting the AI’s contributions.</w:t>
      </w:r>
    </w:p>
    <w:p w14:paraId="0CA70AAD" w14:textId="77777777" w:rsidR="00D62216" w:rsidRPr="00D62216" w:rsidRDefault="00D62216" w:rsidP="00D62216">
      <w:r w:rsidRPr="00D62216">
        <w:t xml:space="preserve">Moving forward, this UI/UX system sets the stage for a new era of developer tools where code editors become cognitive partners. The design of ALAN IDE invites developers to explore and interact with their codebase’s </w:t>
      </w:r>
      <w:r w:rsidRPr="00D62216">
        <w:rPr>
          <w:b/>
          <w:bCs/>
        </w:rPr>
        <w:t>“brain”</w:t>
      </w:r>
      <w:r w:rsidRPr="00D62216">
        <w:t xml:space="preserve"> – visualizing connections and consequences, getting intelligent help from multiple angles, and conversing with their code in natural language. It maintains a professional environment needed for serious development while adding a touch of playfulness (through persona and visual flair) to make the experience enjoyable. By aligning the interface with ALAN’s concept-driven engine, every UI element reinforces the notion of deep understanding. In summary, the ALAN IDE’s intelligent agent suggestions UI is not just about pretty visuals or convenience features – </w:t>
      </w:r>
      <w:proofErr w:type="gramStart"/>
      <w:r w:rsidRPr="00D62216">
        <w:t>it’s</w:t>
      </w:r>
      <w:proofErr w:type="gramEnd"/>
      <w:r w:rsidRPr="00D62216">
        <w:t xml:space="preserve"> about fostering a powerful </w:t>
      </w:r>
      <w:r w:rsidRPr="00D62216">
        <w:rPr>
          <w:b/>
          <w:bCs/>
        </w:rPr>
        <w:t>cognitive partnership</w:t>
      </w:r>
      <w:r w:rsidRPr="00D62216">
        <w:t xml:space="preserve"> between the developer and the machine, all through a carefully crafted user experience.</w:t>
      </w:r>
    </w:p>
    <w:p w14:paraId="70835D01" w14:textId="77777777" w:rsidR="00D62216" w:rsidRDefault="00D62216"/>
    <w:sectPr w:rsidR="00D6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5ED8"/>
    <w:multiLevelType w:val="multilevel"/>
    <w:tmpl w:val="7F8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72"/>
    <w:multiLevelType w:val="multilevel"/>
    <w:tmpl w:val="A7F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56C5C"/>
    <w:multiLevelType w:val="multilevel"/>
    <w:tmpl w:val="A3C8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13A6C"/>
    <w:multiLevelType w:val="multilevel"/>
    <w:tmpl w:val="E7A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A4048"/>
    <w:multiLevelType w:val="multilevel"/>
    <w:tmpl w:val="95A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5350">
    <w:abstractNumId w:val="3"/>
  </w:num>
  <w:num w:numId="2" w16cid:durableId="156581131">
    <w:abstractNumId w:val="2"/>
  </w:num>
  <w:num w:numId="3" w16cid:durableId="1201087933">
    <w:abstractNumId w:val="0"/>
  </w:num>
  <w:num w:numId="4" w16cid:durableId="1593124445">
    <w:abstractNumId w:val="4"/>
  </w:num>
  <w:num w:numId="5" w16cid:durableId="339048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16"/>
    <w:rsid w:val="00D62216"/>
    <w:rsid w:val="00D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64C0"/>
  <w15:chartTrackingRefBased/>
  <w15:docId w15:val="{01B66CF5-0476-44DE-A03D-86123D8F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22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2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22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22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22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22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22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22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216"/>
    <w:rPr>
      <w:rFonts w:eastAsiaTheme="majorEastAsia" w:cstheme="majorBidi"/>
      <w:color w:val="272727" w:themeColor="text1" w:themeTint="D8"/>
    </w:rPr>
  </w:style>
  <w:style w:type="paragraph" w:styleId="Title">
    <w:name w:val="Title"/>
    <w:basedOn w:val="Normal"/>
    <w:next w:val="Normal"/>
    <w:link w:val="TitleChar"/>
    <w:uiPriority w:val="10"/>
    <w:qFormat/>
    <w:rsid w:val="00D6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216"/>
    <w:pPr>
      <w:spacing w:before="160"/>
      <w:jc w:val="center"/>
    </w:pPr>
    <w:rPr>
      <w:i/>
      <w:iCs/>
      <w:color w:val="404040" w:themeColor="text1" w:themeTint="BF"/>
    </w:rPr>
  </w:style>
  <w:style w:type="character" w:customStyle="1" w:styleId="QuoteChar">
    <w:name w:val="Quote Char"/>
    <w:basedOn w:val="DefaultParagraphFont"/>
    <w:link w:val="Quote"/>
    <w:uiPriority w:val="29"/>
    <w:rsid w:val="00D62216"/>
    <w:rPr>
      <w:i/>
      <w:iCs/>
      <w:color w:val="404040" w:themeColor="text1" w:themeTint="BF"/>
    </w:rPr>
  </w:style>
  <w:style w:type="paragraph" w:styleId="ListParagraph">
    <w:name w:val="List Paragraph"/>
    <w:basedOn w:val="Normal"/>
    <w:uiPriority w:val="34"/>
    <w:qFormat/>
    <w:rsid w:val="00D62216"/>
    <w:pPr>
      <w:ind w:left="720"/>
      <w:contextualSpacing/>
    </w:pPr>
  </w:style>
  <w:style w:type="character" w:styleId="IntenseEmphasis">
    <w:name w:val="Intense Emphasis"/>
    <w:basedOn w:val="DefaultParagraphFont"/>
    <w:uiPriority w:val="21"/>
    <w:qFormat/>
    <w:rsid w:val="00D62216"/>
    <w:rPr>
      <w:i/>
      <w:iCs/>
      <w:color w:val="2F5496" w:themeColor="accent1" w:themeShade="BF"/>
    </w:rPr>
  </w:style>
  <w:style w:type="paragraph" w:styleId="IntenseQuote">
    <w:name w:val="Intense Quote"/>
    <w:basedOn w:val="Normal"/>
    <w:next w:val="Normal"/>
    <w:link w:val="IntenseQuoteChar"/>
    <w:uiPriority w:val="30"/>
    <w:qFormat/>
    <w:rsid w:val="00D622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2216"/>
    <w:rPr>
      <w:i/>
      <w:iCs/>
      <w:color w:val="2F5496" w:themeColor="accent1" w:themeShade="BF"/>
    </w:rPr>
  </w:style>
  <w:style w:type="character" w:styleId="IntenseReference">
    <w:name w:val="Intense Reference"/>
    <w:basedOn w:val="DefaultParagraphFont"/>
    <w:uiPriority w:val="32"/>
    <w:qFormat/>
    <w:rsid w:val="00D62216"/>
    <w:rPr>
      <w:b/>
      <w:bCs/>
      <w:smallCaps/>
      <w:color w:val="2F5496" w:themeColor="accent1" w:themeShade="BF"/>
      <w:spacing w:val="5"/>
    </w:rPr>
  </w:style>
  <w:style w:type="character" w:styleId="Hyperlink">
    <w:name w:val="Hyperlink"/>
    <w:basedOn w:val="DefaultParagraphFont"/>
    <w:uiPriority w:val="99"/>
    <w:unhideWhenUsed/>
    <w:rsid w:val="00D62216"/>
    <w:rPr>
      <w:color w:val="0563C1" w:themeColor="hyperlink"/>
      <w:u w:val="single"/>
    </w:rPr>
  </w:style>
  <w:style w:type="character" w:styleId="UnresolvedMention">
    <w:name w:val="Unresolved Mention"/>
    <w:basedOn w:val="DefaultParagraphFont"/>
    <w:uiPriority w:val="99"/>
    <w:semiHidden/>
    <w:unhideWhenUsed/>
    <w:rsid w:val="00D6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84581">
      <w:bodyDiv w:val="1"/>
      <w:marLeft w:val="0"/>
      <w:marRight w:val="0"/>
      <w:marTop w:val="0"/>
      <w:marBottom w:val="0"/>
      <w:divBdr>
        <w:top w:val="none" w:sz="0" w:space="0" w:color="auto"/>
        <w:left w:val="none" w:sz="0" w:space="0" w:color="auto"/>
        <w:bottom w:val="none" w:sz="0" w:space="0" w:color="auto"/>
        <w:right w:val="none" w:sz="0" w:space="0" w:color="auto"/>
      </w:divBdr>
      <w:divsChild>
        <w:div w:id="2008819418">
          <w:marLeft w:val="0"/>
          <w:marRight w:val="0"/>
          <w:marTop w:val="0"/>
          <w:marBottom w:val="0"/>
          <w:divBdr>
            <w:top w:val="none" w:sz="0" w:space="0" w:color="auto"/>
            <w:left w:val="none" w:sz="0" w:space="0" w:color="auto"/>
            <w:bottom w:val="none" w:sz="0" w:space="0" w:color="auto"/>
            <w:right w:val="none" w:sz="0" w:space="0" w:color="auto"/>
          </w:divBdr>
        </w:div>
      </w:divsChild>
    </w:div>
    <w:div w:id="19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973243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opilot/getting-started-chat" TargetMode="External"/><Relationship Id="rId3" Type="http://schemas.openxmlformats.org/officeDocument/2006/relationships/settings" Target="settings.xml"/><Relationship Id="rId7" Type="http://schemas.openxmlformats.org/officeDocument/2006/relationships/hyperlink" Target="https://www.daytona.io/dotfiles/building-a-knowledge-graph-of-your-code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ytona.io/dotfiles/building-a-knowledge-graph-of-your-codebase" TargetMode="External"/><Relationship Id="rId11" Type="http://schemas.openxmlformats.org/officeDocument/2006/relationships/theme" Target="theme/theme1.xml"/><Relationship Id="rId5" Type="http://schemas.openxmlformats.org/officeDocument/2006/relationships/hyperlink" Target="https://www.daytona.io/dotfiles/building-a-knowledge-graph-of-your-code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ytona.io/dotfiles/building-a-knowledge-graph-of-your-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6999</Words>
  <Characters>39896</Characters>
  <Application>Microsoft Office Word</Application>
  <DocSecurity>0</DocSecurity>
  <Lines>332</Lines>
  <Paragraphs>93</Paragraphs>
  <ScaleCrop>false</ScaleCrop>
  <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2025-05-07T18:39:00Z</dcterms:created>
  <dcterms:modified xsi:type="dcterms:W3CDTF">2025-05-07T18:40:00Z</dcterms:modified>
</cp:coreProperties>
</file>