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66BEC9" w14:textId="77777777" w:rsidR="00BA66BA" w:rsidRDefault="00000000">
      <w:pPr>
        <w:spacing w:after="20" w:line="240" w:lineRule="auto"/>
      </w:pPr>
      <w:r>
        <w:rPr>
          <w:b/>
          <w:sz w:val="21"/>
        </w:rPr>
        <w:t xml:space="preserve">Name: </w:t>
      </w:r>
      <w:r>
        <w:rPr>
          <w:sz w:val="21"/>
        </w:rPr>
        <w:t>Su Chuanzhou</w:t>
      </w:r>
    </w:p>
    <w:p w14:paraId="3CB215F0" w14:textId="77777777" w:rsidR="00BA66BA" w:rsidRDefault="00000000">
      <w:pPr>
        <w:spacing w:after="20" w:line="240" w:lineRule="auto"/>
      </w:pPr>
      <w:r>
        <w:rPr>
          <w:b/>
          <w:sz w:val="21"/>
        </w:rPr>
        <w:t xml:space="preserve">UID: </w:t>
      </w:r>
      <w:r>
        <w:rPr>
          <w:sz w:val="21"/>
        </w:rPr>
        <w:t>3036837980</w:t>
      </w:r>
    </w:p>
    <w:p w14:paraId="170067D7" w14:textId="77777777" w:rsidR="00BA66BA" w:rsidRDefault="00000000">
      <w:pPr>
        <w:pStyle w:val="Title"/>
      </w:pPr>
      <w:r>
        <w:t>COMP7508 Assignment 1 Report</w:t>
      </w:r>
    </w:p>
    <w:p w14:paraId="059C59CF" w14:textId="77777777" w:rsidR="00BA66BA" w:rsidRDefault="00000000">
      <w:pPr>
        <w:pStyle w:val="Heading1"/>
      </w:pPr>
      <w:r>
        <w:t>Task 1 Character Animation</w:t>
      </w:r>
    </w:p>
    <w:p w14:paraId="5A2DFE3D" w14:textId="77777777" w:rsidR="00BA66BA" w:rsidRDefault="00000000">
      <w:pPr>
        <w:keepLines/>
      </w:pPr>
      <w:r>
        <w:t xml:space="preserve">I created a character animation in Blender in which the character jumps and waves. I used a separate action named </w:t>
      </w:r>
      <w:r>
        <w:rPr>
          <w:rFonts w:ascii="Menlo" w:eastAsia="Menlo" w:hAnsi="Menlo" w:cs="Menlo"/>
          <w:sz w:val="20"/>
        </w:rPr>
        <w:t>my-fk-animation</w:t>
      </w:r>
      <w:r>
        <w:t>, set key poses for the movement, and adjusted their timing so the motion reads as one repeatable clip. I rendered three repetitions into the requested six-second, 24-fps video.</w:t>
      </w:r>
    </w:p>
    <w:p w14:paraId="317F5229" w14:textId="2A26039A" w:rsidR="00BA66BA" w:rsidRDefault="00000000">
      <w:pPr>
        <w:keepLines/>
      </w:pPr>
      <w:r>
        <w:t>The frames below show representative poses from the rendered clip. The full video is</w:t>
      </w:r>
      <w:r w:rsidR="00D26BAF">
        <w:rPr>
          <w:rFonts w:hint="eastAsia"/>
          <w:lang w:eastAsia="zh-CN"/>
        </w:rPr>
        <w:t xml:space="preserve"> </w:t>
      </w:r>
      <w:r w:rsidR="00874E16">
        <w:rPr>
          <w:lang w:eastAsia="zh-CN"/>
        </w:rPr>
        <w:t>“</w:t>
      </w:r>
      <w:r w:rsidR="00D26BAF" w:rsidRPr="00D26BAF">
        <w:rPr>
          <w:lang w:eastAsia="zh-CN"/>
        </w:rPr>
        <w:t>Rendered video.mp4</w:t>
      </w:r>
      <w:r w:rsidR="00874E16">
        <w:rPr>
          <w:lang w:eastAsia="zh-CN"/>
        </w:rPr>
        <w:t>”</w:t>
      </w: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64"/>
        <w:gridCol w:w="3264"/>
        <w:gridCol w:w="3264"/>
      </w:tblGrid>
      <w:tr w:rsidR="00BA66BA" w14:paraId="19EF6BE0" w14:textId="77777777">
        <w:trPr>
          <w:cantSplit/>
          <w:jc w:val="center"/>
        </w:trPr>
        <w:tc>
          <w:tcPr>
            <w:tcW w:w="3264" w:type="dxa"/>
            <w:tcMar>
              <w:top w:w="90" w:type="dxa"/>
              <w:left w:w="90" w:type="dxa"/>
              <w:bottom w:w="90" w:type="dxa"/>
              <w:right w:w="90" w:type="dxa"/>
            </w:tcMar>
            <w:vAlign w:val="center"/>
          </w:tcPr>
          <w:p w14:paraId="7C7FCD3A" w14:textId="77777777" w:rsidR="00BA66BA" w:rsidRDefault="00000000">
            <w:pPr>
              <w:keepNext/>
              <w:spacing w:after="60"/>
              <w:jc w:val="center"/>
            </w:pPr>
            <w:r>
              <w:rPr>
                <w:noProof/>
              </w:rPr>
              <w:drawing>
                <wp:inline distT="0" distB="0" distL="0" distR="0" wp14:anchorId="4B3833D1" wp14:editId="4628C293">
                  <wp:extent cx="1645920" cy="2125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45920" cy="2125980"/>
                          </a:xfrm>
                          <a:prstGeom prst="rect">
                            <a:avLst/>
                          </a:prstGeom>
                        </pic:spPr>
                      </pic:pic>
                    </a:graphicData>
                  </a:graphic>
                </wp:inline>
              </w:drawing>
            </w:r>
          </w:p>
          <w:p w14:paraId="4DF11E35" w14:textId="77777777" w:rsidR="00BA66BA" w:rsidRDefault="00000000">
            <w:pPr>
              <w:keepLines/>
              <w:spacing w:after="0"/>
              <w:jc w:val="center"/>
            </w:pPr>
            <w:r>
              <w:rPr>
                <w:i/>
                <w:color w:val="333333"/>
                <w:sz w:val="17"/>
              </w:rPr>
              <w:t>Figure 1. Starting pose.</w:t>
            </w:r>
          </w:p>
        </w:tc>
        <w:tc>
          <w:tcPr>
            <w:tcW w:w="3264" w:type="dxa"/>
            <w:tcMar>
              <w:top w:w="90" w:type="dxa"/>
              <w:left w:w="90" w:type="dxa"/>
              <w:bottom w:w="90" w:type="dxa"/>
              <w:right w:w="90" w:type="dxa"/>
            </w:tcMar>
            <w:vAlign w:val="center"/>
          </w:tcPr>
          <w:p w14:paraId="3620C5ED" w14:textId="77777777" w:rsidR="00BA66BA" w:rsidRDefault="00000000">
            <w:pPr>
              <w:keepNext/>
              <w:spacing w:after="60"/>
              <w:jc w:val="center"/>
            </w:pPr>
            <w:r>
              <w:rPr>
                <w:noProof/>
              </w:rPr>
              <w:drawing>
                <wp:inline distT="0" distB="0" distL="0" distR="0" wp14:anchorId="24BD5F97" wp14:editId="1008E3B3">
                  <wp:extent cx="1645920" cy="2125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645920" cy="2125980"/>
                          </a:xfrm>
                          <a:prstGeom prst="rect">
                            <a:avLst/>
                          </a:prstGeom>
                        </pic:spPr>
                      </pic:pic>
                    </a:graphicData>
                  </a:graphic>
                </wp:inline>
              </w:drawing>
            </w:r>
          </w:p>
          <w:p w14:paraId="2255D371" w14:textId="77777777" w:rsidR="00BA66BA" w:rsidRDefault="00000000">
            <w:pPr>
              <w:keepLines/>
              <w:spacing w:after="0"/>
              <w:jc w:val="center"/>
            </w:pPr>
            <w:r>
              <w:rPr>
                <w:i/>
                <w:color w:val="333333"/>
                <w:sz w:val="17"/>
              </w:rPr>
              <w:t>Figure 2. Raised-arm pose during the jump-and-wave action.</w:t>
            </w:r>
          </w:p>
        </w:tc>
        <w:tc>
          <w:tcPr>
            <w:tcW w:w="3264" w:type="dxa"/>
            <w:tcMar>
              <w:top w:w="90" w:type="dxa"/>
              <w:left w:w="90" w:type="dxa"/>
              <w:bottom w:w="90" w:type="dxa"/>
              <w:right w:w="90" w:type="dxa"/>
            </w:tcMar>
            <w:vAlign w:val="center"/>
          </w:tcPr>
          <w:p w14:paraId="519D4E52" w14:textId="77777777" w:rsidR="00BA66BA" w:rsidRDefault="00000000">
            <w:pPr>
              <w:keepNext/>
              <w:spacing w:after="60"/>
              <w:jc w:val="center"/>
            </w:pPr>
            <w:r>
              <w:rPr>
                <w:noProof/>
              </w:rPr>
              <w:drawing>
                <wp:inline distT="0" distB="0" distL="0" distR="0" wp14:anchorId="4013F436" wp14:editId="588C9F92">
                  <wp:extent cx="1645920" cy="2125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645920" cy="2125980"/>
                          </a:xfrm>
                          <a:prstGeom prst="rect">
                            <a:avLst/>
                          </a:prstGeom>
                        </pic:spPr>
                      </pic:pic>
                    </a:graphicData>
                  </a:graphic>
                </wp:inline>
              </w:drawing>
            </w:r>
          </w:p>
          <w:p w14:paraId="1AD28971" w14:textId="77777777" w:rsidR="00BA66BA" w:rsidRDefault="00000000">
            <w:pPr>
              <w:keepLines/>
              <w:spacing w:after="0"/>
              <w:jc w:val="center"/>
            </w:pPr>
            <w:r>
              <w:rPr>
                <w:i/>
                <w:color w:val="333333"/>
                <w:sz w:val="17"/>
              </w:rPr>
              <w:t>Figure 3. Return pose.</w:t>
            </w:r>
          </w:p>
        </w:tc>
      </w:tr>
    </w:tbl>
    <w:p w14:paraId="110A3038" w14:textId="77777777" w:rsidR="00BA66BA" w:rsidRDefault="00BA66BA">
      <w:pPr>
        <w:spacing w:after="60"/>
      </w:pPr>
    </w:p>
    <w:p w14:paraId="4EE87E87" w14:textId="77777777" w:rsidR="00BA66BA" w:rsidRDefault="00000000">
      <w:pPr>
        <w:pStyle w:val="Heading1"/>
      </w:pPr>
      <w:r>
        <w:t>Task 2 Forward Kinematics</w:t>
      </w:r>
    </w:p>
    <w:p w14:paraId="484AE4FF" w14:textId="77777777" w:rsidR="00BA66BA" w:rsidRDefault="00000000">
      <w:pPr>
        <w:keepLines/>
      </w:pPr>
      <w:r>
        <w:t xml:space="preserve">I filled in the missing T-pose and forward-kinematics code in the designated regions of </w:t>
      </w:r>
      <w:r>
        <w:rPr>
          <w:rFonts w:ascii="Menlo" w:eastAsia="Menlo" w:hAnsi="Menlo" w:cs="Menlo"/>
          <w:sz w:val="20"/>
        </w:rPr>
        <w:t>task2_forward_kinematic.py</w:t>
      </w:r>
      <w:r>
        <w:t xml:space="preserve">. I then ran the viewer on </w:t>
      </w:r>
      <w:r>
        <w:rPr>
          <w:rFonts w:ascii="Menlo" w:eastAsia="Menlo" w:hAnsi="Menlo" w:cs="Menlo"/>
          <w:sz w:val="20"/>
        </w:rPr>
        <w:t>motion_walking.bvh</w:t>
      </w:r>
      <w:r>
        <w:t xml:space="preserve"> and checked both the reconstructed T-pose and the animated walking motion. For the T-pose, I accumulated each joint's offset from its parent. Because the joint list is in parent-before-child order, one pass is enough:</w:t>
      </w:r>
    </w:p>
    <w:p w14:paraId="7C3FF050" w14:textId="77777777" w:rsidR="00BA66BA" w:rsidRDefault="00000000">
      <w:pPr>
        <w:keepLines/>
        <w:shd w:val="clear" w:color="auto" w:fill="F4F4F4"/>
        <w:spacing w:before="40" w:after="140" w:line="240" w:lineRule="auto"/>
        <w:ind w:left="173" w:right="173"/>
      </w:pPr>
      <w:r>
        <w:rPr>
          <w:rFonts w:ascii="Menlo" w:eastAsia="Menlo" w:hAnsi="Menlo" w:cs="Menlo"/>
          <w:color w:val="222222"/>
          <w:sz w:val="16"/>
        </w:rPr>
        <w:t>offset = np.asarray(joint_offsets[joint_idx]).reshape(3)</w:t>
      </w:r>
      <w:r>
        <w:rPr>
          <w:rFonts w:ascii="Menlo" w:eastAsia="Menlo" w:hAnsi="Menlo" w:cs="Menlo"/>
          <w:color w:val="222222"/>
          <w:sz w:val="16"/>
        </w:rPr>
        <w:br/>
        <w:t>if parent_idx == -1:</w:t>
      </w:r>
      <w:r>
        <w:rPr>
          <w:rFonts w:ascii="Menlo" w:eastAsia="Menlo" w:hAnsi="Menlo" w:cs="Menlo"/>
          <w:color w:val="222222"/>
          <w:sz w:val="16"/>
        </w:rPr>
        <w:br/>
        <w:t xml:space="preserve">    global_joint_position[joint_idx] = offset</w:t>
      </w:r>
      <w:r>
        <w:rPr>
          <w:rFonts w:ascii="Menlo" w:eastAsia="Menlo" w:hAnsi="Menlo" w:cs="Menlo"/>
          <w:color w:val="222222"/>
          <w:sz w:val="16"/>
        </w:rPr>
        <w:br/>
        <w:t>else:</w:t>
      </w:r>
      <w:r>
        <w:rPr>
          <w:rFonts w:ascii="Menlo" w:eastAsia="Menlo" w:hAnsi="Menlo" w:cs="Menlo"/>
          <w:color w:val="222222"/>
          <w:sz w:val="16"/>
        </w:rPr>
        <w:br/>
        <w:t xml:space="preserve">    global_joint_position[joint_idx] = (</w:t>
      </w:r>
      <w:r>
        <w:rPr>
          <w:rFonts w:ascii="Menlo" w:eastAsia="Menlo" w:hAnsi="Menlo" w:cs="Menlo"/>
          <w:color w:val="222222"/>
          <w:sz w:val="16"/>
        </w:rPr>
        <w:br/>
        <w:t xml:space="preserve">        global_joint_position[parent_idx] + offset)</w:t>
      </w:r>
    </w:p>
    <w:p w14:paraId="3BF3198F" w14:textId="77777777" w:rsidR="00BA66BA" w:rsidRDefault="00000000">
      <w:pPr>
        <w:keepLines/>
      </w:pPr>
      <w:r>
        <w:t>For each BVH frame, I transformed a child position by its parent's global rotation, then composed the parent and local rotations. This is the core of the FK implementation:</w:t>
      </w:r>
    </w:p>
    <w:p w14:paraId="78285D62" w14:textId="77777777" w:rsidR="00BA66BA" w:rsidRDefault="00000000">
      <w:pPr>
        <w:keepLines/>
        <w:shd w:val="clear" w:color="auto" w:fill="F4F4F4"/>
        <w:spacing w:before="40" w:after="140" w:line="240" w:lineRule="auto"/>
        <w:ind w:left="173" w:right="173"/>
      </w:pPr>
      <w:r>
        <w:rPr>
          <w:rFonts w:ascii="Menlo" w:eastAsia="Menlo" w:hAnsi="Menlo" w:cs="Menlo"/>
          <w:color w:val="222222"/>
          <w:sz w:val="16"/>
        </w:rPr>
        <w:lastRenderedPageBreak/>
        <w:t>if parent_idx == -1:</w:t>
      </w:r>
      <w:r>
        <w:rPr>
          <w:rFonts w:ascii="Menlo" w:eastAsia="Menlo" w:hAnsi="Menlo" w:cs="Menlo"/>
          <w:color w:val="222222"/>
          <w:sz w:val="16"/>
        </w:rPr>
        <w:br/>
        <w:t xml:space="preserve">    global_joint_positions[:, joint_idx, :] = joint_positions[:, joint_idx, :]</w:t>
      </w:r>
      <w:r>
        <w:rPr>
          <w:rFonts w:ascii="Menlo" w:eastAsia="Menlo" w:hAnsi="Menlo" w:cs="Menlo"/>
          <w:color w:val="222222"/>
          <w:sz w:val="16"/>
        </w:rPr>
        <w:br/>
        <w:t xml:space="preserve">    global_joint_orientations[:, joint_idx, :] = joint_rotations[:, joint_idx, :]</w:t>
      </w:r>
      <w:r>
        <w:rPr>
          <w:rFonts w:ascii="Menlo" w:eastAsia="Menlo" w:hAnsi="Menlo" w:cs="Menlo"/>
          <w:color w:val="222222"/>
          <w:sz w:val="16"/>
        </w:rPr>
        <w:br/>
        <w:t>else:</w:t>
      </w:r>
      <w:r>
        <w:rPr>
          <w:rFonts w:ascii="Menlo" w:eastAsia="Menlo" w:hAnsi="Menlo" w:cs="Menlo"/>
          <w:color w:val="222222"/>
          <w:sz w:val="16"/>
        </w:rPr>
        <w:br/>
        <w:t xml:space="preserve">    parent_rotation = R.from_quat(</w:t>
      </w:r>
      <w:r>
        <w:rPr>
          <w:rFonts w:ascii="Menlo" w:eastAsia="Menlo" w:hAnsi="Menlo" w:cs="Menlo"/>
          <w:color w:val="222222"/>
          <w:sz w:val="16"/>
        </w:rPr>
        <w:br/>
        <w:t xml:space="preserve">        global_joint_orientations[:, parent_idx, :])</w:t>
      </w:r>
      <w:r>
        <w:rPr>
          <w:rFonts w:ascii="Menlo" w:eastAsia="Menlo" w:hAnsi="Menlo" w:cs="Menlo"/>
          <w:color w:val="222222"/>
          <w:sz w:val="16"/>
        </w:rPr>
        <w:br/>
        <w:t xml:space="preserve">    global_joint_positions[:, joint_idx, :] = (</w:t>
      </w:r>
      <w:r>
        <w:rPr>
          <w:rFonts w:ascii="Menlo" w:eastAsia="Menlo" w:hAnsi="Menlo" w:cs="Menlo"/>
          <w:color w:val="222222"/>
          <w:sz w:val="16"/>
        </w:rPr>
        <w:br/>
        <w:t xml:space="preserve">        global_joint_positions[:, parent_idx, :]</w:t>
      </w:r>
      <w:r>
        <w:rPr>
          <w:rFonts w:ascii="Menlo" w:eastAsia="Menlo" w:hAnsi="Menlo" w:cs="Menlo"/>
          <w:color w:val="222222"/>
          <w:sz w:val="16"/>
        </w:rPr>
        <w:br/>
        <w:t xml:space="preserve">        + parent_rotation.apply(joint_positions[:, joint_idx, :]))</w:t>
      </w:r>
      <w:r>
        <w:rPr>
          <w:rFonts w:ascii="Menlo" w:eastAsia="Menlo" w:hAnsi="Menlo" w:cs="Menlo"/>
          <w:color w:val="222222"/>
          <w:sz w:val="16"/>
        </w:rPr>
        <w:br/>
        <w:t xml:space="preserve">    global_joint_orientations[:, joint_idx, :] = (</w:t>
      </w:r>
      <w:r>
        <w:rPr>
          <w:rFonts w:ascii="Menlo" w:eastAsia="Menlo" w:hAnsi="Menlo" w:cs="Menlo"/>
          <w:color w:val="222222"/>
          <w:sz w:val="16"/>
        </w:rPr>
        <w:br/>
        <w:t xml:space="preserve">        parent_rotation * local_rotation).as_quat()</w:t>
      </w:r>
    </w:p>
    <w:p w14:paraId="3F938205" w14:textId="77777777" w:rsidR="00BA66BA" w:rsidRDefault="00000000">
      <w:pPr>
        <w:keepLines/>
      </w:pPr>
      <w:r>
        <w:t>The position calculation matters because a parent's rotation changes the direction of every child offset. The orientation calculation keeps the child's local rotation relative to its parent while producing a world-space orientation.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96"/>
        <w:gridCol w:w="4896"/>
      </w:tblGrid>
      <w:tr w:rsidR="00BA66BA" w14:paraId="38C03935" w14:textId="77777777">
        <w:trPr>
          <w:cantSplit/>
          <w:jc w:val="center"/>
        </w:trPr>
        <w:tc>
          <w:tcPr>
            <w:tcW w:w="4896" w:type="dxa"/>
            <w:tcMar>
              <w:top w:w="90" w:type="dxa"/>
              <w:left w:w="90" w:type="dxa"/>
              <w:bottom w:w="90" w:type="dxa"/>
              <w:right w:w="90" w:type="dxa"/>
            </w:tcMar>
            <w:vAlign w:val="center"/>
          </w:tcPr>
          <w:p w14:paraId="18EFD89A" w14:textId="77777777" w:rsidR="00BA66BA" w:rsidRDefault="00000000">
            <w:pPr>
              <w:keepNext/>
              <w:spacing w:after="60"/>
              <w:jc w:val="center"/>
            </w:pPr>
            <w:r>
              <w:rPr>
                <w:noProof/>
              </w:rPr>
              <w:drawing>
                <wp:inline distT="0" distB="0" distL="0" distR="0" wp14:anchorId="25D289B8" wp14:editId="18FA1DFB">
                  <wp:extent cx="2651760" cy="14951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2651760" cy="1495141"/>
                          </a:xfrm>
                          <a:prstGeom prst="rect">
                            <a:avLst/>
                          </a:prstGeom>
                        </pic:spPr>
                      </pic:pic>
                    </a:graphicData>
                  </a:graphic>
                </wp:inline>
              </w:drawing>
            </w:r>
          </w:p>
          <w:p w14:paraId="44555D2B" w14:textId="77777777" w:rsidR="00BA66BA" w:rsidRDefault="00000000">
            <w:pPr>
              <w:keepLines/>
              <w:spacing w:after="0"/>
              <w:jc w:val="center"/>
            </w:pPr>
            <w:r>
              <w:rPr>
                <w:i/>
                <w:color w:val="333333"/>
                <w:sz w:val="17"/>
              </w:rPr>
              <w:t>Figure 4. T-pose reconstructed from the joint hierarchy and offsets.</w:t>
            </w:r>
          </w:p>
        </w:tc>
        <w:tc>
          <w:tcPr>
            <w:tcW w:w="4896" w:type="dxa"/>
            <w:tcMar>
              <w:top w:w="90" w:type="dxa"/>
              <w:left w:w="90" w:type="dxa"/>
              <w:bottom w:w="90" w:type="dxa"/>
              <w:right w:w="90" w:type="dxa"/>
            </w:tcMar>
            <w:vAlign w:val="center"/>
          </w:tcPr>
          <w:p w14:paraId="19E41091" w14:textId="77777777" w:rsidR="00BA66BA" w:rsidRDefault="00000000">
            <w:pPr>
              <w:keepNext/>
              <w:spacing w:after="60"/>
              <w:jc w:val="center"/>
            </w:pPr>
            <w:r>
              <w:rPr>
                <w:noProof/>
              </w:rPr>
              <w:drawing>
                <wp:inline distT="0" distB="0" distL="0" distR="0" wp14:anchorId="4E5CDA42" wp14:editId="5B2DF908">
                  <wp:extent cx="2651760" cy="1988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2651760" cy="1988820"/>
                          </a:xfrm>
                          <a:prstGeom prst="rect">
                            <a:avLst/>
                          </a:prstGeom>
                        </pic:spPr>
                      </pic:pic>
                    </a:graphicData>
                  </a:graphic>
                </wp:inline>
              </w:drawing>
            </w:r>
          </w:p>
          <w:p w14:paraId="5D5C4B43" w14:textId="77777777" w:rsidR="00BA66BA" w:rsidRDefault="00000000">
            <w:pPr>
              <w:keepLines/>
              <w:spacing w:after="0"/>
              <w:jc w:val="center"/>
            </w:pPr>
            <w:r>
              <w:rPr>
                <w:i/>
                <w:color w:val="333333"/>
                <w:sz w:val="17"/>
              </w:rPr>
              <w:t>Figure 5. A pose from the forward-kinematics playback of the walking BVH.</w:t>
            </w:r>
          </w:p>
        </w:tc>
      </w:tr>
    </w:tbl>
    <w:p w14:paraId="415F875C" w14:textId="77777777" w:rsidR="00BA66BA" w:rsidRDefault="00BA66BA">
      <w:pPr>
        <w:spacing w:after="60"/>
      </w:pPr>
    </w:p>
    <w:p w14:paraId="08D8BDDA" w14:textId="77777777" w:rsidR="00BA66BA" w:rsidRDefault="00000000">
      <w:pPr>
        <w:pStyle w:val="Heading1"/>
      </w:pPr>
      <w:r>
        <w:t>Task 3 Inverse Kinematics</w:t>
      </w:r>
    </w:p>
    <w:p w14:paraId="7DF7F71C" w14:textId="77777777" w:rsidR="00BA66BA" w:rsidRDefault="00000000">
      <w:pPr>
        <w:keepLines/>
      </w:pPr>
      <w:r>
        <w:t xml:space="preserve">I completed the CCD update inside the designated code region of </w:t>
      </w:r>
      <w:r>
        <w:rPr>
          <w:rFonts w:ascii="Menlo" w:eastAsia="Menlo" w:hAnsi="Menlo" w:cs="Menlo"/>
          <w:sz w:val="20"/>
        </w:rPr>
        <w:t>task3_inverse_kinematic.py</w:t>
      </w:r>
      <w:r>
        <w:t xml:space="preserve">. For each joint on the chain, I compared the direction from that joint to the current end effector with the direction from that joint to the target. Their cross product gives the rotation axis; the clipped dot product and </w:t>
      </w:r>
      <w:r>
        <w:rPr>
          <w:rFonts w:ascii="Menlo" w:eastAsia="Menlo" w:hAnsi="Menlo" w:cs="Menlo"/>
          <w:sz w:val="20"/>
        </w:rPr>
        <w:t>atan2</w:t>
      </w:r>
      <w:r>
        <w:t xml:space="preserve"> give a stable rotation angle.</w:t>
      </w:r>
    </w:p>
    <w:p w14:paraId="2CCFDFBD" w14:textId="77777777" w:rsidR="00BA66BA" w:rsidRDefault="00000000">
      <w:pPr>
        <w:keepLines/>
        <w:shd w:val="clear" w:color="auto" w:fill="F4F4F4"/>
        <w:spacing w:before="40" w:after="140" w:line="240" w:lineRule="auto"/>
        <w:ind w:left="173" w:right="173"/>
      </w:pPr>
      <w:r>
        <w:rPr>
          <w:rFonts w:ascii="Menlo" w:eastAsia="Menlo" w:hAnsi="Menlo" w:cs="Menlo"/>
          <w:color w:val="222222"/>
          <w:sz w:val="16"/>
        </w:rPr>
        <w:lastRenderedPageBreak/>
        <w:t>vec_cur2end = chain_positions[end_idx] - chain_positions[current_idx]</w:t>
      </w:r>
      <w:r>
        <w:rPr>
          <w:rFonts w:ascii="Menlo" w:eastAsia="Menlo" w:hAnsi="Menlo" w:cs="Menlo"/>
          <w:color w:val="222222"/>
          <w:sz w:val="16"/>
        </w:rPr>
        <w:br/>
        <w:t>vec_cur2target = target_pose - chain_positions[current_idx]</w:t>
      </w:r>
      <w:r>
        <w:rPr>
          <w:rFonts w:ascii="Menlo" w:eastAsia="Menlo" w:hAnsi="Menlo" w:cs="Menlo"/>
          <w:color w:val="222222"/>
          <w:sz w:val="16"/>
        </w:rPr>
        <w:br/>
        <w:t>end_length = np.linalg.norm(vec_cur2end)</w:t>
      </w:r>
      <w:r>
        <w:rPr>
          <w:rFonts w:ascii="Menlo" w:eastAsia="Menlo" w:hAnsi="Menlo" w:cs="Menlo"/>
          <w:color w:val="222222"/>
          <w:sz w:val="16"/>
        </w:rPr>
        <w:br/>
        <w:t>target_length = np.linalg.norm(vec_cur2target)</w:t>
      </w:r>
      <w:r>
        <w:rPr>
          <w:rFonts w:ascii="Menlo" w:eastAsia="Menlo" w:hAnsi="Menlo" w:cs="Menlo"/>
          <w:color w:val="222222"/>
          <w:sz w:val="16"/>
        </w:rPr>
        <w:br/>
        <w:t>if end_length &lt;= 1e-12 or target_length &lt;= 1e-12:</w:t>
      </w:r>
      <w:r>
        <w:rPr>
          <w:rFonts w:ascii="Menlo" w:eastAsia="Menlo" w:hAnsi="Menlo" w:cs="Menlo"/>
          <w:color w:val="222222"/>
          <w:sz w:val="16"/>
        </w:rPr>
        <w:br/>
        <w:t xml:space="preserve">    continue</w:t>
      </w:r>
      <w:r>
        <w:rPr>
          <w:rFonts w:ascii="Menlo" w:eastAsia="Menlo" w:hAnsi="Menlo" w:cs="Menlo"/>
          <w:color w:val="222222"/>
          <w:sz w:val="16"/>
        </w:rPr>
        <w:br/>
      </w:r>
      <w:r>
        <w:rPr>
          <w:rFonts w:ascii="Menlo" w:eastAsia="Menlo" w:hAnsi="Menlo" w:cs="Menlo"/>
          <w:color w:val="222222"/>
          <w:sz w:val="16"/>
        </w:rPr>
        <w:br/>
        <w:t>vec_cur2end /= end_length</w:t>
      </w:r>
      <w:r>
        <w:rPr>
          <w:rFonts w:ascii="Menlo" w:eastAsia="Menlo" w:hAnsi="Menlo" w:cs="Menlo"/>
          <w:color w:val="222222"/>
          <w:sz w:val="16"/>
        </w:rPr>
        <w:br/>
        <w:t>vec_cur2target /= target_length</w:t>
      </w:r>
      <w:r>
        <w:rPr>
          <w:rFonts w:ascii="Menlo" w:eastAsia="Menlo" w:hAnsi="Menlo" w:cs="Menlo"/>
          <w:color w:val="222222"/>
          <w:sz w:val="16"/>
        </w:rPr>
        <w:br/>
        <w:t>dot = np.clip(np.dot(vec_cur2end, vec_cur2target), -1.0, 1.0)</w:t>
      </w:r>
      <w:r>
        <w:rPr>
          <w:rFonts w:ascii="Menlo" w:eastAsia="Menlo" w:hAnsi="Menlo" w:cs="Menlo"/>
          <w:color w:val="222222"/>
          <w:sz w:val="16"/>
        </w:rPr>
        <w:br/>
        <w:t>axis = np.cross(vec_cur2end, vec_cur2target)</w:t>
      </w:r>
      <w:r>
        <w:rPr>
          <w:rFonts w:ascii="Menlo" w:eastAsia="Menlo" w:hAnsi="Menlo" w:cs="Menlo"/>
          <w:color w:val="222222"/>
          <w:sz w:val="16"/>
        </w:rPr>
        <w:br/>
        <w:t>axis_length = np.linalg.norm(axis)</w:t>
      </w:r>
      <w:r>
        <w:rPr>
          <w:rFonts w:ascii="Menlo" w:eastAsia="Menlo" w:hAnsi="Menlo" w:cs="Menlo"/>
          <w:color w:val="222222"/>
          <w:sz w:val="16"/>
        </w:rPr>
        <w:br/>
      </w:r>
      <w:r>
        <w:rPr>
          <w:rFonts w:ascii="Menlo" w:eastAsia="Menlo" w:hAnsi="Menlo" w:cs="Menlo"/>
          <w:color w:val="222222"/>
          <w:sz w:val="16"/>
        </w:rPr>
        <w:br/>
        <w:t>if axis_length &lt;= 1e-12:</w:t>
      </w:r>
      <w:r>
        <w:rPr>
          <w:rFonts w:ascii="Menlo" w:eastAsia="Menlo" w:hAnsi="Menlo" w:cs="Menlo"/>
          <w:color w:val="222222"/>
          <w:sz w:val="16"/>
        </w:rPr>
        <w:br/>
        <w:t xml:space="preserve">    if dot &gt; 0.0:</w:t>
      </w:r>
      <w:r>
        <w:rPr>
          <w:rFonts w:ascii="Menlo" w:eastAsia="Menlo" w:hAnsi="Menlo" w:cs="Menlo"/>
          <w:color w:val="222222"/>
          <w:sz w:val="16"/>
        </w:rPr>
        <w:br/>
        <w:t xml:space="preserve">        continue</w:t>
      </w:r>
      <w:r>
        <w:rPr>
          <w:rFonts w:ascii="Menlo" w:eastAsia="Menlo" w:hAnsi="Menlo" w:cs="Menlo"/>
          <w:color w:val="222222"/>
          <w:sz w:val="16"/>
        </w:rPr>
        <w:br/>
        <w:t xml:space="preserve">    basis = np.array([1.0, 0.0, 0.0])</w:t>
      </w:r>
      <w:r>
        <w:rPr>
          <w:rFonts w:ascii="Menlo" w:eastAsia="Menlo" w:hAnsi="Menlo" w:cs="Menlo"/>
          <w:color w:val="222222"/>
          <w:sz w:val="16"/>
        </w:rPr>
        <w:br/>
        <w:t xml:space="preserve">    if abs(vec_cur2end[0]) &gt; 0.9:</w:t>
      </w:r>
      <w:r>
        <w:rPr>
          <w:rFonts w:ascii="Menlo" w:eastAsia="Menlo" w:hAnsi="Menlo" w:cs="Menlo"/>
          <w:color w:val="222222"/>
          <w:sz w:val="16"/>
        </w:rPr>
        <w:br/>
        <w:t xml:space="preserve">        basis = np.array([0.0, 1.0, 0.0])</w:t>
      </w:r>
      <w:r>
        <w:rPr>
          <w:rFonts w:ascii="Menlo" w:eastAsia="Menlo" w:hAnsi="Menlo" w:cs="Menlo"/>
          <w:color w:val="222222"/>
          <w:sz w:val="16"/>
        </w:rPr>
        <w:br/>
        <w:t xml:space="preserve">    axis = norm(np.cross(vec_cur2end, basis))</w:t>
      </w:r>
      <w:r>
        <w:rPr>
          <w:rFonts w:ascii="Menlo" w:eastAsia="Menlo" w:hAnsi="Menlo" w:cs="Menlo"/>
          <w:color w:val="222222"/>
          <w:sz w:val="16"/>
        </w:rPr>
        <w:br/>
        <w:t xml:space="preserve">    angle = np.pi</w:t>
      </w:r>
      <w:r>
        <w:rPr>
          <w:rFonts w:ascii="Menlo" w:eastAsia="Menlo" w:hAnsi="Menlo" w:cs="Menlo"/>
          <w:color w:val="222222"/>
          <w:sz w:val="16"/>
        </w:rPr>
        <w:br/>
        <w:t>else:</w:t>
      </w:r>
      <w:r>
        <w:rPr>
          <w:rFonts w:ascii="Menlo" w:eastAsia="Menlo" w:hAnsi="Menlo" w:cs="Menlo"/>
          <w:color w:val="222222"/>
          <w:sz w:val="16"/>
        </w:rPr>
        <w:br/>
        <w:t xml:space="preserve">    axis /= axis_length</w:t>
      </w:r>
      <w:r>
        <w:rPr>
          <w:rFonts w:ascii="Menlo" w:eastAsia="Menlo" w:hAnsi="Menlo" w:cs="Menlo"/>
          <w:color w:val="222222"/>
          <w:sz w:val="16"/>
        </w:rPr>
        <w:br/>
        <w:t xml:space="preserve">    angle = np.arctan2(axis_length, dot)</w:t>
      </w:r>
      <w:r>
        <w:rPr>
          <w:rFonts w:ascii="Menlo" w:eastAsia="Menlo" w:hAnsi="Menlo" w:cs="Menlo"/>
          <w:color w:val="222222"/>
          <w:sz w:val="16"/>
        </w:rPr>
        <w:br/>
      </w:r>
      <w:r>
        <w:rPr>
          <w:rFonts w:ascii="Menlo" w:eastAsia="Menlo" w:hAnsi="Menlo" w:cs="Menlo"/>
          <w:color w:val="222222"/>
          <w:sz w:val="16"/>
        </w:rPr>
        <w:br/>
        <w:t>rot_vec = R.from_rotvec(angle * axis)</w:t>
      </w:r>
      <w:r>
        <w:rPr>
          <w:rFonts w:ascii="Menlo" w:eastAsia="Menlo" w:hAnsi="Menlo" w:cs="Menlo"/>
          <w:color w:val="222222"/>
          <w:sz w:val="16"/>
        </w:rPr>
        <w:br/>
        <w:t>for joint_idx in range(current_idx, end_idx + 1):</w:t>
      </w:r>
      <w:r>
        <w:rPr>
          <w:rFonts w:ascii="Menlo" w:eastAsia="Menlo" w:hAnsi="Menlo" w:cs="Menlo"/>
          <w:color w:val="222222"/>
          <w:sz w:val="16"/>
        </w:rPr>
        <w:br/>
        <w:t xml:space="preserve">    chain_orientations[joint_idx] = (</w:t>
      </w:r>
      <w:r>
        <w:rPr>
          <w:rFonts w:ascii="Menlo" w:eastAsia="Menlo" w:hAnsi="Menlo" w:cs="Menlo"/>
          <w:color w:val="222222"/>
          <w:sz w:val="16"/>
        </w:rPr>
        <w:br/>
        <w:t xml:space="preserve">        rot_vec * chain_orientations[joint_idx])</w:t>
      </w:r>
    </w:p>
    <w:p w14:paraId="3DC72529" w14:textId="77777777" w:rsidR="00BA66BA" w:rsidRDefault="00000000">
      <w:pPr>
        <w:keepLines/>
      </w:pPr>
      <w:r>
        <w:t>I also guarded against zero-length vectors before normalizing them. This prevents undefined directions when the end effector is already at a joint or the target coincides with the joint. The explicit 180-degree case avoids relying on a zero cross product to define a rotation axis.</w:t>
      </w:r>
    </w:p>
    <w:p w14:paraId="1BE96505" w14:textId="77777777" w:rsidR="00BA66BA" w:rsidRDefault="00000000">
      <w:pPr>
        <w:keepLines/>
      </w:pPr>
      <w:r>
        <w:t xml:space="preserve">I compared the wrist position with a fixed target using several iteration settings. Starting from </w:t>
      </w:r>
      <w:r>
        <w:rPr>
          <w:rFonts w:ascii="Menlo" w:eastAsia="Menlo" w:hAnsi="Menlo" w:cs="Menlo"/>
          <w:sz w:val="20"/>
        </w:rPr>
        <w:t>RootJoint</w:t>
      </w:r>
      <w:r>
        <w:t xml:space="preserve">, the wrist moved closer to the target as I allowed the solver more iterations. I also compared different chain starts while keeping the target and iteration setting the same. In this test, starting from either toe brought the wrist closer to the target than starting from </w:t>
      </w:r>
      <w:r>
        <w:rPr>
          <w:rFonts w:ascii="Menlo" w:eastAsia="Menlo" w:hAnsi="Menlo" w:cs="Menlo"/>
          <w:sz w:val="20"/>
        </w:rPr>
        <w:t>RootJoint</w:t>
      </w:r>
      <w:r>
        <w:t>. The result depends on the starting pose and target, so I treat this as an observation from my test rather than a general rule.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64"/>
        <w:gridCol w:w="3264"/>
        <w:gridCol w:w="3264"/>
      </w:tblGrid>
      <w:tr w:rsidR="00BA66BA" w14:paraId="39CFC3D3" w14:textId="77777777">
        <w:trPr>
          <w:cantSplit/>
          <w:jc w:val="center"/>
        </w:trPr>
        <w:tc>
          <w:tcPr>
            <w:tcW w:w="3264" w:type="dxa"/>
            <w:tcMar>
              <w:top w:w="90" w:type="dxa"/>
              <w:left w:w="90" w:type="dxa"/>
              <w:bottom w:w="90" w:type="dxa"/>
              <w:right w:w="90" w:type="dxa"/>
            </w:tcMar>
            <w:vAlign w:val="center"/>
          </w:tcPr>
          <w:p w14:paraId="63D54376" w14:textId="77777777" w:rsidR="00BA66BA" w:rsidRDefault="00000000">
            <w:pPr>
              <w:keepNext/>
              <w:spacing w:after="60"/>
              <w:jc w:val="center"/>
            </w:pPr>
            <w:r>
              <w:rPr>
                <w:noProof/>
              </w:rPr>
              <w:drawing>
                <wp:inline distT="0" distB="0" distL="0" distR="0" wp14:anchorId="0DB786B2" wp14:editId="54B70586">
                  <wp:extent cx="1737360" cy="1303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1737360" cy="1303020"/>
                          </a:xfrm>
                          <a:prstGeom prst="rect">
                            <a:avLst/>
                          </a:prstGeom>
                        </pic:spPr>
                      </pic:pic>
                    </a:graphicData>
                  </a:graphic>
                </wp:inline>
              </w:drawing>
            </w:r>
          </w:p>
          <w:p w14:paraId="0789ED1F" w14:textId="77777777" w:rsidR="00BA66BA" w:rsidRDefault="00000000">
            <w:pPr>
              <w:keepLines/>
              <w:spacing w:after="0"/>
              <w:jc w:val="center"/>
            </w:pPr>
            <w:r>
              <w:rPr>
                <w:i/>
                <w:color w:val="333333"/>
                <w:sz w:val="17"/>
              </w:rPr>
              <w:t>Figure 6. RootJoint-to-left-wrist chain with a smaller iteration budget.</w:t>
            </w:r>
          </w:p>
        </w:tc>
        <w:tc>
          <w:tcPr>
            <w:tcW w:w="3264" w:type="dxa"/>
            <w:tcMar>
              <w:top w:w="90" w:type="dxa"/>
              <w:left w:w="90" w:type="dxa"/>
              <w:bottom w:w="90" w:type="dxa"/>
              <w:right w:w="90" w:type="dxa"/>
            </w:tcMar>
            <w:vAlign w:val="center"/>
          </w:tcPr>
          <w:p w14:paraId="515A7D47" w14:textId="77777777" w:rsidR="00BA66BA" w:rsidRDefault="00000000">
            <w:pPr>
              <w:keepNext/>
              <w:spacing w:after="60"/>
              <w:jc w:val="center"/>
            </w:pPr>
            <w:r>
              <w:rPr>
                <w:noProof/>
              </w:rPr>
              <w:drawing>
                <wp:inline distT="0" distB="0" distL="0" distR="0" wp14:anchorId="0C5BBBA0" wp14:editId="3639A9B7">
                  <wp:extent cx="1737360" cy="1303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1737360" cy="1303020"/>
                          </a:xfrm>
                          <a:prstGeom prst="rect">
                            <a:avLst/>
                          </a:prstGeom>
                        </pic:spPr>
                      </pic:pic>
                    </a:graphicData>
                  </a:graphic>
                </wp:inline>
              </w:drawing>
            </w:r>
          </w:p>
          <w:p w14:paraId="1784DD6B" w14:textId="77777777" w:rsidR="00BA66BA" w:rsidRDefault="00000000">
            <w:pPr>
              <w:keepLines/>
              <w:spacing w:after="0"/>
              <w:jc w:val="center"/>
            </w:pPr>
            <w:r>
              <w:rPr>
                <w:i/>
                <w:color w:val="333333"/>
                <w:sz w:val="17"/>
              </w:rPr>
              <w:t>Figure 7. The same chain using the script's default iteration setting.</w:t>
            </w:r>
          </w:p>
        </w:tc>
        <w:tc>
          <w:tcPr>
            <w:tcW w:w="3264" w:type="dxa"/>
            <w:tcMar>
              <w:top w:w="90" w:type="dxa"/>
              <w:left w:w="90" w:type="dxa"/>
              <w:bottom w:w="90" w:type="dxa"/>
              <w:right w:w="90" w:type="dxa"/>
            </w:tcMar>
            <w:vAlign w:val="center"/>
          </w:tcPr>
          <w:p w14:paraId="5F2F166E" w14:textId="77777777" w:rsidR="00BA66BA" w:rsidRDefault="00000000">
            <w:pPr>
              <w:keepNext/>
              <w:spacing w:after="60"/>
              <w:jc w:val="center"/>
            </w:pPr>
            <w:r>
              <w:rPr>
                <w:noProof/>
              </w:rPr>
              <w:drawing>
                <wp:inline distT="0" distB="0" distL="0" distR="0" wp14:anchorId="5D309AFC" wp14:editId="2CB696A8">
                  <wp:extent cx="1737360" cy="1303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1737360" cy="1303020"/>
                          </a:xfrm>
                          <a:prstGeom prst="rect">
                            <a:avLst/>
                          </a:prstGeom>
                        </pic:spPr>
                      </pic:pic>
                    </a:graphicData>
                  </a:graphic>
                </wp:inline>
              </w:drawing>
            </w:r>
          </w:p>
          <w:p w14:paraId="2C7C5B85" w14:textId="77777777" w:rsidR="00BA66BA" w:rsidRDefault="00000000">
            <w:pPr>
              <w:keepLines/>
              <w:spacing w:after="0"/>
              <w:jc w:val="center"/>
            </w:pPr>
            <w:r>
              <w:rPr>
                <w:i/>
                <w:color w:val="333333"/>
                <w:sz w:val="17"/>
              </w:rPr>
              <w:t>Figure 8. The same chain after allowing more iterations.</w:t>
            </w:r>
          </w:p>
        </w:tc>
      </w:tr>
    </w:tbl>
    <w:p w14:paraId="72984C91" w14:textId="77777777" w:rsidR="00BA66BA" w:rsidRDefault="00BA66BA">
      <w:pPr>
        <w:spacing w:after="6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96"/>
        <w:gridCol w:w="4896"/>
      </w:tblGrid>
      <w:tr w:rsidR="00BA66BA" w14:paraId="501A3394" w14:textId="77777777">
        <w:trPr>
          <w:cantSplit/>
          <w:jc w:val="center"/>
        </w:trPr>
        <w:tc>
          <w:tcPr>
            <w:tcW w:w="4896" w:type="dxa"/>
            <w:tcMar>
              <w:top w:w="90" w:type="dxa"/>
              <w:left w:w="90" w:type="dxa"/>
              <w:bottom w:w="90" w:type="dxa"/>
              <w:right w:w="90" w:type="dxa"/>
            </w:tcMar>
            <w:vAlign w:val="center"/>
          </w:tcPr>
          <w:p w14:paraId="57BE4B7D" w14:textId="77777777" w:rsidR="00BA66BA" w:rsidRDefault="00000000">
            <w:pPr>
              <w:keepNext/>
              <w:spacing w:after="60"/>
              <w:jc w:val="center"/>
            </w:pPr>
            <w:r>
              <w:rPr>
                <w:noProof/>
              </w:rPr>
              <w:lastRenderedPageBreak/>
              <w:drawing>
                <wp:inline distT="0" distB="0" distL="0" distR="0" wp14:anchorId="73BE6E17" wp14:editId="6B9257FF">
                  <wp:extent cx="2651760" cy="1988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2651760" cy="1988820"/>
                          </a:xfrm>
                          <a:prstGeom prst="rect">
                            <a:avLst/>
                          </a:prstGeom>
                        </pic:spPr>
                      </pic:pic>
                    </a:graphicData>
                  </a:graphic>
                </wp:inline>
              </w:drawing>
            </w:r>
          </w:p>
          <w:p w14:paraId="3A62DB25" w14:textId="77777777" w:rsidR="00BA66BA" w:rsidRDefault="00000000">
            <w:pPr>
              <w:keepLines/>
              <w:spacing w:after="0"/>
              <w:jc w:val="center"/>
            </w:pPr>
            <w:r>
              <w:rPr>
                <w:i/>
                <w:color w:val="333333"/>
                <w:sz w:val="17"/>
              </w:rPr>
              <w:t>Figure 9. Left-wrist target test with `lToeJoint_end` as the named chain start.</w:t>
            </w:r>
          </w:p>
        </w:tc>
        <w:tc>
          <w:tcPr>
            <w:tcW w:w="4896" w:type="dxa"/>
            <w:tcMar>
              <w:top w:w="90" w:type="dxa"/>
              <w:left w:w="90" w:type="dxa"/>
              <w:bottom w:w="90" w:type="dxa"/>
              <w:right w:w="90" w:type="dxa"/>
            </w:tcMar>
            <w:vAlign w:val="center"/>
          </w:tcPr>
          <w:p w14:paraId="7D7DE105" w14:textId="77777777" w:rsidR="00BA66BA" w:rsidRDefault="00000000">
            <w:pPr>
              <w:keepNext/>
              <w:spacing w:after="60"/>
              <w:jc w:val="center"/>
            </w:pPr>
            <w:r>
              <w:rPr>
                <w:noProof/>
              </w:rPr>
              <w:drawing>
                <wp:inline distT="0" distB="0" distL="0" distR="0" wp14:anchorId="6846C433" wp14:editId="7DE1CE63">
                  <wp:extent cx="2651760" cy="1988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2651760" cy="1988820"/>
                          </a:xfrm>
                          <a:prstGeom prst="rect">
                            <a:avLst/>
                          </a:prstGeom>
                        </pic:spPr>
                      </pic:pic>
                    </a:graphicData>
                  </a:graphic>
                </wp:inline>
              </w:drawing>
            </w:r>
          </w:p>
          <w:p w14:paraId="612E8110" w14:textId="77777777" w:rsidR="00BA66BA" w:rsidRDefault="00000000">
            <w:pPr>
              <w:keepLines/>
              <w:spacing w:after="0"/>
              <w:jc w:val="center"/>
            </w:pPr>
            <w:r>
              <w:rPr>
                <w:i/>
                <w:color w:val="333333"/>
                <w:sz w:val="17"/>
              </w:rPr>
              <w:t>Figure 10. Left-wrist target test with `rToeJoint_end` as the named chain start.</w:t>
            </w:r>
          </w:p>
        </w:tc>
      </w:tr>
    </w:tbl>
    <w:p w14:paraId="18399CC5" w14:textId="77777777" w:rsidR="00BA66BA" w:rsidRDefault="00BA66BA">
      <w:pPr>
        <w:spacing w:after="60"/>
      </w:pPr>
    </w:p>
    <w:p w14:paraId="753FE989" w14:textId="77777777" w:rsidR="00BA66BA" w:rsidRDefault="00000000">
      <w:pPr>
        <w:pStyle w:val="Heading1"/>
      </w:pPr>
      <w:r>
        <w:t>What I Learned</w:t>
      </w:r>
    </w:p>
    <w:p w14:paraId="2FEF20E9" w14:textId="77777777" w:rsidR="00BA66BA" w:rsidRDefault="00000000">
      <w:pPr>
        <w:pStyle w:val="ListBullet"/>
        <w:keepLines/>
        <w:spacing w:after="100"/>
      </w:pPr>
      <w:r>
        <w:rPr>
          <w:sz w:val="22"/>
        </w:rPr>
        <w:t>In Blender, a clean action and deliberately placed keyframes make it easier to build and review a new motion without confusing it with another animation. Previewing the whole timeline helped me judge the jump, wave, and repeated timing as a clip rather than as isolated poses.</w:t>
      </w:r>
    </w:p>
    <w:p w14:paraId="03CE52F4" w14:textId="77777777" w:rsidR="00BA66BA" w:rsidRDefault="00000000">
      <w:pPr>
        <w:pStyle w:val="ListBullet"/>
        <w:keepLines/>
        <w:spacing w:after="100"/>
      </w:pPr>
      <w:r>
        <w:rPr>
          <w:sz w:val="22"/>
        </w:rPr>
        <w:t>In forward kinematics, BVH offsets are local to each parent. To draw the full skeleton correctly, I must propagate both positions and orientations through the hierarchy; rotating an offset by the parent's global orientation is essential.</w:t>
      </w:r>
    </w:p>
    <w:p w14:paraId="1D5118FC" w14:textId="77777777" w:rsidR="00BA66BA" w:rsidRDefault="00000000">
      <w:pPr>
        <w:pStyle w:val="ListBullet"/>
        <w:keepLines/>
        <w:spacing w:after="100"/>
      </w:pPr>
      <w:r>
        <w:rPr>
          <w:sz w:val="22"/>
        </w:rPr>
        <w:t>CCD IK works by repeatedly reducing the end-effector-to-target distance. More iterations improved this particular result, but the chain choice also changed convergence. Degenerate vector cases need explicit handling to keep the rotation calculation stable.</w:t>
      </w:r>
    </w:p>
    <w:sectPr w:rsidR="00BA66BA" w:rsidSect="00034616">
      <w:footerReference w:type="default" r:id="rId18"/>
      <w:pgSz w:w="12240" w:h="15840"/>
      <w:pgMar w:top="1123" w:right="1224" w:bottom="1123" w:left="1224"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AD36CF" w14:textId="77777777" w:rsidR="00256C79" w:rsidRDefault="00256C79">
      <w:pPr>
        <w:spacing w:after="0" w:line="240" w:lineRule="auto"/>
      </w:pPr>
      <w:r>
        <w:separator/>
      </w:r>
    </w:p>
  </w:endnote>
  <w:endnote w:type="continuationSeparator" w:id="0">
    <w:p w14:paraId="3CF3B3FD" w14:textId="77777777" w:rsidR="00256C79" w:rsidRDefault="00256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58B5B1" w14:textId="77777777" w:rsidR="00BA66BA" w:rsidRDefault="00000000">
    <w:pPr>
      <w:pStyle w:val="Footer"/>
      <w:jc w:val="center"/>
    </w:pPr>
    <w:r>
      <w:rPr>
        <w:color w:val="666666"/>
        <w:sz w:val="18"/>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51879" w14:textId="77777777" w:rsidR="00256C79" w:rsidRDefault="00256C79">
      <w:pPr>
        <w:spacing w:after="0" w:line="240" w:lineRule="auto"/>
      </w:pPr>
      <w:r>
        <w:separator/>
      </w:r>
    </w:p>
  </w:footnote>
  <w:footnote w:type="continuationSeparator" w:id="0">
    <w:p w14:paraId="412CD890" w14:textId="77777777" w:rsidR="00256C79" w:rsidRDefault="00256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732096">
    <w:abstractNumId w:val="8"/>
  </w:num>
  <w:num w:numId="2" w16cid:durableId="230313375">
    <w:abstractNumId w:val="6"/>
  </w:num>
  <w:num w:numId="3" w16cid:durableId="657270670">
    <w:abstractNumId w:val="5"/>
  </w:num>
  <w:num w:numId="4" w16cid:durableId="1317491276">
    <w:abstractNumId w:val="4"/>
  </w:num>
  <w:num w:numId="5" w16cid:durableId="1628514188">
    <w:abstractNumId w:val="7"/>
  </w:num>
  <w:num w:numId="6" w16cid:durableId="650016827">
    <w:abstractNumId w:val="3"/>
  </w:num>
  <w:num w:numId="7" w16cid:durableId="1067460291">
    <w:abstractNumId w:val="2"/>
  </w:num>
  <w:num w:numId="8" w16cid:durableId="1325163426">
    <w:abstractNumId w:val="1"/>
  </w:num>
  <w:num w:numId="9" w16cid:durableId="15300994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2D"/>
    <w:rsid w:val="00034616"/>
    <w:rsid w:val="0006063C"/>
    <w:rsid w:val="0015074B"/>
    <w:rsid w:val="00204D92"/>
    <w:rsid w:val="00256C79"/>
    <w:rsid w:val="0029639D"/>
    <w:rsid w:val="00326F90"/>
    <w:rsid w:val="00874E16"/>
    <w:rsid w:val="00AA1D8D"/>
    <w:rsid w:val="00B47730"/>
    <w:rsid w:val="00BA66BA"/>
    <w:rsid w:val="00CB0664"/>
    <w:rsid w:val="00D26B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C5BEC"/>
  <w14:defaultImageDpi w14:val="300"/>
  <w15:docId w15:val="{0472D948-0525-9C4C-AFFC-E0FE8FDA1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cs="Arial"/>
      <w:color w:val="00000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20" w:after="2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346" w:hanging="245"/>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784</Words>
  <Characters>4867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COMP7508 Assignment 1 Report</dc:title>
  <dc:subject/>
  <dc:creator>Su Chuanzhou</dc:creator>
  <cp:keywords/>
  <dc:description>generated by python-docx</dc:description>
  <cp:lastModifiedBy>ruKe Morgen</cp:lastModifiedBy>
  <cp:revision>4</cp:revision>
  <dcterms:created xsi:type="dcterms:W3CDTF">2013-12-23T23:15:00Z</dcterms:created>
  <dcterms:modified xsi:type="dcterms:W3CDTF">2026-10-10T11:17:00Z</dcterms:modified>
  <cp:category/>
</cp:coreProperties>
</file>