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Jaspal Khanuja</w:t>
      </w:r>
    </w:p>
    <w:p w:rsidR="00000000" w:rsidDel="00000000" w:rsidP="00000000" w:rsidRDefault="00000000" w:rsidRPr="00000000" w14:paraId="00000002">
      <w:pPr>
        <w:ind w:left="0" w:firstLine="0"/>
        <w:rPr>
          <w:b w:val="1"/>
        </w:rPr>
      </w:pPr>
      <w:r w:rsidDel="00000000" w:rsidR="00000000" w:rsidRPr="00000000">
        <w:rPr>
          <w:b w:val="1"/>
          <w:rtl w:val="0"/>
        </w:rPr>
        <w:t xml:space="preserve">ID: </w:t>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Project 2</w:t>
      </w:r>
    </w:p>
    <w:p w:rsidR="00000000" w:rsidDel="00000000" w:rsidP="00000000" w:rsidRDefault="00000000" w:rsidRPr="00000000" w14:paraId="00000004">
      <w:pPr>
        <w:ind w:left="0" w:firstLine="0"/>
        <w:jc w:val="center"/>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For me, project two was definitely more challenging than the previous one. It took a while to grasp how to get started but after a while I figured it out. The biggest problems I was having were syntax issues, such as unclosed brackets, and even the cin for the string responses as instead of using getlin(cin, ____), I simply used cin, this resulted in errors, specifically logical errors. The second issue was the indentation of if statements inside other if statements, if even one bracket were to be misplaced, the entirety of the code would not work as it would be wrong. Not to mention, the else statements running for no reason as some of the else statement were actually misplaced. But alas, since I have had coding experience with python, I think that experience made it easier for me to visualize how to code in another language for the vastly different syntax that I am definitely not used to. As of now, there are no inputs that can be put which would result in a logical error, say for applying lower case letters in specific areas, but that would not be the code’s fault if you placed “Iphone”, instead of saying “iphone”. </w:t>
      </w:r>
    </w:p>
    <w:p w:rsidR="00000000" w:rsidDel="00000000" w:rsidP="00000000" w:rsidRDefault="00000000" w:rsidRPr="00000000" w14:paraId="00000006">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