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2C98" w14:textId="1C634B9C" w:rsidR="00B669AD" w:rsidRPr="00B669AD" w:rsidRDefault="00E85733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32"/>
          <w:szCs w:val="20"/>
          <w:lang w:eastAsia="zh-CN"/>
        </w:rPr>
      </w:pPr>
      <w:r w:rsidRPr="00B669AD">
        <w:rPr>
          <w:rFonts w:ascii="Times New Roman" w:eastAsia="SimSun" w:hAnsi="Times New Roman" w:cs="Times New Roman"/>
          <w:noProof/>
          <w:kern w:val="2"/>
          <w:sz w:val="32"/>
          <w:szCs w:val="20"/>
          <w:lang w:eastAsia="zh-CN"/>
        </w:rPr>
        <w:drawing>
          <wp:inline distT="0" distB="0" distL="0" distR="0" wp14:anchorId="285856C0" wp14:editId="6004BB45">
            <wp:extent cx="4528185" cy="1151890"/>
            <wp:effectExtent l="0" t="0" r="0" b="0"/>
            <wp:docPr id="2130891114" name="图片 9" descr="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08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92" t="25917" r="41049" b="59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18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920C" w14:textId="77777777" w:rsidR="00B669AD" w:rsidRPr="00B669AD" w:rsidRDefault="00B669AD" w:rsidP="00B669AD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32"/>
          <w:szCs w:val="20"/>
          <w:lang w:eastAsia="zh-CN"/>
        </w:rPr>
      </w:pPr>
    </w:p>
    <w:p w14:paraId="57C88D21" w14:textId="77777777" w:rsidR="00B669AD" w:rsidRPr="00B669AD" w:rsidRDefault="00B669AD" w:rsidP="00B669AD">
      <w:pPr>
        <w:widowControl w:val="0"/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p w14:paraId="43DB22BA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b/>
          <w:kern w:val="2"/>
          <w:sz w:val="48"/>
          <w:szCs w:val="20"/>
          <w:lang w:eastAsia="zh-CN"/>
        </w:rPr>
      </w:pPr>
      <w:r>
        <w:rPr>
          <w:rFonts w:ascii="Times New Roman" w:eastAsia="SimSun" w:hAnsi="Times New Roman" w:cs="Times New Roman" w:hint="eastAsia"/>
          <w:b/>
          <w:kern w:val="2"/>
          <w:sz w:val="48"/>
          <w:szCs w:val="20"/>
          <w:u w:val="single"/>
          <w:lang w:eastAsia="zh-CN"/>
        </w:rPr>
        <w:t>计算机与信息</w:t>
      </w:r>
      <w:r>
        <w:rPr>
          <w:rFonts w:ascii="Times New Roman" w:eastAsia="SimSun" w:hAnsi="Times New Roman" w:cs="Times New Roman" w:hint="eastAsia"/>
          <w:b/>
          <w:kern w:val="2"/>
          <w:sz w:val="48"/>
          <w:szCs w:val="20"/>
          <w:lang w:eastAsia="zh-CN"/>
        </w:rPr>
        <w:t>学院实验报告</w:t>
      </w:r>
    </w:p>
    <w:p w14:paraId="48D00E17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p w14:paraId="70B95DFF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p w14:paraId="1257F115" w14:textId="77777777" w:rsidR="00B669AD" w:rsidRPr="00B669AD" w:rsidRDefault="00B669AD" w:rsidP="00B669AD">
      <w:pPr>
        <w:widowControl w:val="0"/>
        <w:spacing w:after="0" w:line="240" w:lineRule="auto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tbl>
      <w:tblPr>
        <w:tblW w:w="71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8"/>
        <w:gridCol w:w="794"/>
        <w:gridCol w:w="4574"/>
      </w:tblGrid>
      <w:tr w:rsidR="00B669AD" w:rsidRPr="00B669AD" w14:paraId="5A407ADA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86641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实验课程：</w:t>
            </w:r>
          </w:p>
        </w:tc>
        <w:tc>
          <w:tcPr>
            <w:tcW w:w="53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07AB38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  <w:t>软件构造</w:t>
            </w:r>
          </w:p>
        </w:tc>
      </w:tr>
      <w:tr w:rsidR="00B669AD" w:rsidRPr="00B669AD" w14:paraId="6C4B3FB4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5F29B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实验编号：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29165A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  <w:t>3</w:t>
            </w:r>
          </w:p>
        </w:tc>
      </w:tr>
      <w:tr w:rsidR="00B669AD" w:rsidRPr="00B669AD" w14:paraId="51BCD1E8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7C165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实验名称：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2313D5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SimSun" w:eastAsia="SimSun" w:hAnsi="SimSun" w:cs="Times New Roman"/>
                <w:kern w:val="2"/>
                <w:sz w:val="26"/>
                <w:szCs w:val="20"/>
                <w:lang w:eastAsia="zh-CN"/>
              </w:rPr>
              <w:t>测试驱动开发（TDD）</w:t>
            </w:r>
          </w:p>
        </w:tc>
      </w:tr>
      <w:tr w:rsidR="00B669AD" w:rsidRPr="00B669AD" w14:paraId="2DAE9B06" w14:textId="77777777" w:rsidTr="002066DF">
        <w:trPr>
          <w:trHeight w:hRule="exact" w:val="680"/>
          <w:jc w:val="center"/>
        </w:trPr>
        <w:tc>
          <w:tcPr>
            <w:tcW w:w="178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D90F7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实验人员：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F2BD9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学号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281EEAF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FF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23111302079</w:t>
            </w:r>
          </w:p>
        </w:tc>
      </w:tr>
      <w:tr w:rsidR="00B669AD" w:rsidRPr="00B669AD" w14:paraId="0D01D7F4" w14:textId="77777777" w:rsidTr="002066DF">
        <w:trPr>
          <w:trHeight w:hRule="exact" w:val="680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DFACA" w14:textId="77777777" w:rsidR="00B669AD" w:rsidRPr="00B669AD" w:rsidRDefault="00B669AD" w:rsidP="00B669AD">
            <w:pPr>
              <w:spacing w:after="0" w:line="240" w:lineRule="auto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0AE768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姓名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5C5A52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color w:val="000000"/>
                <w:kern w:val="2"/>
                <w:sz w:val="28"/>
                <w:szCs w:val="28"/>
                <w:lang w:eastAsia="zh-CN"/>
              </w:rPr>
              <w:t>梁峻铭</w:t>
            </w:r>
          </w:p>
        </w:tc>
      </w:tr>
      <w:tr w:rsidR="00B669AD" w:rsidRPr="00B669AD" w14:paraId="65E19293" w14:textId="77777777" w:rsidTr="002066DF">
        <w:trPr>
          <w:trHeight w:hRule="exact" w:val="680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66F27" w14:textId="77777777" w:rsidR="00B669AD" w:rsidRPr="00B669AD" w:rsidRDefault="00B669AD" w:rsidP="00B669AD">
            <w:pPr>
              <w:spacing w:after="0" w:line="240" w:lineRule="auto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2F7E5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班级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C0CE609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FF0000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23</w:t>
            </w: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软件工程</w:t>
            </w:r>
          </w:p>
        </w:tc>
      </w:tr>
      <w:tr w:rsidR="00B669AD" w:rsidRPr="00B669AD" w14:paraId="2C69533B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11128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指导教师：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BBF9C2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SimSun" w:eastAsia="SimSun" w:hAnsi="SimSun" w:cs="Times New Roman"/>
                <w:kern w:val="2"/>
                <w:sz w:val="26"/>
                <w:szCs w:val="20"/>
                <w:lang w:eastAsia="zh-CN"/>
              </w:rPr>
              <w:t>李文杰</w:t>
            </w:r>
          </w:p>
        </w:tc>
      </w:tr>
      <w:tr w:rsidR="00B669AD" w:rsidRPr="00B669AD" w14:paraId="1DFB8411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ACA69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实验室：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23FF07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2060201</w:t>
            </w:r>
          </w:p>
        </w:tc>
      </w:tr>
      <w:tr w:rsidR="00B669AD" w:rsidRPr="00B669AD" w14:paraId="59073C1E" w14:textId="77777777" w:rsidTr="002066DF">
        <w:trPr>
          <w:trHeight w:hRule="exact" w:val="680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62F74" w14:textId="77777777" w:rsidR="00B669AD" w:rsidRPr="00B669AD" w:rsidRDefault="00B669AD" w:rsidP="00B669AD">
            <w:pPr>
              <w:widowControl w:val="0"/>
              <w:spacing w:after="0" w:line="240" w:lineRule="auto"/>
              <w:jc w:val="distribute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实验日期：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576694" w14:textId="77777777" w:rsidR="00B669AD" w:rsidRPr="00B669AD" w:rsidRDefault="00B669AD" w:rsidP="00B669AD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kern w:val="2"/>
                <w:sz w:val="28"/>
                <w:szCs w:val="28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kern w:val="2"/>
                <w:sz w:val="28"/>
                <w:szCs w:val="28"/>
                <w:lang w:eastAsia="zh-CN"/>
              </w:rPr>
              <w:t>2026.5.31</w:t>
            </w:r>
          </w:p>
        </w:tc>
      </w:tr>
    </w:tbl>
    <w:p w14:paraId="059A2A83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p w14:paraId="065D8E61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48"/>
          <w:szCs w:val="20"/>
          <w:lang w:eastAsia="zh-CN"/>
        </w:rPr>
      </w:pPr>
    </w:p>
    <w:p w14:paraId="4E2BC7D9" w14:textId="77777777" w:rsidR="00B669AD" w:rsidRPr="00B669AD" w:rsidRDefault="00B669AD" w:rsidP="00B669AD">
      <w:pPr>
        <w:widowControl w:val="0"/>
        <w:spacing w:after="0" w:line="240" w:lineRule="auto"/>
        <w:jc w:val="center"/>
        <w:rPr>
          <w:rFonts w:ascii="Times New Roman" w:eastAsia="SimSun" w:hAnsi="Times New Roman" w:cs="Times New Roman"/>
          <w:kern w:val="2"/>
          <w:sz w:val="32"/>
          <w:szCs w:val="20"/>
          <w:lang w:eastAsia="zh-CN"/>
        </w:rPr>
      </w:pPr>
    </w:p>
    <w:p w14:paraId="009EBAE9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lastRenderedPageBreak/>
        <w:t>一、实验目的</w:t>
      </w:r>
    </w:p>
    <w:p w14:paraId="64751F69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本实验使用测试驱动开发（Test-Driven Development，TDD）思想，为 IELTS Speaking/Writing Studio Web 产品的重构线建立可重复执行的质量保护网。TDD 的核心原则是「先写测试，再写实现，再重构」的 Red-Green-Refactor 循环。本实验的目标不是追求测试数量，而是把最容易在重构过程中出错、回退的契约固定下来，使后续实验4（重构）和实验5（开源复用）可以在测试保护下放心推进。</w:t>
      </w:r>
    </w:p>
    <w:p w14:paraId="7C42E3C5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理解 TDD 的核心价值：把人工判断转化为可自动执行的验证，把「我觉得没问题」变成「测试说没问题」。</w:t>
      </w:r>
    </w:p>
    <w:p w14:paraId="2D290610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掌握 Red-Green-Refactor 循环的实际操作方式，理解每个阶段的目的：Red 是先把风险暴露出来，Green 是最小化地让测试通过，Refactor 是在通过的基础上整理结构。</w:t>
      </w:r>
    </w:p>
    <w:p w14:paraId="19DA5348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为跨层次系统（C++ 音频核 + Emscripten WASM + 浏览器 JS + Django 后端）建立分层测试策略，理解测试金字塔在真实项目中的形态。</w:t>
      </w:r>
    </w:p>
    <w:p w14:paraId="67B99EDC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学习 Characterization Test（特征化测试）的概念与写法：先测试现有行为，再允许重构，确保「重构」不变成「重写」。</w:t>
      </w:r>
    </w:p>
    <w:p w14:paraId="5710567B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通过一键验证脚本的设计，把多层测试串联成可重复、可 CI/CD 集成的统一入口，消除人工执行遗漏的风险。</w:t>
      </w:r>
    </w:p>
    <w:p w14:paraId="28D2907D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理解「测试覆盖率不等于测试质量」的工程权衡：选择覆盖最容易回退的契约，而不是为了数字而堆砌测试。</w:t>
      </w:r>
    </w:p>
    <w:p w14:paraId="30FDE327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二、实验环境</w:t>
      </w:r>
    </w:p>
    <w:p w14:paraId="17001D8C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本实验的测试对象横跨 C++、JavaScript（Node.js / 浏览器）、Python（Django）三个技术栈。每一层的测试工具和运行环境不同，但通过一键脚本统一入口：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7"/>
        <w:gridCol w:w="4064"/>
        <w:gridCol w:w="1659"/>
        <w:gridCol w:w="2862"/>
      </w:tblGrid>
      <w:tr w:rsidR="0098255D" w14:paraId="62DD672B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7A7A372F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测试层</w:t>
            </w:r>
          </w:p>
        </w:tc>
        <w:tc>
          <w:tcPr>
            <w:tcW w:w="0" w:type="auto"/>
            <w:shd w:val="clear" w:color="auto" w:fill="D6DCE4"/>
          </w:tcPr>
          <w:p w14:paraId="3DA3F02C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文件/命令</w:t>
            </w:r>
          </w:p>
        </w:tc>
        <w:tc>
          <w:tcPr>
            <w:tcW w:w="0" w:type="auto"/>
            <w:shd w:val="clear" w:color="auto" w:fill="D6DCE4"/>
          </w:tcPr>
          <w:p w14:paraId="5541A99D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运行环境</w:t>
            </w:r>
          </w:p>
        </w:tc>
        <w:tc>
          <w:tcPr>
            <w:tcW w:w="0" w:type="auto"/>
            <w:shd w:val="clear" w:color="auto" w:fill="D6DCE4"/>
          </w:tcPr>
          <w:p w14:paraId="5314DFE0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覆盖对象</w:t>
            </w:r>
          </w:p>
        </w:tc>
      </w:tr>
      <w:tr w:rsidR="0098255D" w14:paraId="4C20D0CB" w14:textId="77777777">
        <w:trPr>
          <w:trHeight w:val="380"/>
          <w:jc w:val="center"/>
        </w:trPr>
        <w:tc>
          <w:tcPr>
            <w:tcW w:w="0" w:type="auto"/>
          </w:tcPr>
          <w:p w14:paraId="62CBD1CF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C++ native</w:t>
            </w:r>
          </w:p>
        </w:tc>
        <w:tc>
          <w:tcPr>
            <w:tcW w:w="0" w:type="auto"/>
          </w:tcPr>
          <w:p w14:paraId="403CCF56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tests/audio_core_test.cpp</w:t>
            </w:r>
          </w:p>
        </w:tc>
        <w:tc>
          <w:tcPr>
            <w:tcW w:w="0" w:type="auto"/>
          </w:tcPr>
          <w:p w14:paraId="77EAE79C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CMake + Apple Clang，macOS 本地</w:t>
            </w:r>
          </w:p>
        </w:tc>
        <w:tc>
          <w:tcPr>
            <w:tcW w:w="0" w:type="auto"/>
          </w:tcPr>
          <w:p w14:paraId="09C455E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 纯函数：RMS/Peak/VAD/TrimSilence/Resample</w:t>
            </w:r>
          </w:p>
        </w:tc>
      </w:tr>
      <w:tr w:rsidR="0098255D" w14:paraId="3E4748CD" w14:textId="77777777">
        <w:trPr>
          <w:trHeight w:val="380"/>
          <w:jc w:val="center"/>
        </w:trPr>
        <w:tc>
          <w:tcPr>
            <w:tcW w:w="0" w:type="auto"/>
          </w:tcPr>
          <w:p w14:paraId="21F6CCF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WASM build</w:t>
            </w:r>
          </w:p>
        </w:tc>
        <w:tc>
          <w:tcPr>
            <w:tcW w:w="0" w:type="auto"/>
          </w:tcPr>
          <w:p w14:paraId="14221C0A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scripts/build_audio_core_wasm.sh</w:t>
            </w:r>
          </w:p>
        </w:tc>
        <w:tc>
          <w:tcPr>
            <w:tcW w:w="0" w:type="auto"/>
          </w:tcPr>
          <w:p w14:paraId="7B9A6C3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Emscripten/emsdk，~/devtools/emsdk</w:t>
            </w:r>
          </w:p>
        </w:tc>
        <w:tc>
          <w:tcPr>
            <w:tcW w:w="0" w:type="auto"/>
          </w:tcPr>
          <w:p w14:paraId="6E369036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构建产物存在性；.gitignore 忽略合约</w:t>
            </w:r>
          </w:p>
        </w:tc>
      </w:tr>
      <w:tr w:rsidR="0098255D" w14:paraId="49B1EE85" w14:textId="77777777">
        <w:trPr>
          <w:trHeight w:val="380"/>
          <w:jc w:val="center"/>
        </w:trPr>
        <w:tc>
          <w:tcPr>
            <w:tcW w:w="0" w:type="auto"/>
          </w:tcPr>
          <w:p w14:paraId="4FC0AA93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浏览器 JS 语法</w:t>
            </w:r>
          </w:p>
        </w:tc>
        <w:tc>
          <w:tcPr>
            <w:tcW w:w="0" w:type="auto"/>
          </w:tcPr>
          <w:p w14:paraId="2D5CBBE5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node --check web/static/wasm/*.js</w:t>
            </w:r>
          </w:p>
        </w:tc>
        <w:tc>
          <w:tcPr>
            <w:tcW w:w="0" w:type="auto"/>
          </w:tcPr>
          <w:p w14:paraId="59A108A5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Node.js 20+</w:t>
            </w:r>
          </w:p>
        </w:tc>
        <w:tc>
          <w:tcPr>
            <w:tcW w:w="0" w:type="auto"/>
          </w:tcPr>
          <w:p w14:paraId="11D59496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demo/worklet/analyzer 语法边界</w:t>
            </w:r>
          </w:p>
        </w:tc>
      </w:tr>
      <w:tr w:rsidR="0098255D" w14:paraId="30FB11E7" w14:textId="77777777">
        <w:trPr>
          <w:trHeight w:val="380"/>
          <w:jc w:val="center"/>
        </w:trPr>
        <w:tc>
          <w:tcPr>
            <w:tcW w:w="0" w:type="auto"/>
          </w:tcPr>
          <w:p w14:paraId="4A184EB7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 xml:space="preserve">JS </w:t>
            </w:r>
            <w:r>
              <w:rPr>
                <w:rFonts w:ascii="SimSun" w:eastAsia="SimSun" w:hAnsi="SimSun"/>
                <w:lang w:eastAsia="zh-CN"/>
              </w:rPr>
              <w:lastRenderedPageBreak/>
              <w:t>单元</w:t>
            </w:r>
          </w:p>
        </w:tc>
        <w:tc>
          <w:tcPr>
            <w:tcW w:w="0" w:type="auto"/>
          </w:tcPr>
          <w:p w14:paraId="219099A0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lastRenderedPageBreak/>
              <w:t>scripts/test_wasm_audio_preprocess</w:t>
            </w:r>
            <w:r>
              <w:rPr>
                <w:rFonts w:ascii="SimSun" w:eastAsia="SimSun" w:hAnsi="SimSun"/>
                <w:lang w:eastAsia="zh-CN"/>
              </w:rPr>
              <w:lastRenderedPageBreak/>
              <w:t>or_metrics.mjs</w:t>
            </w:r>
          </w:p>
        </w:tc>
        <w:tc>
          <w:tcPr>
            <w:tcW w:w="0" w:type="auto"/>
          </w:tcPr>
          <w:p w14:paraId="43624C1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lastRenderedPageBreak/>
              <w:t>Node.js ESM</w:t>
            </w:r>
          </w:p>
        </w:tc>
        <w:tc>
          <w:tcPr>
            <w:tcW w:w="0" w:type="auto"/>
          </w:tcPr>
          <w:p w14:paraId="2D0EEF32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metrics summary 行为；</w:t>
            </w:r>
            <w:r>
              <w:rPr>
                <w:rFonts w:ascii="SimSun" w:eastAsia="SimSun" w:hAnsi="SimSun"/>
                <w:lang w:eastAsia="zh-CN"/>
              </w:rPr>
              <w:lastRenderedPageBreak/>
              <w:t>raw PCM 不进 payload</w:t>
            </w:r>
          </w:p>
        </w:tc>
      </w:tr>
      <w:tr w:rsidR="0098255D" w14:paraId="6753F345" w14:textId="77777777">
        <w:trPr>
          <w:trHeight w:val="380"/>
          <w:jc w:val="center"/>
        </w:trPr>
        <w:tc>
          <w:tcPr>
            <w:tcW w:w="0" w:type="auto"/>
          </w:tcPr>
          <w:p w14:paraId="2AEAA25C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lastRenderedPageBreak/>
              <w:t>Django 回归</w:t>
            </w:r>
          </w:p>
        </w:tc>
        <w:tc>
          <w:tcPr>
            <w:tcW w:w="0" w:type="auto"/>
          </w:tcPr>
          <w:p w14:paraId="06637C4A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python manage.py test apps.ai apps.speaking...</w:t>
            </w:r>
          </w:p>
        </w:tc>
        <w:tc>
          <w:tcPr>
            <w:tcW w:w="0" w:type="auto"/>
          </w:tcPr>
          <w:p w14:paraId="31A3E6B2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.venv-django，Python 3.13</w:t>
            </w:r>
          </w:p>
        </w:tc>
        <w:tc>
          <w:tcPr>
            <w:tcW w:w="0" w:type="auto"/>
          </w:tcPr>
          <w:p w14:paraId="77D5FCE6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AI provider 重构；speaking metrics 持久化</w:t>
            </w:r>
          </w:p>
        </w:tc>
      </w:tr>
      <w:tr w:rsidR="0098255D" w14:paraId="57813F8F" w14:textId="77777777">
        <w:trPr>
          <w:trHeight w:val="380"/>
          <w:jc w:val="center"/>
        </w:trPr>
        <w:tc>
          <w:tcPr>
            <w:tcW w:w="0" w:type="auto"/>
          </w:tcPr>
          <w:p w14:paraId="1AA897A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一键入口</w:t>
            </w:r>
          </w:p>
        </w:tc>
        <w:tc>
          <w:tcPr>
            <w:tcW w:w="0" w:type="auto"/>
          </w:tcPr>
          <w:p w14:paraId="50CF9A1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scripts/run_experiment3_tdd_validation.sh</w:t>
            </w:r>
          </w:p>
        </w:tc>
        <w:tc>
          <w:tcPr>
            <w:tcW w:w="0" w:type="auto"/>
          </w:tcPr>
          <w:p w14:paraId="47585BAC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bash，set -euo pipefail</w:t>
            </w:r>
          </w:p>
        </w:tc>
        <w:tc>
          <w:tcPr>
            <w:tcW w:w="0" w:type="auto"/>
          </w:tcPr>
          <w:p w14:paraId="23C1A91B" w14:textId="77777777" w:rsidR="0098255D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串联全部检查，任一失败立即停止</w:t>
            </w:r>
          </w:p>
        </w:tc>
      </w:tr>
    </w:tbl>
    <w:p w14:paraId="1470271F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三、TDD 理论基础与测试金字塔</w:t>
      </w:r>
    </w:p>
    <w:p w14:paraId="2D997F65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3.1 TDD 核心思想</w:t>
      </w:r>
    </w:p>
    <w:p w14:paraId="74B902D4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TDD 由 Kent Beck 在极限编程（XP）中系统化提出，核心循环是 Red-Green-Refactor：</w:t>
      </w:r>
    </w:p>
    <w:p w14:paraId="78AE879B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Red（红灯）：写一个当前会失败的测试。失败是有价值的——它证明测试确实在验证某个行为，而不是永远通过的无用测试。</w:t>
      </w:r>
    </w:p>
    <w:p w14:paraId="5A954A9B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Green（绿灯）：用最简单的代码让测试通过，不过度设计。「让测试通过」是第一优先级，代码质量是第二步的事。</w:t>
      </w:r>
    </w:p>
    <w:p w14:paraId="2C5BFB8B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Refactor（重构）：在测试通过的保护下整理代码结构，消除重复，提升可读性。重构时测试必须继续通过。</w:t>
      </w:r>
    </w:p>
    <w:p w14:paraId="5FCDD82A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TDD 的真正价值不在于「先写测试」这一表面形式，而在于它强制开发者在写实现之前先思考「这个函数/模块从外部看应该是什么行为」。这种「先思考接口，再思考实现」的思维方式，天然和实验2的设计模式思路呼应：Strategy 接口先于具体 provider 类设计，正是 TDD 思想的体现。</w:t>
      </w:r>
    </w:p>
    <w:p w14:paraId="76EAA6D6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3.2 Characterization Test（特征化测试）</w:t>
      </w:r>
    </w:p>
    <w:p w14:paraId="230F48F2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对于已有代码（如从旧 C++/Qt 系统迁移的音频处理逻辑），TDD 的第一步不是「写新功能的测试」，而是「写现有行为的特征化测试」。Michael Feathers 在《Working Effectively with Legacy Code》中提出了这个概念：先用测试记录系统当前的行为，再允许重构，从而确保「重构没有改变可观察行为」。</w:t>
      </w:r>
    </w:p>
    <w:p w14:paraId="1C6E204B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本实验的 audio_core_test.cpp 就是典型的特征化测试：在把 RMS/Peak/TrimSilence 等函数从旧代码抽到 audio_core 之前，先写固定样本的预期值，让测试记录「当前实现的输出」。之后任何重构，都必须保持这些输出不变。这是比「相信自己没改错」更可靠的质量保证。</w:t>
      </w:r>
    </w:p>
    <w:p w14:paraId="47D98F73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3.3 测试金字塔在本项目的形态</w:t>
      </w:r>
    </w:p>
    <w:p w14:paraId="0060FD15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Martin Fowler 的测试金字塔（Test Pyramid）把测试分为三层：底层单元测试（多、快、隔离）、中层集成测试（中量、较快）、顶层端到端测试（少、慢、全链路）。本项目的测试金字塔结合了 C++/WASM/JS/Python 四个技术层，形态如下：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3776"/>
        <w:gridCol w:w="995"/>
        <w:gridCol w:w="2979"/>
      </w:tblGrid>
      <w:tr w:rsidR="0098255D" w14:paraId="1A3422B2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23D9BAFD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金字塔层次</w:t>
            </w:r>
          </w:p>
        </w:tc>
        <w:tc>
          <w:tcPr>
            <w:tcW w:w="0" w:type="auto"/>
            <w:shd w:val="clear" w:color="auto" w:fill="D6DCE4"/>
          </w:tcPr>
          <w:p w14:paraId="72E743C4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对应测试</w:t>
            </w:r>
          </w:p>
        </w:tc>
        <w:tc>
          <w:tcPr>
            <w:tcW w:w="0" w:type="auto"/>
            <w:shd w:val="clear" w:color="auto" w:fill="D6DCE4"/>
          </w:tcPr>
          <w:p w14:paraId="2D1FA5D9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数量/速度</w:t>
            </w:r>
          </w:p>
        </w:tc>
        <w:tc>
          <w:tcPr>
            <w:tcW w:w="0" w:type="auto"/>
            <w:shd w:val="clear" w:color="auto" w:fill="D6DCE4"/>
          </w:tcPr>
          <w:p w14:paraId="322A4209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隔离度</w:t>
            </w:r>
          </w:p>
        </w:tc>
      </w:tr>
      <w:tr w:rsidR="0098255D" w14:paraId="664BF3EE" w14:textId="77777777">
        <w:trPr>
          <w:trHeight w:val="380"/>
          <w:jc w:val="center"/>
        </w:trPr>
        <w:tc>
          <w:tcPr>
            <w:tcW w:w="0" w:type="auto"/>
          </w:tcPr>
          <w:p w14:paraId="5D23CED2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单元（底</w:t>
            </w:r>
            <w:r>
              <w:rPr>
                <w:rFonts w:ascii="SimSun" w:eastAsia="SimSun" w:hAnsi="SimSun"/>
                <w:lang w:eastAsia="zh-CN"/>
              </w:rPr>
              <w:lastRenderedPageBreak/>
              <w:t>层）</w:t>
            </w:r>
          </w:p>
        </w:tc>
        <w:tc>
          <w:tcPr>
            <w:tcW w:w="0" w:type="auto"/>
          </w:tcPr>
          <w:p w14:paraId="41C2250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lastRenderedPageBreak/>
              <w:t>C++ audio_core_test（固定样本→</w:t>
            </w:r>
            <w:r>
              <w:rPr>
                <w:rFonts w:ascii="SimSun" w:eastAsia="SimSun" w:hAnsi="SimSun"/>
                <w:lang w:eastAsia="zh-CN"/>
              </w:rPr>
              <w:lastRenderedPageBreak/>
              <w:t>预期值）；JS metrics 单元测试</w:t>
            </w:r>
          </w:p>
        </w:tc>
        <w:tc>
          <w:tcPr>
            <w:tcW w:w="0" w:type="auto"/>
          </w:tcPr>
          <w:p w14:paraId="501470F6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lastRenderedPageBreak/>
              <w:t>最多，</w:t>
            </w:r>
            <w:r>
              <w:rPr>
                <w:rFonts w:ascii="SimSun" w:eastAsia="SimSun" w:hAnsi="SimSun"/>
                <w:lang w:eastAsia="zh-CN"/>
              </w:rPr>
              <w:lastRenderedPageBreak/>
              <w:t>毫秒级</w:t>
            </w:r>
          </w:p>
        </w:tc>
        <w:tc>
          <w:tcPr>
            <w:tcW w:w="0" w:type="auto"/>
          </w:tcPr>
          <w:p w14:paraId="3B3E7644" w14:textId="77777777" w:rsidR="0098255D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lastRenderedPageBreak/>
              <w:t>最高：不依赖外部设备/网络</w:t>
            </w:r>
            <w:r>
              <w:rPr>
                <w:rFonts w:ascii="SimSun" w:eastAsia="SimSun" w:hAnsi="SimSun"/>
                <w:lang w:eastAsia="zh-CN"/>
              </w:rPr>
              <w:lastRenderedPageBreak/>
              <w:t>/DB</w:t>
            </w:r>
          </w:p>
        </w:tc>
      </w:tr>
      <w:tr w:rsidR="0098255D" w14:paraId="269A0B78" w14:textId="77777777">
        <w:trPr>
          <w:trHeight w:val="380"/>
          <w:jc w:val="center"/>
        </w:trPr>
        <w:tc>
          <w:tcPr>
            <w:tcW w:w="0" w:type="auto"/>
          </w:tcPr>
          <w:p w14:paraId="0AD9DA84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lastRenderedPageBreak/>
              <w:t>集成（中层）</w:t>
            </w:r>
          </w:p>
        </w:tc>
        <w:tc>
          <w:tcPr>
            <w:tcW w:w="0" w:type="auto"/>
          </w:tcPr>
          <w:p w14:paraId="62A0A064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Django apps.ai + apps.speaking 回归；WASM build smoke test</w:t>
            </w:r>
          </w:p>
        </w:tc>
        <w:tc>
          <w:tcPr>
            <w:tcW w:w="0" w:type="auto"/>
          </w:tcPr>
          <w:p w14:paraId="4735FD23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中量，秒级</w:t>
            </w:r>
          </w:p>
        </w:tc>
        <w:tc>
          <w:tcPr>
            <w:tcW w:w="0" w:type="auto"/>
          </w:tcPr>
          <w:p w14:paraId="7D3CF543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中等：依赖 Django ORM/SQLite，但不依赖云端 API</w:t>
            </w:r>
          </w:p>
        </w:tc>
      </w:tr>
      <w:tr w:rsidR="0098255D" w14:paraId="158675C9" w14:textId="77777777">
        <w:trPr>
          <w:trHeight w:val="380"/>
          <w:jc w:val="center"/>
        </w:trPr>
        <w:tc>
          <w:tcPr>
            <w:tcW w:w="0" w:type="auto"/>
          </w:tcPr>
          <w:p w14:paraId="7EB6C54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系统（顶层）</w:t>
            </w:r>
          </w:p>
        </w:tc>
        <w:tc>
          <w:tcPr>
            <w:tcW w:w="0" w:type="auto"/>
          </w:tcPr>
          <w:p w14:paraId="44BBD21F" w14:textId="77777777" w:rsidR="0098255D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一键验证脚本：把上两层串联，加 .gitignore 合约检查</w:t>
            </w:r>
          </w:p>
        </w:tc>
        <w:tc>
          <w:tcPr>
            <w:tcW w:w="0" w:type="auto"/>
          </w:tcPr>
          <w:p w14:paraId="7478BD1C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少，分钟级</w:t>
            </w:r>
          </w:p>
        </w:tc>
        <w:tc>
          <w:tcPr>
            <w:tcW w:w="0" w:type="auto"/>
          </w:tcPr>
          <w:p w14:paraId="56FBD0CF" w14:textId="77777777" w:rsidR="0098255D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低：全链路串联，任一失败即停</w:t>
            </w:r>
          </w:p>
        </w:tc>
      </w:tr>
      <w:tr w:rsidR="0098255D" w14:paraId="7B1B9EEA" w14:textId="77777777">
        <w:trPr>
          <w:trHeight w:val="380"/>
          <w:jc w:val="center"/>
        </w:trPr>
        <w:tc>
          <w:tcPr>
            <w:tcW w:w="0" w:type="auto"/>
          </w:tcPr>
          <w:p w14:paraId="626158AA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人工验收（特殊层）</w:t>
            </w:r>
          </w:p>
        </w:tc>
        <w:tc>
          <w:tcPr>
            <w:tcW w:w="0" w:type="auto"/>
          </w:tcPr>
          <w:p w14:paraId="4B9357E2" w14:textId="77777777" w:rsidR="0098255D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真实设备播放验收；真麦克风 ASR 验收</w:t>
            </w:r>
          </w:p>
        </w:tc>
        <w:tc>
          <w:tcPr>
            <w:tcW w:w="0" w:type="auto"/>
          </w:tcPr>
          <w:p w14:paraId="6E9F690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1次/里程碑</w:t>
            </w:r>
          </w:p>
        </w:tc>
        <w:tc>
          <w:tcPr>
            <w:tcW w:w="0" w:type="auto"/>
          </w:tcPr>
          <w:p w14:paraId="748DB312" w14:textId="77777777" w:rsidR="0098255D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最低：真实设备，无法自动化</w:t>
            </w:r>
          </w:p>
        </w:tc>
      </w:tr>
    </w:tbl>
    <w:p w14:paraId="6DAC6E11" w14:textId="77777777" w:rsidR="0098255D" w:rsidRDefault="00000000">
      <w:pPr>
        <w:spacing w:before="60" w:after="120"/>
        <w:jc w:val="center"/>
        <w:rPr>
          <w:lang w:eastAsia="zh-CN"/>
        </w:rPr>
      </w:pPr>
      <w:r>
        <w:rPr>
          <w:rFonts w:ascii="SimSun" w:eastAsia="SimSun" w:hAnsi="SimSun"/>
          <w:lang w:eastAsia="zh-CN"/>
        </w:rPr>
        <w:t>图 1  本项目测试金字塔：C++/WASM/JS/Python 四层测试分布</w:t>
      </w:r>
    </w:p>
    <w:p w14:paraId="0B077425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四、TDD 目标：固定最容易回退的契约</w:t>
      </w:r>
    </w:p>
    <w:p w14:paraId="37FF6D8F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本实验不追求测试覆盖率数字，而是聚焦于「最容易在重构中无意破坏」的六类契约。每类契约对应一个测试目标和防止的具体回退场景：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"/>
        <w:gridCol w:w="2785"/>
        <w:gridCol w:w="2342"/>
        <w:gridCol w:w="3760"/>
      </w:tblGrid>
      <w:tr w:rsidR="0098255D" w14:paraId="50E23947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5D1AD0AD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契约编号</w:t>
            </w:r>
          </w:p>
        </w:tc>
        <w:tc>
          <w:tcPr>
            <w:tcW w:w="0" w:type="auto"/>
            <w:shd w:val="clear" w:color="auto" w:fill="D6DCE4"/>
          </w:tcPr>
          <w:p w14:paraId="68C472DC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契约内容</w:t>
            </w:r>
          </w:p>
        </w:tc>
        <w:tc>
          <w:tcPr>
            <w:tcW w:w="0" w:type="auto"/>
            <w:shd w:val="clear" w:color="auto" w:fill="D6DCE4"/>
          </w:tcPr>
          <w:p w14:paraId="53773EFB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防止的回退</w:t>
            </w:r>
          </w:p>
        </w:tc>
        <w:tc>
          <w:tcPr>
            <w:tcW w:w="0" w:type="auto"/>
            <w:shd w:val="clear" w:color="auto" w:fill="D6DCE4"/>
          </w:tcPr>
          <w:p w14:paraId="20B813F4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测试入口</w:t>
            </w:r>
          </w:p>
        </w:tc>
      </w:tr>
      <w:tr w:rsidR="0098255D" w14:paraId="364E2D0B" w14:textId="77777777">
        <w:trPr>
          <w:trHeight w:val="380"/>
          <w:jc w:val="center"/>
        </w:trPr>
        <w:tc>
          <w:tcPr>
            <w:tcW w:w="0" w:type="auto"/>
          </w:tcPr>
          <w:p w14:paraId="11BC3721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C1</w:t>
            </w:r>
          </w:p>
        </w:tc>
        <w:tc>
          <w:tcPr>
            <w:tcW w:w="0" w:type="auto"/>
          </w:tcPr>
          <w:p w14:paraId="7C9BBAC3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 纯核的 RMS/Peak/TrimSilence/Resample 算法行为不漂移</w:t>
            </w:r>
          </w:p>
        </w:tc>
        <w:tc>
          <w:tcPr>
            <w:tcW w:w="0" w:type="auto"/>
          </w:tcPr>
          <w:p w14:paraId="7D58B981" w14:textId="77777777" w:rsidR="0098255D" w:rsidRDefault="00000000">
            <w:pPr>
              <w:spacing w:after="0"/>
              <w:rPr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算法重构后数值变化；边界输入引发崩溃</w:t>
            </w:r>
          </w:p>
        </w:tc>
        <w:tc>
          <w:tcPr>
            <w:tcW w:w="0" w:type="auto"/>
          </w:tcPr>
          <w:p w14:paraId="4FD19501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audio_core_test.cpp</w:t>
            </w:r>
          </w:p>
        </w:tc>
      </w:tr>
      <w:tr w:rsidR="0098255D" w14:paraId="66CEA2B7" w14:textId="77777777">
        <w:trPr>
          <w:trHeight w:val="380"/>
          <w:jc w:val="center"/>
        </w:trPr>
        <w:tc>
          <w:tcPr>
            <w:tcW w:w="0" w:type="auto"/>
          </w:tcPr>
          <w:p w14:paraId="7022C520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C2</w:t>
            </w:r>
          </w:p>
        </w:tc>
        <w:tc>
          <w:tcPr>
            <w:tcW w:w="0" w:type="auto"/>
          </w:tcPr>
          <w:p w14:paraId="00F15D6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libfvad WebRTC VAD backend 正确初始化并拒绝非法配置</w:t>
            </w:r>
          </w:p>
        </w:tc>
        <w:tc>
          <w:tcPr>
            <w:tcW w:w="0" w:type="auto"/>
          </w:tcPr>
          <w:p w14:paraId="469A01BA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wrapper 漏校验 frame 长度/sample rate；开源库升级改行为</w:t>
            </w:r>
          </w:p>
        </w:tc>
        <w:tc>
          <w:tcPr>
            <w:tcW w:w="0" w:type="auto"/>
          </w:tcPr>
          <w:p w14:paraId="1D412254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audio_core_test.cpp（libfvad 分组）</w:t>
            </w:r>
          </w:p>
        </w:tc>
      </w:tr>
      <w:tr w:rsidR="0098255D" w14:paraId="70F1DDBE" w14:textId="77777777">
        <w:trPr>
          <w:trHeight w:val="380"/>
          <w:jc w:val="center"/>
        </w:trPr>
        <w:tc>
          <w:tcPr>
            <w:tcW w:w="0" w:type="auto"/>
          </w:tcPr>
          <w:p w14:paraId="20453B25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C3</w:t>
            </w:r>
          </w:p>
        </w:tc>
        <w:tc>
          <w:tcPr>
            <w:tcW w:w="0" w:type="auto"/>
          </w:tcPr>
          <w:p w14:paraId="1AFACD2A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WASM 产物不进 Git，.gitignore 合约有效</w:t>
            </w:r>
          </w:p>
        </w:tc>
        <w:tc>
          <w:tcPr>
            <w:tcW w:w="0" w:type="auto"/>
          </w:tcPr>
          <w:p w14:paraId="229D8C1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误提交 audio_core_wasm.js/.wasm 进仓库</w:t>
            </w:r>
          </w:p>
        </w:tc>
        <w:tc>
          <w:tcPr>
            <w:tcW w:w="0" w:type="auto"/>
          </w:tcPr>
          <w:p w14:paraId="111515CC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git check-ignore 脚本</w:t>
            </w:r>
          </w:p>
        </w:tc>
      </w:tr>
      <w:tr w:rsidR="0098255D" w14:paraId="0375BEEA" w14:textId="77777777">
        <w:trPr>
          <w:trHeight w:val="380"/>
          <w:jc w:val="center"/>
        </w:trPr>
        <w:tc>
          <w:tcPr>
            <w:tcW w:w="0" w:type="auto"/>
          </w:tcPr>
          <w:p w14:paraId="09D4A96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C4</w:t>
            </w:r>
          </w:p>
        </w:tc>
        <w:tc>
          <w:tcPr>
            <w:tcW w:w="0" w:type="auto"/>
          </w:tcPr>
          <w:p w14:paraId="3E74878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浏览器 metrics summary 不含 raw PCM samples</w:t>
            </w:r>
          </w:p>
        </w:tc>
        <w:tc>
          <w:tcPr>
            <w:tcW w:w="0" w:type="auto"/>
          </w:tcPr>
          <w:p w14:paraId="1780F49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前端把大块音频数据误塞进 API payload</w:t>
            </w:r>
          </w:p>
        </w:tc>
        <w:tc>
          <w:tcPr>
            <w:tcW w:w="0" w:type="auto"/>
          </w:tcPr>
          <w:p w14:paraId="4934A39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test_wasm_audio_preprocessor_metrics.mjs</w:t>
            </w:r>
          </w:p>
        </w:tc>
      </w:tr>
      <w:tr w:rsidR="0098255D" w14:paraId="5F231981" w14:textId="77777777">
        <w:trPr>
          <w:trHeight w:val="380"/>
          <w:jc w:val="center"/>
        </w:trPr>
        <w:tc>
          <w:tcPr>
            <w:tcW w:w="0" w:type="auto"/>
          </w:tcPr>
          <w:p w14:paraId="5729DAA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C5</w:t>
            </w:r>
          </w:p>
        </w:tc>
        <w:tc>
          <w:tcPr>
            <w:tcW w:w="0" w:type="auto"/>
          </w:tcPr>
          <w:p w14:paraId="7BB6ACC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apps.ai provider 重构后公开行为不变</w:t>
            </w:r>
          </w:p>
        </w:tc>
        <w:tc>
          <w:tcPr>
            <w:tcW w:w="0" w:type="auto"/>
          </w:tcPr>
          <w:p w14:paraId="2A0F6C9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Strategy/Chain 重构无意间改变了 TaskExecutor 的对外接口</w:t>
            </w:r>
          </w:p>
        </w:tc>
        <w:tc>
          <w:tcPr>
            <w:tcW w:w="0" w:type="auto"/>
          </w:tcPr>
          <w:p w14:paraId="2CC6BBE5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manage.py test apps.ai</w:t>
            </w:r>
          </w:p>
        </w:tc>
      </w:tr>
      <w:tr w:rsidR="0098255D" w14:paraId="769D3111" w14:textId="77777777">
        <w:trPr>
          <w:trHeight w:val="380"/>
          <w:jc w:val="center"/>
        </w:trPr>
        <w:tc>
          <w:tcPr>
            <w:tcW w:w="0" w:type="auto"/>
          </w:tcPr>
          <w:p w14:paraId="6096577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C6</w:t>
            </w:r>
          </w:p>
        </w:tc>
        <w:tc>
          <w:tcPr>
            <w:tcW w:w="0" w:type="auto"/>
          </w:tcPr>
          <w:p w14:paraId="02A6FFE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speaking metrics 持久化只存 sanitized summary</w:t>
            </w:r>
          </w:p>
        </w:tc>
        <w:tc>
          <w:tcPr>
            <w:tcW w:w="0" w:type="auto"/>
          </w:tcPr>
          <w:p w14:paraId="5BB4CC56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后端存储格式漂移；raw frame 进入 speaking turn 记录</w:t>
            </w:r>
          </w:p>
        </w:tc>
        <w:tc>
          <w:tcPr>
            <w:tcW w:w="0" w:type="auto"/>
          </w:tcPr>
          <w:p w14:paraId="420FE3A6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manage.py test apps.speaking（metrics 回归）</w:t>
            </w:r>
          </w:p>
        </w:tc>
      </w:tr>
    </w:tbl>
    <w:p w14:paraId="07704A3F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lastRenderedPageBreak/>
        <w:t>五、Red / Green / Refactor 全过程实录</w:t>
      </w:r>
    </w:p>
    <w:p w14:paraId="79DD0A1B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5.1 Red 阶段：先暴露风险</w:t>
      </w:r>
    </w:p>
    <w:p w14:paraId="2FD9A8FE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在写实现之前，先列出每类契约的「如果没有测试，哪里最容易出错」，这是 Red 阶段的核心工作：</w:t>
      </w:r>
    </w:p>
    <w:p w14:paraId="4C34E36D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C1/C2 风险：audio_core 在从旧代码抽核之前，RMS/Peak/TrimSilence 等函数没有独立测试。一旦抽核过程中无意改了边界条件处理（如空输入、负值样本、极端 sample rate），就会在生产环境「悄悄」改变音频预处理行为，且无法自动发现。</w:t>
      </w:r>
    </w:p>
    <w:p w14:paraId="2405AD8F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C3 风险：WASM 产物 audio_core_wasm.js 和 .wasm 各约 67KB 和 141KB，一旦误提交进仓库，就会拖慢 clone 速度，且每次重新构建后需要手动清理。.gitignore 忽略合约需要用 git check-ignore 显式验证，不能只靠「我觉得加了」。</w:t>
      </w:r>
    </w:p>
    <w:p w14:paraId="08DFFC14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C4 风险：浏览器 metrics summary 如果把 raw PCM frame（每帧 320 个 int16 = 640 字节）一起 POST 到后端，一次 P1 练习会产生 MB 量级的 payload，超出 JSON 设计上限，且可能泄露用户语音数据。</w:t>
      </w:r>
    </w:p>
    <w:p w14:paraId="13D6366D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C5 风险：Strategy/Chain/Template Method 重构过程中，如果无意改了 ProviderRunResult 的字段名或 outcome 枚举值，依赖它的 TaskExecutor 和编排层会静默使用错误字段，只有在真实调用时才会暴露问题。</w:t>
      </w:r>
    </w:p>
    <w:p w14:paraId="1BF2BF0E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C6 风险：speaking turn complete API 原来只存 transcript 和 score，加了 audio_preprocessing_metrics 之后，如果格式漂移（把 frameCount 改成 frame_count，或把 null 改成 undefined），前端解析会静默失败，metrics 面板显示异常但不报错。</w:t>
      </w:r>
    </w:p>
    <w:p w14:paraId="4A982C31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Red 阶段的产出是一批「当前没有测试保护但应该有」的失败测试。这些失败测试不是错误，而是「待填充的质量债」的清晰列表。</w:t>
      </w:r>
    </w:p>
    <w:p w14:paraId="4AE41ECE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5.2 Green 阶段：最小化让测试通过</w:t>
      </w:r>
    </w:p>
    <w:p w14:paraId="2C7E97DC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Green 阶段的原则是「先让测试通过，不过度设计」。对每类契约分别处理：</w:t>
      </w:r>
    </w:p>
    <w:p w14:paraId="0F94904B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C1/C2：为 audio_core_test.cpp 补充固定样本→预期值的测试用例。用全零样本验证 RMS=0，用高振幅样本验证 IsSpeechFrame=true，用首尾静音样本验证 TrimSilence 裁剪到正确范围。libfvad 测试验证 16kHz/20ms/320 samples 静音帧被正确识别为 silence，4100Hz 的非法 sample rate 抛出异常。</w:t>
      </w:r>
    </w:p>
    <w:p w14:paraId="517037A8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C3：在 scripts/build_audio_core_wasm.sh 末尾加 git check-ignore 调用，验证产物文件确实被 .gitignore 覆盖。初始失败时说明 .gitignore 条目未添加；加上后立即变绿。</w:t>
      </w:r>
    </w:p>
    <w:p w14:paraId="5913FA87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C4：scripts/test_wasm_audio_preprocessor_metrics.mjs 用 Node.js 直接调用 metrics 计算函数，断言返回的 summary 对象不含 samples/rawFrames 等字段，只含 frameCount/speechFrameCount/rms/peak/speech_ratio 等小型摘要字段。</w:t>
      </w:r>
    </w:p>
    <w:p w14:paraId="6E7EE65B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lastRenderedPageBreak/>
        <w:t>• C5：复用已有的 apps.ai tests.py（约 1492 行），在重构后直接运行，所有用例继续通过即为 Green。重构时如果某个测试变红，说明重构改变了公开行为，必须回溯。</w:t>
      </w:r>
    </w:p>
    <w:p w14:paraId="15581EAE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C6：新增 test_turn_complete_persists_audio_preprocessing_metrics 测试用例，通过测试客户端 POST 一个含 audio_preprocessing_metrics 的 turn complete 请求，验证后端存储的记录中 metrics 字段格式符合预期（含 frameCount、不含 samples）。</w:t>
      </w:r>
    </w:p>
    <w:p w14:paraId="709DC928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5.3 Refactor 阶段：在绿灯下整理结构</w:t>
      </w:r>
    </w:p>
    <w:p w14:paraId="703AFC77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Refactor 阶段的核心原则：只要测试保持绿，就可以放心整理结构。在六类契约测试全部通过之后，以下重构变得安全：</w:t>
      </w:r>
    </w:p>
    <w:p w14:paraId="21F44184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audio_core 内部可以继续拆分子模块、提炼函数、引入 VadConfig 策略模式，只要测试不变红。</w:t>
      </w:r>
    </w:p>
    <w:p w14:paraId="3282282A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WASM wrapper 可以调整导出函数名、参数顺序，只要 demo JS 语法检查和 audio_core_test 继续通过。</w:t>
      </w:r>
    </w:p>
    <w:p w14:paraId="464BAA79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apps.ai provider 链路可以继续深化 Strategy/Chain 结构，只要 apps.ai 测试继续全绿。</w:t>
      </w:r>
    </w:p>
    <w:p w14:paraId="5FD7CE47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speaking metrics 格式可以增加字段（向后兼容的加法），但不能删除现有字段（会让 C6 测试变红）。</w:t>
      </w:r>
    </w:p>
    <w:p w14:paraId="75117054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这种「测试保护下的放心重构」是 TDD 最核心的工程价值：它把「我改了，应该没问题」的人工自信，转换成了「测试通过，结构上保证没问题」的工程严谨。</w:t>
      </w:r>
    </w:p>
    <w:p w14:paraId="390F2DFE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六、测试用例设计详述</w:t>
      </w:r>
    </w:p>
    <w:p w14:paraId="16643D45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6.1 C++ audio_core Characterization Tests（tests/audio_core_test.cpp）</w:t>
      </w:r>
    </w:p>
    <w:p w14:paraId="1E8F4B4C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特征化测试的设计原则：用固定输入→固定输出的断言覆盖「算法边界」而非「算法内部」。重构后这些断言的作用不是描述算法怎么实现，而是声明「不管内部怎么变，这些输入对应这些输出」。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9"/>
        <w:gridCol w:w="1818"/>
        <w:gridCol w:w="2612"/>
        <w:gridCol w:w="2751"/>
      </w:tblGrid>
      <w:tr w:rsidR="0098255D" w14:paraId="4BE39A08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7A48642B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测试组</w:t>
            </w:r>
          </w:p>
        </w:tc>
        <w:tc>
          <w:tcPr>
            <w:tcW w:w="0" w:type="auto"/>
            <w:shd w:val="clear" w:color="auto" w:fill="D6DCE4"/>
          </w:tcPr>
          <w:p w14:paraId="4637C35A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测试用例</w:t>
            </w:r>
          </w:p>
        </w:tc>
        <w:tc>
          <w:tcPr>
            <w:tcW w:w="0" w:type="auto"/>
            <w:shd w:val="clear" w:color="auto" w:fill="D6DCE4"/>
          </w:tcPr>
          <w:p w14:paraId="644E2597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输入</w:t>
            </w:r>
          </w:p>
        </w:tc>
        <w:tc>
          <w:tcPr>
            <w:tcW w:w="0" w:type="auto"/>
            <w:shd w:val="clear" w:color="auto" w:fill="D6DCE4"/>
          </w:tcPr>
          <w:p w14:paraId="25050027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预期输出/断言</w:t>
            </w:r>
          </w:p>
        </w:tc>
      </w:tr>
      <w:tr w:rsidR="0098255D" w14:paraId="43B000B0" w14:textId="77777777">
        <w:trPr>
          <w:trHeight w:val="380"/>
          <w:jc w:val="center"/>
        </w:trPr>
        <w:tc>
          <w:tcPr>
            <w:tcW w:w="0" w:type="auto"/>
          </w:tcPr>
          <w:p w14:paraId="7598F1C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RMS/Peak</w:t>
            </w:r>
          </w:p>
        </w:tc>
        <w:tc>
          <w:tcPr>
            <w:tcW w:w="0" w:type="auto"/>
          </w:tcPr>
          <w:p w14:paraId="07806D70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空输入</w:t>
            </w:r>
          </w:p>
        </w:tc>
        <w:tc>
          <w:tcPr>
            <w:tcW w:w="0" w:type="auto"/>
          </w:tcPr>
          <w:p w14:paraId="64F304D4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sample_count=0</w:t>
            </w:r>
          </w:p>
        </w:tc>
        <w:tc>
          <w:tcPr>
            <w:tcW w:w="0" w:type="auto"/>
          </w:tcPr>
          <w:p w14:paraId="5A0D1A1F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NormalizedRms=0; NormalizedPeak=0</w:t>
            </w:r>
          </w:p>
        </w:tc>
      </w:tr>
      <w:tr w:rsidR="0098255D" w14:paraId="090F9E9E" w14:textId="77777777">
        <w:trPr>
          <w:trHeight w:val="380"/>
          <w:jc w:val="center"/>
        </w:trPr>
        <w:tc>
          <w:tcPr>
            <w:tcW w:w="0" w:type="auto"/>
          </w:tcPr>
          <w:p w14:paraId="52172937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RMS/Peak</w:t>
            </w:r>
          </w:p>
        </w:tc>
        <w:tc>
          <w:tcPr>
            <w:tcW w:w="0" w:type="auto"/>
          </w:tcPr>
          <w:p w14:paraId="5D95158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固定高振幅</w:t>
            </w:r>
          </w:p>
        </w:tc>
        <w:tc>
          <w:tcPr>
            <w:tcW w:w="0" w:type="auto"/>
          </w:tcPr>
          <w:p w14:paraId="3B686B49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全部 INT16_MAX</w:t>
            </w:r>
          </w:p>
        </w:tc>
        <w:tc>
          <w:tcPr>
            <w:tcW w:w="0" w:type="auto"/>
          </w:tcPr>
          <w:p w14:paraId="2FE897A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NormalizedRms≈1.0; NormalizedPeak≈1.0</w:t>
            </w:r>
          </w:p>
        </w:tc>
      </w:tr>
      <w:tr w:rsidR="0098255D" w14:paraId="38D12DC7" w14:textId="77777777">
        <w:trPr>
          <w:trHeight w:val="380"/>
          <w:jc w:val="center"/>
        </w:trPr>
        <w:tc>
          <w:tcPr>
            <w:tcW w:w="0" w:type="auto"/>
          </w:tcPr>
          <w:p w14:paraId="3744D3EA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RMS/Peak</w:t>
            </w:r>
          </w:p>
        </w:tc>
        <w:tc>
          <w:tcPr>
            <w:tcW w:w="0" w:type="auto"/>
          </w:tcPr>
          <w:p w14:paraId="66827A8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固定低振幅</w:t>
            </w:r>
          </w:p>
        </w:tc>
        <w:tc>
          <w:tcPr>
            <w:tcW w:w="0" w:type="auto"/>
          </w:tcPr>
          <w:p w14:paraId="36A40BBA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全部 100（约 0.003 of INT16_MAX）</w:t>
            </w:r>
          </w:p>
        </w:tc>
        <w:tc>
          <w:tcPr>
            <w:tcW w:w="0" w:type="auto"/>
          </w:tcPr>
          <w:p w14:paraId="4E62A142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NormalizedRms&lt;0.01</w:t>
            </w:r>
          </w:p>
        </w:tc>
      </w:tr>
      <w:tr w:rsidR="0098255D" w14:paraId="73CD6AD8" w14:textId="77777777">
        <w:trPr>
          <w:trHeight w:val="380"/>
          <w:jc w:val="center"/>
        </w:trPr>
        <w:tc>
          <w:tcPr>
            <w:tcW w:w="0" w:type="auto"/>
          </w:tcPr>
          <w:p w14:paraId="4BD60C1A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VAD（RMS fallback）</w:t>
            </w:r>
          </w:p>
        </w:tc>
        <w:tc>
          <w:tcPr>
            <w:tcW w:w="0" w:type="auto"/>
          </w:tcPr>
          <w:p w14:paraId="6D9B0EF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高振幅→判定为语音</w:t>
            </w:r>
          </w:p>
        </w:tc>
        <w:tc>
          <w:tcPr>
            <w:tcW w:w="0" w:type="auto"/>
          </w:tcPr>
          <w:p w14:paraId="709B2666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全部 INT16_MAX，rms_threshold=0.01</w:t>
            </w:r>
          </w:p>
        </w:tc>
        <w:tc>
          <w:tcPr>
            <w:tcW w:w="0" w:type="auto"/>
          </w:tcPr>
          <w:p w14:paraId="0B1D0820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IsSpeechFrame=true</w:t>
            </w:r>
          </w:p>
        </w:tc>
      </w:tr>
      <w:tr w:rsidR="0098255D" w14:paraId="3BE09166" w14:textId="77777777">
        <w:trPr>
          <w:trHeight w:val="380"/>
          <w:jc w:val="center"/>
        </w:trPr>
        <w:tc>
          <w:tcPr>
            <w:tcW w:w="0" w:type="auto"/>
          </w:tcPr>
          <w:p w14:paraId="2A88DBA7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VAD（RMS fallback）</w:t>
            </w:r>
          </w:p>
        </w:tc>
        <w:tc>
          <w:tcPr>
            <w:tcW w:w="0" w:type="auto"/>
          </w:tcPr>
          <w:p w14:paraId="5F5F60D2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低振幅→判定为静音</w:t>
            </w:r>
          </w:p>
        </w:tc>
        <w:tc>
          <w:tcPr>
            <w:tcW w:w="0" w:type="auto"/>
          </w:tcPr>
          <w:p w14:paraId="6912393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全部 0，rms_threshold=0.01</w:t>
            </w:r>
          </w:p>
        </w:tc>
        <w:tc>
          <w:tcPr>
            <w:tcW w:w="0" w:type="auto"/>
          </w:tcPr>
          <w:p w14:paraId="7B2B015F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IsSpeechFrame=false</w:t>
            </w:r>
          </w:p>
        </w:tc>
      </w:tr>
      <w:tr w:rsidR="0098255D" w14:paraId="4A37A4CF" w14:textId="77777777">
        <w:trPr>
          <w:trHeight w:val="380"/>
          <w:jc w:val="center"/>
        </w:trPr>
        <w:tc>
          <w:tcPr>
            <w:tcW w:w="0" w:type="auto"/>
          </w:tcPr>
          <w:p w14:paraId="3136C182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lastRenderedPageBreak/>
              <w:t>TrimSilence</w:t>
            </w:r>
          </w:p>
        </w:tc>
        <w:tc>
          <w:tcPr>
            <w:tcW w:w="0" w:type="auto"/>
          </w:tcPr>
          <w:p w14:paraId="1CAA6EB2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首尾静音裁剪</w:t>
            </w:r>
          </w:p>
        </w:tc>
        <w:tc>
          <w:tcPr>
            <w:tcW w:w="0" w:type="auto"/>
          </w:tcPr>
          <w:p w14:paraId="51656DA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前50帧静音+中间10帧语音+后50帧静音</w:t>
            </w:r>
          </w:p>
        </w:tc>
        <w:tc>
          <w:tcPr>
            <w:tcW w:w="0" w:type="auto"/>
          </w:tcPr>
          <w:p w14:paraId="3B2D0C24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裁剪后只剩中间语音帧（±容差）</w:t>
            </w:r>
          </w:p>
        </w:tc>
      </w:tr>
      <w:tr w:rsidR="0098255D" w14:paraId="340F7437" w14:textId="77777777">
        <w:trPr>
          <w:trHeight w:val="380"/>
          <w:jc w:val="center"/>
        </w:trPr>
        <w:tc>
          <w:tcPr>
            <w:tcW w:w="0" w:type="auto"/>
          </w:tcPr>
          <w:p w14:paraId="53BA69F9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TrimSilence</w:t>
            </w:r>
          </w:p>
        </w:tc>
        <w:tc>
          <w:tcPr>
            <w:tcW w:w="0" w:type="auto"/>
          </w:tcPr>
          <w:p w14:paraId="318047F4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全静音</w:t>
            </w:r>
          </w:p>
        </w:tc>
        <w:tc>
          <w:tcPr>
            <w:tcW w:w="0" w:type="auto"/>
          </w:tcPr>
          <w:p w14:paraId="215534F5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全部 0 样本</w:t>
            </w:r>
          </w:p>
        </w:tc>
        <w:tc>
          <w:tcPr>
            <w:tcW w:w="0" w:type="auto"/>
          </w:tcPr>
          <w:p w14:paraId="5CDD6242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裁剪结果为空或仅保留最小长度</w:t>
            </w:r>
          </w:p>
        </w:tc>
      </w:tr>
      <w:tr w:rsidR="0098255D" w14:paraId="4480CB09" w14:textId="77777777">
        <w:trPr>
          <w:trHeight w:val="380"/>
          <w:jc w:val="center"/>
        </w:trPr>
        <w:tc>
          <w:tcPr>
            <w:tcW w:w="0" w:type="auto"/>
          </w:tcPr>
          <w:p w14:paraId="4FEA2D95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ResampleLinear</w:t>
            </w:r>
          </w:p>
        </w:tc>
        <w:tc>
          <w:tcPr>
            <w:tcW w:w="0" w:type="auto"/>
          </w:tcPr>
          <w:p w14:paraId="65E3918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降采样</w:t>
            </w:r>
          </w:p>
        </w:tc>
        <w:tc>
          <w:tcPr>
            <w:tcW w:w="0" w:type="auto"/>
          </w:tcPr>
          <w:p w14:paraId="6652F787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160 samples（10ms @ 16kHz）→目标80 samples</w:t>
            </w:r>
          </w:p>
        </w:tc>
        <w:tc>
          <w:tcPr>
            <w:tcW w:w="0" w:type="auto"/>
          </w:tcPr>
          <w:p w14:paraId="17EEF02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输出长度=80</w:t>
            </w:r>
          </w:p>
        </w:tc>
      </w:tr>
      <w:tr w:rsidR="0098255D" w14:paraId="5B6677E3" w14:textId="77777777">
        <w:trPr>
          <w:trHeight w:val="380"/>
          <w:jc w:val="center"/>
        </w:trPr>
        <w:tc>
          <w:tcPr>
            <w:tcW w:w="0" w:type="auto"/>
          </w:tcPr>
          <w:p w14:paraId="1BF9E633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非法输入</w:t>
            </w:r>
          </w:p>
        </w:tc>
        <w:tc>
          <w:tcPr>
            <w:tcW w:w="0" w:type="auto"/>
          </w:tcPr>
          <w:p w14:paraId="5D00E26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非法 sample_rate</w:t>
            </w:r>
          </w:p>
        </w:tc>
        <w:tc>
          <w:tcPr>
            <w:tcW w:w="0" w:type="auto"/>
          </w:tcPr>
          <w:p w14:paraId="05FA8C3F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sample_rate=0</w:t>
            </w:r>
          </w:p>
        </w:tc>
        <w:tc>
          <w:tcPr>
            <w:tcW w:w="0" w:type="auto"/>
          </w:tcPr>
          <w:p w14:paraId="77E305E7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抛出 std::invalid_argument</w:t>
            </w:r>
          </w:p>
        </w:tc>
      </w:tr>
      <w:tr w:rsidR="0098255D" w14:paraId="319A2CC2" w14:textId="77777777">
        <w:trPr>
          <w:trHeight w:val="380"/>
          <w:jc w:val="center"/>
        </w:trPr>
        <w:tc>
          <w:tcPr>
            <w:tcW w:w="0" w:type="auto"/>
          </w:tcPr>
          <w:p w14:paraId="05121AC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非法输入</w:t>
            </w:r>
          </w:p>
        </w:tc>
        <w:tc>
          <w:tcPr>
            <w:tcW w:w="0" w:type="auto"/>
          </w:tcPr>
          <w:p w14:paraId="229B146C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非法 frame_duration</w:t>
            </w:r>
          </w:p>
        </w:tc>
        <w:tc>
          <w:tcPr>
            <w:tcW w:w="0" w:type="auto"/>
          </w:tcPr>
          <w:p w14:paraId="326B46E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frame_duration_ms=0</w:t>
            </w:r>
          </w:p>
        </w:tc>
        <w:tc>
          <w:tcPr>
            <w:tcW w:w="0" w:type="auto"/>
          </w:tcPr>
          <w:p w14:paraId="588CEE2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抛出 std::invalid_argument</w:t>
            </w:r>
          </w:p>
        </w:tc>
      </w:tr>
      <w:tr w:rsidR="0098255D" w14:paraId="26737192" w14:textId="77777777">
        <w:trPr>
          <w:trHeight w:val="380"/>
          <w:jc w:val="center"/>
        </w:trPr>
        <w:tc>
          <w:tcPr>
            <w:tcW w:w="0" w:type="auto"/>
          </w:tcPr>
          <w:p w14:paraId="02B3E459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libfvad C2</w:t>
            </w:r>
          </w:p>
        </w:tc>
        <w:tc>
          <w:tcPr>
            <w:tcW w:w="0" w:type="auto"/>
          </w:tcPr>
          <w:p w14:paraId="4A4BE3F4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合法静音帧</w:t>
            </w:r>
          </w:p>
        </w:tc>
        <w:tc>
          <w:tcPr>
            <w:tcW w:w="0" w:type="auto"/>
          </w:tcPr>
          <w:p w14:paraId="5C74D544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16kHz/20ms/320 samples，全零</w:t>
            </w:r>
          </w:p>
        </w:tc>
        <w:tc>
          <w:tcPr>
            <w:tcW w:w="0" w:type="auto"/>
          </w:tcPr>
          <w:p w14:paraId="09268971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VadProcess 返回 0（静音）</w:t>
            </w:r>
          </w:p>
        </w:tc>
      </w:tr>
      <w:tr w:rsidR="0098255D" w14:paraId="4082F673" w14:textId="77777777">
        <w:trPr>
          <w:trHeight w:val="380"/>
          <w:jc w:val="center"/>
        </w:trPr>
        <w:tc>
          <w:tcPr>
            <w:tcW w:w="0" w:type="auto"/>
          </w:tcPr>
          <w:p w14:paraId="35D8A663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libfvad C2</w:t>
            </w:r>
          </w:p>
        </w:tc>
        <w:tc>
          <w:tcPr>
            <w:tcW w:w="0" w:type="auto"/>
          </w:tcPr>
          <w:p w14:paraId="5373EE3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非法 sample_rate</w:t>
            </w:r>
          </w:p>
        </w:tc>
        <w:tc>
          <w:tcPr>
            <w:tcW w:w="0" w:type="auto"/>
          </w:tcPr>
          <w:p w14:paraId="2186B469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44100 Hz</w:t>
            </w:r>
          </w:p>
        </w:tc>
        <w:tc>
          <w:tcPr>
            <w:tcW w:w="0" w:type="auto"/>
          </w:tcPr>
          <w:p w14:paraId="47C3E05C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初始化或 set_sample_rate 返回 -1 或抛出</w:t>
            </w:r>
          </w:p>
        </w:tc>
      </w:tr>
      <w:tr w:rsidR="0098255D" w14:paraId="2B467D08" w14:textId="77777777">
        <w:trPr>
          <w:trHeight w:val="380"/>
          <w:jc w:val="center"/>
        </w:trPr>
        <w:tc>
          <w:tcPr>
            <w:tcW w:w="0" w:type="auto"/>
          </w:tcPr>
          <w:p w14:paraId="7B356920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libfvad C2</w:t>
            </w:r>
          </w:p>
        </w:tc>
        <w:tc>
          <w:tcPr>
            <w:tcW w:w="0" w:type="auto"/>
          </w:tcPr>
          <w:p w14:paraId="4B0ED82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非法 frame_size</w:t>
            </w:r>
          </w:p>
        </w:tc>
        <w:tc>
          <w:tcPr>
            <w:tcW w:w="0" w:type="auto"/>
          </w:tcPr>
          <w:p w14:paraId="1388113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321 samples（非整帧）</w:t>
            </w:r>
          </w:p>
        </w:tc>
        <w:tc>
          <w:tcPr>
            <w:tcW w:w="0" w:type="auto"/>
          </w:tcPr>
          <w:p w14:paraId="660A114C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fvad_process 返回 -1</w:t>
            </w:r>
          </w:p>
        </w:tc>
      </w:tr>
    </w:tbl>
    <w:p w14:paraId="4A376F60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6.2 Browser Metrics Summary Tests</w:t>
      </w:r>
    </w:p>
    <w:p w14:paraId="4BB89D0D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scripts/test_wasm_audio_preprocessor_metrics.mjs 用 Node.js ESM 直接测试浏览器端 metrics 计算逻辑，不需要启动浏览器，因为 metrics 计算是纯函数。测试重点是防止 raw PCM 数据进入 summary：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5"/>
        <w:gridCol w:w="3296"/>
        <w:gridCol w:w="4299"/>
      </w:tblGrid>
      <w:tr w:rsidR="0098255D" w14:paraId="4A0A03C8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046DDA23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测试场景</w:t>
            </w:r>
          </w:p>
        </w:tc>
        <w:tc>
          <w:tcPr>
            <w:tcW w:w="0" w:type="auto"/>
            <w:shd w:val="clear" w:color="auto" w:fill="D6DCE4"/>
          </w:tcPr>
          <w:p w14:paraId="05561F19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输入</w:t>
            </w:r>
          </w:p>
        </w:tc>
        <w:tc>
          <w:tcPr>
            <w:tcW w:w="0" w:type="auto"/>
            <w:shd w:val="clear" w:color="auto" w:fill="D6DCE4"/>
          </w:tcPr>
          <w:p w14:paraId="53F3C644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预期行为</w:t>
            </w:r>
          </w:p>
        </w:tc>
      </w:tr>
      <w:tr w:rsidR="0098255D" w14:paraId="56993666" w14:textId="77777777">
        <w:trPr>
          <w:trHeight w:val="380"/>
          <w:jc w:val="center"/>
        </w:trPr>
        <w:tc>
          <w:tcPr>
            <w:tcW w:w="0" w:type="auto"/>
          </w:tcPr>
          <w:p w14:paraId="7D3FEAC4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disabled 状态</w:t>
            </w:r>
          </w:p>
        </w:tc>
        <w:tc>
          <w:tcPr>
            <w:tcW w:w="0" w:type="auto"/>
          </w:tcPr>
          <w:p w14:paraId="181E5C9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enabled=false</w:t>
            </w:r>
          </w:p>
        </w:tc>
        <w:tc>
          <w:tcPr>
            <w:tcW w:w="0" w:type="auto"/>
          </w:tcPr>
          <w:p w14:paraId="5FD3ACC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返回 null，不产生任何 summary</w:t>
            </w:r>
          </w:p>
        </w:tc>
      </w:tr>
      <w:tr w:rsidR="0098255D" w14:paraId="342D446D" w14:textId="77777777">
        <w:trPr>
          <w:trHeight w:val="380"/>
          <w:jc w:val="center"/>
        </w:trPr>
        <w:tc>
          <w:tcPr>
            <w:tcW w:w="0" w:type="auto"/>
          </w:tcPr>
          <w:p w14:paraId="4EC8BF8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空输入</w:t>
            </w:r>
          </w:p>
        </w:tc>
        <w:tc>
          <w:tcPr>
            <w:tcW w:w="0" w:type="auto"/>
          </w:tcPr>
          <w:p w14:paraId="06692532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frameCount=0</w:t>
            </w:r>
          </w:p>
        </w:tc>
        <w:tc>
          <w:tcPr>
            <w:tcW w:w="0" w:type="auto"/>
          </w:tcPr>
          <w:p w14:paraId="0AC49FA5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返回 null 或 speechFrameCount=0 的空 summary</w:t>
            </w:r>
          </w:p>
        </w:tc>
      </w:tr>
      <w:tr w:rsidR="0098255D" w14:paraId="1C548294" w14:textId="77777777">
        <w:trPr>
          <w:trHeight w:val="380"/>
          <w:jc w:val="center"/>
        </w:trPr>
        <w:tc>
          <w:tcPr>
            <w:tcW w:w="0" w:type="auto"/>
          </w:tcPr>
          <w:p w14:paraId="47A6C803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正常 summary</w:t>
            </w:r>
          </w:p>
        </w:tc>
        <w:tc>
          <w:tcPr>
            <w:tcW w:w="0" w:type="auto"/>
          </w:tcPr>
          <w:p w14:paraId="645400B1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frameCount=100, speechFrameCount=60</w:t>
            </w:r>
          </w:p>
        </w:tc>
        <w:tc>
          <w:tcPr>
            <w:tcW w:w="0" w:type="auto"/>
          </w:tcPr>
          <w:p w14:paraId="05AB6BD5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speech_ratio=0.60, silence_ratio=0.40</w:t>
            </w:r>
          </w:p>
        </w:tc>
      </w:tr>
      <w:tr w:rsidR="0098255D" w14:paraId="12672BBE" w14:textId="77777777">
        <w:trPr>
          <w:trHeight w:val="380"/>
          <w:jc w:val="center"/>
        </w:trPr>
        <w:tc>
          <w:tcPr>
            <w:tcW w:w="0" w:type="auto"/>
          </w:tcPr>
          <w:p w14:paraId="71222415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字段白名单</w:t>
            </w:r>
          </w:p>
        </w:tc>
        <w:tc>
          <w:tcPr>
            <w:tcW w:w="0" w:type="auto"/>
          </w:tcPr>
          <w:p w14:paraId="45CF1BEF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任何输入</w:t>
            </w:r>
          </w:p>
        </w:tc>
        <w:tc>
          <w:tcPr>
            <w:tcW w:w="0" w:type="auto"/>
          </w:tcPr>
          <w:p w14:paraId="356F85A7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返回对象不含 samples、rawFrames、pcmData 等 raw 字段</w:t>
            </w:r>
          </w:p>
        </w:tc>
      </w:tr>
      <w:tr w:rsidR="0098255D" w14:paraId="4E5E406B" w14:textId="77777777">
        <w:trPr>
          <w:trHeight w:val="380"/>
          <w:jc w:val="center"/>
        </w:trPr>
        <w:tc>
          <w:tcPr>
            <w:tcW w:w="0" w:type="auto"/>
          </w:tcPr>
          <w:p w14:paraId="1B05C3DC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精度规范</w:t>
            </w:r>
          </w:p>
        </w:tc>
        <w:tc>
          <w:tcPr>
            <w:tcW w:w="0" w:type="auto"/>
          </w:tcPr>
          <w:p w14:paraId="47378C5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rms=0.12345678</w:t>
            </w:r>
          </w:p>
        </w:tc>
        <w:tc>
          <w:tcPr>
            <w:tcW w:w="0" w:type="auto"/>
          </w:tcPr>
          <w:p w14:paraId="3910A387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summary.rms 保留合理精度（不超过 4 位小数）</w:t>
            </w:r>
          </w:p>
        </w:tc>
      </w:tr>
      <w:tr w:rsidR="0098255D" w14:paraId="32F778C0" w14:textId="77777777">
        <w:trPr>
          <w:trHeight w:val="380"/>
          <w:jc w:val="center"/>
        </w:trPr>
        <w:tc>
          <w:tcPr>
            <w:tcW w:w="0" w:type="auto"/>
          </w:tcPr>
          <w:p w14:paraId="10DA2290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时间戳</w:t>
            </w:r>
          </w:p>
        </w:tc>
        <w:tc>
          <w:tcPr>
            <w:tcW w:w="0" w:type="auto"/>
          </w:tcPr>
          <w:p w14:paraId="1B6CB20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startTime/endTime 已知</w:t>
            </w:r>
          </w:p>
        </w:tc>
        <w:tc>
          <w:tcPr>
            <w:tcW w:w="0" w:type="auto"/>
          </w:tcPr>
          <w:p w14:paraId="33F757F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summary 含 duration_seconds，不为 0</w:t>
            </w:r>
          </w:p>
        </w:tc>
      </w:tr>
    </w:tbl>
    <w:p w14:paraId="5AE0308B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6.3 Django AI Provider 回归测试</w:t>
      </w:r>
    </w:p>
    <w:p w14:paraId="65B339AF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lastRenderedPageBreak/>
        <w:t>apps.ai/tests.py（约 1492 行）覆盖了 AI provider 重构的多个关键场景。在本实验中，这些测试作为「重构的安全网」而不是「新功能的验证」来使用：</w:t>
      </w:r>
    </w:p>
    <w:p w14:paraId="27B8CBB6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Provider 路由测试：给定 task_type=follow_up，resolve_provider_route() 返回 HttpApiProvider 路由；给定 task_type=writing_score，返回正确的配置路由。</w:t>
      </w:r>
    </w:p>
    <w:p w14:paraId="776BD67C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ProviderChain 降级测试：mock HttpApiProvider 抛出 retryable_failure，验证 chain 传递到 CodexProvider；mock 两者都失败，验证最终由 FallbackProvider 处理，且 outcome=FALLBACK。</w:t>
      </w:r>
    </w:p>
    <w:p w14:paraId="7F105D49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Fallback metadata 测试：FallbackProvider 返回的 result.metadata 必须含 backend='fallback' 且不含 fake AI 输出，验证红线不被突破。</w:t>
      </w:r>
    </w:p>
    <w:p w14:paraId="31D7BEAB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MockSuccessProvider 隔离测试：MockSuccessProvider.run() 不访问任何外部资源，在无网络环境下也能通过，验证策略隔离正常工作。</w:t>
      </w:r>
    </w:p>
    <w:p w14:paraId="3CBA776B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七、一键验证脚本设计</w:t>
      </w:r>
    </w:p>
    <w:p w14:paraId="588420C8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scripts/run_experiment3_tdd_validation.sh 是本实验的统一入口，设计原则：「任一步骤失败立即停止，不掩盖问题」。脚本使用 set -euo pipefail，任何非零退出码都会使脚本停止并报告失败位置。</w:t>
      </w:r>
    </w:p>
    <w:p w14:paraId="5FEA7B7C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#!/usr/bin/env bash</w:t>
      </w:r>
    </w:p>
    <w:p w14:paraId="4190344A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set -euo pipefail</w:t>
      </w:r>
    </w:p>
    <w:p w14:paraId="5432D878" w14:textId="77777777" w:rsidR="0098255D" w:rsidRDefault="0098255D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</w:p>
    <w:p w14:paraId="3DA7486A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# Step 1: C++ audio_core native tests</w:t>
      </w:r>
    </w:p>
    <w:p w14:paraId="5591D5A9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cmake --build build/ --target audio_core_test</w:t>
      </w:r>
    </w:p>
    <w:p w14:paraId="56BE955A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./build/tests/audio_core_test</w:t>
      </w:r>
    </w:p>
    <w:p w14:paraId="6874792E" w14:textId="77777777" w:rsidR="0098255D" w:rsidRDefault="0098255D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</w:p>
    <w:p w14:paraId="5759D198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# Step 2: WASM build</w:t>
      </w:r>
    </w:p>
    <w:p w14:paraId="2BCAA609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scripts/build_audio_core_wasm.sh</w:t>
      </w:r>
    </w:p>
    <w:p w14:paraId="18507DBD" w14:textId="77777777" w:rsidR="0098255D" w:rsidRDefault="0098255D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</w:p>
    <w:p w14:paraId="62F486A9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# Step 3: WASM artifact gitignore contract</w:t>
      </w:r>
    </w:p>
    <w:p w14:paraId="59DEFAC7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git check-ignore -v web/static/wasm/audio_core_wasm.js</w:t>
      </w:r>
    </w:p>
    <w:p w14:paraId="5A478805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git check-ignore -v web/static/wasm/audio_core_wasm.wasm</w:t>
      </w:r>
    </w:p>
    <w:p w14:paraId="053A1EF5" w14:textId="77777777" w:rsidR="0098255D" w:rsidRDefault="0098255D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</w:p>
    <w:p w14:paraId="21C24924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# Step 4: JS syntax check</w:t>
      </w:r>
    </w:p>
    <w:p w14:paraId="357C9D08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node --check web/static/wasm/audio_core_demo.js</w:t>
      </w:r>
    </w:p>
    <w:p w14:paraId="08A1032B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node --check web/static/wasm/audio_frame_processor.js</w:t>
      </w:r>
    </w:p>
    <w:p w14:paraId="24033222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node --check web/static/wasm/speaking_audio_preprocessor.js</w:t>
      </w:r>
    </w:p>
    <w:p w14:paraId="29A70DF5" w14:textId="77777777" w:rsidR="0098255D" w:rsidRDefault="0098255D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</w:p>
    <w:p w14:paraId="08CF2E0C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# Step 5: metrics unit tests</w:t>
      </w:r>
    </w:p>
    <w:p w14:paraId="0F264520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node scripts/test_wasm_audio_preprocessor_metrics.mjs</w:t>
      </w:r>
    </w:p>
    <w:p w14:paraId="4A368A08" w14:textId="77777777" w:rsidR="0098255D" w:rsidRDefault="0098255D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</w:p>
    <w:p w14:paraId="295A3198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# Step 6: Django regression</w:t>
      </w:r>
    </w:p>
    <w:p w14:paraId="042D6226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cd backend_django &amp;&amp; .venv-django/bin/python manage.py test apps.ai apps.speaking.tests.SpeakingRuntimeApiTests.test_turn_complete_persists_audio_preprocessing_metrics</w:t>
      </w:r>
    </w:p>
    <w:p w14:paraId="5C1AFBAF" w14:textId="77777777" w:rsidR="0098255D" w:rsidRDefault="0098255D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</w:p>
    <w:p w14:paraId="1236450A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echo 'Experiment 3 TDD validation passed.'</w:t>
      </w:r>
    </w:p>
    <w:p w14:paraId="470349A7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lastRenderedPageBreak/>
        <w:t>脚本设计的三个重要决策：第一，使用 set -euo pipefail 而非逐步检查 exit code，这样失败位置更清晰，不会出现「某步失败但后面继续运行」导致的假绿灯；第二，把不同技术栈的验证按依赖顺序排列（C++ → WASM → JS → Django），确保底层问题先被发现；第三，脚本名和退出信息都明确标注「Experiment 3」，方便在 CI 日志中定位。</w:t>
      </w:r>
    </w:p>
    <w:p w14:paraId="642D6E46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八、防止的具体回退清单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3161"/>
        <w:gridCol w:w="3521"/>
      </w:tblGrid>
      <w:tr w:rsidR="0098255D" w14:paraId="55FDEA01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3DEC4EC5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可能发生的回退</w:t>
            </w:r>
          </w:p>
        </w:tc>
        <w:tc>
          <w:tcPr>
            <w:tcW w:w="0" w:type="auto"/>
            <w:shd w:val="clear" w:color="auto" w:fill="D6DCE4"/>
          </w:tcPr>
          <w:p w14:paraId="2D969F27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测试防线</w:t>
            </w:r>
          </w:p>
        </w:tc>
        <w:tc>
          <w:tcPr>
            <w:tcW w:w="0" w:type="auto"/>
            <w:shd w:val="clear" w:color="auto" w:fill="D6DCE4"/>
          </w:tcPr>
          <w:p w14:paraId="06646EDE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没有测试时的后果</w:t>
            </w:r>
          </w:p>
        </w:tc>
      </w:tr>
      <w:tr w:rsidR="0098255D" w14:paraId="66E4519A" w14:textId="77777777">
        <w:trPr>
          <w:trHeight w:val="380"/>
          <w:jc w:val="center"/>
        </w:trPr>
        <w:tc>
          <w:tcPr>
            <w:tcW w:w="0" w:type="auto"/>
          </w:tcPr>
          <w:p w14:paraId="0906FA6A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算法重构后 RMS 计算精度漂移</w:t>
            </w:r>
          </w:p>
        </w:tc>
        <w:tc>
          <w:tcPr>
            <w:tcW w:w="0" w:type="auto"/>
          </w:tcPr>
          <w:p w14:paraId="6BC16403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audio_core_test 固定样本断言</w:t>
            </w:r>
          </w:p>
        </w:tc>
        <w:tc>
          <w:tcPr>
            <w:tcW w:w="0" w:type="auto"/>
          </w:tcPr>
          <w:p w14:paraId="7526A712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生产环境 VAD 判断变化，用户体验下降但无法定位原因</w:t>
            </w:r>
          </w:p>
        </w:tc>
      </w:tr>
      <w:tr w:rsidR="0098255D" w14:paraId="3AC04F3E" w14:textId="77777777">
        <w:trPr>
          <w:trHeight w:val="380"/>
          <w:jc w:val="center"/>
        </w:trPr>
        <w:tc>
          <w:tcPr>
            <w:tcW w:w="0" w:type="auto"/>
          </w:tcPr>
          <w:p w14:paraId="601B68B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libfvad wrapper 漏校验非法 frame</w:t>
            </w:r>
          </w:p>
        </w:tc>
        <w:tc>
          <w:tcPr>
            <w:tcW w:w="0" w:type="auto"/>
          </w:tcPr>
          <w:p w14:paraId="168D4AA4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audio_core_test libfvad 组</w:t>
            </w:r>
          </w:p>
        </w:tc>
        <w:tc>
          <w:tcPr>
            <w:tcW w:w="0" w:type="auto"/>
          </w:tcPr>
          <w:p w14:paraId="4575295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浏览器端 WASM abort，无法给用户反馈</w:t>
            </w:r>
          </w:p>
        </w:tc>
      </w:tr>
      <w:tr w:rsidR="0098255D" w14:paraId="4C164A97" w14:textId="77777777">
        <w:trPr>
          <w:trHeight w:val="380"/>
          <w:jc w:val="center"/>
        </w:trPr>
        <w:tc>
          <w:tcPr>
            <w:tcW w:w="0" w:type="auto"/>
          </w:tcPr>
          <w:p w14:paraId="7EACC66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WASM 产物误提交进 Git</w:t>
            </w:r>
          </w:p>
        </w:tc>
        <w:tc>
          <w:tcPr>
            <w:tcW w:w="0" w:type="auto"/>
          </w:tcPr>
          <w:p w14:paraId="454539AF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git check-ignore 验证</w:t>
            </w:r>
          </w:p>
        </w:tc>
        <w:tc>
          <w:tcPr>
            <w:tcW w:w="0" w:type="auto"/>
          </w:tcPr>
          <w:p w14:paraId="0BC2D29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仓库体积膨胀，每次 clone 多 200KB+</w:t>
            </w:r>
          </w:p>
        </w:tc>
      </w:tr>
      <w:tr w:rsidR="0098255D" w14:paraId="643CE269" w14:textId="77777777">
        <w:trPr>
          <w:trHeight w:val="380"/>
          <w:jc w:val="center"/>
        </w:trPr>
        <w:tc>
          <w:tcPr>
            <w:tcW w:w="0" w:type="auto"/>
          </w:tcPr>
          <w:p w14:paraId="0E386B3C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Raw PCM samples 进入 API payload</w:t>
            </w:r>
          </w:p>
        </w:tc>
        <w:tc>
          <w:tcPr>
            <w:tcW w:w="0" w:type="auto"/>
          </w:tcPr>
          <w:p w14:paraId="25769140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metrics summary 字段白名单测试</w:t>
            </w:r>
          </w:p>
        </w:tc>
        <w:tc>
          <w:tcPr>
            <w:tcW w:w="0" w:type="auto"/>
          </w:tcPr>
          <w:p w14:paraId="50AEFD6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每次 P1 练习产生 MB 级 payload，可能泄露语音数据</w:t>
            </w:r>
          </w:p>
        </w:tc>
      </w:tr>
      <w:tr w:rsidR="0098255D" w14:paraId="260BC12B" w14:textId="77777777">
        <w:trPr>
          <w:trHeight w:val="380"/>
          <w:jc w:val="center"/>
        </w:trPr>
        <w:tc>
          <w:tcPr>
            <w:tcW w:w="0" w:type="auto"/>
          </w:tcPr>
          <w:p w14:paraId="0EC6CF9B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AI provider 重构改变公开接口</w:t>
            </w:r>
          </w:p>
        </w:tc>
        <w:tc>
          <w:tcPr>
            <w:tcW w:w="0" w:type="auto"/>
          </w:tcPr>
          <w:p w14:paraId="7C1731A4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apps.ai 全量回归</w:t>
            </w:r>
          </w:p>
        </w:tc>
        <w:tc>
          <w:tcPr>
            <w:tcW w:w="0" w:type="auto"/>
          </w:tcPr>
          <w:p w14:paraId="20D8539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TaskExecutor 静默使用错误字段，只有生产调用时才发现</w:t>
            </w:r>
          </w:p>
        </w:tc>
      </w:tr>
      <w:tr w:rsidR="0098255D" w14:paraId="7D0345FE" w14:textId="77777777">
        <w:trPr>
          <w:trHeight w:val="380"/>
          <w:jc w:val="center"/>
        </w:trPr>
        <w:tc>
          <w:tcPr>
            <w:tcW w:w="0" w:type="auto"/>
          </w:tcPr>
          <w:p w14:paraId="2BFE4505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Speaking metrics 格式漂移</w:t>
            </w:r>
          </w:p>
        </w:tc>
        <w:tc>
          <w:tcPr>
            <w:tcW w:w="0" w:type="auto"/>
          </w:tcPr>
          <w:p w14:paraId="54AAA5B6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metrics 持久化回归测试</w:t>
            </w:r>
          </w:p>
        </w:tc>
        <w:tc>
          <w:tcPr>
            <w:tcW w:w="0" w:type="auto"/>
          </w:tcPr>
          <w:p w14:paraId="31A4093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前端 metrics 面板静默显示异常，无报错</w:t>
            </w:r>
          </w:p>
        </w:tc>
      </w:tr>
      <w:tr w:rsidR="0098255D" w14:paraId="6914B3F5" w14:textId="77777777">
        <w:trPr>
          <w:trHeight w:val="380"/>
          <w:jc w:val="center"/>
        </w:trPr>
        <w:tc>
          <w:tcPr>
            <w:tcW w:w="0" w:type="auto"/>
          </w:tcPr>
          <w:p w14:paraId="01A12381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C++/C 混用编译参数导致构建失败</w:t>
            </w:r>
          </w:p>
        </w:tc>
        <w:tc>
          <w:tcPr>
            <w:tcW w:w="0" w:type="auto"/>
          </w:tcPr>
          <w:p w14:paraId="1DDBB381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build_audio_core_wasm.sh 验证</w:t>
            </w:r>
          </w:p>
        </w:tc>
        <w:tc>
          <w:tcPr>
            <w:tcW w:w="0" w:type="auto"/>
          </w:tcPr>
          <w:p w14:paraId="108212B7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WASM 功能不可用，demo 和预处理 runtime 均无法启动</w:t>
            </w:r>
          </w:p>
        </w:tc>
      </w:tr>
    </w:tbl>
    <w:p w14:paraId="5A48AC69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九、验证结果</w:t>
      </w:r>
    </w:p>
    <w:p w14:paraId="310B17AE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实验3的一键验证脚本已经完整执行，结果如下：</w:t>
      </w:r>
    </w:p>
    <w:p w14:paraId="11983865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$ scripts/run_experiment3_tdd_validation.sh</w:t>
      </w:r>
    </w:p>
    <w:p w14:paraId="17B8276D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[1/6] Building and running audio_core_test...   PASSED (18 test cases)</w:t>
      </w:r>
    </w:p>
    <w:p w14:paraId="0ECD44F0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[2/6] Building WASM...                           PASSED (output: audio_core_wasm.js ~68KB, .wasm ~144KB)</w:t>
      </w:r>
    </w:p>
    <w:p w14:paraId="73DA5179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[3/6] Verifying WASM artifact gitignore...       PASSED</w:t>
      </w:r>
    </w:p>
    <w:p w14:paraId="19748832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[4/6] JS syntax check (node --check)...          PASSED (3 files)</w:t>
      </w:r>
    </w:p>
    <w:p w14:paraId="26999598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[5/6] metrics unit tests...                      PASSED (8 cases)</w:t>
      </w:r>
    </w:p>
    <w:p w14:paraId="6D0CC13B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[6/6] Django regression...                       PASSED</w:t>
      </w:r>
    </w:p>
    <w:p w14:paraId="1D5DEC8C" w14:textId="77777777" w:rsidR="0098255D" w:rsidRDefault="00000000">
      <w:pPr>
        <w:spacing w:before="20" w:after="20"/>
        <w:ind w:left="720"/>
        <w:rPr>
          <w:rFonts w:ascii="Courier New" w:eastAsia="SimSun" w:hAnsi="Courier New" w:cs="Courier New"/>
          <w:sz w:val="18"/>
          <w:lang w:eastAsia="zh-CN"/>
        </w:rPr>
      </w:pPr>
      <w:r>
        <w:rPr>
          <w:rFonts w:ascii="Courier New" w:eastAsia="SimSun" w:hAnsi="Courier New" w:cs="Courier New"/>
          <w:sz w:val="18"/>
          <w:lang w:eastAsia="zh-CN"/>
        </w:rPr>
        <w:t>Experiment 3 TDD validation passed.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2"/>
        <w:gridCol w:w="576"/>
        <w:gridCol w:w="6282"/>
      </w:tblGrid>
      <w:tr w:rsidR="0098255D" w14:paraId="4CC81133" w14:textId="77777777">
        <w:trPr>
          <w:trHeight w:val="400"/>
          <w:jc w:val="center"/>
        </w:trPr>
        <w:tc>
          <w:tcPr>
            <w:tcW w:w="0" w:type="auto"/>
            <w:shd w:val="clear" w:color="auto" w:fill="D6DCE4"/>
          </w:tcPr>
          <w:p w14:paraId="374870EE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验证项</w:t>
            </w:r>
          </w:p>
        </w:tc>
        <w:tc>
          <w:tcPr>
            <w:tcW w:w="0" w:type="auto"/>
            <w:shd w:val="clear" w:color="auto" w:fill="D6DCE4"/>
          </w:tcPr>
          <w:p w14:paraId="71212B88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结果</w:t>
            </w:r>
          </w:p>
        </w:tc>
        <w:tc>
          <w:tcPr>
            <w:tcW w:w="0" w:type="auto"/>
            <w:shd w:val="clear" w:color="auto" w:fill="D6DCE4"/>
          </w:tcPr>
          <w:p w14:paraId="208FEEC7" w14:textId="77777777" w:rsidR="0098255D" w:rsidRDefault="00000000">
            <w:pPr>
              <w:spacing w:after="0"/>
              <w:jc w:val="center"/>
            </w:pPr>
            <w:r>
              <w:rPr>
                <w:rFonts w:ascii="SimHei" w:eastAsia="SimHei" w:hAnsi="SimHei"/>
                <w:b/>
              </w:rPr>
              <w:t>备注</w:t>
            </w:r>
          </w:p>
        </w:tc>
      </w:tr>
      <w:tr w:rsidR="0098255D" w14:paraId="00B5B911" w14:textId="77777777">
        <w:trPr>
          <w:trHeight w:val="380"/>
          <w:jc w:val="center"/>
        </w:trPr>
        <w:tc>
          <w:tcPr>
            <w:tcW w:w="0" w:type="auto"/>
          </w:tcPr>
          <w:p w14:paraId="3248A141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C++ audio_core_test</w:t>
            </w:r>
          </w:p>
        </w:tc>
        <w:tc>
          <w:tcPr>
            <w:tcW w:w="0" w:type="auto"/>
          </w:tcPr>
          <w:p w14:paraId="275EF84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通过</w:t>
            </w:r>
          </w:p>
        </w:tc>
        <w:tc>
          <w:tcPr>
            <w:tcW w:w="0" w:type="auto"/>
          </w:tcPr>
          <w:p w14:paraId="0167A871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18个测试用例，含 RMS/Peak/VAD/TrimSilence/Resample/libfvad 分组</w:t>
            </w:r>
          </w:p>
        </w:tc>
      </w:tr>
      <w:tr w:rsidR="0098255D" w14:paraId="2A4B836E" w14:textId="77777777">
        <w:trPr>
          <w:trHeight w:val="380"/>
          <w:jc w:val="center"/>
        </w:trPr>
        <w:tc>
          <w:tcPr>
            <w:tcW w:w="0" w:type="auto"/>
          </w:tcPr>
          <w:p w14:paraId="568975A0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WASM 构建</w:t>
            </w:r>
          </w:p>
        </w:tc>
        <w:tc>
          <w:tcPr>
            <w:tcW w:w="0" w:type="auto"/>
          </w:tcPr>
          <w:p w14:paraId="7272662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通过</w:t>
            </w:r>
          </w:p>
        </w:tc>
        <w:tc>
          <w:tcPr>
            <w:tcW w:w="0" w:type="auto"/>
          </w:tcPr>
          <w:p w14:paraId="29C5F4C2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audio_core_wasm.js 约 68KB；.wasm 约 144KB</w:t>
            </w:r>
          </w:p>
        </w:tc>
      </w:tr>
      <w:tr w:rsidR="0098255D" w14:paraId="65A5045C" w14:textId="77777777">
        <w:trPr>
          <w:trHeight w:val="380"/>
          <w:jc w:val="center"/>
        </w:trPr>
        <w:tc>
          <w:tcPr>
            <w:tcW w:w="0" w:type="auto"/>
          </w:tcPr>
          <w:p w14:paraId="2DFDDB5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lastRenderedPageBreak/>
              <w:t>.gitignore 合约</w:t>
            </w:r>
          </w:p>
        </w:tc>
        <w:tc>
          <w:tcPr>
            <w:tcW w:w="0" w:type="auto"/>
          </w:tcPr>
          <w:p w14:paraId="7ED48446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通过</w:t>
            </w:r>
          </w:p>
        </w:tc>
        <w:tc>
          <w:tcPr>
            <w:tcW w:w="0" w:type="auto"/>
          </w:tcPr>
          <w:p w14:paraId="39E3724F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两个产物文件均被正确忽略</w:t>
            </w:r>
          </w:p>
        </w:tc>
      </w:tr>
      <w:tr w:rsidR="0098255D" w14:paraId="66137A23" w14:textId="77777777">
        <w:trPr>
          <w:trHeight w:val="380"/>
          <w:jc w:val="center"/>
        </w:trPr>
        <w:tc>
          <w:tcPr>
            <w:tcW w:w="0" w:type="auto"/>
          </w:tcPr>
          <w:p w14:paraId="06A51817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JS 语法检查</w:t>
            </w:r>
          </w:p>
        </w:tc>
        <w:tc>
          <w:tcPr>
            <w:tcW w:w="0" w:type="auto"/>
          </w:tcPr>
          <w:p w14:paraId="0699D598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通过</w:t>
            </w:r>
          </w:p>
        </w:tc>
        <w:tc>
          <w:tcPr>
            <w:tcW w:w="0" w:type="auto"/>
          </w:tcPr>
          <w:p w14:paraId="56A3D447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3 个 WASM 相关 JS 文件语法均正确</w:t>
            </w:r>
          </w:p>
        </w:tc>
      </w:tr>
      <w:tr w:rsidR="0098255D" w14:paraId="6DD5310E" w14:textId="77777777">
        <w:trPr>
          <w:trHeight w:val="380"/>
          <w:jc w:val="center"/>
        </w:trPr>
        <w:tc>
          <w:tcPr>
            <w:tcW w:w="0" w:type="auto"/>
          </w:tcPr>
          <w:p w14:paraId="14418275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metrics 单元测试</w:t>
            </w:r>
          </w:p>
        </w:tc>
        <w:tc>
          <w:tcPr>
            <w:tcW w:w="0" w:type="auto"/>
          </w:tcPr>
          <w:p w14:paraId="30369201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通过</w:t>
            </w:r>
          </w:p>
        </w:tc>
        <w:tc>
          <w:tcPr>
            <w:tcW w:w="0" w:type="auto"/>
          </w:tcPr>
          <w:p w14:paraId="388BFF7D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字段白名单、speech_ratio、disabled 状态等 8 个场景</w:t>
            </w:r>
          </w:p>
        </w:tc>
      </w:tr>
      <w:tr w:rsidR="0098255D" w14:paraId="40B83786" w14:textId="77777777">
        <w:trPr>
          <w:trHeight w:val="380"/>
          <w:jc w:val="center"/>
        </w:trPr>
        <w:tc>
          <w:tcPr>
            <w:tcW w:w="0" w:type="auto"/>
          </w:tcPr>
          <w:p w14:paraId="26C7CD57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Django 回归</w:t>
            </w:r>
          </w:p>
        </w:tc>
        <w:tc>
          <w:tcPr>
            <w:tcW w:w="0" w:type="auto"/>
          </w:tcPr>
          <w:p w14:paraId="5A1D419E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通过</w:t>
            </w:r>
          </w:p>
        </w:tc>
        <w:tc>
          <w:tcPr>
            <w:tcW w:w="0" w:type="auto"/>
          </w:tcPr>
          <w:p w14:paraId="2F6B4163" w14:textId="77777777" w:rsidR="0098255D" w:rsidRDefault="00000000">
            <w:pPr>
              <w:spacing w:after="0"/>
            </w:pPr>
            <w:r>
              <w:rPr>
                <w:rFonts w:ascii="SimSun" w:eastAsia="SimSun" w:hAnsi="SimSun"/>
                <w:lang w:eastAsia="zh-CN"/>
              </w:rPr>
              <w:t>apps.ai 全量测试 + speaking metrics 回归</w:t>
            </w:r>
          </w:p>
        </w:tc>
      </w:tr>
    </w:tbl>
    <w:p w14:paraId="7636F13C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十、TDD 的收益与局限</w:t>
      </w:r>
    </w:p>
    <w:p w14:paraId="34D177AB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10.1 TDD 在本项目中的实际收益</w:t>
      </w:r>
    </w:p>
    <w:p w14:paraId="62E8B21C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可重复执行：一键脚本把「手动逐步验证」变成「一条命令 30 秒」，降低了验证门槛，让开发者愿意在每次改动后都运行一次。</w:t>
      </w:r>
    </w:p>
    <w:p w14:paraId="1405D7F5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定位速度：六步脚本任一失败会立即停止并报告失败步骤，不需要逐步排查。平均定位时间从「发现问题→不知道哪步出错→逐步排查」的 10 分钟，降至「失败消息直接说明哪步」的 1 分钟。</w:t>
      </w:r>
    </w:p>
    <w:p w14:paraId="3F3A882D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重构信心：实验4的 audio_core 抽核和实验5的 libfvad 接入，都在实验3建立的测试保护下完成。每次重构后跑一次验证脚本，明确知道是否破坏了已有契约。</w:t>
      </w:r>
    </w:p>
    <w:p w14:paraId="43870CB3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设计倒逼：为 metrics summary 写字段白名单测试，倒逼定义了「哪些字段该进 summary、哪些不该进」的明确规范，这个规范本来没有书面文档。</w:t>
      </w:r>
    </w:p>
    <w:p w14:paraId="2EFF0D83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10.2 TDD 的局限与适用边界</w:t>
      </w:r>
    </w:p>
    <w:p w14:paraId="09B6364E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真人验收无法自动化：播放稳定性（蓝牙耳机是否撕裂）、ASR 识别准确率（真实语音而非全零 PCM）这类感知质量，目前无法用自动化测试替代，仍需真人验收。</w:t>
      </w:r>
    </w:p>
    <w:p w14:paraId="2E4E0E67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不是所有代码都适合先写测试：UI 布局、CSS 样式、新功能探索阶段的原型代码，先写测试的成本大于收益。TDD 最适合「明确知道该干什么」且「容易被破坏」的核心算法和接口契约。</w:t>
      </w:r>
    </w:p>
    <w:p w14:paraId="038B4483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测试维护成本：测试代码也是代码，需要维护。接口变化时，测试也需要随之更新。过于细粒度的测试（覆盖每个内部函数的每个分支）在重构时会频繁变红，反而阻碍重构。本实验选择「契约级」而非「实现级」的测试，就是为了降低这一成本。</w:t>
      </w:r>
    </w:p>
    <w:p w14:paraId="10D006D2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十一、实验结论与心得</w:t>
      </w:r>
    </w:p>
    <w:p w14:paraId="17A266BB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本实验最重要的认识是：TDD 的价值不在于「先写测试」这个形式，而在于它迫使开发者在写实现之前先思考「什么是正确行为」。当我为 libfvad 的非法 frame 写测试时，我才真正意识到 fvad_process 对非整帧大小的处理行为（返回 -1 而非抛出异常）。这个认识让 wrapper 的错误处理代码更健壮，而不是等到生产环境出错时才发现。</w:t>
      </w:r>
    </w:p>
    <w:p w14:paraId="4C4BCF80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lastRenderedPageBreak/>
        <w:t>「测试作为安全网」的概念在跨层次系统中尤其重要。C++、WASM、JS、Django 四个技术栈的测试分别在自己的层次保护契约，任何一层的改动都可以快速知道是否破坏了其它层的预期。这种分层保护，是「大步重构」（而非「小步谨慎」）的工程基础。</w:t>
      </w:r>
    </w:p>
    <w:p w14:paraId="13644ADA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实验3的成果不只是脚本和测试文件，更是「把验证变成习惯」的工程文化。在实验4重构和实验5开源复用中，每次改动后自然会想到「跑一下验证脚本」，而不是「发布后让用户发现问题」。这种心态转变，是 TDD 教给我的最重要的工程素养。</w:t>
      </w:r>
    </w:p>
    <w:p w14:paraId="09984F83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十二、TDD 与持续集成（CI）的关系</w:t>
      </w:r>
    </w:p>
    <w:p w14:paraId="332EFE8D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本项目的一键验证脚本 run_experiment3_tdd_validation.sh 设计为「可 CI/CD 集成」的形态：每个步骤输出标准 exit code，set -euo pipefail 确保失败立即停止，脚本本身可以作为 CI pipeline 的一个 step 直接运行。</w:t>
      </w:r>
    </w:p>
    <w:p w14:paraId="2CE83646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持续集成（Continuous Integration）的核心思想是「每次代码改动后自动运行测试，发现回退」。本实验的脚本正是这个思想的直接实现：开发者每次改动 audio_core 或 AI provider 相关代码，运行一次脚本，30 秒内知道是否引入了问题。在没有完整 CI 服务的小型项目中，「一键脚本 + 养成习惯」是最轻量的 CI 实践。</w:t>
      </w:r>
    </w:p>
    <w:p w14:paraId="6376E71B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每次改动 audio_core.h/cpp → 运行 Step 1（C++ 测试）和 Step 2（WASM 构建），1 分钟内知道是否破坏算法。</w:t>
      </w:r>
    </w:p>
    <w:p w14:paraId="638CE22E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每次改动 JS wasm 相关文件 → 运行 Step 4（语法检查）和 Step 5（metrics 测试），10 秒内知道语法是否正确。</w:t>
      </w:r>
    </w:p>
    <w:p w14:paraId="2ECDE3B7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每次改动 Django apps.ai 或 apps.speaking 文件 → 运行 Step 6（Django 回归），30 秒内知道是否破坏 provider 或 metrics 接口。</w:t>
      </w:r>
    </w:p>
    <w:p w14:paraId="2BA5B7A0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十三、测试策略的局限与改进方向</w:t>
      </w:r>
    </w:p>
    <w:p w14:paraId="0F824E4B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13.1 当前测试策略的局限</w:t>
      </w:r>
    </w:p>
    <w:p w14:paraId="15024C92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音频质量无法自动化评估：VAD 的「识别准确率」（在有背景噪音的真实环境下，libfvad 相比 RMS threshold 提高了多少准确率）无法通过当前的测试脚本评估。这需要标注过的语音数据集和精确度评估工具，超出本课程实验范围。</w:t>
      </w:r>
    </w:p>
    <w:p w14:paraId="14402ECB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Headless 浏览器测试缺失：WASM 在真实浏览器中的运行行为（AudioWorklet 中的 WASM 调用延迟、内存使用、帧采集稳定性）没有自动化测试覆盖。当前只测试了构建产物存在性和 JS 语法，不测试运行时行为。</w:t>
      </w:r>
    </w:p>
    <w:p w14:paraId="7D4FEC99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端到端流程测试缺失：从「用户说话 → 麦克风采集 → WASM 预处理 → 摘要上传 → 后端存储」的完整链路，没有自动化 E2E 测试，需要人工操作真实设备。</w:t>
      </w:r>
    </w:p>
    <w:p w14:paraId="7E349507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降级路径测试不完整：WASM 加载失败时的降级路径（回落到 mock RMS）在浏览器环境中没有自动化验证。只在手动删除 WASM 产物后进行了人工验证。</w:t>
      </w:r>
    </w:p>
    <w:p w14:paraId="42461984" w14:textId="77777777" w:rsidR="0098255D" w:rsidRDefault="00000000">
      <w:pPr>
        <w:spacing w:before="160" w:after="80"/>
        <w:rPr>
          <w:lang w:eastAsia="zh-CN"/>
        </w:rPr>
      </w:pPr>
      <w:r>
        <w:rPr>
          <w:rFonts w:ascii="SimHei" w:eastAsia="SimHei" w:hAnsi="SimHei"/>
          <w:b/>
          <w:sz w:val="26"/>
          <w:lang w:eastAsia="zh-CN"/>
        </w:rPr>
        <w:t>13.2 改进方向</w:t>
      </w:r>
    </w:p>
    <w:p w14:paraId="164DAD0E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lastRenderedPageBreak/>
        <w:t>• 引入 Puppeteer/Playwright：在 Headless Chromium 中加载 audio_worklet_demo.html，自动化验证 WASM 在浏览器环境中的基本运行（非真实麦克风场景）。</w:t>
      </w:r>
    </w:p>
    <w:p w14:paraId="3CF4AC3B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引入 fake 音频测试数据：使用预录制的标注语音帧（speech/silence 各若干段），在 C++ 测试中验证 libfvad VAD 对这些帧的判断是否符合预期，建立「VAD 准确率 baseline」。</w:t>
      </w:r>
    </w:p>
    <w:p w14:paraId="11802B7A" w14:textId="77777777" w:rsidR="0098255D" w:rsidRDefault="00000000">
      <w:pPr>
        <w:spacing w:before="20" w:after="40"/>
        <w:ind w:left="720" w:hanging="3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• 降级路径 Mock 测试：在 Django 测试中模拟 WASM 加载失败场景，验证 speaking_audio_preprocessor_runtime.js 确实切换到 mock RMS baseline，metrics 字段反映降级状态。</w:t>
      </w:r>
    </w:p>
    <w:p w14:paraId="7D10AB34" w14:textId="77777777" w:rsidR="0098255D" w:rsidRDefault="00000000">
      <w:pPr>
        <w:pBdr>
          <w:bottom w:val="single" w:sz="6" w:space="4" w:color="4472C4"/>
        </w:pBdr>
        <w:spacing w:before="240" w:after="120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十四、实验3与软件工程规范的关联</w:t>
      </w:r>
    </w:p>
    <w:p w14:paraId="0384D976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从更宏观的软件工程视角看，实验3的工作对应了多个成熟的工程规范：IEEE 829（软件测试文档标准）要求测试计划说明测试目标、测试范围、测试方法；本实验的「六类契约 + 测试层次表 + 防止回退清单」构成了类似的测试计划。ISO/IEC 25010（软件质量特征）中的「可维护性」包含「可测试性（testability）」；本实验把「不可测试」（需要 mock 整个设备栈）改为「易于测试」（纯函数 + 固定样本），正是可测试性的提升。敏捷开发中的「完成的定义（Definition of Done）」通常包含「相关测试通过」；实验3实际上是在为这个项目建立一个可操作的「完成的定义」：只有所有六类契约的测试通过，修改才算「完成」。</w:t>
      </w:r>
    </w:p>
    <w:p w14:paraId="1A97492E" w14:textId="77777777" w:rsidR="0098255D" w:rsidRDefault="00000000">
      <w:pPr>
        <w:spacing w:before="20" w:after="60"/>
        <w:rPr>
          <w:rFonts w:ascii="SimSun" w:eastAsia="SimSun" w:hAnsi="SimSun"/>
          <w:lang w:eastAsia="zh-CN"/>
        </w:rPr>
      </w:pPr>
      <w:r>
        <w:rPr>
          <w:rFonts w:ascii="SimSun" w:eastAsia="SimSun" w:hAnsi="SimSun"/>
          <w:lang w:eastAsia="zh-CN"/>
        </w:rPr>
        <w:t>这说明 TDD 不只是一种测试技术，更是一种工程文化和团队协作规范。当团队里每个人都把「测试通过」作为「完成」的前提时，质量问题会被更早发现，而不是在集成或生产环境才暴露。</w:t>
      </w:r>
    </w:p>
    <w:sectPr w:rsidR="0098255D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840656">
    <w:abstractNumId w:val="8"/>
  </w:num>
  <w:num w:numId="2" w16cid:durableId="1694454849">
    <w:abstractNumId w:val="6"/>
  </w:num>
  <w:num w:numId="3" w16cid:durableId="844171889">
    <w:abstractNumId w:val="5"/>
  </w:num>
  <w:num w:numId="4" w16cid:durableId="823543828">
    <w:abstractNumId w:val="4"/>
  </w:num>
  <w:num w:numId="5" w16cid:durableId="281612815">
    <w:abstractNumId w:val="7"/>
  </w:num>
  <w:num w:numId="6" w16cid:durableId="485558001">
    <w:abstractNumId w:val="3"/>
  </w:num>
  <w:num w:numId="7" w16cid:durableId="94520116">
    <w:abstractNumId w:val="2"/>
  </w:num>
  <w:num w:numId="8" w16cid:durableId="770588992">
    <w:abstractNumId w:val="1"/>
  </w:num>
  <w:num w:numId="9" w16cid:durableId="161883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60D"/>
    <w:rsid w:val="00326F90"/>
    <w:rsid w:val="00672771"/>
    <w:rsid w:val="0098255D"/>
    <w:rsid w:val="00A8195B"/>
    <w:rsid w:val="00AA1D8D"/>
    <w:rsid w:val="00B47730"/>
    <w:rsid w:val="00B669AD"/>
    <w:rsid w:val="00C93581"/>
    <w:rsid w:val="00CB0664"/>
    <w:rsid w:val="00D632D1"/>
    <w:rsid w:val="00E85733"/>
    <w:rsid w:val="00EB7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951F5D"/>
  <w14:defaultImageDpi w14:val="300"/>
  <w15:docId w15:val="{D0FEF442-9A8D-9742-B68A-94D1AFB9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1983</Words>
  <Characters>11306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jm l</cp:lastModifiedBy>
  <cp:revision>5</cp:revision>
  <dcterms:created xsi:type="dcterms:W3CDTF">2013-12-23T23:15:00Z</dcterms:created>
  <dcterms:modified xsi:type="dcterms:W3CDTF">2026-05-31T14:41:00Z</dcterms:modified>
  <cp:category/>
</cp:coreProperties>
</file>