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sz w:val="32"/>
          <w:szCs w:val="32"/>
          <w:lang w:val="zh-TW" w:eastAsia="zh-TW"/>
        </w:rPr>
      </w:pPr>
      <w:r>
        <w:rPr>
          <w:rFonts w:eastAsia="SimHei" w:hint="eastAsia"/>
          <w:sz w:val="32"/>
          <w:szCs w:val="32"/>
          <w:rtl w:val="0"/>
          <w:lang w:val="zh-TW" w:eastAsia="zh-TW"/>
        </w:rPr>
        <w:t>河北师范大学</w:t>
      </w:r>
    </w:p>
    <w:p>
      <w:pPr>
        <w:pStyle w:val="正文 A"/>
        <w:jc w:val="center"/>
        <w:rPr>
          <w:sz w:val="30"/>
          <w:szCs w:val="30"/>
          <w:lang w:val="zh-TW" w:eastAsia="zh-TW"/>
        </w:rPr>
      </w:pPr>
      <w:r>
        <w:rPr>
          <w:rFonts w:eastAsia="SimHei" w:hint="eastAsia"/>
          <w:sz w:val="32"/>
          <w:szCs w:val="32"/>
          <w:rtl w:val="0"/>
          <w:lang w:val="zh-TW" w:eastAsia="zh-TW"/>
        </w:rPr>
        <w:t>课  程  进  度  表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课程名称</w:t>
      </w:r>
      <w:r>
        <w:rPr>
          <w:rFonts w:eastAsia="SimHei" w:hint="eastAsia"/>
          <w:sz w:val="28"/>
          <w:szCs w:val="28"/>
          <w:rtl w:val="0"/>
          <w:lang w:val="zh-TW" w:eastAsia="zh-TW"/>
        </w:rPr>
        <w:t>：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eastAsia="SimSun" w:hint="eastAsia"/>
          <w:u w:val="single"/>
          <w:rtl w:val="0"/>
          <w:lang w:val="zh-TW" w:eastAsia="zh-TW"/>
        </w:rPr>
        <w:t>深度学习</w:t>
      </w: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u w:val="single"/>
          <w:rtl w:val="0"/>
          <w:lang w:val="en-US"/>
        </w:rPr>
        <w:t xml:space="preserve">  2020-2021   </w:t>
      </w:r>
      <w:r>
        <w:rPr>
          <w:rFonts w:eastAsia="SimSun" w:hint="eastAsia"/>
          <w:rtl w:val="0"/>
          <w:lang w:val="zh-TW" w:eastAsia="zh-TW"/>
        </w:rPr>
        <w:t>学年第</w:t>
      </w:r>
      <w:r>
        <w:rPr>
          <w:rFonts w:eastAsia="SimSun" w:hint="eastAsia"/>
          <w:u w:val="single"/>
          <w:rtl w:val="0"/>
          <w:lang w:val="zh-TW" w:eastAsia="zh-TW"/>
        </w:rPr>
        <w:t xml:space="preserve"> 二</w:t>
      </w:r>
      <w:r>
        <w:rPr>
          <w:rFonts w:ascii="Times New Roman" w:hAnsi="Times New Roman"/>
          <w:u w:val="single"/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学期（本学期共</w:t>
      </w:r>
      <w:r>
        <w:rPr>
          <w:rFonts w:ascii="Times New Roman" w:hAnsi="Times New Roman"/>
          <w:rtl w:val="0"/>
          <w:lang w:val="en-US"/>
        </w:rPr>
        <w:t>16</w:t>
      </w:r>
      <w:r>
        <w:rPr>
          <w:rFonts w:eastAsia="SimSun" w:hint="eastAsia"/>
          <w:rtl w:val="0"/>
          <w:lang w:val="zh-TW" w:eastAsia="zh-TW"/>
        </w:rPr>
        <w:t xml:space="preserve">周） 总学时 </w:t>
      </w:r>
      <w:r>
        <w:rPr>
          <w:rFonts w:ascii="Times New Roman" w:hAnsi="Times New Roman"/>
          <w:u w:val="single"/>
          <w:rtl w:val="0"/>
          <w:lang w:val="en-US"/>
        </w:rPr>
        <w:t xml:space="preserve">  104     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正文 A"/>
        <w:rPr>
          <w:u w:val="single"/>
        </w:rPr>
      </w:pPr>
      <w:r>
        <w:rPr>
          <w:rFonts w:eastAsia="SimSun" w:hint="eastAsia"/>
          <w:rtl w:val="0"/>
          <w:lang w:val="zh-TW" w:eastAsia="zh-TW"/>
        </w:rPr>
        <w:t>学    院：</w:t>
      </w:r>
      <w:r>
        <w:rPr>
          <w:rFonts w:eastAsia="SimSun" w:hint="eastAsia"/>
          <w:u w:val="single"/>
          <w:rtl w:val="0"/>
          <w:lang w:val="zh-TW" w:eastAsia="zh-TW"/>
        </w:rPr>
        <w:t xml:space="preserve">   软件学院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 xml:space="preserve">    专业：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eastAsia="SimSun" w:hint="eastAsia"/>
          <w:u w:val="single"/>
          <w:rtl w:val="0"/>
          <w:lang w:val="zh-TW" w:eastAsia="zh-TW"/>
        </w:rPr>
        <w:t>软件工程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eastAsia="SimSun" w:hint="eastAsia"/>
          <w:rtl w:val="0"/>
          <w:lang w:val="zh-TW" w:eastAsia="zh-TW"/>
        </w:rPr>
        <w:t xml:space="preserve">    年级：</w:t>
      </w:r>
      <w:r>
        <w:rPr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主讲教师：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eastAsia="SimSun" w:hint="eastAsia"/>
          <w:u w:val="single"/>
          <w:rtl w:val="0"/>
          <w:lang w:val="zh-TW" w:eastAsia="zh-TW"/>
        </w:rPr>
        <w:t xml:space="preserve">王琪 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eastAsia="SimSun" w:hint="eastAsia"/>
          <w:rtl w:val="0"/>
          <w:lang w:val="zh-TW" w:eastAsia="zh-TW"/>
        </w:rPr>
        <w:t>讲课</w:t>
      </w:r>
      <w:r>
        <w:rPr>
          <w:rFonts w:ascii="Times New Roman" w:hAnsi="Times New Roman"/>
          <w:u w:val="single"/>
          <w:rtl w:val="0"/>
          <w:lang w:val="en-US"/>
        </w:rPr>
        <w:t xml:space="preserve">  72    </w:t>
      </w:r>
      <w:r>
        <w:rPr>
          <w:rFonts w:eastAsia="SimSun" w:hint="eastAsia"/>
          <w:rtl w:val="0"/>
          <w:lang w:val="zh-TW" w:eastAsia="zh-TW"/>
        </w:rPr>
        <w:t>学时  习题课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>学时  作业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>学时  观摩教学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  <w:r>
        <w:rPr>
          <w:rFonts w:eastAsia="SimSun" w:hint="eastAsia"/>
          <w:rtl w:val="0"/>
          <w:lang w:val="zh-TW" w:eastAsia="zh-TW"/>
        </w:rPr>
        <w:t>次</w:t>
      </w:r>
    </w:p>
    <w:p>
      <w:pPr>
        <w:pStyle w:val="正文 A"/>
      </w:pPr>
      <w:r>
        <w:rPr>
          <w:rFonts w:eastAsia="SimSun" w:hint="eastAsia"/>
          <w:rtl w:val="0"/>
          <w:lang w:val="zh-TW" w:eastAsia="zh-TW"/>
        </w:rPr>
        <w:t>辅导教师：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eastAsia="SimSun" w:hint="eastAsia"/>
          <w:u w:val="single"/>
          <w:rtl w:val="0"/>
          <w:lang w:val="zh-TW" w:eastAsia="zh-TW"/>
        </w:rPr>
        <w:t xml:space="preserve"> 王琪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eastAsia="SimSun" w:hint="eastAsia"/>
          <w:rtl w:val="0"/>
          <w:lang w:val="zh-TW" w:eastAsia="zh-TW"/>
        </w:rPr>
        <w:t>实验</w:t>
      </w:r>
      <w:r>
        <w:rPr>
          <w:rFonts w:ascii="Times New Roman" w:hAnsi="Times New Roman"/>
          <w:u w:val="single"/>
          <w:rtl w:val="0"/>
          <w:lang w:val="en-US"/>
        </w:rPr>
        <w:t xml:space="preserve">  32   </w:t>
      </w:r>
      <w:r>
        <w:rPr>
          <w:rFonts w:eastAsia="SimSun" w:hint="eastAsia"/>
          <w:rtl w:val="0"/>
          <w:lang w:val="zh-TW" w:eastAsia="zh-TW"/>
        </w:rPr>
        <w:t>学时  课程设计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>学时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>测验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>学时  讨论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eastAsia="SimSun" w:hint="eastAsia"/>
          <w:rtl w:val="0"/>
          <w:lang w:val="zh-TW" w:eastAsia="zh-TW"/>
        </w:rPr>
        <w:t>学时</w:t>
      </w:r>
    </w:p>
    <w:tbl>
      <w:tblPr>
        <w:tblW w:w="906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5"/>
        <w:gridCol w:w="520"/>
        <w:gridCol w:w="2909"/>
        <w:gridCol w:w="1849"/>
        <w:gridCol w:w="2064"/>
        <w:gridCol w:w="1147"/>
      </w:tblGrid>
      <w:tr>
        <w:tblPrEx>
          <w:shd w:val="clear" w:color="auto" w:fill="ced7e7"/>
        </w:tblPrEx>
        <w:trPr>
          <w:trHeight w:val="645" w:hRule="atLeast"/>
        </w:trPr>
        <w:tc>
          <w:tcPr>
            <w:tcW w:type="dxa" w:w="5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SimSun" w:hint="eastAsia"/>
                <w:rtl w:val="0"/>
                <w:lang w:val="zh-TW" w:eastAsia="zh-TW"/>
              </w:rPr>
              <w:t>周次</w:t>
            </w:r>
          </w:p>
        </w:tc>
        <w:tc>
          <w:tcPr>
            <w:tcW w:type="dxa" w:w="51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eastAsia="SimSun" w:hint="eastAsia"/>
                <w:rtl w:val="0"/>
                <w:lang w:val="zh-TW" w:eastAsia="zh-TW"/>
              </w:rPr>
              <w:t>学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时</w:t>
            </w:r>
          </w:p>
        </w:tc>
        <w:tc>
          <w:tcPr>
            <w:tcW w:type="dxa" w:w="290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  <w:rPr/>
            </w:pPr>
            <w:r>
              <w:rPr>
                <w:rFonts w:eastAsia="SimSun" w:hint="eastAsia"/>
                <w:rtl w:val="0"/>
                <w:lang w:val="zh-TW" w:eastAsia="zh-TW"/>
              </w:rPr>
              <w:t>授    课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（讲授章节名称）</w:t>
            </w:r>
          </w:p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/>
            </w:pPr>
            <w:r>
              <w:rPr>
                <w:rFonts w:eastAsia="SimSun" w:hint="eastAsia"/>
                <w:rtl w:val="0"/>
                <w:lang w:val="zh-TW" w:eastAsia="zh-TW"/>
              </w:rPr>
              <w:t>实验、习题课</w:t>
            </w:r>
          </w:p>
          <w:p>
            <w:pPr>
              <w:pStyle w:val="正文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eastAsia="SimSun" w:hint="eastAsia"/>
                <w:rtl w:val="0"/>
                <w:lang w:val="zh-TW" w:eastAsia="zh-TW"/>
              </w:rPr>
              <w:t>设计、作业、测验</w:t>
            </w:r>
          </w:p>
        </w:tc>
        <w:tc>
          <w:tcPr>
            <w:tcW w:type="dxa" w:w="2063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SimSun" w:hint="eastAsia"/>
                <w:rtl w:val="0"/>
                <w:lang w:val="zh-TW" w:eastAsia="zh-TW"/>
              </w:rPr>
              <w:t>教材、参考书</w:t>
            </w:r>
          </w:p>
        </w:tc>
        <w:tc>
          <w:tcPr>
            <w:tcW w:type="dxa" w:w="1146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eastAsia="SimSun" w:hint="eastAsia"/>
                <w:rtl w:val="0"/>
                <w:lang w:val="zh-TW" w:eastAsia="zh-TW"/>
              </w:rPr>
              <w:t>备  注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00"/>
              <w:bottom w:type="dxa" w:w="80"/>
              <w:right w:type="dxa" w:w="80"/>
            </w:tcMar>
            <w:vAlign w:val="top"/>
          </w:tcPr>
          <w:p>
            <w:pPr>
              <w:pStyle w:val="正文 A"/>
              <w:numPr>
                <w:ilvl w:val="0"/>
                <w:numId w:val="1"/>
              </w:numPr>
              <w:rPr>
                <w:rFonts w:eastAsia="SimSun" w:hint="eastAsia"/>
                <w:sz w:val="18"/>
                <w:szCs w:val="18"/>
                <w:lang w:val="zh-TW" w:eastAsia="zh-TW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绪论</w:t>
            </w:r>
          </w:p>
          <w:p>
            <w:pPr>
              <w:pStyle w:val="正文 A"/>
              <w:numPr>
                <w:ilvl w:val="0"/>
                <w:numId w:val="1"/>
              </w:numPr>
              <w:bidi w:val="0"/>
              <w:ind w:right="0"/>
              <w:jc w:val="both"/>
              <w:rPr>
                <w:rFonts w:ascii="SimSun" w:hAnsi="SimSun"/>
                <w:sz w:val="18"/>
                <w:szCs w:val="18"/>
                <w:rtl w:val="0"/>
                <w:lang w:val="en-US"/>
              </w:rPr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XOR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问题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第三章 多层神经网络及反向传播算法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使用神经元构建简单逻辑运算单元。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Python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实现全连接神经网络与反向传播算法。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神经网络与机器学习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第四章 输出层与代价函数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第五章 卷积神经网络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使用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TensorFlow\PyTorch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实现不同的输出层与代价函数。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神经网络与机器学习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第五章 卷积神经网络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第六章 自编码器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第七章 经典卷积神经网络模型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分别构建全连接与卷积神经网络进行</w:t>
            </w: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MNIST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识别。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实现栈式自编码器。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深度学习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第七章 经典卷积神经网络模型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Fonts w:ascii="SimSun" w:cs="SimSun" w:hAnsi="SimSun" w:eastAsia="SimSun"/>
                <w:sz w:val="18"/>
                <w:szCs w:val="18"/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第八章 深度迁移学习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第九章 人工神经网络中的正则化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ResNet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模型实现。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迁移学习。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深度学习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第九章 人工神经网络中的正则化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第十章 人工神经网络的常用优化法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rFonts w:ascii="SimSun" w:cs="SimSun" w:hAnsi="SimSun" w:eastAsia="SimSun"/>
                <w:sz w:val="18"/>
                <w:szCs w:val="18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正则化实践。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优化算法实践。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SimSu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深度学习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4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第十一章 深度学习用于目标检测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YOLO</w:t>
            </w: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模型实现。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85" w:hRule="atLeast"/>
        </w:trPr>
        <w:tc>
          <w:tcPr>
            <w:tcW w:type="dxa" w:w="575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5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hAnsi="SimSun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29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第十二章 循环神经网络及应用实例</w:t>
            </w:r>
          </w:p>
        </w:tc>
        <w:tc>
          <w:tcPr>
            <w:tcW w:type="dxa" w:w="1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eastAsia="SimSun" w:hint="eastAsia"/>
                <w:sz w:val="18"/>
                <w:szCs w:val="18"/>
                <w:rtl w:val="0"/>
                <w:lang w:val="zh-TW" w:eastAsia="zh-TW"/>
              </w:rPr>
              <w:t>循环神经网络的实现。</w:t>
            </w:r>
          </w:p>
        </w:tc>
        <w:tc>
          <w:tcPr>
            <w:tcW w:type="dxa" w:w="20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jc w:val="center"/>
      </w:pPr>
    </w:p>
    <w:p>
      <w:pPr>
        <w:pStyle w:val="正文 A"/>
        <w:ind w:firstLine="210"/>
      </w:pPr>
      <w:r>
        <w:rPr>
          <w:rFonts w:eastAsia="SimSun" w:hint="eastAsia"/>
          <w:rtl w:val="0"/>
          <w:lang w:val="zh-TW" w:eastAsia="zh-TW"/>
        </w:rPr>
        <w:t xml:space="preserve">                       共 </w:t>
      </w:r>
      <w:r>
        <w:rPr>
          <w:rFonts w:ascii="Times New Roman" w:hAnsi="Times New Roman"/>
          <w:rtl w:val="0"/>
          <w:lang w:val="en-US"/>
        </w:rPr>
        <w:t xml:space="preserve">1 </w:t>
      </w:r>
      <w:r>
        <w:rPr>
          <w:rFonts w:eastAsia="SimSun" w:hint="eastAsia"/>
          <w:rtl w:val="0"/>
          <w:lang w:val="zh-TW" w:eastAsia="zh-TW"/>
        </w:rPr>
        <w:t xml:space="preserve">页             第 </w:t>
      </w:r>
      <w:r>
        <w:rPr>
          <w:rFonts w:ascii="Times New Roman" w:hAnsi="Times New Roman"/>
          <w:rtl w:val="0"/>
          <w:lang w:val="en-US"/>
        </w:rPr>
        <w:t xml:space="preserve">1 </w:t>
      </w:r>
      <w:r>
        <w:rPr>
          <w:rFonts w:eastAsia="SimSun" w:hint="eastAsia"/>
          <w:rtl w:val="0"/>
          <w:lang w:val="zh-TW" w:eastAsia="zh-TW"/>
        </w:rPr>
        <w:t xml:space="preserve">页  </w:t>
      </w:r>
    </w:p>
    <w:p>
      <w:pPr>
        <w:pStyle w:val="正文 A"/>
        <w:spacing w:line="360" w:lineRule="auto"/>
        <w:ind w:firstLine="210"/>
        <w:rPr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注：本表一式三份， 任课教师、教研室、学院各一份。</w:t>
      </w:r>
    </w:p>
    <w:p>
      <w:pPr>
        <w:pStyle w:val="正文 A"/>
        <w:spacing w:line="360" w:lineRule="auto"/>
        <w:ind w:firstLine="210"/>
      </w:pPr>
      <w:r>
        <w:rPr>
          <w:rFonts w:eastAsia="SimSun" w:hint="eastAsia"/>
          <w:rtl w:val="0"/>
          <w:lang w:val="zh-TW" w:eastAsia="zh-TW"/>
        </w:rPr>
        <w:t xml:space="preserve">教研室主任（签名）                                 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eastAsia="SimSun" w:hint="eastAsia"/>
          <w:rtl w:val="0"/>
          <w:lang w:val="zh-TW" w:eastAsia="zh-TW"/>
        </w:rPr>
        <w:t xml:space="preserve">年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 xml:space="preserve"> 月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eastAsia="SimSun" w:hint="eastAsia"/>
          <w:rtl w:val="0"/>
          <w:lang w:val="zh-TW" w:eastAsia="zh-TW"/>
        </w:rPr>
        <w:t xml:space="preserve"> 日 </w:t>
      </w:r>
    </w:p>
    <w:sectPr>
      <w:headerReference w:type="default" r:id="rId4"/>
      <w:footerReference w:type="default" r:id="rId5"/>
      <w:pgSz w:w="11900" w:h="16840" w:orient="portrait"/>
      <w:pgMar w:top="1418" w:right="1418" w:bottom="1134" w:left="1418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Hei">
    <w:charset w:val="00"/>
    <w:family w:val="roman"/>
    <w:pitch w:val="default"/>
  </w:font>
  <w:font w:name="SimSun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ideographDigital"/>
      <w:suff w:val="tab"/>
      <w:lvlText w:val="%1."/>
      <w:lvlJc w:val="left"/>
      <w:pPr>
        <w:tabs>
          <w:tab w:val="num" w:pos="420"/>
        </w:tabs>
        <w:ind w:left="74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840"/>
        </w:tabs>
        <w:ind w:left="116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</w:tabs>
        <w:ind w:left="1580" w:hanging="7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</w:tabs>
        <w:ind w:left="20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nothing"/>
      <w:lvlText w:val="%5)"/>
      <w:lvlJc w:val="left"/>
      <w:pPr>
        <w:ind w:left="24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</w:tabs>
        <w:ind w:left="2840" w:hanging="5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60"/>
        </w:tabs>
        <w:ind w:left="3680" w:hanging="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80"/>
        </w:tabs>
        <w:ind w:left="410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200"/>
        </w:tabs>
        <w:ind w:left="4520" w:hanging="7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