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9EE" w:rsidRDefault="00DF59EE" w:rsidP="00DF59EE">
      <w:pPr>
        <w:spacing w:after="0"/>
        <w:jc w:val="center"/>
        <w:rPr>
          <w:rFonts w:eastAsia="Times New Roman" w:cstheme="minorHAnsi"/>
          <w:b/>
          <w:bCs/>
          <w:color w:val="373A3C"/>
          <w:sz w:val="32"/>
          <w:szCs w:val="20"/>
          <w:lang w:eastAsia="de-DE"/>
        </w:rPr>
      </w:pPr>
    </w:p>
    <w:p w:rsidR="00745D1E" w:rsidRPr="00DF59EE" w:rsidRDefault="00DF59EE" w:rsidP="00DF59EE">
      <w:pPr>
        <w:spacing w:after="0"/>
        <w:jc w:val="center"/>
        <w:rPr>
          <w:rFonts w:eastAsia="Times New Roman" w:cstheme="minorHAnsi"/>
          <w:b/>
          <w:bCs/>
          <w:color w:val="373A3C"/>
          <w:sz w:val="32"/>
          <w:szCs w:val="20"/>
          <w:lang w:eastAsia="de-DE"/>
        </w:rPr>
      </w:pPr>
      <w:r w:rsidRPr="00DF59EE">
        <w:rPr>
          <w:rFonts w:eastAsia="Times New Roman" w:cstheme="minorHAnsi"/>
          <w:b/>
          <w:bCs/>
          <w:color w:val="373A3C"/>
          <w:sz w:val="32"/>
          <w:szCs w:val="20"/>
          <w:lang w:eastAsia="de-DE"/>
        </w:rPr>
        <w:t xml:space="preserve">Projekt 2048 Multiplayer - </w:t>
      </w:r>
      <w:r w:rsidR="00A431B4">
        <w:rPr>
          <w:rFonts w:eastAsia="Times New Roman" w:cstheme="minorHAnsi"/>
          <w:b/>
          <w:bCs/>
          <w:color w:val="373A3C"/>
          <w:sz w:val="32"/>
          <w:szCs w:val="20"/>
          <w:lang w:eastAsia="de-DE"/>
        </w:rPr>
        <w:t>Pflichten</w:t>
      </w:r>
      <w:r w:rsidRPr="00DF59EE">
        <w:rPr>
          <w:rFonts w:eastAsia="Times New Roman" w:cstheme="minorHAnsi"/>
          <w:b/>
          <w:bCs/>
          <w:color w:val="373A3C"/>
          <w:sz w:val="32"/>
          <w:szCs w:val="20"/>
          <w:lang w:eastAsia="de-DE"/>
        </w:rPr>
        <w:t>heft</w:t>
      </w:r>
    </w:p>
    <w:p w:rsidR="00DF59EE" w:rsidRDefault="00DF59EE" w:rsidP="00DF59EE">
      <w:pPr>
        <w:shd w:val="clear" w:color="auto" w:fill="FFFFFF"/>
        <w:spacing w:after="0" w:line="240" w:lineRule="auto"/>
        <w:outlineLvl w:val="4"/>
        <w:rPr>
          <w:rStyle w:val="Heading1Char"/>
          <w:rFonts w:asciiTheme="minorHAnsi" w:hAnsiTheme="minorHAnsi" w:cstheme="minorHAnsi"/>
          <w:sz w:val="24"/>
          <w:szCs w:val="24"/>
          <w:lang w:eastAsia="de-DE"/>
        </w:rPr>
      </w:pPr>
      <w:bookmarkStart w:id="0" w:name="_Toc11741768"/>
    </w:p>
    <w:p w:rsidR="00DF59EE" w:rsidRPr="00DF59EE" w:rsidRDefault="00DF59EE" w:rsidP="00DF59EE">
      <w:pPr>
        <w:shd w:val="clear" w:color="auto" w:fill="FFFFFF"/>
        <w:spacing w:after="0" w:line="240" w:lineRule="auto"/>
        <w:outlineLvl w:val="4"/>
        <w:rPr>
          <w:rStyle w:val="Heading1Char"/>
          <w:rFonts w:asciiTheme="minorHAnsi" w:hAnsiTheme="minorHAnsi" w:cstheme="minorHAnsi"/>
          <w:sz w:val="24"/>
          <w:szCs w:val="24"/>
          <w:lang w:eastAsia="de-DE"/>
        </w:rPr>
      </w:pPr>
      <w:r w:rsidRPr="00DF59EE">
        <w:rPr>
          <w:rStyle w:val="Heading1Char"/>
          <w:rFonts w:asciiTheme="minorHAnsi" w:hAnsiTheme="minorHAnsi" w:cstheme="minorHAnsi"/>
          <w:sz w:val="24"/>
          <w:szCs w:val="24"/>
          <w:lang w:eastAsia="de-DE"/>
        </w:rPr>
        <w:t>Auftragsbeschreibung</w:t>
      </w:r>
      <w:bookmarkEnd w:id="0"/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F59EE">
        <w:rPr>
          <w:rFonts w:cstheme="minorHAnsi"/>
          <w:sz w:val="24"/>
          <w:szCs w:val="24"/>
          <w:shd w:val="clear" w:color="auto" w:fill="FFFFFF"/>
        </w:rPr>
        <w:t xml:space="preserve">Für Herrn Rogge </w:t>
      </w:r>
      <w:r w:rsidR="00A431B4">
        <w:rPr>
          <w:rFonts w:cstheme="minorHAnsi"/>
          <w:sz w:val="24"/>
          <w:szCs w:val="24"/>
          <w:shd w:val="clear" w:color="auto" w:fill="FFFFFF"/>
        </w:rPr>
        <w:t>wird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die Anwendung 2048 als Singlepage für Multiplayer </w:t>
      </w:r>
      <w:r w:rsidR="007A49AE">
        <w:rPr>
          <w:rFonts w:cstheme="minorHAnsi"/>
          <w:sz w:val="24"/>
          <w:szCs w:val="24"/>
          <w:shd w:val="clear" w:color="auto" w:fill="FFFFFF"/>
        </w:rPr>
        <w:t>entwickelt</w:t>
      </w:r>
      <w:r w:rsidRPr="00DF59EE">
        <w:rPr>
          <w:rFonts w:cstheme="minorHAnsi"/>
          <w:sz w:val="24"/>
          <w:szCs w:val="24"/>
          <w:shd w:val="clear" w:color="auto" w:fill="FFFFFF"/>
        </w:rPr>
        <w:t>.</w:t>
      </w:r>
    </w:p>
    <w:p w:rsidR="00DF59EE" w:rsidRPr="00DF59EE" w:rsidRDefault="00DF59EE" w:rsidP="00DF59EE">
      <w:pPr>
        <w:pStyle w:val="Heading1"/>
        <w:rPr>
          <w:rFonts w:asciiTheme="minorHAnsi" w:eastAsia="Times New Roman" w:hAnsiTheme="minorHAnsi" w:cstheme="minorHAnsi"/>
          <w:sz w:val="24"/>
          <w:szCs w:val="24"/>
          <w:lang w:eastAsia="de-DE"/>
        </w:rPr>
      </w:pPr>
      <w:bookmarkStart w:id="1" w:name="_Toc11741769"/>
      <w:r w:rsidRPr="00DF59EE">
        <w:rPr>
          <w:rFonts w:asciiTheme="minorHAnsi" w:eastAsia="Times New Roman" w:hAnsiTheme="minorHAnsi" w:cstheme="minorHAnsi"/>
          <w:sz w:val="24"/>
          <w:szCs w:val="24"/>
          <w:lang w:eastAsia="de-DE"/>
        </w:rPr>
        <w:t>SOLL-Zustand</w:t>
      </w:r>
      <w:bookmarkEnd w:id="1"/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  <w:lang w:eastAsia="de-DE"/>
        </w:rPr>
      </w:pPr>
      <w:r w:rsidRPr="00DF59EE">
        <w:rPr>
          <w:rFonts w:cstheme="minorHAnsi"/>
          <w:sz w:val="24"/>
          <w:szCs w:val="24"/>
          <w:lang w:eastAsia="de-DE"/>
        </w:rPr>
        <w:t xml:space="preserve">Es </w:t>
      </w:r>
      <w:r w:rsidR="00A431B4">
        <w:rPr>
          <w:rFonts w:cstheme="minorHAnsi"/>
          <w:sz w:val="24"/>
          <w:szCs w:val="24"/>
          <w:lang w:eastAsia="de-DE"/>
        </w:rPr>
        <w:t>wird</w:t>
      </w:r>
      <w:r w:rsidRPr="00DF59EE">
        <w:rPr>
          <w:rFonts w:cstheme="minorHAnsi"/>
          <w:sz w:val="24"/>
          <w:szCs w:val="24"/>
          <w:lang w:eastAsia="de-DE"/>
        </w:rPr>
        <w:t xml:space="preserve"> eine Singlepage Multiplayer-Anwendung für die Anwendung 2048 erstellt.</w:t>
      </w:r>
    </w:p>
    <w:p w:rsidR="00DF59EE" w:rsidRPr="00DF59EE" w:rsidRDefault="00DF59EE" w:rsidP="00DF59EE">
      <w:pPr>
        <w:pStyle w:val="Heading1"/>
        <w:rPr>
          <w:rFonts w:asciiTheme="minorHAnsi" w:eastAsia="Times New Roman" w:hAnsiTheme="minorHAnsi" w:cstheme="minorHAnsi"/>
          <w:sz w:val="24"/>
          <w:szCs w:val="24"/>
          <w:lang w:eastAsia="de-DE"/>
        </w:rPr>
      </w:pPr>
      <w:bookmarkStart w:id="2" w:name="_Toc11741770"/>
      <w:r w:rsidRPr="00DF59EE">
        <w:rPr>
          <w:rFonts w:asciiTheme="minorHAnsi" w:eastAsia="Times New Roman" w:hAnsiTheme="minorHAnsi" w:cstheme="minorHAnsi"/>
          <w:sz w:val="24"/>
          <w:szCs w:val="24"/>
          <w:lang w:eastAsia="de-DE"/>
        </w:rPr>
        <w:t>Anforderungen</w:t>
      </w:r>
      <w:bookmarkEnd w:id="2"/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F59EE">
        <w:rPr>
          <w:rFonts w:cstheme="minorHAnsi"/>
          <w:sz w:val="24"/>
          <w:szCs w:val="24"/>
          <w:shd w:val="clear" w:color="auto" w:fill="FFFFFF"/>
        </w:rPr>
        <w:t xml:space="preserve">Es </w:t>
      </w:r>
      <w:r w:rsidR="00A431B4">
        <w:rPr>
          <w:rFonts w:cstheme="minorHAnsi"/>
          <w:sz w:val="24"/>
          <w:szCs w:val="24"/>
          <w:shd w:val="clear" w:color="auto" w:fill="FFFFFF"/>
        </w:rPr>
        <w:t>wird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eine spielbare Multiplayer-Anwendung 2048 erstellt. Die Spielfeldgröße </w:t>
      </w:r>
      <w:r w:rsidR="00A431B4" w:rsidRPr="00DF59EE">
        <w:rPr>
          <w:rFonts w:cstheme="minorHAnsi"/>
          <w:sz w:val="24"/>
          <w:szCs w:val="24"/>
          <w:shd w:val="clear" w:color="auto" w:fill="FFFFFF"/>
        </w:rPr>
        <w:t>enth</w:t>
      </w:r>
      <w:r w:rsidR="00A431B4">
        <w:rPr>
          <w:rFonts w:cstheme="minorHAnsi"/>
          <w:sz w:val="24"/>
          <w:szCs w:val="24"/>
          <w:shd w:val="clear" w:color="auto" w:fill="FFFFFF"/>
        </w:rPr>
        <w:t>ä</w:t>
      </w:r>
      <w:r w:rsidR="00A431B4" w:rsidRPr="00DF59EE">
        <w:rPr>
          <w:rFonts w:cstheme="minorHAnsi"/>
          <w:sz w:val="24"/>
          <w:szCs w:val="24"/>
          <w:shd w:val="clear" w:color="auto" w:fill="FFFFFF"/>
        </w:rPr>
        <w:t>lt</w:t>
      </w:r>
      <w:r w:rsidR="00A431B4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vier</w:t>
      </w:r>
      <w:r w:rsidR="003A76A1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mal vier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Zahlenelemente</w:t>
      </w:r>
      <w:r w:rsidR="003A76A1">
        <w:rPr>
          <w:rFonts w:cstheme="minorHAnsi"/>
          <w:sz w:val="24"/>
          <w:szCs w:val="24"/>
          <w:shd w:val="clear" w:color="auto" w:fill="FFFFFF"/>
        </w:rPr>
        <w:t>, welche man über den Server auch verändern kann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3A76A1">
        <w:rPr>
          <w:rFonts w:cstheme="minorHAnsi"/>
          <w:sz w:val="24"/>
          <w:szCs w:val="24"/>
          <w:shd w:val="clear" w:color="auto" w:fill="FFFFFF"/>
        </w:rPr>
        <w:t>Die Maximale Anzahl an Spielern kann über eine Änderung in der Konfigurationsdatei festgelegt werden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. Wenn mehr als </w:t>
      </w:r>
      <w:r>
        <w:rPr>
          <w:rFonts w:cstheme="minorHAnsi"/>
          <w:sz w:val="24"/>
          <w:szCs w:val="24"/>
          <w:shd w:val="clear" w:color="auto" w:fill="FFFFFF"/>
        </w:rPr>
        <w:t>zwei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Spieler in der aktuellen Session sind, werden die Highsco</w:t>
      </w:r>
      <w:r w:rsidR="0074107A">
        <w:rPr>
          <w:rFonts w:cstheme="minorHAnsi"/>
          <w:sz w:val="24"/>
          <w:szCs w:val="24"/>
          <w:shd w:val="clear" w:color="auto" w:fill="FFFFFF"/>
        </w:rPr>
        <w:t>res in einer</w:t>
      </w:r>
      <w:r w:rsidR="007A49AE">
        <w:rPr>
          <w:rFonts w:cstheme="minorHAnsi"/>
          <w:sz w:val="24"/>
          <w:szCs w:val="24"/>
          <w:shd w:val="clear" w:color="auto" w:fill="FFFFFF"/>
        </w:rPr>
        <w:t xml:space="preserve"> Liste</w:t>
      </w:r>
      <w:r w:rsidR="0074107A">
        <w:rPr>
          <w:rFonts w:cstheme="minorHAnsi"/>
          <w:sz w:val="24"/>
          <w:szCs w:val="24"/>
          <w:shd w:val="clear" w:color="auto" w:fill="FFFFFF"/>
        </w:rPr>
        <w:t xml:space="preserve"> angezeigt. Client und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Service sind getrennt</w:t>
      </w:r>
      <w:r w:rsidR="003A76A1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F59EE">
        <w:rPr>
          <w:rFonts w:cstheme="minorHAnsi"/>
          <w:sz w:val="24"/>
          <w:szCs w:val="24"/>
          <w:shd w:val="clear" w:color="auto" w:fill="FFFFFF"/>
        </w:rPr>
        <w:t>(aka verteilte Anwendung).</w:t>
      </w:r>
      <w:r w:rsidR="003A76A1">
        <w:rPr>
          <w:rFonts w:cstheme="minorHAnsi"/>
          <w:sz w:val="24"/>
          <w:szCs w:val="24"/>
          <w:shd w:val="clear" w:color="auto" w:fill="FFFFFF"/>
        </w:rPr>
        <w:t xml:space="preserve"> Für den Server wurde als Programmiersprache C# .Net Core gewählt. Der Client wurde mithilfe von HTML, TypeScript und SCCS erstellt. </w:t>
      </w:r>
      <w:r w:rsidR="00226B4D">
        <w:rPr>
          <w:rFonts w:cstheme="minorHAnsi"/>
          <w:sz w:val="24"/>
          <w:szCs w:val="24"/>
          <w:shd w:val="clear" w:color="auto" w:fill="FFFFFF"/>
        </w:rPr>
        <w:t>E</w:t>
      </w:r>
      <w:r w:rsidRPr="00DF59EE">
        <w:rPr>
          <w:rFonts w:cstheme="minorHAnsi"/>
          <w:sz w:val="24"/>
          <w:szCs w:val="24"/>
          <w:shd w:val="clear" w:color="auto" w:fill="FFFFFF"/>
        </w:rPr>
        <w:t>in</w:t>
      </w:r>
      <w:r w:rsidR="007A49AE">
        <w:rPr>
          <w:rFonts w:cstheme="minorHAnsi"/>
          <w:sz w:val="24"/>
          <w:szCs w:val="24"/>
          <w:shd w:val="clear" w:color="auto" w:fill="FFFFFF"/>
        </w:rPr>
        <w:t xml:space="preserve">e </w:t>
      </w:r>
      <w:r w:rsidR="003A76A1">
        <w:rPr>
          <w:rFonts w:cstheme="minorHAnsi"/>
          <w:sz w:val="24"/>
          <w:szCs w:val="24"/>
          <w:shd w:val="clear" w:color="auto" w:fill="FFFFFF"/>
        </w:rPr>
        <w:t>MySQL-</w:t>
      </w:r>
      <w:r w:rsidR="007A49AE">
        <w:rPr>
          <w:rFonts w:cstheme="minorHAnsi"/>
          <w:sz w:val="24"/>
          <w:szCs w:val="24"/>
          <w:shd w:val="clear" w:color="auto" w:fill="FFFFFF"/>
        </w:rPr>
        <w:t>Datenbank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26B4D">
        <w:rPr>
          <w:rFonts w:cstheme="minorHAnsi"/>
          <w:sz w:val="24"/>
          <w:szCs w:val="24"/>
          <w:shd w:val="clear" w:color="auto" w:fill="FFFFFF"/>
        </w:rPr>
        <w:t xml:space="preserve">speichert </w:t>
      </w:r>
      <w:r w:rsidR="007A49AE">
        <w:rPr>
          <w:rFonts w:cstheme="minorHAnsi"/>
          <w:sz w:val="24"/>
          <w:szCs w:val="24"/>
          <w:shd w:val="clear" w:color="auto" w:fill="FFFFFF"/>
        </w:rPr>
        <w:t>d</w:t>
      </w:r>
      <w:r w:rsidR="00226B4D">
        <w:rPr>
          <w:rFonts w:cstheme="minorHAnsi"/>
          <w:sz w:val="24"/>
          <w:szCs w:val="24"/>
          <w:shd w:val="clear" w:color="auto" w:fill="FFFFFF"/>
        </w:rPr>
        <w:t>ie</w:t>
      </w:r>
      <w:r w:rsidR="007A49A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F59EE">
        <w:rPr>
          <w:rFonts w:cstheme="minorHAnsi"/>
          <w:sz w:val="24"/>
          <w:szCs w:val="24"/>
          <w:shd w:val="clear" w:color="auto" w:fill="FFFFFF"/>
        </w:rPr>
        <w:t>Highscores</w:t>
      </w:r>
      <w:r w:rsidR="00226B4D">
        <w:rPr>
          <w:rFonts w:cstheme="minorHAnsi"/>
          <w:sz w:val="24"/>
          <w:szCs w:val="24"/>
          <w:shd w:val="clear" w:color="auto" w:fill="FFFFFF"/>
        </w:rPr>
        <w:t xml:space="preserve"> und e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in UseCase-Diagramm </w:t>
      </w:r>
      <w:r w:rsidR="003A76A1">
        <w:rPr>
          <w:rFonts w:cstheme="minorHAnsi"/>
          <w:sz w:val="24"/>
          <w:szCs w:val="24"/>
          <w:shd w:val="clear" w:color="auto" w:fill="FFFFFF"/>
        </w:rPr>
        <w:t>wu</w:t>
      </w:r>
      <w:r w:rsidR="00226B4D">
        <w:rPr>
          <w:rFonts w:cstheme="minorHAnsi"/>
          <w:sz w:val="24"/>
          <w:szCs w:val="24"/>
          <w:shd w:val="clear" w:color="auto" w:fill="FFFFFF"/>
        </w:rPr>
        <w:t>rd</w:t>
      </w:r>
      <w:r w:rsidR="003A76A1">
        <w:rPr>
          <w:rFonts w:cstheme="minorHAnsi"/>
          <w:sz w:val="24"/>
          <w:szCs w:val="24"/>
          <w:shd w:val="clear" w:color="auto" w:fill="FFFFFF"/>
        </w:rPr>
        <w:t>e</w:t>
      </w:r>
      <w:r w:rsidR="00226B4D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F59EE">
        <w:rPr>
          <w:rFonts w:cstheme="minorHAnsi"/>
          <w:sz w:val="24"/>
          <w:szCs w:val="24"/>
          <w:shd w:val="clear" w:color="auto" w:fill="FFFFFF"/>
        </w:rPr>
        <w:t xml:space="preserve">erstellt. </w:t>
      </w:r>
      <w:bookmarkStart w:id="3" w:name="_GoBack"/>
      <w:bookmarkEnd w:id="3"/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</w:rPr>
      </w:pPr>
    </w:p>
    <w:p w:rsidR="00DF59EE" w:rsidRPr="00DF59EE" w:rsidRDefault="00DF59EE" w:rsidP="00DF59EE">
      <w:pPr>
        <w:spacing w:after="0"/>
        <w:rPr>
          <w:rFonts w:cstheme="minorHAnsi"/>
          <w:sz w:val="24"/>
          <w:szCs w:val="24"/>
        </w:rPr>
      </w:pPr>
    </w:p>
    <w:sectPr w:rsidR="00DF59EE" w:rsidRPr="00DF59E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081" w:rsidRDefault="00A86081" w:rsidP="00DF59EE">
      <w:pPr>
        <w:spacing w:after="0" w:line="240" w:lineRule="auto"/>
      </w:pPr>
      <w:r>
        <w:separator/>
      </w:r>
    </w:p>
  </w:endnote>
  <w:endnote w:type="continuationSeparator" w:id="0">
    <w:p w:rsidR="00A86081" w:rsidRDefault="00A86081" w:rsidP="00DF5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081" w:rsidRDefault="00A86081" w:rsidP="00DF59EE">
      <w:pPr>
        <w:spacing w:after="0" w:line="240" w:lineRule="auto"/>
      </w:pPr>
      <w:r>
        <w:separator/>
      </w:r>
    </w:p>
  </w:footnote>
  <w:footnote w:type="continuationSeparator" w:id="0">
    <w:p w:rsidR="00A86081" w:rsidRDefault="00A86081" w:rsidP="00DF5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9EE" w:rsidRPr="00DF59EE" w:rsidRDefault="00DF59EE" w:rsidP="00DF59EE">
    <w:pPr>
      <w:pStyle w:val="Header"/>
      <w:tabs>
        <w:tab w:val="clear" w:pos="9072"/>
        <w:tab w:val="left" w:pos="7520"/>
      </w:tabs>
      <w:rPr>
        <w:rFonts w:eastAsia="Times New Roman" w:cs="Times New Roman"/>
        <w:bCs/>
        <w:color w:val="373A3C"/>
        <w:sz w:val="24"/>
        <w:szCs w:val="20"/>
        <w:lang w:eastAsia="de-DE"/>
      </w:rPr>
    </w:pPr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>Melanie Bär, Ricardo Kittmann, Jasper Lichte</w:t>
    </w:r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ab/>
    </w:r>
  </w:p>
  <w:p w:rsidR="00DF59EE" w:rsidRPr="00DF59EE" w:rsidRDefault="00DF59EE" w:rsidP="00DF59EE">
    <w:pPr>
      <w:pStyle w:val="Header"/>
      <w:tabs>
        <w:tab w:val="clear" w:pos="9072"/>
        <w:tab w:val="left" w:pos="7520"/>
      </w:tabs>
      <w:rPr>
        <w:rFonts w:eastAsia="Times New Roman" w:cs="Times New Roman"/>
        <w:bCs/>
        <w:color w:val="373A3C"/>
        <w:sz w:val="24"/>
        <w:szCs w:val="20"/>
        <w:lang w:eastAsia="de-DE"/>
      </w:rPr>
    </w:pPr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>Fach: Fae- Anwendungsen</w:t>
    </w:r>
    <w:r w:rsidR="003A76A1">
      <w:rPr>
        <w:rFonts w:eastAsia="Times New Roman" w:cs="Times New Roman"/>
        <w:bCs/>
        <w:color w:val="373A3C"/>
        <w:sz w:val="24"/>
        <w:szCs w:val="20"/>
        <w:lang w:eastAsia="de-DE"/>
      </w:rPr>
      <w:t>twicklung, Lehrer: Herr Rogge</w:t>
    </w:r>
    <w:r w:rsidR="003A76A1">
      <w:rPr>
        <w:rFonts w:eastAsia="Times New Roman" w:cs="Times New Roman"/>
        <w:bCs/>
        <w:color w:val="373A3C"/>
        <w:sz w:val="24"/>
        <w:szCs w:val="20"/>
        <w:lang w:eastAsia="de-DE"/>
      </w:rPr>
      <w:tab/>
      <w:t>18</w:t>
    </w:r>
    <w:r w:rsidR="00E067C7">
      <w:rPr>
        <w:rFonts w:eastAsia="Times New Roman" w:cs="Times New Roman"/>
        <w:bCs/>
        <w:color w:val="373A3C"/>
        <w:sz w:val="24"/>
        <w:szCs w:val="20"/>
        <w:lang w:eastAsia="de-DE"/>
      </w:rPr>
      <w:t>.12</w:t>
    </w:r>
    <w:r w:rsidRPr="00DF59EE">
      <w:rPr>
        <w:rFonts w:eastAsia="Times New Roman" w:cs="Times New Roman"/>
        <w:bCs/>
        <w:color w:val="373A3C"/>
        <w:sz w:val="24"/>
        <w:szCs w:val="20"/>
        <w:lang w:eastAsia="de-DE"/>
      </w:rPr>
      <w:t>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EE"/>
    <w:rsid w:val="00111D4C"/>
    <w:rsid w:val="001B3B0E"/>
    <w:rsid w:val="00226B4D"/>
    <w:rsid w:val="003A0FB9"/>
    <w:rsid w:val="003A76A1"/>
    <w:rsid w:val="004A0C1B"/>
    <w:rsid w:val="005A6040"/>
    <w:rsid w:val="006754A4"/>
    <w:rsid w:val="0074107A"/>
    <w:rsid w:val="007A49AE"/>
    <w:rsid w:val="00A431B4"/>
    <w:rsid w:val="00A86081"/>
    <w:rsid w:val="00DF59EE"/>
    <w:rsid w:val="00E0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191B"/>
  <w15:docId w15:val="{BC20085B-07ED-4C69-9744-A047665A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9E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EE"/>
  </w:style>
  <w:style w:type="paragraph" w:styleId="Footer">
    <w:name w:val="footer"/>
    <w:basedOn w:val="Normal"/>
    <w:link w:val="FooterChar"/>
    <w:uiPriority w:val="99"/>
    <w:unhideWhenUsed/>
    <w:rsid w:val="00DF5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EE"/>
  </w:style>
  <w:style w:type="character" w:customStyle="1" w:styleId="Heading1Char">
    <w:name w:val="Heading 1 Char"/>
    <w:basedOn w:val="DefaultParagraphFont"/>
    <w:link w:val="Heading1"/>
    <w:uiPriority w:val="9"/>
    <w:rsid w:val="00DF59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784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Kittmann, Ricardo</cp:lastModifiedBy>
  <cp:revision>8</cp:revision>
  <dcterms:created xsi:type="dcterms:W3CDTF">2019-09-17T11:56:00Z</dcterms:created>
  <dcterms:modified xsi:type="dcterms:W3CDTF">2019-12-18T12:54:00Z</dcterms:modified>
</cp:coreProperties>
</file>