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6C5446">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6C5446">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6C5446">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6C5446">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6C5446">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6C5446">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6C5446">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6C5446">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6C5446">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6C5446">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6C5446">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A144F10" w:rsidR="00531FBF" w:rsidRPr="00B7788F" w:rsidRDefault="008C6E57" w:rsidP="00B7788F">
            <w:pPr>
              <w:contextualSpacing/>
              <w:jc w:val="center"/>
              <w:rPr>
                <w:rFonts w:eastAsia="Times New Roman" w:cstheme="minorHAnsi"/>
                <w:b/>
                <w:bCs/>
                <w:sz w:val="22"/>
                <w:szCs w:val="22"/>
              </w:rPr>
            </w:pPr>
            <w:r>
              <w:rPr>
                <w:rFonts w:eastAsia="Times New Roman" w:cstheme="minorHAnsi"/>
                <w:b/>
                <w:bCs/>
                <w:sz w:val="22"/>
                <w:szCs w:val="22"/>
              </w:rPr>
              <w:t>08/13/2024</w:t>
            </w:r>
          </w:p>
        </w:tc>
        <w:tc>
          <w:tcPr>
            <w:tcW w:w="2338" w:type="dxa"/>
            <w:tcMar>
              <w:left w:w="115" w:type="dxa"/>
              <w:right w:w="115" w:type="dxa"/>
            </w:tcMar>
          </w:tcPr>
          <w:p w14:paraId="07699096" w14:textId="03098AE7" w:rsidR="00531FBF" w:rsidRPr="00B7788F" w:rsidRDefault="008C6E57" w:rsidP="00B7788F">
            <w:pPr>
              <w:contextualSpacing/>
              <w:jc w:val="center"/>
              <w:rPr>
                <w:rFonts w:eastAsia="Times New Roman" w:cstheme="minorHAnsi"/>
                <w:b/>
                <w:bCs/>
                <w:sz w:val="22"/>
                <w:szCs w:val="22"/>
              </w:rPr>
            </w:pPr>
            <w:r>
              <w:rPr>
                <w:rFonts w:eastAsia="Times New Roman" w:cstheme="minorHAnsi"/>
                <w:b/>
                <w:bCs/>
                <w:sz w:val="22"/>
                <w:szCs w:val="22"/>
              </w:rPr>
              <w:t>Jasper Conneway</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021C94DB" w:rsidR="00485402" w:rsidRPr="00B7788F" w:rsidRDefault="00DC04F9" w:rsidP="00D47759">
      <w:pPr>
        <w:contextualSpacing/>
        <w:rPr>
          <w:rFonts w:cstheme="minorHAnsi"/>
          <w:sz w:val="22"/>
          <w:szCs w:val="22"/>
        </w:rPr>
      </w:pPr>
      <w:r>
        <w:rPr>
          <w:rFonts w:cstheme="minorHAnsi"/>
          <w:sz w:val="22"/>
          <w:szCs w:val="22"/>
        </w:rPr>
        <w:t>Jasper Conneway</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30B24A7F" w14:textId="77777777" w:rsidR="002E5B9C" w:rsidRDefault="002E5B9C" w:rsidP="002E5B9C">
      <w:pPr>
        <w:suppressAutoHyphens/>
        <w:contextualSpacing/>
        <w:rPr>
          <w:rFonts w:ascii="Calibri" w:hAnsi="Calibri" w:cs="Calibri"/>
          <w:sz w:val="22"/>
        </w:rPr>
      </w:pPr>
      <w:r>
        <w:rPr>
          <w:rFonts w:ascii="Calibri" w:hAnsi="Calibri" w:cs="Calibri"/>
          <w:sz w:val="22"/>
        </w:rPr>
        <w:t xml:space="preserve">Artemis Financial wants to add a file verification step to its web application to ensure secure communications. It is recommended that </w:t>
      </w:r>
      <w:r w:rsidRPr="006544F0">
        <w:rPr>
          <w:rFonts w:ascii="Calibri" w:hAnsi="Calibri" w:cs="Calibri"/>
          <w:sz w:val="22"/>
        </w:rPr>
        <w:t>AES</w:t>
      </w:r>
      <w:r>
        <w:rPr>
          <w:rFonts w:ascii="Calibri" w:hAnsi="Calibri" w:cs="Calibri"/>
          <w:sz w:val="22"/>
        </w:rPr>
        <w:t xml:space="preserve"> (Advanced Encryption Standard)</w:t>
      </w:r>
      <w:r w:rsidRPr="006544F0">
        <w:rPr>
          <w:rFonts w:ascii="Calibri" w:hAnsi="Calibri" w:cs="Calibri"/>
          <w:sz w:val="22"/>
        </w:rPr>
        <w:t xml:space="preserve">, an encryption algorithm cipher, </w:t>
      </w:r>
      <w:r>
        <w:rPr>
          <w:rFonts w:ascii="Calibri" w:hAnsi="Calibri" w:cs="Calibri"/>
          <w:sz w:val="22"/>
        </w:rPr>
        <w:t xml:space="preserve">be deployed to meet this requirement. Further, AES shall be </w:t>
      </w:r>
      <w:r w:rsidRPr="006544F0">
        <w:rPr>
          <w:rFonts w:ascii="Calibri" w:hAnsi="Calibri" w:cs="Calibri"/>
          <w:sz w:val="22"/>
        </w:rPr>
        <w:t>paired with SHA-256</w:t>
      </w:r>
      <w:r>
        <w:rPr>
          <w:rFonts w:ascii="Calibri" w:hAnsi="Calibri" w:cs="Calibri"/>
          <w:sz w:val="22"/>
        </w:rPr>
        <w:t xml:space="preserve"> as it</w:t>
      </w:r>
      <w:r w:rsidRPr="006544F0">
        <w:rPr>
          <w:rFonts w:ascii="Calibri" w:hAnsi="Calibri" w:cs="Calibri"/>
          <w:sz w:val="22"/>
        </w:rPr>
        <w:t xml:space="preserve"> will </w:t>
      </w:r>
      <w:r>
        <w:rPr>
          <w:rFonts w:ascii="Calibri" w:hAnsi="Calibri" w:cs="Calibri"/>
          <w:sz w:val="22"/>
        </w:rPr>
        <w:t>give this business</w:t>
      </w:r>
      <w:r w:rsidRPr="006544F0">
        <w:rPr>
          <w:rFonts w:ascii="Calibri" w:hAnsi="Calibri" w:cs="Calibri"/>
          <w:sz w:val="22"/>
        </w:rPr>
        <w:t xml:space="preserve"> the best security possible.</w:t>
      </w:r>
      <w:r>
        <w:rPr>
          <w:rFonts w:ascii="Calibri" w:hAnsi="Calibri" w:cs="Calibri"/>
          <w:sz w:val="22"/>
        </w:rPr>
        <w:t xml:space="preserve"> </w:t>
      </w:r>
      <w:r w:rsidRPr="002C4407">
        <w:rPr>
          <w:rFonts w:ascii="Calibri" w:hAnsi="Calibri" w:cs="Calibri"/>
          <w:sz w:val="22"/>
        </w:rPr>
        <w:t>AES</w:t>
      </w:r>
      <w:r>
        <w:rPr>
          <w:rFonts w:ascii="Calibri" w:hAnsi="Calibri" w:cs="Calibri"/>
          <w:sz w:val="22"/>
        </w:rPr>
        <w:t xml:space="preserve"> </w:t>
      </w:r>
      <w:r w:rsidRPr="002C4407">
        <w:rPr>
          <w:rFonts w:ascii="Calibri" w:hAnsi="Calibri" w:cs="Calibri"/>
          <w:sz w:val="22"/>
        </w:rPr>
        <w:t xml:space="preserve">can provide strong encryption, key management, and layered security that is regularly updated. AES is known for its security and speed. It is symmetric because the same key encrypts and decrypts the data it protects. It uses the SPN (substitution permutation network) algorithm by encrypting plaintext into ciphertext with multiple rounds of substitution and permutation. AES has different key lengths: 128-bit, 192-bit, and 256-bit. AES was built </w:t>
      </w:r>
      <w:r>
        <w:rPr>
          <w:rFonts w:ascii="Calibri" w:hAnsi="Calibri" w:cs="Calibri"/>
          <w:sz w:val="22"/>
        </w:rPr>
        <w:t>not to be</w:t>
      </w:r>
      <w:r w:rsidRPr="002C4407">
        <w:rPr>
          <w:rFonts w:ascii="Calibri" w:hAnsi="Calibri" w:cs="Calibri"/>
          <w:sz w:val="22"/>
        </w:rPr>
        <w:t xml:space="preserve"> susceptible to collisions.</w:t>
      </w:r>
    </w:p>
    <w:p w14:paraId="42E0A45B" w14:textId="77777777" w:rsidR="002E5B9C" w:rsidRPr="00B7788F" w:rsidRDefault="002E5B9C" w:rsidP="002E5B9C">
      <w:pPr>
        <w:contextualSpacing/>
        <w:rPr>
          <w:rFonts w:cstheme="minorHAnsi"/>
          <w:sz w:val="22"/>
          <w:szCs w:val="22"/>
        </w:rPr>
      </w:pPr>
    </w:p>
    <w:p w14:paraId="5CAB2AA8" w14:textId="7E03595C" w:rsidR="00010B8A" w:rsidRDefault="002E5B9C" w:rsidP="002E5B9C">
      <w:pPr>
        <w:contextualSpacing/>
        <w:rPr>
          <w:rFonts w:ascii="Calibri" w:hAnsi="Calibri" w:cs="Calibri"/>
          <w:sz w:val="22"/>
        </w:rPr>
      </w:pPr>
      <w:r>
        <w:rPr>
          <w:rFonts w:ascii="Calibri" w:hAnsi="Calibri" w:cs="Calibri"/>
          <w:sz w:val="22"/>
        </w:rPr>
        <w:t>SHA-256 is a</w:t>
      </w:r>
      <w:r w:rsidRPr="006544F0">
        <w:rPr>
          <w:rFonts w:ascii="Calibri" w:hAnsi="Calibri" w:cs="Calibri"/>
          <w:sz w:val="22"/>
        </w:rPr>
        <w:t xml:space="preserve"> cryptographic hash function with a key length </w:t>
      </w:r>
      <w:r>
        <w:rPr>
          <w:rFonts w:ascii="Calibri" w:hAnsi="Calibri" w:cs="Calibri"/>
          <w:sz w:val="22"/>
        </w:rPr>
        <w:t xml:space="preserve">of more than </w:t>
      </w:r>
      <w:r w:rsidRPr="006544F0">
        <w:rPr>
          <w:rFonts w:ascii="Calibri" w:hAnsi="Calibri" w:cs="Calibri"/>
          <w:sz w:val="22"/>
        </w:rPr>
        <w:t>128 bits</w:t>
      </w:r>
      <w:r>
        <w:rPr>
          <w:rFonts w:ascii="Calibri" w:hAnsi="Calibri" w:cs="Calibri"/>
          <w:sz w:val="22"/>
        </w:rPr>
        <w:t xml:space="preserve"> </w:t>
      </w:r>
      <w:r w:rsidRPr="006544F0">
        <w:rPr>
          <w:rFonts w:ascii="Calibri" w:hAnsi="Calibri" w:cs="Calibri"/>
          <w:sz w:val="22"/>
        </w:rPr>
        <w:t>is not susceptible to collisions</w:t>
      </w:r>
      <w:r>
        <w:rPr>
          <w:rFonts w:ascii="Calibri" w:hAnsi="Calibri" w:cs="Calibri"/>
          <w:sz w:val="22"/>
        </w:rPr>
        <w:t xml:space="preserve"> and </w:t>
      </w:r>
      <w:r w:rsidRPr="006544F0">
        <w:rPr>
          <w:rFonts w:ascii="Calibri" w:hAnsi="Calibri" w:cs="Calibri"/>
          <w:sz w:val="22"/>
        </w:rPr>
        <w:t>protects sensitive data</w:t>
      </w:r>
      <w:r>
        <w:rPr>
          <w:rFonts w:ascii="Calibri" w:hAnsi="Calibri" w:cs="Calibri"/>
          <w:sz w:val="22"/>
        </w:rPr>
        <w:t xml:space="preserve">. This cryptographic hash function </w:t>
      </w:r>
      <w:r w:rsidRPr="006544F0">
        <w:rPr>
          <w:rFonts w:ascii="Calibri" w:hAnsi="Calibri" w:cs="Calibri"/>
          <w:sz w:val="22"/>
        </w:rPr>
        <w:t>will provide this business with the best checksum verification program possible.</w:t>
      </w:r>
    </w:p>
    <w:p w14:paraId="18474885" w14:textId="77777777" w:rsidR="00EA6729" w:rsidRDefault="00EA6729" w:rsidP="002E5B9C">
      <w:pPr>
        <w:contextualSpacing/>
        <w:rPr>
          <w:rFonts w:ascii="Calibri" w:hAnsi="Calibri" w:cs="Calibri"/>
          <w:sz w:val="22"/>
        </w:rPr>
      </w:pPr>
    </w:p>
    <w:p w14:paraId="42D2FDA7" w14:textId="66E1BFBE" w:rsidR="00EA6729" w:rsidRDefault="00EA6729" w:rsidP="002E5B9C">
      <w:pPr>
        <w:contextualSpacing/>
        <w:rPr>
          <w:rFonts w:ascii="Calibri" w:hAnsi="Calibri" w:cs="Calibri"/>
          <w:sz w:val="22"/>
        </w:rPr>
      </w:pPr>
      <w:r>
        <w:rPr>
          <w:rFonts w:ascii="Calibri" w:hAnsi="Calibri" w:cs="Calibri"/>
          <w:sz w:val="22"/>
        </w:rPr>
        <w:t xml:space="preserve">Encryption algorithms first appeared in the “Old Testament of The Bible circa 500-600 B.C” </w:t>
      </w:r>
      <w:r w:rsidR="00ED5030" w:rsidRPr="00ED5030">
        <w:rPr>
          <w:rFonts w:ascii="Calibri" w:hAnsi="Calibri" w:cs="Calibri"/>
          <w:sz w:val="22"/>
        </w:rPr>
        <w:t>(</w:t>
      </w:r>
      <w:r w:rsidR="00ED5030" w:rsidRPr="00ED5030">
        <w:rPr>
          <w:rFonts w:ascii="Calibri" w:hAnsi="Calibri" w:cs="Calibri"/>
          <w:i/>
          <w:iCs/>
          <w:sz w:val="22"/>
        </w:rPr>
        <w:t>Encryption: The past, present, and future</w:t>
      </w:r>
      <w:r w:rsidR="00ED5030" w:rsidRPr="00ED5030">
        <w:rPr>
          <w:rFonts w:ascii="Calibri" w:hAnsi="Calibri" w:cs="Calibri"/>
          <w:sz w:val="22"/>
        </w:rPr>
        <w:t xml:space="preserve"> 2021)</w:t>
      </w:r>
      <w:r>
        <w:rPr>
          <w:rFonts w:ascii="Calibri" w:hAnsi="Calibri" w:cs="Calibri"/>
          <w:sz w:val="22"/>
        </w:rPr>
        <w:t>. The encryption used was a substation cipher. Today, encryption algorithms are mathematical equations or random number algorithms that protect information more securely.</w:t>
      </w:r>
    </w:p>
    <w:p w14:paraId="0CEE29EB" w14:textId="6EC9E01C" w:rsidR="002E5B9C" w:rsidRDefault="00EA6729" w:rsidP="00ED5030">
      <w:pPr>
        <w:contextualSpacing/>
        <w:rPr>
          <w:rFonts w:ascii="Calibri" w:hAnsi="Calibri" w:cs="Calibri"/>
          <w:sz w:val="22"/>
        </w:rPr>
      </w:pPr>
      <w:r>
        <w:rPr>
          <w:rFonts w:ascii="Calibri" w:hAnsi="Calibri" w:cs="Calibri"/>
          <w:sz w:val="22"/>
        </w:rPr>
        <w:t xml:space="preserve"> </w:t>
      </w:r>
    </w:p>
    <w:p w14:paraId="23B8A948" w14:textId="77777777" w:rsidR="00ED5030" w:rsidRPr="00B7788F" w:rsidRDefault="00ED5030" w:rsidP="00ED5030">
      <w:pPr>
        <w:contextualSpacing/>
        <w:rPr>
          <w:rFonts w:cstheme="minorHAnsi"/>
          <w:sz w:val="22"/>
          <w:szCs w:val="22"/>
        </w:rPr>
      </w:pPr>
    </w:p>
    <w:p w14:paraId="2375E08D" w14:textId="2A2218FB"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13D4B53E" w14:textId="77777777" w:rsidR="006616EF" w:rsidRDefault="006616EF" w:rsidP="00D47759">
      <w:pPr>
        <w:contextualSpacing/>
        <w:rPr>
          <w:rFonts w:eastAsia="Times New Roman"/>
          <w:sz w:val="22"/>
          <w:szCs w:val="22"/>
        </w:rPr>
      </w:pPr>
    </w:p>
    <w:p w14:paraId="7A44DCBA" w14:textId="77777777" w:rsidR="001963DF" w:rsidRDefault="001963DF" w:rsidP="00D47759">
      <w:pPr>
        <w:contextualSpacing/>
        <w:rPr>
          <w:rFonts w:eastAsia="Times New Roman"/>
          <w:sz w:val="22"/>
          <w:szCs w:val="22"/>
        </w:rPr>
      </w:pPr>
    </w:p>
    <w:p w14:paraId="42204B13" w14:textId="1FC45E0F" w:rsidR="00A57DEF" w:rsidRDefault="006616EF"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B5921D7" wp14:editId="7F160D93">
            <wp:extent cx="5335901" cy="2743200"/>
            <wp:effectExtent l="0" t="0" r="0" b="0"/>
            <wp:docPr id="18112109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10969"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5901" cy="2743200"/>
                    </a:xfrm>
                    <a:prstGeom prst="rect">
                      <a:avLst/>
                    </a:prstGeom>
                  </pic:spPr>
                </pic:pic>
              </a:graphicData>
            </a:graphic>
          </wp:inline>
        </w:drawing>
      </w:r>
    </w:p>
    <w:p w14:paraId="77A5BBC5" w14:textId="7C80223C" w:rsidR="00DB5652" w:rsidRDefault="00A57DEF" w:rsidP="00D47759">
      <w:pPr>
        <w:contextualSpacing/>
        <w:rPr>
          <w:rFonts w:cstheme="minorHAnsi"/>
          <w:sz w:val="22"/>
          <w:szCs w:val="22"/>
        </w:rPr>
      </w:pPr>
      <w:r>
        <w:rPr>
          <w:rFonts w:cstheme="minorHAnsi"/>
          <w:noProof/>
          <w:sz w:val="22"/>
          <w:szCs w:val="22"/>
        </w:rPr>
        <w:lastRenderedPageBreak/>
        <w:drawing>
          <wp:inline distT="0" distB="0" distL="0" distR="0" wp14:anchorId="5AAE506E" wp14:editId="23079DD4">
            <wp:extent cx="2155366" cy="2743200"/>
            <wp:effectExtent l="0" t="0" r="0" b="0"/>
            <wp:docPr id="1731210595"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10595" name="Picture 1" descr="A screenshot of a certifica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55366" cy="2743200"/>
                    </a:xfrm>
                    <a:prstGeom prst="rect">
                      <a:avLst/>
                    </a:prstGeom>
                  </pic:spPr>
                </pic:pic>
              </a:graphicData>
            </a:graphic>
          </wp:inline>
        </w:drawing>
      </w:r>
    </w:p>
    <w:p w14:paraId="7BE3391D" w14:textId="77777777" w:rsidR="00A57DEF" w:rsidRDefault="00A57DEF" w:rsidP="00D47759">
      <w:pPr>
        <w:contextualSpacing/>
        <w:rPr>
          <w:rFonts w:cstheme="minorHAnsi"/>
          <w:sz w:val="22"/>
          <w:szCs w:val="22"/>
        </w:rPr>
      </w:pPr>
    </w:p>
    <w:p w14:paraId="11FFD208" w14:textId="77777777" w:rsidR="00A57DEF" w:rsidRDefault="00A57DEF" w:rsidP="00D47759">
      <w:pPr>
        <w:contextualSpacing/>
        <w:rPr>
          <w:rFonts w:cstheme="minorHAnsi"/>
          <w:sz w:val="22"/>
          <w:szCs w:val="22"/>
        </w:rPr>
      </w:pPr>
    </w:p>
    <w:p w14:paraId="7E924046" w14:textId="77777777" w:rsidR="00A57DEF" w:rsidRDefault="00A57DEF" w:rsidP="00D47759">
      <w:pPr>
        <w:contextualSpacing/>
        <w:rPr>
          <w:rFonts w:cstheme="minorHAnsi"/>
          <w:sz w:val="22"/>
          <w:szCs w:val="22"/>
        </w:rPr>
      </w:pPr>
    </w:p>
    <w:p w14:paraId="0C2B36FC" w14:textId="77777777" w:rsidR="00A57DEF" w:rsidRPr="00B7788F" w:rsidRDefault="00A57DEF"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34742FD" w:rsidR="00E4044A" w:rsidRPr="00B7788F" w:rsidRDefault="00E4044A" w:rsidP="00D47759">
      <w:pPr>
        <w:contextualSpacing/>
        <w:rPr>
          <w:rFonts w:eastAsia="Times New Roman" w:cstheme="minorHAnsi"/>
          <w:sz w:val="22"/>
          <w:szCs w:val="22"/>
        </w:rPr>
      </w:pPr>
    </w:p>
    <w:p w14:paraId="1D5553A4" w14:textId="77777777" w:rsidR="003978A0" w:rsidRDefault="003978A0" w:rsidP="00D47759">
      <w:pPr>
        <w:contextualSpacing/>
        <w:rPr>
          <w:rFonts w:eastAsia="Times New Roman" w:cstheme="minorHAnsi"/>
          <w:sz w:val="22"/>
          <w:szCs w:val="22"/>
        </w:rPr>
      </w:pPr>
    </w:p>
    <w:p w14:paraId="6BA341E9" w14:textId="6D30977B" w:rsidR="00DB5652" w:rsidRDefault="00F66E27" w:rsidP="00D47759">
      <w:pPr>
        <w:contextualSpacing/>
        <w:rPr>
          <w:rFonts w:cstheme="minorHAnsi"/>
          <w:sz w:val="22"/>
          <w:szCs w:val="22"/>
        </w:rPr>
      </w:pPr>
      <w:r>
        <w:rPr>
          <w:rFonts w:cstheme="minorHAnsi"/>
          <w:noProof/>
          <w:sz w:val="22"/>
          <w:szCs w:val="22"/>
        </w:rPr>
        <w:drawing>
          <wp:inline distT="0" distB="0" distL="0" distR="0" wp14:anchorId="7C3031FB" wp14:editId="26895F34">
            <wp:extent cx="5157966" cy="2743200"/>
            <wp:effectExtent l="0" t="0" r="5080" b="0"/>
            <wp:docPr id="192901211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12115"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57966" cy="2743200"/>
                    </a:xfrm>
                    <a:prstGeom prst="rect">
                      <a:avLst/>
                    </a:prstGeom>
                  </pic:spPr>
                </pic:pic>
              </a:graphicData>
            </a:graphic>
          </wp:inline>
        </w:drawing>
      </w:r>
    </w:p>
    <w:p w14:paraId="6A34DCC3" w14:textId="77777777" w:rsidR="00F66E27" w:rsidRDefault="00F66E27" w:rsidP="00D47759">
      <w:pPr>
        <w:contextualSpacing/>
        <w:rPr>
          <w:rFonts w:cstheme="minorHAnsi"/>
          <w:sz w:val="22"/>
          <w:szCs w:val="22"/>
        </w:rPr>
      </w:pPr>
    </w:p>
    <w:p w14:paraId="47AEB7DF" w14:textId="77777777" w:rsidR="00F66E27" w:rsidRPr="00B7788F" w:rsidRDefault="00F66E27"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6F681708" w14:textId="77777777" w:rsidR="00DB5652" w:rsidRDefault="00DB5652" w:rsidP="00D47759">
      <w:pPr>
        <w:contextualSpacing/>
        <w:rPr>
          <w:sz w:val="22"/>
          <w:szCs w:val="22"/>
        </w:rPr>
      </w:pPr>
    </w:p>
    <w:p w14:paraId="5115421F" w14:textId="7EDA0BD8" w:rsidR="00CA246F" w:rsidRDefault="00CA246F" w:rsidP="00D47759">
      <w:pPr>
        <w:contextualSpacing/>
        <w:rPr>
          <w:sz w:val="22"/>
          <w:szCs w:val="22"/>
        </w:rPr>
      </w:pPr>
      <w:r>
        <w:rPr>
          <w:noProof/>
          <w:sz w:val="22"/>
          <w:szCs w:val="22"/>
        </w:rPr>
        <w:lastRenderedPageBreak/>
        <w:drawing>
          <wp:inline distT="0" distB="0" distL="0" distR="0" wp14:anchorId="0E05628B" wp14:editId="20E432F9">
            <wp:extent cx="5157966" cy="2743200"/>
            <wp:effectExtent l="0" t="0" r="5080" b="0"/>
            <wp:docPr id="15301307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30778"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7966" cy="2743200"/>
                    </a:xfrm>
                    <a:prstGeom prst="rect">
                      <a:avLst/>
                    </a:prstGeom>
                  </pic:spPr>
                </pic:pic>
              </a:graphicData>
            </a:graphic>
          </wp:inline>
        </w:drawing>
      </w:r>
    </w:p>
    <w:p w14:paraId="23DB9EAB" w14:textId="77777777" w:rsidR="00CA246F" w:rsidRDefault="00CA246F" w:rsidP="00D47759">
      <w:pPr>
        <w:contextualSpacing/>
        <w:rPr>
          <w:rFonts w:cstheme="minorHAnsi"/>
          <w:sz w:val="22"/>
          <w:szCs w:val="22"/>
        </w:rPr>
      </w:pPr>
    </w:p>
    <w:p w14:paraId="0152E272" w14:textId="77777777" w:rsidR="001963DF" w:rsidRPr="00B7788F" w:rsidRDefault="001963DF"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75B70F3E" w14:textId="67CAB031" w:rsidR="00DB5652" w:rsidRDefault="00DB5652" w:rsidP="00D47759">
      <w:pPr>
        <w:contextualSpacing/>
        <w:rPr>
          <w:rFonts w:eastAsia="Times New Roman"/>
          <w:sz w:val="22"/>
          <w:szCs w:val="22"/>
        </w:rPr>
      </w:pPr>
    </w:p>
    <w:p w14:paraId="77DAFBA3" w14:textId="77777777" w:rsidR="00636FCB" w:rsidRDefault="00636FCB" w:rsidP="00D47759">
      <w:pPr>
        <w:contextualSpacing/>
        <w:rPr>
          <w:rFonts w:eastAsia="Times New Roman"/>
          <w:sz w:val="22"/>
          <w:szCs w:val="22"/>
        </w:rPr>
      </w:pPr>
    </w:p>
    <w:p w14:paraId="6776DFD2" w14:textId="77777777" w:rsidR="00636FCB" w:rsidRDefault="00636FCB" w:rsidP="00D47759">
      <w:pPr>
        <w:contextualSpacing/>
        <w:rPr>
          <w:rFonts w:eastAsia="Times New Roman"/>
          <w:sz w:val="22"/>
          <w:szCs w:val="22"/>
        </w:rPr>
      </w:pPr>
      <w:r>
        <w:rPr>
          <w:rFonts w:eastAsia="Times New Roman"/>
          <w:noProof/>
          <w:sz w:val="22"/>
          <w:szCs w:val="22"/>
        </w:rPr>
        <w:drawing>
          <wp:inline distT="0" distB="0" distL="0" distR="0" wp14:anchorId="7EB7292C" wp14:editId="63B80AF6">
            <wp:extent cx="5157966" cy="2743200"/>
            <wp:effectExtent l="0" t="0" r="5080" b="0"/>
            <wp:docPr id="16174116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11657"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57966" cy="2743200"/>
                    </a:xfrm>
                    <a:prstGeom prst="rect">
                      <a:avLst/>
                    </a:prstGeom>
                  </pic:spPr>
                </pic:pic>
              </a:graphicData>
            </a:graphic>
          </wp:inline>
        </w:drawing>
      </w:r>
    </w:p>
    <w:p w14:paraId="1DA71F8D" w14:textId="77777777" w:rsidR="00636FCB" w:rsidRDefault="00636FCB" w:rsidP="00D47759">
      <w:pPr>
        <w:contextualSpacing/>
        <w:rPr>
          <w:rFonts w:eastAsia="Times New Roman"/>
          <w:sz w:val="22"/>
          <w:szCs w:val="22"/>
        </w:rPr>
      </w:pPr>
    </w:p>
    <w:p w14:paraId="71FB9A5E" w14:textId="77777777" w:rsidR="00636FCB" w:rsidRDefault="00636FCB" w:rsidP="00D47759">
      <w:pPr>
        <w:contextualSpacing/>
        <w:rPr>
          <w:rFonts w:eastAsia="Times New Roman"/>
          <w:sz w:val="22"/>
          <w:szCs w:val="22"/>
        </w:rPr>
      </w:pPr>
    </w:p>
    <w:p w14:paraId="6E28EA69" w14:textId="56756DA1" w:rsidR="00636FCB" w:rsidRDefault="00636FCB" w:rsidP="00D47759">
      <w:pPr>
        <w:contextualSpacing/>
        <w:rPr>
          <w:rFonts w:eastAsia="Times New Roman"/>
          <w:sz w:val="22"/>
          <w:szCs w:val="22"/>
        </w:rPr>
      </w:pPr>
      <w:r>
        <w:rPr>
          <w:rFonts w:eastAsia="Times New Roman"/>
          <w:noProof/>
          <w:sz w:val="22"/>
          <w:szCs w:val="22"/>
        </w:rPr>
        <w:lastRenderedPageBreak/>
        <w:drawing>
          <wp:inline distT="0" distB="0" distL="0" distR="0" wp14:anchorId="5A72B0C5" wp14:editId="0473A61B">
            <wp:extent cx="5157966" cy="2743200"/>
            <wp:effectExtent l="0" t="0" r="5080" b="0"/>
            <wp:docPr id="4369796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79675"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7966" cy="2743200"/>
                    </a:xfrm>
                    <a:prstGeom prst="rect">
                      <a:avLst/>
                    </a:prstGeom>
                  </pic:spPr>
                </pic:pic>
              </a:graphicData>
            </a:graphic>
          </wp:inline>
        </w:drawing>
      </w:r>
    </w:p>
    <w:p w14:paraId="7CD38203" w14:textId="77777777" w:rsidR="00636FCB" w:rsidRDefault="00636FCB" w:rsidP="00D47759">
      <w:pPr>
        <w:contextualSpacing/>
        <w:rPr>
          <w:rFonts w:eastAsia="Times New Roman"/>
          <w:sz w:val="22"/>
          <w:szCs w:val="22"/>
        </w:rPr>
      </w:pPr>
    </w:p>
    <w:p w14:paraId="29791261" w14:textId="77777777" w:rsidR="00636FCB" w:rsidRPr="00B7788F" w:rsidRDefault="00636FCB"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42BA38F6" w14:textId="77777777" w:rsidR="003978A0" w:rsidRDefault="003978A0" w:rsidP="00D47759">
      <w:pPr>
        <w:contextualSpacing/>
        <w:rPr>
          <w:rFonts w:eastAsia="Times New Roman"/>
          <w:sz w:val="22"/>
          <w:szCs w:val="22"/>
        </w:rPr>
      </w:pPr>
    </w:p>
    <w:p w14:paraId="5B5A8D11" w14:textId="77777777" w:rsidR="00AF06C8" w:rsidRDefault="00AF06C8" w:rsidP="00D47759">
      <w:pPr>
        <w:contextualSpacing/>
        <w:rPr>
          <w:rFonts w:eastAsia="Times New Roman" w:cstheme="minorHAnsi"/>
          <w:sz w:val="22"/>
          <w:szCs w:val="22"/>
        </w:rPr>
      </w:pPr>
    </w:p>
    <w:p w14:paraId="7B9F371C" w14:textId="4BE97C6E" w:rsidR="00E33862" w:rsidRDefault="00AF06C8" w:rsidP="00D47759">
      <w:pPr>
        <w:contextualSpacing/>
        <w:rPr>
          <w:rFonts w:cstheme="minorHAnsi"/>
          <w:sz w:val="22"/>
          <w:szCs w:val="22"/>
        </w:rPr>
      </w:pPr>
      <w:r>
        <w:rPr>
          <w:rFonts w:cstheme="minorHAnsi"/>
          <w:noProof/>
          <w:sz w:val="22"/>
          <w:szCs w:val="22"/>
        </w:rPr>
        <w:drawing>
          <wp:inline distT="0" distB="0" distL="0" distR="0" wp14:anchorId="575764CC" wp14:editId="1461BBF0">
            <wp:extent cx="5157966" cy="2743200"/>
            <wp:effectExtent l="0" t="0" r="5080" b="0"/>
            <wp:docPr id="158511197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11975"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7966" cy="2743200"/>
                    </a:xfrm>
                    <a:prstGeom prst="rect">
                      <a:avLst/>
                    </a:prstGeom>
                  </pic:spPr>
                </pic:pic>
              </a:graphicData>
            </a:graphic>
          </wp:inline>
        </w:drawing>
      </w:r>
    </w:p>
    <w:p w14:paraId="0F7112F0" w14:textId="77777777" w:rsidR="00AF06C8" w:rsidRDefault="00AF06C8" w:rsidP="00D47759">
      <w:pPr>
        <w:contextualSpacing/>
        <w:rPr>
          <w:rFonts w:cstheme="minorHAnsi"/>
          <w:sz w:val="22"/>
          <w:szCs w:val="22"/>
        </w:rPr>
      </w:pPr>
    </w:p>
    <w:p w14:paraId="0225D21A" w14:textId="77777777" w:rsidR="00AF06C8" w:rsidRPr="00B7788F" w:rsidRDefault="00AF06C8"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1654406B" w:rsidR="620D193F" w:rsidRDefault="003426FC" w:rsidP="00D47759">
      <w:pPr>
        <w:contextualSpacing/>
        <w:rPr>
          <w:rFonts w:eastAsia="Times New Roman"/>
          <w:sz w:val="22"/>
          <w:szCs w:val="22"/>
        </w:rPr>
      </w:pPr>
      <w:r>
        <w:rPr>
          <w:rFonts w:eastAsia="Times New Roman"/>
          <w:sz w:val="22"/>
          <w:szCs w:val="22"/>
        </w:rPr>
        <w:t xml:space="preserve">The </w:t>
      </w:r>
      <w:r w:rsidR="009A2E06">
        <w:rPr>
          <w:rFonts w:eastAsia="Times New Roman"/>
          <w:sz w:val="22"/>
          <w:szCs w:val="22"/>
        </w:rPr>
        <w:t>Code Base was refactored</w:t>
      </w:r>
      <w:r w:rsidR="007D2C17">
        <w:rPr>
          <w:rFonts w:eastAsia="Times New Roman"/>
          <w:sz w:val="22"/>
          <w:szCs w:val="22"/>
        </w:rPr>
        <w:t xml:space="preserve"> </w:t>
      </w:r>
      <w:r w:rsidR="00DC3D36">
        <w:rPr>
          <w:rFonts w:eastAsia="Times New Roman"/>
          <w:sz w:val="22"/>
          <w:szCs w:val="22"/>
        </w:rPr>
        <w:t xml:space="preserve">and </w:t>
      </w:r>
      <w:r w:rsidR="00D0113A">
        <w:rPr>
          <w:rFonts w:eastAsia="Times New Roman"/>
          <w:sz w:val="22"/>
          <w:szCs w:val="22"/>
        </w:rPr>
        <w:t>complied</w:t>
      </w:r>
      <w:r w:rsidR="00DC3D36">
        <w:rPr>
          <w:rFonts w:eastAsia="Times New Roman"/>
          <w:sz w:val="22"/>
          <w:szCs w:val="22"/>
        </w:rPr>
        <w:t xml:space="preserve"> with security testing protocols. </w:t>
      </w:r>
      <w:r w:rsidR="00D0113A">
        <w:rPr>
          <w:rFonts w:eastAsia="Times New Roman"/>
          <w:sz w:val="22"/>
          <w:szCs w:val="22"/>
        </w:rPr>
        <w:t xml:space="preserve">There is now a RestController class and </w:t>
      </w:r>
      <w:r w:rsidR="00BE2E15">
        <w:rPr>
          <w:rFonts w:eastAsia="Times New Roman"/>
          <w:sz w:val="22"/>
          <w:szCs w:val="22"/>
        </w:rPr>
        <w:t xml:space="preserve">a checksum verification. This will ensure secure communication. </w:t>
      </w:r>
      <w:r w:rsidR="00E96FBE">
        <w:rPr>
          <w:rFonts w:eastAsia="Times New Roman"/>
          <w:sz w:val="22"/>
          <w:szCs w:val="22"/>
        </w:rPr>
        <w:t>Application properties were updated with the self-signed certificate.</w:t>
      </w:r>
      <w:r w:rsidR="002006E2">
        <w:rPr>
          <w:rFonts w:eastAsia="Times New Roman"/>
          <w:sz w:val="22"/>
          <w:szCs w:val="22"/>
        </w:rPr>
        <w:t xml:space="preserve"> The SslServerApplicationTest class annotation </w:t>
      </w:r>
      <w:r w:rsidR="00FC69F4">
        <w:rPr>
          <w:rFonts w:eastAsia="Times New Roman"/>
          <w:sz w:val="22"/>
          <w:szCs w:val="22"/>
        </w:rPr>
        <w:t>now includes the</w:t>
      </w:r>
      <w:r w:rsidR="004A3F45">
        <w:rPr>
          <w:rFonts w:eastAsia="Times New Roman"/>
          <w:sz w:val="22"/>
          <w:szCs w:val="22"/>
        </w:rPr>
        <w:t xml:space="preserve"> SslServerApplication.class.</w:t>
      </w:r>
      <w:r w:rsidR="00FC69F4">
        <w:rPr>
          <w:rFonts w:eastAsia="Times New Roman"/>
          <w:sz w:val="22"/>
          <w:szCs w:val="22"/>
        </w:rPr>
        <w:t xml:space="preserve"> </w:t>
      </w:r>
      <w:r w:rsidR="00CE41E4">
        <w:rPr>
          <w:rFonts w:eastAsia="Times New Roman"/>
          <w:sz w:val="22"/>
          <w:szCs w:val="22"/>
        </w:rPr>
        <w:t xml:space="preserve">The Spring Framework start parent was updated to 3.2.2, </w:t>
      </w:r>
      <w:r w:rsidR="006C17A3">
        <w:rPr>
          <w:rFonts w:eastAsia="Times New Roman"/>
          <w:sz w:val="22"/>
          <w:szCs w:val="22"/>
        </w:rPr>
        <w:t>J</w:t>
      </w:r>
      <w:r w:rsidR="008D7E29">
        <w:rPr>
          <w:rFonts w:eastAsia="Times New Roman"/>
          <w:sz w:val="22"/>
          <w:szCs w:val="22"/>
        </w:rPr>
        <w:t xml:space="preserve">ava library to version 17, </w:t>
      </w:r>
      <w:r w:rsidR="004D6C84" w:rsidRPr="004D6C84">
        <w:rPr>
          <w:rFonts w:eastAsia="Times New Roman"/>
          <w:sz w:val="22"/>
          <w:szCs w:val="22"/>
        </w:rPr>
        <w:t>'com.snhu.ssl-server'</w:t>
      </w:r>
      <w:r w:rsidR="004D6C84">
        <w:rPr>
          <w:rFonts w:eastAsia="Times New Roman"/>
          <w:sz w:val="22"/>
          <w:szCs w:val="22"/>
        </w:rPr>
        <w:t xml:space="preserve"> to </w:t>
      </w:r>
      <w:r w:rsidR="004D6C84" w:rsidRPr="004D6C84">
        <w:rPr>
          <w:rFonts w:eastAsia="Times New Roman"/>
          <w:sz w:val="22"/>
          <w:szCs w:val="22"/>
        </w:rPr>
        <w:t>'com.snhu.sslserver'</w:t>
      </w:r>
      <w:r w:rsidR="004D6C84">
        <w:rPr>
          <w:rFonts w:eastAsia="Times New Roman"/>
          <w:sz w:val="22"/>
          <w:szCs w:val="22"/>
        </w:rPr>
        <w:t xml:space="preserve">, </w:t>
      </w:r>
      <w:r w:rsidR="00BC7B8A">
        <w:rPr>
          <w:rFonts w:eastAsia="Times New Roman"/>
          <w:sz w:val="22"/>
          <w:szCs w:val="22"/>
        </w:rPr>
        <w:t xml:space="preserve">Jackson databind was updated to version 2.17.2, </w:t>
      </w:r>
      <w:r w:rsidR="006C17A3">
        <w:rPr>
          <w:rFonts w:eastAsia="Times New Roman"/>
          <w:sz w:val="22"/>
          <w:szCs w:val="22"/>
        </w:rPr>
        <w:t>JSON</w:t>
      </w:r>
      <w:r w:rsidR="00BC7B8A">
        <w:rPr>
          <w:rFonts w:eastAsia="Times New Roman"/>
          <w:sz w:val="22"/>
          <w:szCs w:val="22"/>
        </w:rPr>
        <w:t xml:space="preserve"> was updated to version 2.9.0, and the dependency check is the latest version</w:t>
      </w:r>
      <w:r w:rsidR="0099723C">
        <w:rPr>
          <w:rFonts w:eastAsia="Times New Roman"/>
          <w:sz w:val="22"/>
          <w:szCs w:val="22"/>
        </w:rPr>
        <w:t xml:space="preserve">. All these </w:t>
      </w:r>
      <w:r w:rsidR="006C17A3">
        <w:rPr>
          <w:rFonts w:eastAsia="Times New Roman"/>
          <w:sz w:val="22"/>
          <w:szCs w:val="22"/>
        </w:rPr>
        <w:t>code updates ensure fewer</w:t>
      </w:r>
      <w:r w:rsidR="0099723C">
        <w:rPr>
          <w:rFonts w:eastAsia="Times New Roman"/>
          <w:sz w:val="22"/>
          <w:szCs w:val="22"/>
        </w:rPr>
        <w:t xml:space="preserve"> vulnerabilities and will need to be </w:t>
      </w:r>
      <w:r w:rsidR="006C17A3">
        <w:rPr>
          <w:rFonts w:eastAsia="Times New Roman"/>
          <w:sz w:val="22"/>
          <w:szCs w:val="22"/>
        </w:rPr>
        <w:t xml:space="preserve">frequently checked. </w:t>
      </w:r>
      <w:r w:rsidR="0012311A">
        <w:rPr>
          <w:rFonts w:eastAsia="Times New Roman"/>
          <w:sz w:val="22"/>
          <w:szCs w:val="22"/>
        </w:rPr>
        <w:t xml:space="preserve"> </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63041BE3" w:rsidR="00974AE3" w:rsidRDefault="009A2290" w:rsidP="00D47759">
      <w:pPr>
        <w:contextualSpacing/>
        <w:rPr>
          <w:rFonts w:eastAsia="Times New Roman"/>
          <w:sz w:val="22"/>
          <w:szCs w:val="22"/>
        </w:rPr>
      </w:pPr>
      <w:r>
        <w:rPr>
          <w:rFonts w:eastAsia="Times New Roman"/>
          <w:sz w:val="22"/>
          <w:szCs w:val="22"/>
        </w:rPr>
        <w:t xml:space="preserve">Industry Standard Best Practices </w:t>
      </w:r>
      <w:r w:rsidR="0037368E">
        <w:rPr>
          <w:rFonts w:eastAsia="Times New Roman"/>
          <w:sz w:val="22"/>
          <w:szCs w:val="22"/>
        </w:rPr>
        <w:t>are</w:t>
      </w:r>
      <w:r w:rsidR="005A447E">
        <w:rPr>
          <w:rFonts w:eastAsia="Times New Roman"/>
          <w:sz w:val="22"/>
          <w:szCs w:val="22"/>
        </w:rPr>
        <w:t xml:space="preserve"> beneficial </w:t>
      </w:r>
      <w:r w:rsidR="0037368E">
        <w:rPr>
          <w:rFonts w:eastAsia="Times New Roman"/>
          <w:sz w:val="22"/>
          <w:szCs w:val="22"/>
        </w:rPr>
        <w:t xml:space="preserve">for secure coding to mitigate known security vulnerabilities. </w:t>
      </w:r>
      <w:r w:rsidR="00790FA7">
        <w:rPr>
          <w:rFonts w:eastAsia="Times New Roman"/>
          <w:sz w:val="22"/>
          <w:szCs w:val="22"/>
        </w:rPr>
        <w:t>I</w:t>
      </w:r>
      <w:r w:rsidR="00205584">
        <w:rPr>
          <w:rFonts w:eastAsia="Times New Roman"/>
          <w:sz w:val="22"/>
          <w:szCs w:val="22"/>
        </w:rPr>
        <w:t>nput was</w:t>
      </w:r>
      <w:r w:rsidR="004D32E1">
        <w:rPr>
          <w:rFonts w:eastAsia="Times New Roman"/>
          <w:sz w:val="22"/>
          <w:szCs w:val="22"/>
        </w:rPr>
        <w:t xml:space="preserve"> validated to </w:t>
      </w:r>
      <w:r w:rsidR="00CA3E2A">
        <w:rPr>
          <w:rFonts w:eastAsia="Times New Roman"/>
          <w:sz w:val="22"/>
          <w:szCs w:val="22"/>
        </w:rPr>
        <w:t xml:space="preserve">prevent attacks like SQL Injection. </w:t>
      </w:r>
      <w:r w:rsidR="00790FA7">
        <w:rPr>
          <w:rFonts w:eastAsia="Times New Roman"/>
          <w:sz w:val="22"/>
          <w:szCs w:val="22"/>
        </w:rPr>
        <w:t>Checksum</w:t>
      </w:r>
      <w:r w:rsidR="00534CD4">
        <w:rPr>
          <w:rFonts w:eastAsia="Times New Roman"/>
          <w:sz w:val="22"/>
          <w:szCs w:val="22"/>
        </w:rPr>
        <w:t xml:space="preserve"> verification helps </w:t>
      </w:r>
      <w:r w:rsidR="00205584">
        <w:rPr>
          <w:rFonts w:eastAsia="Times New Roman"/>
          <w:sz w:val="22"/>
          <w:szCs w:val="22"/>
        </w:rPr>
        <w:t xml:space="preserve">implement authentication and the application properties secures communication. </w:t>
      </w:r>
      <w:r w:rsidR="00541D22">
        <w:rPr>
          <w:rFonts w:eastAsia="Times New Roman"/>
          <w:sz w:val="22"/>
          <w:szCs w:val="22"/>
        </w:rPr>
        <w:t xml:space="preserve">Updating to </w:t>
      </w:r>
      <w:r w:rsidR="00F325E6">
        <w:rPr>
          <w:rFonts w:eastAsia="Times New Roman"/>
          <w:sz w:val="22"/>
          <w:szCs w:val="22"/>
        </w:rPr>
        <w:t>more recent versions reduces bugs and vulnerabilities that may not have been patched in earlier versions. Error handling</w:t>
      </w:r>
      <w:r w:rsidR="004A1A26">
        <w:rPr>
          <w:rFonts w:eastAsia="Times New Roman"/>
          <w:sz w:val="22"/>
          <w:szCs w:val="22"/>
        </w:rPr>
        <w:t xml:space="preserve"> ensures these can’t be taken advantage of and do not leak sensitive information. </w:t>
      </w:r>
    </w:p>
    <w:p w14:paraId="3667F689" w14:textId="77777777" w:rsidR="00033395" w:rsidRDefault="00033395" w:rsidP="00D47759">
      <w:pPr>
        <w:contextualSpacing/>
        <w:rPr>
          <w:rFonts w:eastAsia="Times New Roman"/>
          <w:sz w:val="22"/>
          <w:szCs w:val="22"/>
        </w:rPr>
      </w:pPr>
    </w:p>
    <w:p w14:paraId="6BB7E30D" w14:textId="57DEB2F7" w:rsidR="00033395" w:rsidRDefault="00033395" w:rsidP="00D47759">
      <w:pPr>
        <w:contextualSpacing/>
        <w:rPr>
          <w:rFonts w:eastAsia="Times New Roman"/>
          <w:sz w:val="22"/>
          <w:szCs w:val="22"/>
        </w:rPr>
      </w:pPr>
      <w:r>
        <w:rPr>
          <w:rFonts w:eastAsia="Times New Roman"/>
          <w:sz w:val="22"/>
          <w:szCs w:val="22"/>
        </w:rPr>
        <w:t xml:space="preserve">Industry Standard Best Practices are beneficial for the company’s overall </w:t>
      </w:r>
      <w:r w:rsidR="00403E4F">
        <w:rPr>
          <w:rFonts w:eastAsia="Times New Roman"/>
          <w:sz w:val="22"/>
          <w:szCs w:val="22"/>
        </w:rPr>
        <w:t xml:space="preserve">well-being. It reduces attacks that can lead to financial loss, </w:t>
      </w:r>
      <w:r w:rsidR="004A3057">
        <w:rPr>
          <w:rFonts w:eastAsia="Times New Roman"/>
          <w:sz w:val="22"/>
          <w:szCs w:val="22"/>
        </w:rPr>
        <w:t xml:space="preserve">lawsuits, and a bad reputation. It can </w:t>
      </w:r>
      <w:r w:rsidR="00B202F1">
        <w:rPr>
          <w:rFonts w:eastAsia="Times New Roman"/>
          <w:sz w:val="22"/>
          <w:szCs w:val="22"/>
        </w:rPr>
        <w:t xml:space="preserve">cost more to fix something than it </w:t>
      </w:r>
      <w:r w:rsidR="00EC476D">
        <w:rPr>
          <w:rFonts w:eastAsia="Times New Roman"/>
          <w:sz w:val="22"/>
          <w:szCs w:val="22"/>
        </w:rPr>
        <w:t>does</w:t>
      </w:r>
      <w:r w:rsidR="00B202F1">
        <w:rPr>
          <w:rFonts w:eastAsia="Times New Roman"/>
          <w:sz w:val="22"/>
          <w:szCs w:val="22"/>
        </w:rPr>
        <w:t xml:space="preserve"> to prevent </w:t>
      </w:r>
      <w:r w:rsidR="00D977EA">
        <w:rPr>
          <w:rFonts w:eastAsia="Times New Roman"/>
          <w:sz w:val="22"/>
          <w:szCs w:val="22"/>
        </w:rPr>
        <w:t xml:space="preserve">attacks. </w:t>
      </w:r>
      <w:r w:rsidR="00527ACC">
        <w:rPr>
          <w:rFonts w:eastAsia="Times New Roman"/>
          <w:sz w:val="22"/>
          <w:szCs w:val="22"/>
        </w:rPr>
        <w:t xml:space="preserve">Using these standards gives our customers a reason to trust our company and are more likely to continue </w:t>
      </w:r>
      <w:r w:rsidR="00EC476D">
        <w:rPr>
          <w:rFonts w:eastAsia="Times New Roman"/>
          <w:sz w:val="22"/>
          <w:szCs w:val="22"/>
        </w:rPr>
        <w:t xml:space="preserve">using our products. </w:t>
      </w:r>
    </w:p>
    <w:p w14:paraId="3A9133FD" w14:textId="77777777" w:rsidR="00392644" w:rsidRDefault="00392644" w:rsidP="00D47759">
      <w:pPr>
        <w:contextualSpacing/>
        <w:rPr>
          <w:rFonts w:eastAsia="Times New Roman"/>
          <w:sz w:val="22"/>
          <w:szCs w:val="22"/>
        </w:rPr>
      </w:pPr>
    </w:p>
    <w:p w14:paraId="3EB93601" w14:textId="77777777" w:rsidR="00392644" w:rsidRDefault="00392644" w:rsidP="00D47759">
      <w:pPr>
        <w:contextualSpacing/>
        <w:rPr>
          <w:rFonts w:eastAsia="Times New Roman"/>
          <w:sz w:val="22"/>
          <w:szCs w:val="22"/>
        </w:rPr>
      </w:pPr>
    </w:p>
    <w:p w14:paraId="0B984A43" w14:textId="77777777" w:rsidR="00B96F89" w:rsidRDefault="00B96F89">
      <w:pPr>
        <w:rPr>
          <w:rFonts w:ascii="Times New Roman" w:hAnsi="Times New Roman" w:cs="Times New Roman"/>
        </w:rPr>
      </w:pPr>
      <w:r>
        <w:rPr>
          <w:rFonts w:ascii="Times New Roman" w:hAnsi="Times New Roman" w:cs="Times New Roman"/>
        </w:rPr>
        <w:br w:type="page"/>
      </w:r>
    </w:p>
    <w:p w14:paraId="0828DC9C" w14:textId="7B3A6DEE" w:rsidR="00B96F89" w:rsidRPr="008C6E57" w:rsidRDefault="00B96F89" w:rsidP="00B96F89">
      <w:pPr>
        <w:spacing w:line="480" w:lineRule="auto"/>
        <w:jc w:val="center"/>
        <w:rPr>
          <w:rFonts w:cstheme="minorHAnsi"/>
          <w:sz w:val="22"/>
          <w:szCs w:val="22"/>
        </w:rPr>
      </w:pPr>
      <w:r w:rsidRPr="008C6E57">
        <w:rPr>
          <w:rFonts w:cstheme="minorHAnsi"/>
          <w:sz w:val="22"/>
          <w:szCs w:val="22"/>
        </w:rPr>
        <w:lastRenderedPageBreak/>
        <w:t>References</w:t>
      </w:r>
    </w:p>
    <w:p w14:paraId="218A5469" w14:textId="77777777" w:rsidR="00392644" w:rsidRPr="008C6E57" w:rsidRDefault="00392644" w:rsidP="00D47759">
      <w:pPr>
        <w:contextualSpacing/>
        <w:rPr>
          <w:rFonts w:eastAsia="Times New Roman" w:cstheme="minorHAnsi"/>
          <w:sz w:val="20"/>
          <w:szCs w:val="20"/>
        </w:rPr>
      </w:pPr>
    </w:p>
    <w:p w14:paraId="27F14A3B" w14:textId="77777777" w:rsidR="00392644" w:rsidRPr="008C6E57" w:rsidRDefault="00392644" w:rsidP="00392644">
      <w:pPr>
        <w:spacing w:line="480" w:lineRule="auto"/>
        <w:ind w:left="720" w:hanging="720"/>
        <w:rPr>
          <w:rStyle w:val="Hyperlink"/>
          <w:rFonts w:cstheme="minorHAnsi"/>
          <w:sz w:val="22"/>
          <w:szCs w:val="22"/>
        </w:rPr>
      </w:pPr>
      <w:r w:rsidRPr="008C6E57">
        <w:rPr>
          <w:rFonts w:cstheme="minorHAnsi"/>
          <w:i/>
          <w:iCs/>
          <w:sz w:val="22"/>
          <w:szCs w:val="22"/>
        </w:rPr>
        <w:t>Advanced encryption standard (</w:t>
      </w:r>
      <w:proofErr w:type="spellStart"/>
      <w:r w:rsidRPr="008C6E57">
        <w:rPr>
          <w:rFonts w:cstheme="minorHAnsi"/>
          <w:i/>
          <w:iCs/>
          <w:sz w:val="22"/>
          <w:szCs w:val="22"/>
        </w:rPr>
        <w:t>aes</w:t>
      </w:r>
      <w:proofErr w:type="spellEnd"/>
      <w:r w:rsidRPr="008C6E57">
        <w:rPr>
          <w:rFonts w:cstheme="minorHAnsi"/>
          <w:i/>
          <w:iCs/>
          <w:sz w:val="22"/>
          <w:szCs w:val="22"/>
        </w:rPr>
        <w:t>)questions and answers</w:t>
      </w:r>
      <w:r w:rsidRPr="008C6E57">
        <w:rPr>
          <w:rFonts w:cstheme="minorHAnsi"/>
          <w:sz w:val="22"/>
          <w:szCs w:val="22"/>
        </w:rPr>
        <w:t xml:space="preserve">. ADVANCED ENCRYPTION STANDARD (AES) Fact Sheet. (n.d.). </w:t>
      </w:r>
      <w:hyperlink r:id="rId20" w:history="1">
        <w:r w:rsidRPr="008C6E57">
          <w:rPr>
            <w:rStyle w:val="Hyperlink"/>
            <w:rFonts w:cstheme="minorHAnsi"/>
            <w:sz w:val="22"/>
            <w:szCs w:val="22"/>
          </w:rPr>
          <w:t>https://csrc.nist.rip/encryption/aes/aesfact.html</w:t>
        </w:r>
      </w:hyperlink>
    </w:p>
    <w:p w14:paraId="54AD4774" w14:textId="3A13DF8F" w:rsidR="00E35E8C" w:rsidRPr="008C6E57" w:rsidRDefault="00E35E8C" w:rsidP="00E35E8C">
      <w:pPr>
        <w:spacing w:line="480" w:lineRule="auto"/>
        <w:ind w:left="720" w:hanging="720"/>
        <w:rPr>
          <w:rFonts w:cstheme="minorHAnsi"/>
          <w:sz w:val="22"/>
          <w:szCs w:val="22"/>
        </w:rPr>
      </w:pPr>
      <w:r w:rsidRPr="00E35E8C">
        <w:rPr>
          <w:rFonts w:cstheme="minorHAnsi"/>
          <w:i/>
          <w:iCs/>
          <w:sz w:val="22"/>
          <w:szCs w:val="22"/>
        </w:rPr>
        <w:t>Encryption: The past, present, and future</w:t>
      </w:r>
      <w:r w:rsidRPr="00E35E8C">
        <w:rPr>
          <w:rFonts w:cstheme="minorHAnsi"/>
          <w:sz w:val="22"/>
          <w:szCs w:val="22"/>
        </w:rPr>
        <w:t xml:space="preserve">. AXELorg. (2021, May 28). https://www.axel.org/2021/05/28/history-of-encryption/ </w:t>
      </w:r>
    </w:p>
    <w:p w14:paraId="6EB98A0E" w14:textId="77777777" w:rsidR="00392644" w:rsidRPr="008C6E57" w:rsidRDefault="00392644" w:rsidP="00392644">
      <w:pPr>
        <w:spacing w:line="480" w:lineRule="auto"/>
        <w:ind w:left="720" w:hanging="720"/>
        <w:rPr>
          <w:rFonts w:cstheme="minorHAnsi"/>
          <w:sz w:val="22"/>
          <w:szCs w:val="22"/>
        </w:rPr>
      </w:pPr>
      <w:proofErr w:type="spellStart"/>
      <w:r w:rsidRPr="008C6E57">
        <w:rPr>
          <w:rFonts w:cstheme="minorHAnsi"/>
          <w:sz w:val="22"/>
          <w:szCs w:val="22"/>
        </w:rPr>
        <w:t>IToolkit</w:t>
      </w:r>
      <w:proofErr w:type="spellEnd"/>
      <w:r w:rsidRPr="008C6E57">
        <w:rPr>
          <w:rFonts w:cstheme="minorHAnsi"/>
          <w:sz w:val="22"/>
          <w:szCs w:val="22"/>
        </w:rPr>
        <w:t xml:space="preserve">. (2023, August 23). Does AES use SHA-256? https://itoolkit.co/blog/2023/08/does-aes-use-sha-256/ </w:t>
      </w:r>
    </w:p>
    <w:p w14:paraId="5EF22602" w14:textId="77777777" w:rsidR="00392644" w:rsidRPr="008C6E57" w:rsidRDefault="00392644" w:rsidP="00392644">
      <w:pPr>
        <w:spacing w:line="480" w:lineRule="auto"/>
        <w:ind w:left="720" w:hanging="720"/>
        <w:rPr>
          <w:rFonts w:cstheme="minorHAnsi"/>
          <w:sz w:val="22"/>
          <w:szCs w:val="22"/>
        </w:rPr>
      </w:pPr>
      <w:proofErr w:type="spellStart"/>
      <w:r w:rsidRPr="008C6E57">
        <w:rPr>
          <w:rFonts w:cstheme="minorHAnsi"/>
          <w:sz w:val="22"/>
          <w:szCs w:val="22"/>
        </w:rPr>
        <w:t>Rimkienė</w:t>
      </w:r>
      <w:proofErr w:type="spellEnd"/>
      <w:r w:rsidRPr="008C6E57">
        <w:rPr>
          <w:rFonts w:cstheme="minorHAnsi"/>
          <w:sz w:val="22"/>
          <w:szCs w:val="22"/>
        </w:rPr>
        <w:t xml:space="preserve">, R. (2022, August 29). </w:t>
      </w:r>
      <w:r w:rsidRPr="008C6E57">
        <w:rPr>
          <w:rFonts w:cstheme="minorHAnsi"/>
          <w:i/>
          <w:iCs/>
          <w:sz w:val="22"/>
          <w:szCs w:val="22"/>
        </w:rPr>
        <w:t xml:space="preserve">What is AES encryption and how does it work? | </w:t>
      </w:r>
      <w:proofErr w:type="spellStart"/>
      <w:r w:rsidRPr="008C6E57">
        <w:rPr>
          <w:rFonts w:cstheme="minorHAnsi"/>
          <w:i/>
          <w:iCs/>
          <w:sz w:val="22"/>
          <w:szCs w:val="22"/>
        </w:rPr>
        <w:t>Cybernews</w:t>
      </w:r>
      <w:proofErr w:type="spellEnd"/>
      <w:r w:rsidRPr="008C6E57">
        <w:rPr>
          <w:rFonts w:cstheme="minorHAnsi"/>
          <w:sz w:val="22"/>
          <w:szCs w:val="22"/>
        </w:rPr>
        <w:t xml:space="preserve">. What is AES encryption and how does it work? https://cybernews.com/resources/what-is-aes-encryption/ </w:t>
      </w:r>
    </w:p>
    <w:p w14:paraId="2AF7758A" w14:textId="77777777" w:rsidR="008E6563" w:rsidRPr="008E6563" w:rsidRDefault="008E6563" w:rsidP="008E6563">
      <w:pPr>
        <w:spacing w:line="480" w:lineRule="auto"/>
        <w:ind w:left="720" w:hanging="720"/>
        <w:rPr>
          <w:rFonts w:cstheme="minorHAnsi"/>
          <w:sz w:val="22"/>
          <w:szCs w:val="22"/>
        </w:rPr>
      </w:pPr>
      <w:r w:rsidRPr="008E6563">
        <w:rPr>
          <w:rFonts w:cstheme="minorHAnsi"/>
          <w:i/>
          <w:iCs/>
          <w:sz w:val="22"/>
          <w:szCs w:val="22"/>
        </w:rPr>
        <w:t>Secure coding practices</w:t>
      </w:r>
      <w:r w:rsidRPr="008E6563">
        <w:rPr>
          <w:rFonts w:cstheme="minorHAnsi"/>
          <w:sz w:val="22"/>
          <w:szCs w:val="22"/>
        </w:rPr>
        <w:t xml:space="preserve">. OWASP Secure Coding Practices - Quick Reference Guide | Secure Coding Practices | OWASP Foundation. (n.d.). https://owasp.org/www-project-secure-coding-practices-quick-reference-guide/stable-en/01-introduction/05-introduction </w:t>
      </w:r>
    </w:p>
    <w:p w14:paraId="5CF207A3" w14:textId="77777777" w:rsidR="008E6563" w:rsidRPr="008C6E57" w:rsidRDefault="008E6563" w:rsidP="00392644">
      <w:pPr>
        <w:spacing w:line="480" w:lineRule="auto"/>
        <w:ind w:left="720" w:hanging="720"/>
        <w:rPr>
          <w:rFonts w:cstheme="minorHAnsi"/>
          <w:sz w:val="22"/>
          <w:szCs w:val="22"/>
        </w:rPr>
      </w:pPr>
    </w:p>
    <w:p w14:paraId="533EB6A2" w14:textId="77777777" w:rsidR="00392644" w:rsidRPr="008C6E57" w:rsidRDefault="00392644" w:rsidP="00D47759">
      <w:pPr>
        <w:contextualSpacing/>
        <w:rPr>
          <w:rFonts w:eastAsia="Times New Roman" w:cstheme="minorHAnsi"/>
          <w:sz w:val="20"/>
          <w:szCs w:val="20"/>
        </w:rPr>
      </w:pPr>
    </w:p>
    <w:sectPr w:rsidR="00392644" w:rsidRPr="008C6E57"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6DAB59" w14:textId="77777777" w:rsidR="00BC2549" w:rsidRDefault="00BC2549" w:rsidP="002F3F84">
      <w:r>
        <w:separator/>
      </w:r>
    </w:p>
  </w:endnote>
  <w:endnote w:type="continuationSeparator" w:id="0">
    <w:p w14:paraId="54DB01A4" w14:textId="77777777" w:rsidR="00BC2549" w:rsidRDefault="00BC2549" w:rsidP="002F3F84">
      <w:r>
        <w:continuationSeparator/>
      </w:r>
    </w:p>
  </w:endnote>
  <w:endnote w:type="continuationNotice" w:id="1">
    <w:p w14:paraId="18AA8D79" w14:textId="77777777" w:rsidR="00BC2549" w:rsidRDefault="00BC25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CF9E4F" w14:textId="77777777" w:rsidR="00BC2549" w:rsidRDefault="00BC2549" w:rsidP="002F3F84">
      <w:r>
        <w:separator/>
      </w:r>
    </w:p>
  </w:footnote>
  <w:footnote w:type="continuationSeparator" w:id="0">
    <w:p w14:paraId="4F6A1A41" w14:textId="77777777" w:rsidR="00BC2549" w:rsidRDefault="00BC2549" w:rsidP="002F3F84">
      <w:r>
        <w:continuationSeparator/>
      </w:r>
    </w:p>
  </w:footnote>
  <w:footnote w:type="continuationNotice" w:id="1">
    <w:p w14:paraId="65CF8FAF" w14:textId="77777777" w:rsidR="00BC2549" w:rsidRDefault="00BC25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177504557">
    <w:abstractNumId w:val="16"/>
  </w:num>
  <w:num w:numId="2" w16cid:durableId="1841919372">
    <w:abstractNumId w:val="20"/>
  </w:num>
  <w:num w:numId="3" w16cid:durableId="1334652237">
    <w:abstractNumId w:val="6"/>
  </w:num>
  <w:num w:numId="4" w16cid:durableId="1963997793">
    <w:abstractNumId w:val="8"/>
  </w:num>
  <w:num w:numId="5" w16cid:durableId="2075883820">
    <w:abstractNumId w:val="4"/>
  </w:num>
  <w:num w:numId="6" w16cid:durableId="291712289">
    <w:abstractNumId w:val="17"/>
  </w:num>
  <w:num w:numId="7" w16cid:durableId="1810904815">
    <w:abstractNumId w:val="12"/>
    <w:lvlOverride w:ilvl="0">
      <w:lvl w:ilvl="0">
        <w:numFmt w:val="lowerLetter"/>
        <w:lvlText w:val="%1."/>
        <w:lvlJc w:val="left"/>
      </w:lvl>
    </w:lvlOverride>
  </w:num>
  <w:num w:numId="8" w16cid:durableId="875243008">
    <w:abstractNumId w:val="5"/>
  </w:num>
  <w:num w:numId="9" w16cid:durableId="1101416446">
    <w:abstractNumId w:val="1"/>
    <w:lvlOverride w:ilvl="0">
      <w:lvl w:ilvl="0">
        <w:numFmt w:val="lowerLetter"/>
        <w:lvlText w:val="%1."/>
        <w:lvlJc w:val="left"/>
      </w:lvl>
    </w:lvlOverride>
  </w:num>
  <w:num w:numId="10" w16cid:durableId="823812191">
    <w:abstractNumId w:val="0"/>
  </w:num>
  <w:num w:numId="11" w16cid:durableId="1691830371">
    <w:abstractNumId w:val="3"/>
  </w:num>
  <w:num w:numId="12" w16cid:durableId="341779299">
    <w:abstractNumId w:val="19"/>
  </w:num>
  <w:num w:numId="13" w16cid:durableId="97140493">
    <w:abstractNumId w:val="15"/>
  </w:num>
  <w:num w:numId="14" w16cid:durableId="100495445">
    <w:abstractNumId w:val="2"/>
  </w:num>
  <w:num w:numId="15" w16cid:durableId="1284845658">
    <w:abstractNumId w:val="11"/>
  </w:num>
  <w:num w:numId="16" w16cid:durableId="1120491189">
    <w:abstractNumId w:val="9"/>
  </w:num>
  <w:num w:numId="17" w16cid:durableId="2064206104">
    <w:abstractNumId w:val="14"/>
  </w:num>
  <w:num w:numId="18" w16cid:durableId="1666588565">
    <w:abstractNumId w:val="18"/>
  </w:num>
  <w:num w:numId="19" w16cid:durableId="458450065">
    <w:abstractNumId w:val="7"/>
  </w:num>
  <w:num w:numId="20" w16cid:durableId="1254391785">
    <w:abstractNumId w:val="13"/>
  </w:num>
  <w:num w:numId="21" w16cid:durableId="5908161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33395"/>
    <w:rsid w:val="0004531D"/>
    <w:rsid w:val="00052476"/>
    <w:rsid w:val="000C7320"/>
    <w:rsid w:val="000D06F0"/>
    <w:rsid w:val="000D241B"/>
    <w:rsid w:val="000E255D"/>
    <w:rsid w:val="00102660"/>
    <w:rsid w:val="0010436E"/>
    <w:rsid w:val="00114D54"/>
    <w:rsid w:val="00120ACD"/>
    <w:rsid w:val="0012311A"/>
    <w:rsid w:val="00144936"/>
    <w:rsid w:val="00151233"/>
    <w:rsid w:val="00164480"/>
    <w:rsid w:val="00177698"/>
    <w:rsid w:val="00182245"/>
    <w:rsid w:val="00183C9F"/>
    <w:rsid w:val="00187548"/>
    <w:rsid w:val="001933BA"/>
    <w:rsid w:val="001963DF"/>
    <w:rsid w:val="001A381D"/>
    <w:rsid w:val="001B4F8C"/>
    <w:rsid w:val="001F5F49"/>
    <w:rsid w:val="002001E0"/>
    <w:rsid w:val="002006E2"/>
    <w:rsid w:val="00205584"/>
    <w:rsid w:val="00234FC3"/>
    <w:rsid w:val="00246C90"/>
    <w:rsid w:val="00271E26"/>
    <w:rsid w:val="002778D5"/>
    <w:rsid w:val="00277B38"/>
    <w:rsid w:val="00281DF1"/>
    <w:rsid w:val="00292377"/>
    <w:rsid w:val="002A1A18"/>
    <w:rsid w:val="002B4D43"/>
    <w:rsid w:val="002E5B9C"/>
    <w:rsid w:val="002F3F84"/>
    <w:rsid w:val="00321D27"/>
    <w:rsid w:val="00335200"/>
    <w:rsid w:val="003360D3"/>
    <w:rsid w:val="0033644E"/>
    <w:rsid w:val="003426FC"/>
    <w:rsid w:val="00352FD0"/>
    <w:rsid w:val="003726AD"/>
    <w:rsid w:val="0037368E"/>
    <w:rsid w:val="00392644"/>
    <w:rsid w:val="003978A0"/>
    <w:rsid w:val="003A1621"/>
    <w:rsid w:val="003E2462"/>
    <w:rsid w:val="003E399D"/>
    <w:rsid w:val="00403219"/>
    <w:rsid w:val="00403E4F"/>
    <w:rsid w:val="00413DE0"/>
    <w:rsid w:val="0045610F"/>
    <w:rsid w:val="0046151B"/>
    <w:rsid w:val="00473815"/>
    <w:rsid w:val="00485402"/>
    <w:rsid w:val="004A1A26"/>
    <w:rsid w:val="004A3057"/>
    <w:rsid w:val="004A3F45"/>
    <w:rsid w:val="004B2638"/>
    <w:rsid w:val="004B2BE0"/>
    <w:rsid w:val="004D32E1"/>
    <w:rsid w:val="004D6C84"/>
    <w:rsid w:val="004D78B4"/>
    <w:rsid w:val="00512ADF"/>
    <w:rsid w:val="00523478"/>
    <w:rsid w:val="00527ACC"/>
    <w:rsid w:val="00531FBF"/>
    <w:rsid w:val="00534CD4"/>
    <w:rsid w:val="00541D22"/>
    <w:rsid w:val="00562CAE"/>
    <w:rsid w:val="0058064D"/>
    <w:rsid w:val="00583A02"/>
    <w:rsid w:val="005A1B32"/>
    <w:rsid w:val="005A447E"/>
    <w:rsid w:val="005A6070"/>
    <w:rsid w:val="005A7C7F"/>
    <w:rsid w:val="005C593C"/>
    <w:rsid w:val="005D020B"/>
    <w:rsid w:val="005E6088"/>
    <w:rsid w:val="005F574E"/>
    <w:rsid w:val="006017FD"/>
    <w:rsid w:val="006201FC"/>
    <w:rsid w:val="00632C6F"/>
    <w:rsid w:val="00633225"/>
    <w:rsid w:val="00636FCB"/>
    <w:rsid w:val="006616EF"/>
    <w:rsid w:val="006A02B0"/>
    <w:rsid w:val="006A66A8"/>
    <w:rsid w:val="006B66FE"/>
    <w:rsid w:val="006C17A3"/>
    <w:rsid w:val="006C5446"/>
    <w:rsid w:val="006E1A73"/>
    <w:rsid w:val="006E3003"/>
    <w:rsid w:val="00701A84"/>
    <w:rsid w:val="0071273D"/>
    <w:rsid w:val="0076659B"/>
    <w:rsid w:val="00790486"/>
    <w:rsid w:val="00790FA7"/>
    <w:rsid w:val="00793EE5"/>
    <w:rsid w:val="00797EC8"/>
    <w:rsid w:val="007D2C17"/>
    <w:rsid w:val="00816AE9"/>
    <w:rsid w:val="00824ABB"/>
    <w:rsid w:val="00826665"/>
    <w:rsid w:val="00844A5D"/>
    <w:rsid w:val="00861EC1"/>
    <w:rsid w:val="008A7514"/>
    <w:rsid w:val="008B068E"/>
    <w:rsid w:val="008C6E57"/>
    <w:rsid w:val="008D7E29"/>
    <w:rsid w:val="008E6563"/>
    <w:rsid w:val="00940B1A"/>
    <w:rsid w:val="00957280"/>
    <w:rsid w:val="009714E8"/>
    <w:rsid w:val="00974AE3"/>
    <w:rsid w:val="009826D6"/>
    <w:rsid w:val="0099723C"/>
    <w:rsid w:val="009A2290"/>
    <w:rsid w:val="009A2E06"/>
    <w:rsid w:val="009C6202"/>
    <w:rsid w:val="009C7B99"/>
    <w:rsid w:val="009D3129"/>
    <w:rsid w:val="009F285B"/>
    <w:rsid w:val="00A2133A"/>
    <w:rsid w:val="00A57DEF"/>
    <w:rsid w:val="00A87E0C"/>
    <w:rsid w:val="00AC1A15"/>
    <w:rsid w:val="00AC3626"/>
    <w:rsid w:val="00AD43C0"/>
    <w:rsid w:val="00AE5B33"/>
    <w:rsid w:val="00AF06C8"/>
    <w:rsid w:val="00AF4C03"/>
    <w:rsid w:val="00B03C25"/>
    <w:rsid w:val="00B202F1"/>
    <w:rsid w:val="00B20F52"/>
    <w:rsid w:val="00B26489"/>
    <w:rsid w:val="00B35185"/>
    <w:rsid w:val="00B406E8"/>
    <w:rsid w:val="00B50C83"/>
    <w:rsid w:val="00B720DC"/>
    <w:rsid w:val="00B7788F"/>
    <w:rsid w:val="00B96F89"/>
    <w:rsid w:val="00BC2549"/>
    <w:rsid w:val="00BC7B8A"/>
    <w:rsid w:val="00BE2E15"/>
    <w:rsid w:val="00C32F3D"/>
    <w:rsid w:val="00C41B36"/>
    <w:rsid w:val="00C56FC2"/>
    <w:rsid w:val="00C67FA3"/>
    <w:rsid w:val="00CA246F"/>
    <w:rsid w:val="00CA3E2A"/>
    <w:rsid w:val="00CE41E4"/>
    <w:rsid w:val="00CE44E9"/>
    <w:rsid w:val="00CF445D"/>
    <w:rsid w:val="00CF618A"/>
    <w:rsid w:val="00D0113A"/>
    <w:rsid w:val="00D0558B"/>
    <w:rsid w:val="00D47759"/>
    <w:rsid w:val="00D977EA"/>
    <w:rsid w:val="00DB5652"/>
    <w:rsid w:val="00DC04F9"/>
    <w:rsid w:val="00DC3D36"/>
    <w:rsid w:val="00DD6742"/>
    <w:rsid w:val="00E02BD0"/>
    <w:rsid w:val="00E33862"/>
    <w:rsid w:val="00E35E8C"/>
    <w:rsid w:val="00E4044A"/>
    <w:rsid w:val="00E5594E"/>
    <w:rsid w:val="00E66FC0"/>
    <w:rsid w:val="00E941D0"/>
    <w:rsid w:val="00E96FBE"/>
    <w:rsid w:val="00EA6729"/>
    <w:rsid w:val="00EB1CEC"/>
    <w:rsid w:val="00EB4E90"/>
    <w:rsid w:val="00EC29F5"/>
    <w:rsid w:val="00EC476D"/>
    <w:rsid w:val="00ED1CC4"/>
    <w:rsid w:val="00ED5030"/>
    <w:rsid w:val="00EE3EAE"/>
    <w:rsid w:val="00EF4D6F"/>
    <w:rsid w:val="00F325E6"/>
    <w:rsid w:val="00F432FF"/>
    <w:rsid w:val="00F66E27"/>
    <w:rsid w:val="00F72352"/>
    <w:rsid w:val="00F80B55"/>
    <w:rsid w:val="00F81BBB"/>
    <w:rsid w:val="00FC36E8"/>
    <w:rsid w:val="00FC47F0"/>
    <w:rsid w:val="00FC69F4"/>
    <w:rsid w:val="00FD1686"/>
    <w:rsid w:val="00FD7CC8"/>
    <w:rsid w:val="00FF10B6"/>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EA67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708512">
      <w:bodyDiv w:val="1"/>
      <w:marLeft w:val="0"/>
      <w:marRight w:val="0"/>
      <w:marTop w:val="0"/>
      <w:marBottom w:val="0"/>
      <w:divBdr>
        <w:top w:val="none" w:sz="0" w:space="0" w:color="auto"/>
        <w:left w:val="none" w:sz="0" w:space="0" w:color="auto"/>
        <w:bottom w:val="none" w:sz="0" w:space="0" w:color="auto"/>
        <w:right w:val="none" w:sz="0" w:space="0" w:color="auto"/>
      </w:divBdr>
    </w:div>
    <w:div w:id="288782704">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126275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88698284">
      <w:bodyDiv w:val="1"/>
      <w:marLeft w:val="0"/>
      <w:marRight w:val="0"/>
      <w:marTop w:val="0"/>
      <w:marBottom w:val="0"/>
      <w:divBdr>
        <w:top w:val="none" w:sz="0" w:space="0" w:color="auto"/>
        <w:left w:val="none" w:sz="0" w:space="0" w:color="auto"/>
        <w:bottom w:val="none" w:sz="0" w:space="0" w:color="auto"/>
        <w:right w:val="none" w:sz="0" w:space="0" w:color="auto"/>
      </w:divBdr>
    </w:div>
    <w:div w:id="1129906657">
      <w:bodyDiv w:val="1"/>
      <w:marLeft w:val="0"/>
      <w:marRight w:val="0"/>
      <w:marTop w:val="0"/>
      <w:marBottom w:val="0"/>
      <w:divBdr>
        <w:top w:val="none" w:sz="0" w:space="0" w:color="auto"/>
        <w:left w:val="none" w:sz="0" w:space="0" w:color="auto"/>
        <w:bottom w:val="none" w:sz="0" w:space="0" w:color="auto"/>
        <w:right w:val="none" w:sz="0" w:space="0" w:color="auto"/>
      </w:divBdr>
    </w:div>
    <w:div w:id="1485506228">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csrc.nist.rip/encryption/aes/aesfact.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8269024EBC8B4C8D24F1C53CA5FA27" ma:contentTypeVersion="8" ma:contentTypeDescription="Create a new document." ma:contentTypeScope="" ma:versionID="2aae4a9bbbb7f8426f5d7982103779f0">
  <xsd:schema xmlns:xsd="http://www.w3.org/2001/XMLSchema" xmlns:xs="http://www.w3.org/2001/XMLSchema" xmlns:p="http://schemas.microsoft.com/office/2006/metadata/properties" xmlns:ns3="75d4333f-2c25-46fd-b1da-c1bd29f477f1" xmlns:ns4="720f175c-6bf9-43cf-8e5c-37a5684e3ece" targetNamespace="http://schemas.microsoft.com/office/2006/metadata/properties" ma:root="true" ma:fieldsID="ed9fa5fc4fd207f7affd9e5f41992d06" ns3:_="" ns4:_="">
    <xsd:import namespace="75d4333f-2c25-46fd-b1da-c1bd29f477f1"/>
    <xsd:import namespace="720f175c-6bf9-43cf-8e5c-37a5684e3ece"/>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d4333f-2c25-46fd-b1da-c1bd29f477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0f175c-6bf9-43cf-8e5c-37a5684e3ec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720f175c-6bf9-43cf-8e5c-37a5684e3ece">
      <UserInfo>
        <DisplayName/>
        <AccountId xsi:nil="true"/>
        <AccountType/>
      </UserInfo>
    </SharedWithUsers>
    <_activity xmlns="75d4333f-2c25-46fd-b1da-c1bd29f477f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A5DC38-0D3A-41B1-A669-9367F52F1E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d4333f-2c25-46fd-b1da-c1bd29f477f1"/>
    <ds:schemaRef ds:uri="720f175c-6bf9-43cf-8e5c-37a5684e3e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31B74E-B801-4B52-B7BA-EA9BE36F272F}">
  <ds:schemaRefs>
    <ds:schemaRef ds:uri="75d4333f-2c25-46fd-b1da-c1bd29f477f1"/>
    <ds:schemaRef ds:uri="http://schemas.microsoft.com/office/infopath/2007/PartnerControls"/>
    <ds:schemaRef ds:uri="720f175c-6bf9-43cf-8e5c-37a5684e3ece"/>
    <ds:schemaRef ds:uri="http://schemas.openxmlformats.org/package/2006/metadata/core-properties"/>
    <ds:schemaRef ds:uri="http://www.w3.org/XML/1998/namespace"/>
    <ds:schemaRef ds:uri="http://purl.org/dc/terms/"/>
    <ds:schemaRef ds:uri="http://schemas.microsoft.com/office/2006/documentManagement/types"/>
    <ds:schemaRef ds:uri="http://purl.org/dc/elements/1.1/"/>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9</Pages>
  <Words>880</Words>
  <Characters>5487</Characters>
  <Application>Microsoft Office Word</Application>
  <DocSecurity>0</DocSecurity>
  <Lines>203</Lines>
  <Paragraphs>73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6294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Conneway, Jasper</cp:lastModifiedBy>
  <cp:revision>2</cp:revision>
  <dcterms:created xsi:type="dcterms:W3CDTF">2024-08-25T00:58:00Z</dcterms:created>
  <dcterms:modified xsi:type="dcterms:W3CDTF">2024-08-25T00:58:00Z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0x0101009A8269024EBC8B4C8D24F1C53CA5FA27</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99c689c4a7d61085e9529952f337d4158fdb5763c5e790000aef7816dcabe535</vt:lpwstr>
  </property>
</Properties>
</file>