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2F7" w:rsidRPr="00F902F7" w:rsidRDefault="00F902F7" w:rsidP="00F902F7">
      <w:pPr>
        <w:jc w:val="right"/>
        <w:rPr>
          <w:i/>
          <w:u w:val="single"/>
        </w:rPr>
      </w:pPr>
      <w:bookmarkStart w:id="0" w:name="_GoBack"/>
      <w:bookmarkEnd w:id="0"/>
    </w:p>
    <w:p w:rsidR="00F902F7" w:rsidRDefault="00F902F7" w:rsidP="00033A5C">
      <w:pPr>
        <w:jc w:val="both"/>
      </w:pPr>
    </w:p>
    <w:p w:rsidR="00C85A96" w:rsidRDefault="00C05B0D" w:rsidP="00033A5C">
      <w:pPr>
        <w:jc w:val="both"/>
      </w:pPr>
      <w:r w:rsidRPr="009D69AE">
        <w:t xml:space="preserve">Na temelju </w:t>
      </w:r>
      <w:r w:rsidR="00C85A96">
        <w:t>članka 54. stavak 1. Zakona o ustanovama („Narodne novine“ broj 76/93., 29/97., 47/99. i 35/08.) i</w:t>
      </w:r>
      <w:r w:rsidR="00C85A96" w:rsidRPr="00AD1EC0">
        <w:rPr>
          <w:color w:val="FF0000"/>
        </w:rPr>
        <w:t xml:space="preserve"> </w:t>
      </w:r>
      <w:r w:rsidRPr="009D69AE">
        <w:t>članka 98.</w:t>
      </w:r>
      <w:r w:rsidR="00F902F7">
        <w:t xml:space="preserve"> stavak 3.</w:t>
      </w:r>
      <w:r w:rsidRPr="009D69AE">
        <w:t xml:space="preserve"> Zakona o odgoju i obrazovanju u osnovnoj i srednjoj </w:t>
      </w:r>
      <w:r w:rsidR="003C38D9">
        <w:t>školi</w:t>
      </w:r>
      <w:r w:rsidRPr="009D69AE">
        <w:t xml:space="preserve"> </w:t>
      </w:r>
      <w:bookmarkStart w:id="1" w:name="_Hlk535324340"/>
      <w:r w:rsidRPr="009D69AE">
        <w:t>(</w:t>
      </w:r>
      <w:r w:rsidR="005E5E6C">
        <w:t>„</w:t>
      </w:r>
      <w:r w:rsidRPr="009D69AE">
        <w:t>Narodne novine</w:t>
      </w:r>
      <w:r w:rsidR="005E5E6C">
        <w:t>“</w:t>
      </w:r>
      <w:r w:rsidRPr="009D69AE">
        <w:t xml:space="preserve"> broj 87/08</w:t>
      </w:r>
      <w:r w:rsidR="002172B9" w:rsidRPr="009D69AE">
        <w:t>.</w:t>
      </w:r>
      <w:r w:rsidRPr="009D69AE">
        <w:t>, 86/09</w:t>
      </w:r>
      <w:r w:rsidR="002172B9" w:rsidRPr="009D69AE">
        <w:t>.</w:t>
      </w:r>
      <w:r w:rsidRPr="009D69AE">
        <w:t>, 92/10</w:t>
      </w:r>
      <w:r w:rsidR="002172B9" w:rsidRPr="009D69AE">
        <w:t>.</w:t>
      </w:r>
      <w:r w:rsidRPr="009D69AE">
        <w:t>, 105/10</w:t>
      </w:r>
      <w:r w:rsidR="002172B9" w:rsidRPr="009D69AE">
        <w:t>.</w:t>
      </w:r>
      <w:r w:rsidRPr="009D69AE">
        <w:t>-ispravak, 90/11</w:t>
      </w:r>
      <w:r w:rsidR="002172B9" w:rsidRPr="009D69AE">
        <w:t>.</w:t>
      </w:r>
      <w:r w:rsidRPr="009D69AE">
        <w:t>, 16/12</w:t>
      </w:r>
      <w:r w:rsidR="002172B9" w:rsidRPr="009D69AE">
        <w:t>.</w:t>
      </w:r>
      <w:r w:rsidRPr="009D69AE">
        <w:t xml:space="preserve">, </w:t>
      </w:r>
      <w:r w:rsidR="00BD063A" w:rsidRPr="009D69AE">
        <w:t>86/12</w:t>
      </w:r>
      <w:r w:rsidR="002172B9" w:rsidRPr="009D69AE">
        <w:t>.</w:t>
      </w:r>
      <w:r w:rsidR="00BD063A" w:rsidRPr="009D69AE">
        <w:t>,</w:t>
      </w:r>
      <w:r w:rsidRPr="009D69AE">
        <w:t xml:space="preserve"> 94/13</w:t>
      </w:r>
      <w:r w:rsidR="002172B9" w:rsidRPr="009D69AE">
        <w:t>.</w:t>
      </w:r>
      <w:r w:rsidR="00D55429">
        <w:t xml:space="preserve">, </w:t>
      </w:r>
      <w:r w:rsidR="00BD063A" w:rsidRPr="009D69AE">
        <w:t>152/14</w:t>
      </w:r>
      <w:r w:rsidR="002172B9" w:rsidRPr="009D69AE">
        <w:t>.</w:t>
      </w:r>
      <w:r w:rsidR="00AD1EC0">
        <w:t>,</w:t>
      </w:r>
      <w:r w:rsidR="00D55429">
        <w:t xml:space="preserve"> </w:t>
      </w:r>
      <w:r w:rsidR="00D55429" w:rsidRPr="00F902F7">
        <w:t>7/17</w:t>
      </w:r>
      <w:r w:rsidR="0075385A">
        <w:t>.</w:t>
      </w:r>
      <w:r w:rsidR="00D55429" w:rsidRPr="00F902F7">
        <w:t xml:space="preserve"> i 68/18</w:t>
      </w:r>
      <w:r w:rsidR="0075385A">
        <w:t>.</w:t>
      </w:r>
      <w:r w:rsidRPr="00F902F7">
        <w:t>)</w:t>
      </w:r>
      <w:r w:rsidR="00D00CBB" w:rsidRPr="00AD1EC0">
        <w:rPr>
          <w:color w:val="FF0000"/>
        </w:rPr>
        <w:t xml:space="preserve"> </w:t>
      </w:r>
      <w:bookmarkEnd w:id="1"/>
      <w:r w:rsidR="00C85A96">
        <w:t>Školski odbor</w:t>
      </w:r>
      <w:r w:rsidR="00D00CBB" w:rsidRPr="00F902F7">
        <w:t xml:space="preserve"> </w:t>
      </w:r>
      <w:r w:rsidR="00AD1EC0" w:rsidRPr="00F902F7">
        <w:t>Centra za odgoj, obrazovanje i rehabilitaciju</w:t>
      </w:r>
      <w:r w:rsidRPr="00F902F7">
        <w:t>,</w:t>
      </w:r>
      <w:r w:rsidRPr="009D69AE">
        <w:t xml:space="preserve"> na sjednici </w:t>
      </w:r>
    </w:p>
    <w:p w:rsidR="00C05B0D" w:rsidRPr="009D69AE" w:rsidRDefault="00593CA5" w:rsidP="00033A5C">
      <w:pPr>
        <w:jc w:val="both"/>
      </w:pPr>
      <w:r w:rsidRPr="009D69AE">
        <w:t>O</w:t>
      </w:r>
      <w:r w:rsidR="00C05B0D" w:rsidRPr="009D69AE">
        <w:t>držanoj</w:t>
      </w:r>
      <w:r>
        <w:t xml:space="preserve"> 17. travnja </w:t>
      </w:r>
      <w:r w:rsidR="005D296C">
        <w:t>2019</w:t>
      </w:r>
      <w:r w:rsidR="00033A5C" w:rsidRPr="009D69AE">
        <w:t>. godine</w:t>
      </w:r>
      <w:r w:rsidR="00FB2517" w:rsidRPr="009D69AE">
        <w:t>,</w:t>
      </w:r>
      <w:r w:rsidR="00C05B0D" w:rsidRPr="009D69AE">
        <w:t xml:space="preserve"> uz prethodnu suglasnost </w:t>
      </w:r>
      <w:r w:rsidR="00033A5C" w:rsidRPr="009D69AE">
        <w:t>Osječko-baranjske županije, kao osnivača</w:t>
      </w:r>
      <w:r w:rsidR="00A30865" w:rsidRPr="009D69AE">
        <w:t xml:space="preserve"> </w:t>
      </w:r>
      <w:r w:rsidR="00033A5C" w:rsidRPr="009D69AE">
        <w:t>KLASA:</w:t>
      </w:r>
      <w:r>
        <w:t xml:space="preserve"> 602-03/19-01/40</w:t>
      </w:r>
      <w:r w:rsidR="00C05B0D" w:rsidRPr="009D69AE">
        <w:t>,</w:t>
      </w:r>
      <w:r w:rsidR="00033A5C" w:rsidRPr="009D69AE">
        <w:t>URBROJ</w:t>
      </w:r>
      <w:r w:rsidR="00C05B0D" w:rsidRPr="009D69AE">
        <w:t xml:space="preserve">: </w:t>
      </w:r>
      <w:r>
        <w:t>2158/1-01-01-19-7</w:t>
      </w:r>
      <w:r w:rsidR="00C05B0D" w:rsidRPr="009D69AE">
        <w:t xml:space="preserve"> od </w:t>
      </w:r>
      <w:r>
        <w:t xml:space="preserve">04. travnja </w:t>
      </w:r>
      <w:r w:rsidR="00033A5C" w:rsidRPr="009D69AE">
        <w:t>20</w:t>
      </w:r>
      <w:r w:rsidR="005D296C">
        <w:t>19</w:t>
      </w:r>
      <w:r w:rsidR="00033A5C" w:rsidRPr="009D69AE">
        <w:t>. godine</w:t>
      </w:r>
      <w:r w:rsidR="00A30865" w:rsidRPr="009D69AE">
        <w:t>,</w:t>
      </w:r>
      <w:r w:rsidR="00C05B0D" w:rsidRPr="009D69AE">
        <w:t xml:space="preserve"> donio je</w:t>
      </w:r>
    </w:p>
    <w:p w:rsidR="00F52EFB" w:rsidRPr="009D69AE" w:rsidRDefault="00F52EFB" w:rsidP="003B752B">
      <w:pPr>
        <w:pStyle w:val="BodyText"/>
        <w:ind w:right="-113"/>
      </w:pPr>
    </w:p>
    <w:p w:rsidR="00854EA3" w:rsidRPr="009D69AE" w:rsidRDefault="00854EA3" w:rsidP="003B752B">
      <w:pPr>
        <w:pStyle w:val="BodyText"/>
        <w:ind w:right="-113"/>
      </w:pPr>
    </w:p>
    <w:p w:rsidR="00F52EFB" w:rsidRPr="009D69AE" w:rsidRDefault="00F52EFB" w:rsidP="00854EA3">
      <w:pPr>
        <w:pStyle w:val="BodyText"/>
        <w:spacing w:line="360" w:lineRule="auto"/>
        <w:ind w:right="-113"/>
        <w:jc w:val="center"/>
        <w:rPr>
          <w:b/>
          <w:sz w:val="28"/>
          <w:szCs w:val="28"/>
        </w:rPr>
      </w:pPr>
      <w:r w:rsidRPr="009D69AE">
        <w:rPr>
          <w:b/>
          <w:sz w:val="28"/>
          <w:szCs w:val="28"/>
        </w:rPr>
        <w:t>STATUT</w:t>
      </w:r>
    </w:p>
    <w:p w:rsidR="00FD1116" w:rsidRPr="009D69AE" w:rsidRDefault="004A3388" w:rsidP="00854EA3">
      <w:pPr>
        <w:spacing w:line="360" w:lineRule="auto"/>
        <w:ind w:right="-113"/>
        <w:jc w:val="center"/>
        <w:rPr>
          <w:b/>
        </w:rPr>
      </w:pPr>
      <w:r w:rsidRPr="009D69AE">
        <w:rPr>
          <w:b/>
        </w:rPr>
        <w:t xml:space="preserve">CENTRA </w:t>
      </w:r>
      <w:r w:rsidR="00033A5C" w:rsidRPr="009D69AE">
        <w:rPr>
          <w:b/>
        </w:rPr>
        <w:t>ZA</w:t>
      </w:r>
      <w:r w:rsidR="006B7C3E">
        <w:rPr>
          <w:b/>
        </w:rPr>
        <w:t xml:space="preserve"> AUTIZAM</w:t>
      </w:r>
      <w:r w:rsidR="00033A5C" w:rsidRPr="009D69AE">
        <w:rPr>
          <w:b/>
        </w:rPr>
        <w:t>, OSIJEK</w:t>
      </w:r>
    </w:p>
    <w:p w:rsidR="00854EA3" w:rsidRPr="009D69AE" w:rsidRDefault="00854EA3" w:rsidP="003B752B">
      <w:pPr>
        <w:ind w:right="-113"/>
        <w:rPr>
          <w:bCs/>
        </w:rPr>
      </w:pPr>
    </w:p>
    <w:p w:rsidR="00FD1116" w:rsidRPr="009D69AE" w:rsidRDefault="00FD1116" w:rsidP="009743E8">
      <w:pPr>
        <w:pStyle w:val="Heading3"/>
        <w:numPr>
          <w:ilvl w:val="0"/>
          <w:numId w:val="1"/>
        </w:numPr>
        <w:tabs>
          <w:tab w:val="clear" w:pos="1080"/>
          <w:tab w:val="num" w:pos="360"/>
        </w:tabs>
        <w:ind w:left="0" w:right="-113" w:firstLine="180"/>
        <w:rPr>
          <w:bCs w:val="0"/>
        </w:rPr>
      </w:pPr>
      <w:r w:rsidRPr="009D69AE">
        <w:t>OPĆE ODREDBE</w:t>
      </w:r>
    </w:p>
    <w:p w:rsidR="00FD1116" w:rsidRPr="009D69AE" w:rsidRDefault="00FD1116" w:rsidP="003B752B">
      <w:pPr>
        <w:ind w:right="-113"/>
      </w:pPr>
    </w:p>
    <w:p w:rsidR="00FD1116" w:rsidRPr="009D69AE" w:rsidRDefault="00FD1116" w:rsidP="00BD3867">
      <w:pPr>
        <w:ind w:right="-113"/>
        <w:jc w:val="center"/>
      </w:pPr>
      <w:r w:rsidRPr="009D69AE">
        <w:t>Članak 1.</w:t>
      </w:r>
    </w:p>
    <w:p w:rsidR="007630E0" w:rsidRPr="009D69AE" w:rsidRDefault="00EC73AD" w:rsidP="00EC73AD">
      <w:pPr>
        <w:pStyle w:val="BodyText"/>
        <w:ind w:right="-113"/>
      </w:pPr>
      <w:r>
        <w:tab/>
      </w:r>
      <w:r w:rsidR="001C1F9E" w:rsidRPr="001C1F9E">
        <w:t xml:space="preserve">Ovim Statutom </w:t>
      </w:r>
      <w:r w:rsidR="002F3AD9">
        <w:t>Cent</w:t>
      </w:r>
      <w:r w:rsidR="00C85A96">
        <w:t>ra</w:t>
      </w:r>
      <w:r w:rsidR="002F3AD9">
        <w:t xml:space="preserve"> za autizam</w:t>
      </w:r>
      <w:r w:rsidR="001C1F9E" w:rsidRPr="001C1F9E">
        <w:t xml:space="preserve"> ( u daljem tekstu: </w:t>
      </w:r>
      <w:r w:rsidR="002F3AD9">
        <w:t>Centar</w:t>
      </w:r>
      <w:r w:rsidR="001C1F9E" w:rsidRPr="001C1F9E">
        <w:t>) pobliže se uređuje</w:t>
      </w:r>
      <w:r w:rsidR="00B1598E">
        <w:t>:</w:t>
      </w:r>
      <w:r w:rsidR="001C1F9E" w:rsidRPr="001C1F9E">
        <w:t xml:space="preserve"> statusna obilježja, </w:t>
      </w:r>
      <w:r>
        <w:t>predstavljanje i zastupanje, djelatnost, ustrojstvo i način rada</w:t>
      </w:r>
      <w:r w:rsidR="001C1F9E" w:rsidRPr="001C1F9E">
        <w:t xml:space="preserve"> </w:t>
      </w:r>
      <w:r w:rsidR="002F3AD9">
        <w:t>Centra</w:t>
      </w:r>
      <w:r w:rsidR="001C1F9E" w:rsidRPr="001C1F9E">
        <w:t xml:space="preserve">, imenovanje, razrješenje, ovlasti i način rada </w:t>
      </w:r>
      <w:r w:rsidR="002F3AD9">
        <w:t>Upravnog vijeća</w:t>
      </w:r>
      <w:r w:rsidR="001C1F9E" w:rsidRPr="001C1F9E">
        <w:t xml:space="preserve">, postupak imenovanja i razrješenja ravnatelja i njegove ovlasti,  sadržaj i način rada  </w:t>
      </w:r>
      <w:r w:rsidR="00C85A96">
        <w:t xml:space="preserve">stručnih </w:t>
      </w:r>
      <w:r w:rsidR="00B1598E">
        <w:t>tijela</w:t>
      </w:r>
      <w:r w:rsidR="001C1F9E" w:rsidRPr="001C1F9E">
        <w:t xml:space="preserve"> </w:t>
      </w:r>
      <w:r w:rsidR="002F3AD9">
        <w:t>Centra</w:t>
      </w:r>
      <w:r w:rsidR="001C1F9E" w:rsidRPr="001C1F9E">
        <w:t xml:space="preserve"> te druga pitanja od značaja za </w:t>
      </w:r>
      <w:r w:rsidR="002F3AD9">
        <w:t>Centar</w:t>
      </w:r>
      <w:r w:rsidR="001C1F9E" w:rsidRPr="001C1F9E">
        <w:t>.</w:t>
      </w:r>
    </w:p>
    <w:p w:rsidR="00FD1116" w:rsidRPr="009D69AE" w:rsidRDefault="00FD1116" w:rsidP="003B752B">
      <w:pPr>
        <w:pStyle w:val="BodyText"/>
        <w:ind w:right="-113"/>
      </w:pPr>
    </w:p>
    <w:p w:rsidR="00E22838" w:rsidRDefault="00FD1116" w:rsidP="00EC73AD">
      <w:pPr>
        <w:ind w:right="-113"/>
        <w:jc w:val="center"/>
      </w:pPr>
      <w:r w:rsidRPr="009D69AE">
        <w:t>Članak 2.</w:t>
      </w:r>
    </w:p>
    <w:p w:rsidR="00E22838" w:rsidRDefault="00EC73AD" w:rsidP="00E22838">
      <w:pPr>
        <w:ind w:right="-113"/>
        <w:jc w:val="both"/>
      </w:pPr>
      <w:r>
        <w:tab/>
      </w:r>
      <w:r w:rsidR="00E22838" w:rsidRPr="00E22838">
        <w:t>Izrazi koji se u ovom Statutu koriste  u muškom rodu  neutralni su i odnose se jednako na ženski rod.</w:t>
      </w:r>
    </w:p>
    <w:p w:rsidR="00E22838" w:rsidRDefault="00E22838" w:rsidP="00BD3867">
      <w:pPr>
        <w:ind w:right="-113"/>
        <w:jc w:val="center"/>
      </w:pPr>
    </w:p>
    <w:p w:rsidR="00E22838" w:rsidRPr="009D69AE" w:rsidRDefault="00E22838" w:rsidP="00BD3867">
      <w:pPr>
        <w:ind w:right="-113"/>
        <w:jc w:val="center"/>
      </w:pPr>
      <w:r>
        <w:t>Članak 3.</w:t>
      </w:r>
    </w:p>
    <w:p w:rsidR="00BD063A" w:rsidRPr="009D69AE" w:rsidRDefault="00490A1B" w:rsidP="00D93ABF">
      <w:pPr>
        <w:pStyle w:val="BodyText"/>
        <w:ind w:right="-113"/>
      </w:pPr>
      <w:r w:rsidRPr="009D69AE">
        <w:t>(1)</w:t>
      </w:r>
      <w:r w:rsidR="00EC73AD">
        <w:tab/>
      </w:r>
      <w:r w:rsidR="004A3388" w:rsidRPr="009D69AE">
        <w:t>Centar</w:t>
      </w:r>
      <w:r w:rsidR="00D93ABF" w:rsidRPr="009D69AE">
        <w:t xml:space="preserve"> za </w:t>
      </w:r>
      <w:r w:rsidR="00AD1EC0">
        <w:t xml:space="preserve">autizam, Osijek </w:t>
      </w:r>
      <w:r w:rsidR="00D956DE" w:rsidRPr="009D69AE">
        <w:t>(u daljnjem tekstu: Centar)</w:t>
      </w:r>
      <w:r w:rsidR="00FD1116" w:rsidRPr="009D69AE">
        <w:t xml:space="preserve"> je </w:t>
      </w:r>
      <w:r w:rsidR="005A14C3" w:rsidRPr="009D69AE">
        <w:t xml:space="preserve">javna ustanova koja obavlja </w:t>
      </w:r>
      <w:r w:rsidR="004A3388" w:rsidRPr="009D69AE">
        <w:t xml:space="preserve">program odgoja i </w:t>
      </w:r>
      <w:r w:rsidR="005A14C3" w:rsidRPr="009D69AE">
        <w:t>obrazovanj</w:t>
      </w:r>
      <w:r w:rsidR="004A3388" w:rsidRPr="009D69AE">
        <w:t>a,</w:t>
      </w:r>
      <w:r w:rsidR="00D93ABF" w:rsidRPr="009D69AE">
        <w:t xml:space="preserve"> smještaja, boravka, individualne i grupne psihos</w:t>
      </w:r>
      <w:r w:rsidR="00242F82">
        <w:t>ocijalne</w:t>
      </w:r>
      <w:r w:rsidR="00D93ABF" w:rsidRPr="009D69AE">
        <w:t xml:space="preserve"> </w:t>
      </w:r>
      <w:r w:rsidR="00D956DE" w:rsidRPr="009D69AE">
        <w:t>podrške</w:t>
      </w:r>
      <w:r w:rsidR="004A3388" w:rsidRPr="009D69AE">
        <w:t xml:space="preserve"> rehabilitacije i skrbi za djecu</w:t>
      </w:r>
      <w:r w:rsidR="00D956DE" w:rsidRPr="009D69AE">
        <w:t>, učenike i odrasle osobe s poremećajima iz autističnog spektra (</w:t>
      </w:r>
      <w:r w:rsidR="004A3388" w:rsidRPr="009D69AE">
        <w:t>u daljnjem tekstu: odgojno-obrazovni i rehabilitacijski rad), sukladno njihovim razvojnim potrebama, mogućnostima i sposobnostima.</w:t>
      </w:r>
    </w:p>
    <w:p w:rsidR="009011A9" w:rsidRDefault="00490A1B" w:rsidP="00242F82">
      <w:pPr>
        <w:pStyle w:val="BodyText"/>
        <w:ind w:right="-113"/>
      </w:pPr>
      <w:r w:rsidRPr="009D69AE">
        <w:t>(2)</w:t>
      </w:r>
      <w:r w:rsidR="00EC73AD">
        <w:tab/>
      </w:r>
      <w:r w:rsidR="00D956DE" w:rsidRPr="009D69AE">
        <w:t xml:space="preserve">Centar </w:t>
      </w:r>
      <w:r w:rsidR="00FD1116" w:rsidRPr="009D69AE">
        <w:t xml:space="preserve">je pravna osoba upisana u sudski registar </w:t>
      </w:r>
      <w:r w:rsidR="00242F82">
        <w:t>ustanova pri</w:t>
      </w:r>
      <w:r w:rsidR="00FD1116" w:rsidRPr="009D69AE">
        <w:t xml:space="preserve"> Trgovačko</w:t>
      </w:r>
      <w:r w:rsidR="00242F82">
        <w:t>m</w:t>
      </w:r>
      <w:r w:rsidR="00FD1116" w:rsidRPr="009D69AE">
        <w:t xml:space="preserve"> sud</w:t>
      </w:r>
      <w:r w:rsidR="00242F82">
        <w:t>u</w:t>
      </w:r>
      <w:r w:rsidR="00FD1116" w:rsidRPr="009D69AE">
        <w:t xml:space="preserve"> u</w:t>
      </w:r>
      <w:r w:rsidR="002A7618" w:rsidRPr="009D69AE">
        <w:t xml:space="preserve"> </w:t>
      </w:r>
      <w:r w:rsidR="00D956DE" w:rsidRPr="009D69AE">
        <w:t>Osijeku</w:t>
      </w:r>
      <w:r w:rsidR="008124F0" w:rsidRPr="009D69AE">
        <w:t xml:space="preserve"> te u</w:t>
      </w:r>
      <w:r w:rsidR="002A0D65" w:rsidRPr="009D69AE">
        <w:t xml:space="preserve"> </w:t>
      </w:r>
      <w:r w:rsidR="005E15B7">
        <w:t>E</w:t>
      </w:r>
      <w:r w:rsidR="00242F82">
        <w:t>videnciju ustanova kod</w:t>
      </w:r>
      <w:r w:rsidR="00242F82" w:rsidRPr="009D69AE">
        <w:t xml:space="preserve"> </w:t>
      </w:r>
      <w:r w:rsidR="00882622">
        <w:t>M</w:t>
      </w:r>
      <w:r w:rsidR="00242F82" w:rsidRPr="009D69AE">
        <w:t>inistarstva</w:t>
      </w:r>
      <w:r w:rsidR="00EC73AD">
        <w:t xml:space="preserve"> znanosti i obrazovanja</w:t>
      </w:r>
      <w:r w:rsidR="00242F82" w:rsidRPr="009D69AE">
        <w:t xml:space="preserve"> (u daljnjem tekstu: Ministarstvo). </w:t>
      </w:r>
    </w:p>
    <w:p w:rsidR="00242F82" w:rsidRPr="009D69AE" w:rsidRDefault="00242F82" w:rsidP="00242F82">
      <w:pPr>
        <w:pStyle w:val="BodyText"/>
        <w:ind w:right="-113"/>
      </w:pPr>
    </w:p>
    <w:p w:rsidR="009011A9" w:rsidRPr="009D69AE" w:rsidRDefault="009011A9" w:rsidP="00BD063A">
      <w:pPr>
        <w:pStyle w:val="BodyText"/>
        <w:ind w:right="-113" w:firstLine="540"/>
      </w:pPr>
      <w:r w:rsidRPr="009D69AE">
        <w:tab/>
      </w:r>
      <w:r w:rsidRPr="009D69AE">
        <w:tab/>
      </w:r>
      <w:r w:rsidRPr="009D69AE">
        <w:tab/>
      </w:r>
      <w:r w:rsidRPr="009D69AE">
        <w:tab/>
      </w:r>
      <w:r w:rsidRPr="009D69AE">
        <w:tab/>
      </w:r>
      <w:r w:rsidRPr="009D69AE">
        <w:tab/>
        <w:t xml:space="preserve">  Članak </w:t>
      </w:r>
      <w:r w:rsidR="001F6957">
        <w:t>4</w:t>
      </w:r>
      <w:r w:rsidRPr="009D69AE">
        <w:t>.</w:t>
      </w:r>
    </w:p>
    <w:p w:rsidR="00D956DE" w:rsidRDefault="00D956DE" w:rsidP="009A4A1F">
      <w:pPr>
        <w:numPr>
          <w:ilvl w:val="0"/>
          <w:numId w:val="35"/>
        </w:numPr>
        <w:jc w:val="both"/>
      </w:pPr>
      <w:r w:rsidRPr="009D69AE">
        <w:t>Osnivač Centra je Osječko-baranjska županija, Osijek, Trg Ante Starčevića 2. (u daljnjem tekstu: Osnivač).</w:t>
      </w:r>
    </w:p>
    <w:p w:rsidR="00AD18DB" w:rsidRPr="009D69AE" w:rsidRDefault="009A4A1F" w:rsidP="00AD18DB">
      <w:pPr>
        <w:numPr>
          <w:ilvl w:val="0"/>
          <w:numId w:val="35"/>
        </w:numPr>
        <w:jc w:val="both"/>
      </w:pPr>
      <w:r>
        <w:t>Osječko-baranjska županija pos</w:t>
      </w:r>
      <w:r w:rsidR="00483400">
        <w:t>t</w:t>
      </w:r>
      <w:r>
        <w:t>ala je osnivač Škole za osposobljavanje i obrazovanje</w:t>
      </w:r>
      <w:r w:rsidR="00DB1ABB">
        <w:t xml:space="preserve"> </w:t>
      </w:r>
      <w:r>
        <w:t xml:space="preserve">„Vinko Bek“, Osijek temeljem Odluke Ministarstva prosvjete i športa od 1. veljače 2002. godine, KLASA: 602-03/02-01/91, URBROJ: 532/1-02-1. Ustanova je preoblikovana temeljem Sporazuma o </w:t>
      </w:r>
      <w:r w:rsidR="00DB1ABB">
        <w:t xml:space="preserve"> suradnji u </w:t>
      </w:r>
      <w:r>
        <w:t xml:space="preserve">uspostavi Centra za odgoj, obrazovanje i rehabilitaciju, Osijek, </w:t>
      </w:r>
      <w:bookmarkStart w:id="2" w:name="_Hlk3911871"/>
      <w:r>
        <w:t>KLASA: 602-01/15-01/</w:t>
      </w:r>
      <w:r w:rsidR="00DB1ABB">
        <w:t>2</w:t>
      </w:r>
      <w:r>
        <w:t>3, URBROJ: 2158/1-</w:t>
      </w:r>
      <w:r w:rsidR="0075385A">
        <w:t>0</w:t>
      </w:r>
      <w:r>
        <w:t>1-02-15-4</w:t>
      </w:r>
      <w:bookmarkEnd w:id="2"/>
      <w:r>
        <w:t>, koji je sklopljen između Ministarstva socijalne politike i mladih, Ministarstva znanosti, obrazovanja i sporta, Ministarstva zdravlja, Osječko-baranjske županije i Grada Osijeka dana 10. listopada 2015. godine, I</w:t>
      </w:r>
      <w:r w:rsidR="0075385A">
        <w:t>.</w:t>
      </w:r>
      <w:r>
        <w:t xml:space="preserve"> </w:t>
      </w:r>
      <w:r w:rsidR="00AD18DB">
        <w:t>D</w:t>
      </w:r>
      <w:r>
        <w:t>odatk</w:t>
      </w:r>
      <w:r w:rsidR="00DB1ABB">
        <w:t>a</w:t>
      </w:r>
      <w:r>
        <w:t xml:space="preserve"> Sporazumu o</w:t>
      </w:r>
      <w:r w:rsidR="00DB1ABB">
        <w:t xml:space="preserve"> suradnji u</w:t>
      </w:r>
      <w:r>
        <w:t xml:space="preserve"> uspostavi Centra za odgoj, obrazovanje i rehabilitaciju, Osijek,</w:t>
      </w:r>
      <w:r w:rsidRPr="009A4A1F">
        <w:t xml:space="preserve"> </w:t>
      </w:r>
      <w:r>
        <w:t>KLASA: 602-01/15-01/3</w:t>
      </w:r>
      <w:r w:rsidR="00DB1ABB">
        <w:t>2</w:t>
      </w:r>
      <w:r>
        <w:t>, URBROJ: 2158/1-01-02-15-4</w:t>
      </w:r>
      <w:r w:rsidR="00AD18DB">
        <w:t xml:space="preserve"> od 16. prosinca 2015. godine, II</w:t>
      </w:r>
      <w:r w:rsidR="00EB3320">
        <w:t>.</w:t>
      </w:r>
      <w:r w:rsidR="00AD18DB">
        <w:t xml:space="preserve"> Dodatk</w:t>
      </w:r>
      <w:r w:rsidR="00DB1ABB">
        <w:t>a</w:t>
      </w:r>
      <w:r w:rsidR="00AD18DB">
        <w:t xml:space="preserve"> Sporazumu o </w:t>
      </w:r>
      <w:r w:rsidR="00DB1ABB">
        <w:t xml:space="preserve">suradnji u </w:t>
      </w:r>
      <w:r w:rsidR="00AD18DB">
        <w:t>uspostavi Centra za odgoj, obrazovanje i rehabilitaciju, Osijek,</w:t>
      </w:r>
      <w:r w:rsidR="00AD18DB" w:rsidRPr="009A4A1F">
        <w:t xml:space="preserve"> </w:t>
      </w:r>
      <w:r w:rsidR="00AD18DB">
        <w:t xml:space="preserve">KLASA: 402-07/17-01/52, URBROJ: 2158/1-01-02-17-4 od 18. srpnja 2017. godine, s ciljem stvaranja uvjeta za sustavno rješavanje </w:t>
      </w:r>
      <w:r w:rsidR="00AD18DB">
        <w:lastRenderedPageBreak/>
        <w:t xml:space="preserve">odgovarajućeg obrazovanja i skrbi za djecu, učenike i odrasle osobe s poremećajem iz </w:t>
      </w:r>
      <w:r w:rsidR="00DB1ABB">
        <w:t>autističnog spektra na području Osječko-baranjske županije i šire regije</w:t>
      </w:r>
      <w:r w:rsidR="00AD18DB">
        <w:t>.</w:t>
      </w:r>
    </w:p>
    <w:p w:rsidR="00490A1B" w:rsidRDefault="00490A1B" w:rsidP="00490A1B">
      <w:pPr>
        <w:jc w:val="both"/>
      </w:pPr>
      <w:r w:rsidRPr="009D69AE">
        <w:t>(</w:t>
      </w:r>
      <w:r w:rsidR="00AD18DB">
        <w:t>3</w:t>
      </w:r>
      <w:r w:rsidRPr="009D69AE">
        <w:t>)</w:t>
      </w:r>
      <w:r w:rsidR="003E0D58">
        <w:t xml:space="preserve">  </w:t>
      </w:r>
      <w:r w:rsidR="003E0D58">
        <w:tab/>
      </w:r>
      <w:r w:rsidRPr="009D69AE">
        <w:t>Centar</w:t>
      </w:r>
      <w:r w:rsidR="00D956DE" w:rsidRPr="009D69AE">
        <w:t xml:space="preserve"> je pravni </w:t>
      </w:r>
      <w:proofErr w:type="spellStart"/>
      <w:r w:rsidR="00D956DE" w:rsidRPr="009D69AE">
        <w:t>sljednik</w:t>
      </w:r>
      <w:proofErr w:type="spellEnd"/>
      <w:r w:rsidR="00D956DE" w:rsidRPr="009D69AE">
        <w:t xml:space="preserve"> </w:t>
      </w:r>
      <w:r w:rsidR="00AD1EC0" w:rsidRPr="00AD1EC0">
        <w:rPr>
          <w:color w:val="FF0000"/>
        </w:rPr>
        <w:t xml:space="preserve"> </w:t>
      </w:r>
      <w:r w:rsidR="00AD1EC0" w:rsidRPr="00242F82">
        <w:t>Cent</w:t>
      </w:r>
      <w:r w:rsidR="00242F82" w:rsidRPr="00242F82">
        <w:t>ra</w:t>
      </w:r>
      <w:r w:rsidR="00AD1EC0" w:rsidRPr="00242F82">
        <w:t xml:space="preserve"> za odgoj, obrazovanje i rehabilitaciju</w:t>
      </w:r>
      <w:r w:rsidR="00D0681F">
        <w:t>.</w:t>
      </w:r>
    </w:p>
    <w:p w:rsidR="002F3AD9" w:rsidRPr="00242F82" w:rsidRDefault="002F3AD9" w:rsidP="00490A1B">
      <w:pPr>
        <w:jc w:val="both"/>
      </w:pPr>
      <w:r w:rsidRPr="002F3AD9">
        <w:t>(</w:t>
      </w:r>
      <w:r w:rsidR="00AD18DB">
        <w:t>4</w:t>
      </w:r>
      <w:r w:rsidRPr="002F3AD9">
        <w:t>)</w:t>
      </w:r>
      <w:r w:rsidR="003E0D58">
        <w:t xml:space="preserve"> </w:t>
      </w:r>
      <w:r w:rsidR="003E0D58">
        <w:tab/>
      </w:r>
      <w:r w:rsidRPr="002F3AD9">
        <w:t>Centr</w:t>
      </w:r>
      <w:r>
        <w:t>u</w:t>
      </w:r>
      <w:r w:rsidRPr="002F3AD9">
        <w:t xml:space="preserve"> za odgoj, obrazovanje i rehabilitaciju </w:t>
      </w:r>
      <w:r>
        <w:t xml:space="preserve">pravni prednik je </w:t>
      </w:r>
      <w:r w:rsidR="003E0D58">
        <w:t>Škola</w:t>
      </w:r>
      <w:r>
        <w:t xml:space="preserve"> za osposobljavanje i obrazovanje „Vinko Bek“.</w:t>
      </w:r>
    </w:p>
    <w:p w:rsidR="00490A1B" w:rsidRPr="009D69AE" w:rsidRDefault="00490A1B" w:rsidP="00490A1B">
      <w:pPr>
        <w:jc w:val="both"/>
      </w:pPr>
      <w:r w:rsidRPr="009D69AE">
        <w:tab/>
      </w:r>
    </w:p>
    <w:p w:rsidR="009011A9" w:rsidRPr="009D69AE" w:rsidRDefault="00490A1B" w:rsidP="00490A1B">
      <w:pPr>
        <w:pStyle w:val="BodyText"/>
        <w:ind w:right="-113"/>
      </w:pPr>
      <w:r w:rsidRPr="009D69AE">
        <w:tab/>
      </w:r>
    </w:p>
    <w:p w:rsidR="00A477AA" w:rsidRPr="009D69AE" w:rsidRDefault="00A477AA" w:rsidP="00490A1B">
      <w:pPr>
        <w:pStyle w:val="BodyText"/>
        <w:ind w:right="-113"/>
      </w:pPr>
    </w:p>
    <w:p w:rsidR="00FD1116" w:rsidRPr="009D69AE" w:rsidRDefault="00FD1116" w:rsidP="00BD063A">
      <w:pPr>
        <w:ind w:right="-113" w:firstLine="540"/>
        <w:jc w:val="both"/>
      </w:pPr>
    </w:p>
    <w:p w:rsidR="00490A1B" w:rsidRPr="009D69AE" w:rsidRDefault="00490A1B" w:rsidP="00490A1B">
      <w:pPr>
        <w:pStyle w:val="Heading3"/>
        <w:ind w:right="-113"/>
        <w:rPr>
          <w:bCs w:val="0"/>
        </w:rPr>
      </w:pPr>
      <w:r w:rsidRPr="009D69AE">
        <w:t>II. NAZIV, SJEDIŠTE I PEČAT</w:t>
      </w:r>
    </w:p>
    <w:p w:rsidR="00490A1B" w:rsidRPr="009D69AE" w:rsidRDefault="00490A1B" w:rsidP="00BD3867">
      <w:pPr>
        <w:pStyle w:val="BodyText"/>
        <w:ind w:right="-113"/>
        <w:jc w:val="center"/>
      </w:pPr>
    </w:p>
    <w:p w:rsidR="00FD1116" w:rsidRPr="009D69AE" w:rsidRDefault="00FD1116" w:rsidP="00BD3867">
      <w:pPr>
        <w:pStyle w:val="BodyText"/>
        <w:ind w:right="-113"/>
        <w:jc w:val="center"/>
      </w:pPr>
      <w:r w:rsidRPr="009D69AE">
        <w:t xml:space="preserve">Članak </w:t>
      </w:r>
      <w:r w:rsidR="001F6957">
        <w:t>5</w:t>
      </w:r>
      <w:r w:rsidRPr="009D69AE">
        <w:t>.</w:t>
      </w:r>
    </w:p>
    <w:p w:rsidR="00FD1116" w:rsidRPr="009D69AE" w:rsidRDefault="00490A1B" w:rsidP="00490A1B">
      <w:pPr>
        <w:pStyle w:val="BodyText"/>
        <w:ind w:right="-113"/>
      </w:pPr>
      <w:r w:rsidRPr="009D69AE">
        <w:t xml:space="preserve">(1) </w:t>
      </w:r>
      <w:r w:rsidR="003E0D58">
        <w:tab/>
      </w:r>
      <w:r w:rsidR="00FD1116" w:rsidRPr="009D69AE">
        <w:t>Na</w:t>
      </w:r>
      <w:r w:rsidR="006D5C16" w:rsidRPr="009D69AE">
        <w:t>ziv</w:t>
      </w:r>
      <w:r w:rsidR="00E719ED" w:rsidRPr="009D69AE">
        <w:t xml:space="preserve"> </w:t>
      </w:r>
      <w:r w:rsidR="003E0D58">
        <w:t xml:space="preserve">Centra </w:t>
      </w:r>
      <w:r w:rsidRPr="009D69AE">
        <w:t xml:space="preserve"> je </w:t>
      </w:r>
      <w:r w:rsidR="00E719ED" w:rsidRPr="009D69AE">
        <w:t xml:space="preserve">  </w:t>
      </w:r>
      <w:r w:rsidRPr="00242F82">
        <w:t xml:space="preserve">Centar za </w:t>
      </w:r>
      <w:r w:rsidR="00AD1EC0" w:rsidRPr="00242F82">
        <w:t>autizam</w:t>
      </w:r>
      <w:r w:rsidR="00242F82" w:rsidRPr="00242F82">
        <w:t>.</w:t>
      </w:r>
    </w:p>
    <w:p w:rsidR="00FD1116" w:rsidRPr="009D69AE" w:rsidRDefault="00490A1B" w:rsidP="00490A1B">
      <w:pPr>
        <w:pStyle w:val="BodyText"/>
        <w:ind w:right="-113"/>
      </w:pPr>
      <w:r w:rsidRPr="009D69AE">
        <w:t xml:space="preserve">(2) </w:t>
      </w:r>
      <w:r w:rsidR="003E0D58">
        <w:tab/>
      </w:r>
      <w:r w:rsidR="006D5C16" w:rsidRPr="009D69AE">
        <w:t xml:space="preserve">Sjedište </w:t>
      </w:r>
      <w:r w:rsidR="004A3388" w:rsidRPr="009D69AE">
        <w:t>Centra</w:t>
      </w:r>
      <w:r w:rsidR="006D5C16" w:rsidRPr="009D69AE">
        <w:t xml:space="preserve"> </w:t>
      </w:r>
      <w:r w:rsidR="00E719ED" w:rsidRPr="009D69AE">
        <w:t xml:space="preserve">je u </w:t>
      </w:r>
      <w:r w:rsidRPr="009D69AE">
        <w:t>Osijeku</w:t>
      </w:r>
      <w:r w:rsidR="00E83F5B">
        <w:t>.</w:t>
      </w:r>
      <w:r w:rsidRPr="009D69AE">
        <w:t xml:space="preserve"> </w:t>
      </w:r>
    </w:p>
    <w:p w:rsidR="00A477AA" w:rsidRPr="009D69AE" w:rsidRDefault="00A477AA" w:rsidP="00490A1B">
      <w:pPr>
        <w:pStyle w:val="BodyText"/>
        <w:ind w:right="-113"/>
      </w:pPr>
      <w:r w:rsidRPr="009D69AE">
        <w:t xml:space="preserve">(3) </w:t>
      </w:r>
      <w:r w:rsidR="003E0D58">
        <w:tab/>
      </w:r>
      <w:r w:rsidR="00E83F5B">
        <w:t xml:space="preserve">Adresa Centra je : Vinkovačka </w:t>
      </w:r>
      <w:r w:rsidR="00D0681F">
        <w:t>cesta</w:t>
      </w:r>
      <w:r w:rsidR="00E83F5B">
        <w:t xml:space="preserve"> 3</w:t>
      </w:r>
      <w:r w:rsidR="00E83F5B" w:rsidRPr="009D69AE">
        <w:t>.</w:t>
      </w:r>
    </w:p>
    <w:p w:rsidR="00D23983" w:rsidRPr="009D69AE" w:rsidRDefault="00D23983" w:rsidP="003B752B">
      <w:pPr>
        <w:ind w:right="-113"/>
        <w:jc w:val="both"/>
      </w:pPr>
    </w:p>
    <w:p w:rsidR="00D23983" w:rsidRPr="009D69AE" w:rsidRDefault="00D23983" w:rsidP="00BD3867">
      <w:pPr>
        <w:ind w:right="-113"/>
        <w:jc w:val="center"/>
      </w:pPr>
      <w:r w:rsidRPr="009D69AE">
        <w:t xml:space="preserve">Članak </w:t>
      </w:r>
      <w:r w:rsidR="001F6957">
        <w:t>6</w:t>
      </w:r>
      <w:r w:rsidRPr="009D69AE">
        <w:t>.</w:t>
      </w:r>
    </w:p>
    <w:p w:rsidR="00FD1116" w:rsidRDefault="003E0D58" w:rsidP="00A477AA">
      <w:pPr>
        <w:ind w:right="-113"/>
        <w:jc w:val="both"/>
      </w:pPr>
      <w:r>
        <w:tab/>
      </w:r>
      <w:r w:rsidR="00A477AA" w:rsidRPr="009D69AE">
        <w:t>N</w:t>
      </w:r>
      <w:r w:rsidR="00D23983" w:rsidRPr="009D69AE">
        <w:t xml:space="preserve">aziv </w:t>
      </w:r>
      <w:r w:rsidR="004A3388" w:rsidRPr="009D69AE">
        <w:t>Centra</w:t>
      </w:r>
      <w:r w:rsidR="00D23983" w:rsidRPr="009D69AE">
        <w:t xml:space="preserve"> is</w:t>
      </w:r>
      <w:r w:rsidR="00D87412">
        <w:t>tiče se</w:t>
      </w:r>
      <w:r w:rsidR="00D23983" w:rsidRPr="009D69AE">
        <w:t xml:space="preserve"> </w:t>
      </w:r>
      <w:r w:rsidR="00493FE1" w:rsidRPr="009D69AE">
        <w:t>na</w:t>
      </w:r>
      <w:r w:rsidR="00D87412">
        <w:t xml:space="preserve"> svim</w:t>
      </w:r>
      <w:r w:rsidR="00493FE1" w:rsidRPr="009D69AE">
        <w:t xml:space="preserve"> objektima</w:t>
      </w:r>
      <w:r w:rsidR="00A702CE" w:rsidRPr="009D69AE">
        <w:t xml:space="preserve"> u kojima </w:t>
      </w:r>
      <w:r w:rsidR="00D87412">
        <w:t xml:space="preserve">Centar </w:t>
      </w:r>
      <w:r w:rsidR="00875402" w:rsidRPr="009D69AE">
        <w:t xml:space="preserve"> </w:t>
      </w:r>
      <w:r w:rsidR="00D23983" w:rsidRPr="009D69AE">
        <w:t xml:space="preserve">obavlja </w:t>
      </w:r>
      <w:r w:rsidR="00D87412">
        <w:t xml:space="preserve"> svoju </w:t>
      </w:r>
      <w:r w:rsidR="0000041E" w:rsidRPr="009D69AE">
        <w:t>d</w:t>
      </w:r>
      <w:r w:rsidR="004A3388" w:rsidRPr="009D69AE">
        <w:t>jelatnost</w:t>
      </w:r>
      <w:r w:rsidR="00D23983" w:rsidRPr="009D69AE">
        <w:t>.</w:t>
      </w:r>
    </w:p>
    <w:p w:rsidR="00AD1EC0" w:rsidRPr="009D69AE" w:rsidRDefault="00AD1EC0" w:rsidP="00A477AA">
      <w:pPr>
        <w:ind w:right="-113"/>
        <w:jc w:val="both"/>
      </w:pPr>
    </w:p>
    <w:p w:rsidR="00993152" w:rsidRPr="009D69AE" w:rsidRDefault="00993152" w:rsidP="00993152">
      <w:pPr>
        <w:pStyle w:val="BodyText"/>
        <w:ind w:right="-113"/>
        <w:jc w:val="center"/>
      </w:pPr>
      <w:r w:rsidRPr="009D69AE">
        <w:t xml:space="preserve">Članak </w:t>
      </w:r>
      <w:r w:rsidR="001F6957">
        <w:t>7</w:t>
      </w:r>
      <w:r w:rsidRPr="009D69AE">
        <w:t>.</w:t>
      </w:r>
    </w:p>
    <w:p w:rsidR="0073089B" w:rsidRDefault="003E0D58" w:rsidP="0073089B">
      <w:pPr>
        <w:pStyle w:val="BodyText"/>
        <w:ind w:right="-113" w:firstLine="540"/>
      </w:pPr>
      <w:r>
        <w:tab/>
      </w:r>
      <w:r w:rsidR="00993152">
        <w:t>Centar ima Dan Centra. Dan Centra obilježava se u mjesecu lipnju, a nadnevak se određuje Godišnjim planom i programom rada.</w:t>
      </w:r>
    </w:p>
    <w:p w:rsidR="00993152" w:rsidRPr="009D69AE" w:rsidRDefault="00993152" w:rsidP="0073089B">
      <w:pPr>
        <w:pStyle w:val="BodyText"/>
        <w:ind w:right="-113" w:firstLine="540"/>
      </w:pPr>
    </w:p>
    <w:p w:rsidR="00FD1116" w:rsidRPr="009D69AE" w:rsidRDefault="006526E6" w:rsidP="00BD3867">
      <w:pPr>
        <w:pStyle w:val="BodyText"/>
        <w:ind w:right="-113"/>
        <w:jc w:val="center"/>
      </w:pPr>
      <w:r w:rsidRPr="009D69AE">
        <w:t xml:space="preserve">Članak </w:t>
      </w:r>
      <w:r w:rsidR="001F6957">
        <w:t>8</w:t>
      </w:r>
      <w:r w:rsidR="00FD1116" w:rsidRPr="009D69AE">
        <w:t>.</w:t>
      </w:r>
    </w:p>
    <w:p w:rsidR="00A477AA" w:rsidRPr="009D69AE" w:rsidRDefault="006125D6" w:rsidP="00A477AA">
      <w:pPr>
        <w:jc w:val="both"/>
      </w:pPr>
      <w:r>
        <w:t>(1)</w:t>
      </w:r>
      <w:r w:rsidR="003E0D58">
        <w:tab/>
      </w:r>
      <w:r>
        <w:t xml:space="preserve"> U pravnom prometu Cen</w:t>
      </w:r>
      <w:r w:rsidR="00A477AA" w:rsidRPr="009D69AE">
        <w:t>tar koristi:</w:t>
      </w:r>
    </w:p>
    <w:p w:rsidR="00A477AA" w:rsidRPr="005637F4" w:rsidRDefault="00A477AA" w:rsidP="009743E8">
      <w:pPr>
        <w:numPr>
          <w:ilvl w:val="0"/>
          <w:numId w:val="5"/>
        </w:numPr>
        <w:jc w:val="both"/>
      </w:pPr>
      <w:r w:rsidRPr="009D69AE">
        <w:t xml:space="preserve">pečat s grbom Republike Hrvatske, </w:t>
      </w:r>
      <w:proofErr w:type="spellStart"/>
      <w:r w:rsidRPr="009D69AE">
        <w:t>okrugog</w:t>
      </w:r>
      <w:proofErr w:type="spellEnd"/>
      <w:r w:rsidRPr="009D69AE">
        <w:t xml:space="preserve"> oblika, promjera </w:t>
      </w:r>
      <w:smartTag w:uri="urn:schemas-microsoft-com:office:smarttags" w:element="metricconverter">
        <w:smartTagPr>
          <w:attr w:name="ProductID" w:val="38 mm"/>
        </w:smartTagPr>
        <w:r w:rsidRPr="009D69AE">
          <w:t>38 mm</w:t>
        </w:r>
      </w:smartTag>
      <w:r w:rsidRPr="009D69AE">
        <w:t>, na kojem je uz rub ispisa</w:t>
      </w:r>
      <w:r w:rsidR="00B90105">
        <w:t>n</w:t>
      </w:r>
      <w:r w:rsidRPr="009D69AE">
        <w:t xml:space="preserve"> natpis: “Republika Hrvatska, </w:t>
      </w:r>
      <w:r w:rsidRPr="005637F4">
        <w:t xml:space="preserve">Centar za </w:t>
      </w:r>
      <w:r w:rsidR="00AD1EC0" w:rsidRPr="005637F4">
        <w:t>autizam</w:t>
      </w:r>
      <w:r w:rsidRPr="005637F4">
        <w:t>, Osijek”;</w:t>
      </w:r>
    </w:p>
    <w:p w:rsidR="00A477AA" w:rsidRPr="009D69AE" w:rsidRDefault="00A477AA" w:rsidP="009743E8">
      <w:pPr>
        <w:numPr>
          <w:ilvl w:val="0"/>
          <w:numId w:val="5"/>
        </w:numPr>
        <w:jc w:val="both"/>
      </w:pPr>
      <w:r w:rsidRPr="009D69AE">
        <w:t xml:space="preserve">dva pečata okruglog oblika, promjera </w:t>
      </w:r>
      <w:smartTag w:uri="urn:schemas-microsoft-com:office:smarttags" w:element="metricconverter">
        <w:smartTagPr>
          <w:attr w:name="ProductID" w:val="24 mm"/>
        </w:smartTagPr>
        <w:r w:rsidRPr="009D69AE">
          <w:t>24 mm</w:t>
        </w:r>
      </w:smartTag>
      <w:r w:rsidRPr="009D69AE">
        <w:t xml:space="preserve">, koji sadrže naziv i sjedište Centra, </w:t>
      </w:r>
    </w:p>
    <w:p w:rsidR="00A477AA" w:rsidRPr="009D69AE" w:rsidRDefault="00940ABE" w:rsidP="009743E8">
      <w:pPr>
        <w:numPr>
          <w:ilvl w:val="0"/>
          <w:numId w:val="5"/>
        </w:numPr>
        <w:jc w:val="both"/>
      </w:pPr>
      <w:r>
        <w:t>štambilj</w:t>
      </w:r>
      <w:r w:rsidR="00A477AA" w:rsidRPr="009D69AE">
        <w:t xml:space="preserve"> četvrtast</w:t>
      </w:r>
      <w:r w:rsidR="00154653" w:rsidRPr="009D69AE">
        <w:t>og</w:t>
      </w:r>
      <w:r w:rsidR="00A477AA" w:rsidRPr="009D69AE">
        <w:t xml:space="preserve"> oblika širine </w:t>
      </w:r>
      <w:smartTag w:uri="urn:schemas-microsoft-com:office:smarttags" w:element="metricconverter">
        <w:smartTagPr>
          <w:attr w:name="ProductID" w:val="17 mm"/>
        </w:smartTagPr>
        <w:r w:rsidR="00A477AA" w:rsidRPr="009D69AE">
          <w:t>17 mm</w:t>
        </w:r>
      </w:smartTag>
      <w:r w:rsidR="00A477AA" w:rsidRPr="009D69AE">
        <w:t xml:space="preserve"> i dužine </w:t>
      </w:r>
      <w:smartTag w:uri="urn:schemas-microsoft-com:office:smarttags" w:element="metricconverter">
        <w:smartTagPr>
          <w:attr w:name="ProductID" w:val="51 mm"/>
        </w:smartTagPr>
        <w:r w:rsidR="00A477AA" w:rsidRPr="009D69AE">
          <w:t>51 mm</w:t>
        </w:r>
      </w:smartTag>
      <w:r w:rsidR="00A477AA" w:rsidRPr="009D69AE">
        <w:t xml:space="preserve"> na kojemu je upisan naziv Centra.</w:t>
      </w:r>
    </w:p>
    <w:p w:rsidR="00A477AA" w:rsidRPr="009D69AE" w:rsidRDefault="00A477AA" w:rsidP="00A477AA">
      <w:pPr>
        <w:jc w:val="both"/>
      </w:pPr>
      <w:r w:rsidRPr="009D69AE">
        <w:t xml:space="preserve">(2) </w:t>
      </w:r>
      <w:r w:rsidR="00C9685B">
        <w:tab/>
      </w:r>
      <w:r w:rsidRPr="009D69AE">
        <w:t xml:space="preserve">Pečatom  s grbom </w:t>
      </w:r>
      <w:proofErr w:type="spellStart"/>
      <w:r w:rsidRPr="009D69AE">
        <w:t>Rebublike</w:t>
      </w:r>
      <w:proofErr w:type="spellEnd"/>
      <w:r w:rsidRPr="009D69AE">
        <w:t xml:space="preserve"> Hrvatske iz stavka 1. točke 1</w:t>
      </w:r>
      <w:r w:rsidR="005637F4">
        <w:t>.</w:t>
      </w:r>
      <w:r w:rsidRPr="009D69AE">
        <w:t xml:space="preserve"> ovog članka, ovjeravaju se javne isprave koje C</w:t>
      </w:r>
      <w:r w:rsidR="00B2753C">
        <w:t>entar izdaje te akti koje Cent</w:t>
      </w:r>
      <w:r w:rsidRPr="009D69AE">
        <w:t>ar donosi u okviru javnih ovlasti.</w:t>
      </w:r>
    </w:p>
    <w:p w:rsidR="00A477AA" w:rsidRPr="009D69AE" w:rsidRDefault="00A477AA" w:rsidP="00A477AA">
      <w:pPr>
        <w:jc w:val="both"/>
      </w:pPr>
      <w:r w:rsidRPr="009D69AE">
        <w:t xml:space="preserve">(3) </w:t>
      </w:r>
      <w:r w:rsidR="00C9685B">
        <w:tab/>
      </w:r>
      <w:r w:rsidRPr="009D69AE">
        <w:t>Pečat</w:t>
      </w:r>
      <w:r w:rsidR="003E0D58">
        <w:t>i</w:t>
      </w:r>
      <w:r w:rsidRPr="009D69AE">
        <w:t xml:space="preserve"> iz stavka 1.</w:t>
      </w:r>
      <w:r w:rsidR="003E0D58">
        <w:t xml:space="preserve"> točke 2.</w:t>
      </w:r>
      <w:r w:rsidRPr="009D69AE">
        <w:t xml:space="preserve"> ovoga članka</w:t>
      </w:r>
      <w:r w:rsidR="003E0D58">
        <w:t xml:space="preserve"> i štambilj iz</w:t>
      </w:r>
      <w:r w:rsidR="003E0D58" w:rsidRPr="003E0D58">
        <w:t xml:space="preserve"> stavka 1. točke </w:t>
      </w:r>
      <w:r w:rsidR="003E0D58">
        <w:t>3</w:t>
      </w:r>
      <w:r w:rsidR="003E0D58" w:rsidRPr="003E0D58">
        <w:t>. ovoga članka</w:t>
      </w:r>
      <w:r w:rsidR="003E0D58">
        <w:t xml:space="preserve"> </w:t>
      </w:r>
      <w:r w:rsidRPr="009D69AE">
        <w:t xml:space="preserve"> služe za redovito administrativno-financijsko poslovanje </w:t>
      </w:r>
      <w:r w:rsidR="00154653" w:rsidRPr="009D69AE">
        <w:t>Centra</w:t>
      </w:r>
      <w:r w:rsidRPr="009D69AE">
        <w:t>.</w:t>
      </w:r>
    </w:p>
    <w:p w:rsidR="0066214D" w:rsidRPr="009D69AE" w:rsidRDefault="0066214D" w:rsidP="00A477AA">
      <w:pPr>
        <w:jc w:val="both"/>
      </w:pPr>
      <w:r w:rsidRPr="009D69AE">
        <w:t xml:space="preserve">(4) </w:t>
      </w:r>
      <w:r w:rsidR="00C9685B">
        <w:tab/>
      </w:r>
      <w:r w:rsidRPr="009D69AE">
        <w:t>Svi pečati iz ovog članka imaju svoj broj.</w:t>
      </w:r>
    </w:p>
    <w:p w:rsidR="00A477AA" w:rsidRPr="009D69AE" w:rsidRDefault="00A477AA" w:rsidP="00A477AA">
      <w:pPr>
        <w:pStyle w:val="BodyText"/>
        <w:ind w:right="-113"/>
      </w:pPr>
      <w:r w:rsidRPr="009D69AE">
        <w:rPr>
          <w:bCs/>
        </w:rPr>
        <w:t>(</w:t>
      </w:r>
      <w:r w:rsidR="0066214D" w:rsidRPr="009D69AE">
        <w:rPr>
          <w:bCs/>
        </w:rPr>
        <w:t>5</w:t>
      </w:r>
      <w:r w:rsidRPr="009D69AE">
        <w:rPr>
          <w:bCs/>
        </w:rPr>
        <w:t xml:space="preserve">) </w:t>
      </w:r>
      <w:r w:rsidR="00C9685B">
        <w:rPr>
          <w:bCs/>
        </w:rPr>
        <w:tab/>
      </w:r>
      <w:r w:rsidRPr="009D69AE">
        <w:rPr>
          <w:bCs/>
        </w:rPr>
        <w:t>O broju, uporabi</w:t>
      </w:r>
      <w:r w:rsidR="00F0232D" w:rsidRPr="009D69AE">
        <w:rPr>
          <w:bCs/>
        </w:rPr>
        <w:t>, numeriranju</w:t>
      </w:r>
      <w:r w:rsidRPr="009D69AE">
        <w:rPr>
          <w:bCs/>
        </w:rPr>
        <w:t xml:space="preserve"> i čuvanju pečata odlučuje ravnatelj.</w:t>
      </w:r>
    </w:p>
    <w:p w:rsidR="00A477AA" w:rsidRPr="009D69AE" w:rsidRDefault="00A477AA" w:rsidP="00BD3867">
      <w:pPr>
        <w:pStyle w:val="BodyText"/>
        <w:ind w:right="-113"/>
        <w:jc w:val="center"/>
      </w:pPr>
    </w:p>
    <w:p w:rsidR="00A477AA" w:rsidRPr="009D69AE" w:rsidRDefault="00A477AA" w:rsidP="00BD3867">
      <w:pPr>
        <w:pStyle w:val="BodyText"/>
        <w:ind w:right="-113"/>
        <w:jc w:val="center"/>
      </w:pPr>
    </w:p>
    <w:p w:rsidR="00FD1116" w:rsidRPr="009D69AE" w:rsidRDefault="00F0232D" w:rsidP="003B752B">
      <w:pPr>
        <w:pStyle w:val="BodyText"/>
        <w:ind w:right="-113"/>
        <w:rPr>
          <w:b/>
        </w:rPr>
      </w:pPr>
      <w:r w:rsidRPr="009D69AE">
        <w:rPr>
          <w:b/>
        </w:rPr>
        <w:t>III. PREDSTAVLJANJE I ZASTUPANJE</w:t>
      </w:r>
    </w:p>
    <w:p w:rsidR="00F0232D" w:rsidRPr="009D69AE" w:rsidRDefault="00F0232D" w:rsidP="003B752B">
      <w:pPr>
        <w:pStyle w:val="BodyText"/>
        <w:ind w:right="-113"/>
      </w:pPr>
    </w:p>
    <w:p w:rsidR="00F0232D" w:rsidRPr="009D69AE" w:rsidRDefault="00F0232D" w:rsidP="003B752B">
      <w:pPr>
        <w:pStyle w:val="BodyText"/>
        <w:ind w:right="-113"/>
      </w:pPr>
    </w:p>
    <w:p w:rsidR="00FD1116" w:rsidRPr="009D69AE" w:rsidRDefault="007F0A1E" w:rsidP="00BD3867">
      <w:pPr>
        <w:pStyle w:val="BodyText"/>
        <w:ind w:right="-113"/>
        <w:jc w:val="center"/>
      </w:pPr>
      <w:r w:rsidRPr="009D69AE">
        <w:t xml:space="preserve">Članak </w:t>
      </w:r>
      <w:r w:rsidR="001F6957">
        <w:t>9</w:t>
      </w:r>
      <w:r w:rsidR="00FD1116" w:rsidRPr="009D69AE">
        <w:t>.</w:t>
      </w:r>
    </w:p>
    <w:p w:rsidR="005E15B7" w:rsidRDefault="005E15B7" w:rsidP="005E15B7">
      <w:pPr>
        <w:pStyle w:val="BodyText"/>
        <w:ind w:right="-113"/>
      </w:pPr>
      <w:r>
        <w:t xml:space="preserve">(1) </w:t>
      </w:r>
      <w:r w:rsidR="00C9685B">
        <w:tab/>
      </w:r>
      <w:r>
        <w:t>Centar predstavlja i zastupa ravnatelj uz  ograničenja;</w:t>
      </w:r>
    </w:p>
    <w:p w:rsidR="005E15B7" w:rsidRDefault="005E15B7" w:rsidP="005E15B7">
      <w:pPr>
        <w:pStyle w:val="BodyText"/>
        <w:ind w:right="-113"/>
      </w:pPr>
      <w:r>
        <w:t xml:space="preserve">- bez odluke </w:t>
      </w:r>
      <w:r w:rsidR="00AD58B0">
        <w:t>Upravnog vijeća</w:t>
      </w:r>
      <w:r>
        <w:t xml:space="preserve"> ne može sklapati pravne poslove čija je vrijednost veća od 100.000,00 kuna,</w:t>
      </w:r>
    </w:p>
    <w:p w:rsidR="005E15B7" w:rsidRDefault="005E15B7" w:rsidP="005E15B7">
      <w:pPr>
        <w:pStyle w:val="BodyText"/>
        <w:ind w:right="-113"/>
      </w:pPr>
      <w:r>
        <w:t xml:space="preserve">- bez odluke </w:t>
      </w:r>
      <w:r w:rsidR="00AD58B0">
        <w:t>Upravnog vijeća</w:t>
      </w:r>
      <w:r>
        <w:t>, donesene uz suglasnost Osnivača, ne može sklapati pravne poslove u svezi sa stjecanjem, opterećivanjem i otuđivanjem nekretnine bez obzira na vrijednost, kao i druge imovine čija je vrijednost veća od 200.000,00 kuna.</w:t>
      </w:r>
      <w:r w:rsidRPr="009D69AE">
        <w:t xml:space="preserve"> </w:t>
      </w:r>
    </w:p>
    <w:p w:rsidR="00FD1116" w:rsidRPr="009D69AE" w:rsidRDefault="00154653" w:rsidP="005E15B7">
      <w:pPr>
        <w:pStyle w:val="BodyText"/>
        <w:ind w:right="-113"/>
      </w:pPr>
      <w:r w:rsidRPr="009D69AE">
        <w:t>(</w:t>
      </w:r>
      <w:r w:rsidR="005E15B7">
        <w:t>2</w:t>
      </w:r>
      <w:r w:rsidRPr="009D69AE">
        <w:t xml:space="preserve">) </w:t>
      </w:r>
      <w:r w:rsidR="00C9685B">
        <w:tab/>
      </w:r>
      <w:r w:rsidR="00E6491D" w:rsidRPr="009D69AE">
        <w:t xml:space="preserve">Ravnatelj može </w:t>
      </w:r>
      <w:r w:rsidRPr="009D69AE">
        <w:t xml:space="preserve">u granicama svojih ovlasti </w:t>
      </w:r>
      <w:r w:rsidR="00E6491D" w:rsidRPr="009D69AE">
        <w:t>dati punomoć drugoj osobi da za</w:t>
      </w:r>
      <w:r w:rsidR="00A702CE" w:rsidRPr="009D69AE">
        <w:t xml:space="preserve">stupa </w:t>
      </w:r>
      <w:r w:rsidR="0073089B" w:rsidRPr="009D69AE">
        <w:t>Centar</w:t>
      </w:r>
      <w:r w:rsidR="00A702CE" w:rsidRPr="009D69AE">
        <w:t xml:space="preserve"> u pravnom prometu</w:t>
      </w:r>
      <w:r w:rsidR="0010492B" w:rsidRPr="009D69AE">
        <w:t xml:space="preserve">. </w:t>
      </w:r>
    </w:p>
    <w:p w:rsidR="007B7410" w:rsidRPr="009D69AE" w:rsidRDefault="003E0D58" w:rsidP="00154653">
      <w:pPr>
        <w:pStyle w:val="BodyText"/>
        <w:ind w:right="-113"/>
      </w:pPr>
      <w:r w:rsidRPr="009D69AE">
        <w:lastRenderedPageBreak/>
        <w:t xml:space="preserve"> </w:t>
      </w:r>
      <w:r w:rsidR="007B7410" w:rsidRPr="009D69AE">
        <w:t>(</w:t>
      </w:r>
      <w:r>
        <w:t>3</w:t>
      </w:r>
      <w:r w:rsidR="007B7410" w:rsidRPr="009D69AE">
        <w:t xml:space="preserve">) </w:t>
      </w:r>
      <w:r w:rsidR="00C9685B">
        <w:tab/>
      </w:r>
      <w:r w:rsidR="007B7410" w:rsidRPr="009D69AE">
        <w:t>Ravnatelj može posebnom odlukom ovlastiti pojedine radnike Centra da potpisuju uvjerenja i izdaju potvrde o činjenicama o kojima Centar vodi službenu evidenciju.</w:t>
      </w:r>
    </w:p>
    <w:p w:rsidR="00154653" w:rsidRPr="009D69AE" w:rsidRDefault="00154653" w:rsidP="00154653">
      <w:pPr>
        <w:pStyle w:val="BodyText"/>
        <w:ind w:right="-113"/>
      </w:pPr>
    </w:p>
    <w:p w:rsidR="00FD1116" w:rsidRPr="009D69AE" w:rsidRDefault="00FD1116" w:rsidP="00C03C70">
      <w:pPr>
        <w:pStyle w:val="BodyText"/>
        <w:ind w:right="-113"/>
      </w:pPr>
    </w:p>
    <w:p w:rsidR="007B7410" w:rsidRPr="009D69AE" w:rsidRDefault="007B7410" w:rsidP="007B7410">
      <w:pPr>
        <w:pStyle w:val="BodyText"/>
        <w:ind w:right="-113"/>
        <w:rPr>
          <w:b/>
        </w:rPr>
      </w:pPr>
      <w:r w:rsidRPr="009D69AE">
        <w:rPr>
          <w:b/>
        </w:rPr>
        <w:t>IV. DJELATNOST CENTRA</w:t>
      </w:r>
    </w:p>
    <w:p w:rsidR="007B7410" w:rsidRPr="009D69AE" w:rsidRDefault="007B7410" w:rsidP="007B7410">
      <w:pPr>
        <w:pStyle w:val="BodyText"/>
        <w:ind w:right="-113"/>
      </w:pPr>
    </w:p>
    <w:p w:rsidR="007B7410" w:rsidRPr="009D69AE" w:rsidRDefault="007B7410" w:rsidP="007B7410">
      <w:pPr>
        <w:pStyle w:val="BodyText"/>
        <w:ind w:right="-113"/>
      </w:pPr>
    </w:p>
    <w:p w:rsidR="007B7410" w:rsidRPr="009D69AE" w:rsidRDefault="007B7410" w:rsidP="007B7410">
      <w:pPr>
        <w:pStyle w:val="BodyText"/>
        <w:ind w:right="-113"/>
        <w:jc w:val="center"/>
      </w:pPr>
      <w:r w:rsidRPr="009D69AE">
        <w:t xml:space="preserve">Članak </w:t>
      </w:r>
      <w:r w:rsidR="001F6957">
        <w:t>10</w:t>
      </w:r>
      <w:r w:rsidRPr="009D69AE">
        <w:t>.</w:t>
      </w:r>
    </w:p>
    <w:p w:rsidR="007B7410" w:rsidRPr="009D69AE" w:rsidRDefault="007B7410" w:rsidP="007B7410">
      <w:pPr>
        <w:pStyle w:val="BodyText"/>
        <w:ind w:right="-113"/>
      </w:pPr>
      <w:r w:rsidRPr="009D69AE">
        <w:t xml:space="preserve">(1) </w:t>
      </w:r>
      <w:r w:rsidR="00AF2267">
        <w:tab/>
      </w:r>
      <w:r w:rsidRPr="009D69AE">
        <w:t>Centar obavlja sljedeće djelatnosti</w:t>
      </w:r>
      <w:r w:rsidR="004E0514">
        <w:t xml:space="preserve"> </w:t>
      </w:r>
      <w:r w:rsidRPr="009D69AE">
        <w:t>:</w:t>
      </w:r>
    </w:p>
    <w:p w:rsidR="007B7410" w:rsidRPr="009D69AE" w:rsidRDefault="007B7410" w:rsidP="009743E8">
      <w:pPr>
        <w:pStyle w:val="BodyText"/>
        <w:numPr>
          <w:ilvl w:val="0"/>
          <w:numId w:val="6"/>
        </w:numPr>
        <w:ind w:right="-113"/>
      </w:pPr>
      <w:r w:rsidRPr="009D69AE">
        <w:t>djelatnost predškolskog odgoja i obrazovanja</w:t>
      </w:r>
      <w:r w:rsidR="00882622">
        <w:t xml:space="preserve"> djece s poremećajima iz autističnog spektra</w:t>
      </w:r>
      <w:r w:rsidR="00FF671D">
        <w:t>,</w:t>
      </w:r>
    </w:p>
    <w:p w:rsidR="007B7410" w:rsidRPr="009D69AE" w:rsidRDefault="007B7410" w:rsidP="009743E8">
      <w:pPr>
        <w:pStyle w:val="BodyText"/>
        <w:numPr>
          <w:ilvl w:val="0"/>
          <w:numId w:val="6"/>
        </w:numPr>
        <w:ind w:right="-113"/>
      </w:pPr>
      <w:r w:rsidRPr="009D69AE">
        <w:t>djelatnost osnovnog odgoja i obrazovanja</w:t>
      </w:r>
      <w:r w:rsidR="00FF671D">
        <w:t xml:space="preserve"> učenika s </w:t>
      </w:r>
      <w:r w:rsidR="00FF671D" w:rsidRPr="00FF671D">
        <w:t>poremećajima iz autističnog spektra</w:t>
      </w:r>
      <w:r w:rsidR="00FF671D">
        <w:t>,</w:t>
      </w:r>
    </w:p>
    <w:p w:rsidR="00965DAF" w:rsidRPr="009D69AE" w:rsidRDefault="006A3E37" w:rsidP="006A3E37">
      <w:pPr>
        <w:pStyle w:val="BodyText"/>
        <w:numPr>
          <w:ilvl w:val="0"/>
          <w:numId w:val="6"/>
        </w:numPr>
        <w:ind w:right="-113"/>
      </w:pPr>
      <w:r>
        <w:t>djelatnost socijalne skrbi u okviru koje se pružaju sljedeće socijalne usluge: usluga smještaja, usluga poludnevnog boravka, usluga cjelodnevnog boravka, usluga individualne psiho-socijalne podrške kod pružatelja usluga, usluga grupne psiho-socijalne podrške kod pružatelja usluga , usluga rane intervencij</w:t>
      </w:r>
      <w:r w:rsidR="00034389">
        <w:t>e</w:t>
      </w:r>
      <w:r>
        <w:t xml:space="preserve">, usluga pomoći  pri uključivanju u programe odgoja i obrazovanja </w:t>
      </w:r>
      <w:r w:rsidR="00034389">
        <w:t>(</w:t>
      </w:r>
      <w:r>
        <w:t>integracije)</w:t>
      </w:r>
      <w:r w:rsidR="00034389">
        <w:t>.</w:t>
      </w:r>
    </w:p>
    <w:p w:rsidR="007B7410" w:rsidRPr="009D69AE" w:rsidRDefault="007B7410" w:rsidP="007B7410">
      <w:pPr>
        <w:pStyle w:val="BodyText"/>
        <w:ind w:right="-113"/>
      </w:pPr>
    </w:p>
    <w:p w:rsidR="002C2C48" w:rsidRPr="009D69AE" w:rsidRDefault="002C2C48" w:rsidP="00C03C70">
      <w:pPr>
        <w:pStyle w:val="BodyText"/>
        <w:ind w:right="-113"/>
      </w:pPr>
      <w:r w:rsidRPr="009D69AE">
        <w:t>(</w:t>
      </w:r>
      <w:r w:rsidR="006A3E37">
        <w:t>2</w:t>
      </w:r>
      <w:r w:rsidRPr="009D69AE">
        <w:t xml:space="preserve">) </w:t>
      </w:r>
      <w:r w:rsidR="00AF2267">
        <w:tab/>
      </w:r>
      <w:r w:rsidRPr="009D69AE">
        <w:t xml:space="preserve">Centar će djelatnosti obavljati  kao javnu službu. </w:t>
      </w:r>
      <w:r w:rsidR="00D50F0B">
        <w:t>Pored djelatnosti navedenih u stavku 1. Centar može prema potrebi obavljati i druge djelatnosti koje služe obavljanju djelatnosti upisane u sudski registar ustanova, ako s</w:t>
      </w:r>
      <w:r w:rsidR="00DB1ABB">
        <w:t>u one</w:t>
      </w:r>
      <w:r w:rsidR="00D50F0B">
        <w:t xml:space="preserve"> u manjem opsegu ili uobičajeno obavljaju uz upisanu djelatnost.</w:t>
      </w:r>
    </w:p>
    <w:p w:rsidR="007B7410" w:rsidRPr="009D69AE" w:rsidRDefault="007B7410" w:rsidP="00C03C70">
      <w:pPr>
        <w:pStyle w:val="BodyText"/>
        <w:ind w:right="-113"/>
      </w:pPr>
    </w:p>
    <w:p w:rsidR="007B7410" w:rsidRPr="009D69AE" w:rsidRDefault="007B7410" w:rsidP="00C03C70">
      <w:pPr>
        <w:pStyle w:val="BodyText"/>
        <w:ind w:right="-113"/>
      </w:pPr>
    </w:p>
    <w:p w:rsidR="002C2C48" w:rsidRPr="009D69AE" w:rsidRDefault="002C2C48" w:rsidP="002C2C48">
      <w:pPr>
        <w:pStyle w:val="BodyText"/>
        <w:ind w:right="-113"/>
        <w:jc w:val="center"/>
      </w:pPr>
      <w:r w:rsidRPr="009D69AE">
        <w:t>Članak</w:t>
      </w:r>
      <w:r w:rsidR="00993152">
        <w:t xml:space="preserve"> 1</w:t>
      </w:r>
      <w:r w:rsidR="001F6957">
        <w:t>1</w:t>
      </w:r>
      <w:r w:rsidRPr="009D69AE">
        <w:t>.</w:t>
      </w:r>
    </w:p>
    <w:p w:rsidR="003B52AD" w:rsidRDefault="003B52AD" w:rsidP="003B52AD">
      <w:pPr>
        <w:pStyle w:val="BodyText"/>
        <w:ind w:right="-113"/>
      </w:pPr>
      <w:r>
        <w:t xml:space="preserve">(1) </w:t>
      </w:r>
      <w:r w:rsidR="00AF2267">
        <w:tab/>
      </w:r>
      <w:r>
        <w:t xml:space="preserve">Djelatnost Centar temelji </w:t>
      </w:r>
      <w:r w:rsidR="00D67A4C">
        <w:t xml:space="preserve">se </w:t>
      </w:r>
      <w:r>
        <w:t>na nacionalnom kurikulumu, kurikulumu Centra,  nastavnim planovima i Godišnjem planu i programu rada Centra.</w:t>
      </w:r>
    </w:p>
    <w:p w:rsidR="00BD0EBC" w:rsidRPr="009D69AE" w:rsidRDefault="003B52AD" w:rsidP="003B52AD">
      <w:pPr>
        <w:pStyle w:val="BodyText"/>
        <w:ind w:right="-113"/>
      </w:pPr>
      <w:r>
        <w:t xml:space="preserve">(2) </w:t>
      </w:r>
      <w:r w:rsidR="00AF2267">
        <w:tab/>
      </w:r>
      <w:r>
        <w:t>Kurikulum Centra i Godišnji plan i program rada Centra donosi Upravno vijeće u sadržaju i postupku propisanom Zakonom.</w:t>
      </w:r>
    </w:p>
    <w:p w:rsidR="00216A99" w:rsidRPr="009D69AE" w:rsidRDefault="00216A99" w:rsidP="00216A99">
      <w:pPr>
        <w:pStyle w:val="BodyText"/>
      </w:pPr>
    </w:p>
    <w:p w:rsidR="007B7410" w:rsidRPr="009D69AE" w:rsidRDefault="007B7410" w:rsidP="00C03C70">
      <w:pPr>
        <w:pStyle w:val="BodyText"/>
        <w:ind w:right="-113"/>
      </w:pPr>
    </w:p>
    <w:p w:rsidR="00F368DD" w:rsidRDefault="005F476E" w:rsidP="00F368DD">
      <w:pPr>
        <w:pStyle w:val="BodyText"/>
        <w:jc w:val="center"/>
      </w:pPr>
      <w:r w:rsidRPr="009D69AE">
        <w:t>Članak 1</w:t>
      </w:r>
      <w:r w:rsidR="001F6957">
        <w:t>2</w:t>
      </w:r>
      <w:r w:rsidRPr="009D69AE">
        <w:t>.</w:t>
      </w:r>
    </w:p>
    <w:p w:rsidR="00D67A4C" w:rsidRPr="00141EBE" w:rsidRDefault="00F368DD" w:rsidP="00F368DD">
      <w:pPr>
        <w:pStyle w:val="BodyText"/>
      </w:pPr>
      <w:r>
        <w:t>(1)</w:t>
      </w:r>
      <w:r w:rsidR="005655DA">
        <w:t xml:space="preserve"> </w:t>
      </w:r>
      <w:r w:rsidR="00DB1ABB">
        <w:t>U okviru djelatnosti iz č</w:t>
      </w:r>
      <w:r w:rsidR="006C5ED0">
        <w:t xml:space="preserve">lanka </w:t>
      </w:r>
      <w:r w:rsidR="00DB1ABB">
        <w:t>10. ovoga Statuta</w:t>
      </w:r>
      <w:r w:rsidR="00A87289">
        <w:t xml:space="preserve"> </w:t>
      </w:r>
      <w:r w:rsidR="005655DA">
        <w:t>Cent</w:t>
      </w:r>
      <w:r w:rsidR="00DB1ABB">
        <w:t>ar</w:t>
      </w:r>
      <w:r w:rsidR="005655DA">
        <w:t xml:space="preserve">  </w:t>
      </w:r>
      <w:r w:rsidR="00301FDC">
        <w:t>provod</w:t>
      </w:r>
      <w:r w:rsidR="00DB1ABB">
        <w:t>i</w:t>
      </w:r>
      <w:r w:rsidR="00301FDC">
        <w:t xml:space="preserve"> slijedeć</w:t>
      </w:r>
      <w:r w:rsidR="00DB1ABB">
        <w:t>e</w:t>
      </w:r>
      <w:r w:rsidR="00301FDC">
        <w:t xml:space="preserve"> program</w:t>
      </w:r>
      <w:r w:rsidR="00DB1ABB">
        <w:t>e</w:t>
      </w:r>
      <w:r w:rsidR="005655DA">
        <w:t>:</w:t>
      </w:r>
    </w:p>
    <w:p w:rsidR="00A87289" w:rsidRDefault="00D67A4C" w:rsidP="00A87289">
      <w:pPr>
        <w:pStyle w:val="t-9-8"/>
        <w:shd w:val="clear" w:color="auto" w:fill="FFFFFF"/>
        <w:spacing w:before="0" w:beforeAutospacing="0" w:after="0" w:afterAutospacing="0"/>
        <w:ind w:left="360"/>
        <w:jc w:val="both"/>
        <w:textAlignment w:val="baseline"/>
      </w:pPr>
      <w:r w:rsidRPr="00141EBE">
        <w:rPr>
          <w:bCs/>
        </w:rPr>
        <w:t>- program za djecu</w:t>
      </w:r>
      <w:r w:rsidR="00301FDC">
        <w:rPr>
          <w:bCs/>
        </w:rPr>
        <w:t xml:space="preserve"> </w:t>
      </w:r>
      <w:r w:rsidRPr="00141EBE">
        <w:rPr>
          <w:bCs/>
        </w:rPr>
        <w:t>rane i predškolske dobi, a organizira se u skupini poludnevnog boravka</w:t>
      </w:r>
      <w:r w:rsidRPr="00141EBE">
        <w:t xml:space="preserve">, </w:t>
      </w:r>
    </w:p>
    <w:p w:rsidR="008D5EBB" w:rsidRPr="00A87289" w:rsidRDefault="00D67A4C" w:rsidP="00A87289">
      <w:pPr>
        <w:pStyle w:val="t-9-8"/>
        <w:shd w:val="clear" w:color="auto" w:fill="FFFFFF"/>
        <w:spacing w:before="0" w:beforeAutospacing="0" w:after="0" w:afterAutospacing="0"/>
        <w:ind w:left="360"/>
        <w:jc w:val="both"/>
        <w:textAlignment w:val="baseline"/>
      </w:pPr>
      <w:r w:rsidRPr="00141EBE">
        <w:t>-  osnovn</w:t>
      </w:r>
      <w:r w:rsidR="00157C85">
        <w:t>o</w:t>
      </w:r>
      <w:r w:rsidR="00DB1ABB">
        <w:t>školski odgoj i obrazovanje</w:t>
      </w:r>
      <w:r w:rsidRPr="00141EBE">
        <w:t xml:space="preserve"> </w:t>
      </w:r>
      <w:r w:rsidR="00013B02">
        <w:t>učenika</w:t>
      </w:r>
      <w:r w:rsidRPr="00141EBE">
        <w:t xml:space="preserve"> za koje se n</w:t>
      </w:r>
      <w:r w:rsidR="005F476E" w:rsidRPr="00141EBE">
        <w:t xml:space="preserve">astava </w:t>
      </w:r>
      <w:r w:rsidRPr="00141EBE">
        <w:t xml:space="preserve">organizira </w:t>
      </w:r>
      <w:r w:rsidR="005F476E" w:rsidRPr="00141EBE">
        <w:t xml:space="preserve">po razredima, a </w:t>
      </w:r>
      <w:r w:rsidR="008D5EBB" w:rsidRPr="00141EBE">
        <w:t xml:space="preserve">neposredno </w:t>
      </w:r>
      <w:r w:rsidR="005F476E" w:rsidRPr="00141EBE">
        <w:t xml:space="preserve">izvodi u </w:t>
      </w:r>
      <w:r w:rsidR="00652CE8" w:rsidRPr="00141EBE">
        <w:rPr>
          <w:bCs/>
        </w:rPr>
        <w:t>razredn</w:t>
      </w:r>
      <w:r w:rsidR="008D5EBB" w:rsidRPr="00141EBE">
        <w:rPr>
          <w:bCs/>
        </w:rPr>
        <w:t>om</w:t>
      </w:r>
      <w:r w:rsidR="00652CE8" w:rsidRPr="00141EBE">
        <w:rPr>
          <w:bCs/>
        </w:rPr>
        <w:t xml:space="preserve"> odjel</w:t>
      </w:r>
      <w:r w:rsidR="008D5EBB" w:rsidRPr="00141EBE">
        <w:rPr>
          <w:bCs/>
        </w:rPr>
        <w:t xml:space="preserve">u </w:t>
      </w:r>
      <w:r w:rsidR="008D5EBB" w:rsidRPr="00141EBE">
        <w:rPr>
          <w:color w:val="000000"/>
        </w:rPr>
        <w:t xml:space="preserve">po posebnom programu uz individualizirane postupke </w:t>
      </w:r>
      <w:r w:rsidR="008D5EBB" w:rsidRPr="00141EBE">
        <w:rPr>
          <w:bCs/>
        </w:rPr>
        <w:t xml:space="preserve">te </w:t>
      </w:r>
      <w:r w:rsidR="00652CE8" w:rsidRPr="00141EBE">
        <w:rPr>
          <w:bCs/>
        </w:rPr>
        <w:t>odgojno-obrazovnim skupinama</w:t>
      </w:r>
      <w:r w:rsidR="008D5EBB" w:rsidRPr="00141EBE">
        <w:rPr>
          <w:bCs/>
        </w:rPr>
        <w:t xml:space="preserve"> </w:t>
      </w:r>
      <w:r w:rsidR="008D5EBB" w:rsidRPr="00141EBE">
        <w:rPr>
          <w:color w:val="000000"/>
        </w:rPr>
        <w:t>po posebnom program</w:t>
      </w:r>
      <w:r w:rsidR="006C5ED0">
        <w:rPr>
          <w:color w:val="000000"/>
        </w:rPr>
        <w:t>u</w:t>
      </w:r>
      <w:r w:rsidR="008D5EBB" w:rsidRPr="00141EBE">
        <w:rPr>
          <w:color w:val="000000"/>
        </w:rPr>
        <w:t xml:space="preserve"> za stjecanje kompetencija u aktivnostima svakodnevnoga života i rada</w:t>
      </w:r>
      <w:r w:rsidR="008D5EBB" w:rsidRPr="00141EBE">
        <w:rPr>
          <w:rStyle w:val="bold"/>
          <w:b/>
          <w:bCs/>
          <w:color w:val="000000"/>
          <w:bdr w:val="none" w:sz="0" w:space="0" w:color="auto" w:frame="1"/>
        </w:rPr>
        <w:t> </w:t>
      </w:r>
      <w:r w:rsidR="008D5EBB" w:rsidRPr="00141EBE">
        <w:rPr>
          <w:color w:val="000000"/>
        </w:rPr>
        <w:t>uz individualizirane postupke</w:t>
      </w:r>
      <w:r w:rsidR="000056E0" w:rsidRPr="00141EBE">
        <w:rPr>
          <w:color w:val="000000"/>
        </w:rPr>
        <w:t>,</w:t>
      </w:r>
    </w:p>
    <w:p w:rsidR="00141EBE" w:rsidRPr="00D67A4C" w:rsidRDefault="000056E0" w:rsidP="00A87289">
      <w:pPr>
        <w:pStyle w:val="t-9-8"/>
        <w:shd w:val="clear" w:color="auto" w:fill="FFFFFF"/>
        <w:spacing w:before="0" w:beforeAutospacing="0" w:after="0" w:afterAutospacing="0"/>
        <w:ind w:left="360"/>
        <w:jc w:val="both"/>
        <w:textAlignment w:val="baseline"/>
        <w:rPr>
          <w:rFonts w:ascii="Minion Pro" w:hAnsi="Minion Pro"/>
          <w:color w:val="000000"/>
          <w:lang w:val="en-US"/>
        </w:rPr>
      </w:pPr>
      <w:r w:rsidRPr="00141EBE">
        <w:rPr>
          <w:color w:val="000000"/>
          <w:lang w:val="en-US"/>
        </w:rPr>
        <w:t xml:space="preserve">- </w:t>
      </w:r>
      <w:proofErr w:type="spellStart"/>
      <w:r w:rsidRPr="00141EBE">
        <w:rPr>
          <w:color w:val="000000"/>
          <w:lang w:val="en-US"/>
        </w:rPr>
        <w:t>socijaln</w:t>
      </w:r>
      <w:r w:rsidR="00157C85">
        <w:rPr>
          <w:color w:val="000000"/>
          <w:lang w:val="en-US"/>
        </w:rPr>
        <w:t>e</w:t>
      </w:r>
      <w:proofErr w:type="spellEnd"/>
      <w:r w:rsidRPr="00141EBE">
        <w:rPr>
          <w:color w:val="000000"/>
          <w:lang w:val="en-US"/>
        </w:rPr>
        <w:t xml:space="preserve"> </w:t>
      </w:r>
      <w:proofErr w:type="spellStart"/>
      <w:r w:rsidRPr="00141EBE">
        <w:rPr>
          <w:color w:val="000000"/>
          <w:lang w:val="en-US"/>
        </w:rPr>
        <w:t>uslug</w:t>
      </w:r>
      <w:r w:rsidR="00157C85">
        <w:rPr>
          <w:color w:val="000000"/>
          <w:lang w:val="en-US"/>
        </w:rPr>
        <w:t>e</w:t>
      </w:r>
      <w:proofErr w:type="spellEnd"/>
      <w:r w:rsidRPr="00141EBE">
        <w:rPr>
          <w:color w:val="000000"/>
          <w:lang w:val="en-US"/>
        </w:rPr>
        <w:t xml:space="preserve"> za </w:t>
      </w:r>
      <w:proofErr w:type="spellStart"/>
      <w:r w:rsidRPr="00141EBE">
        <w:rPr>
          <w:color w:val="000000"/>
          <w:lang w:val="en-US"/>
        </w:rPr>
        <w:t>djecu</w:t>
      </w:r>
      <w:proofErr w:type="spellEnd"/>
      <w:r w:rsidRPr="00141EBE">
        <w:rPr>
          <w:color w:val="000000"/>
          <w:lang w:val="en-US"/>
        </w:rPr>
        <w:t xml:space="preserve"> </w:t>
      </w:r>
      <w:proofErr w:type="spellStart"/>
      <w:r w:rsidR="00013B02">
        <w:rPr>
          <w:color w:val="000000"/>
          <w:lang w:val="en-US"/>
        </w:rPr>
        <w:t>i</w:t>
      </w:r>
      <w:proofErr w:type="spellEnd"/>
      <w:r w:rsidR="00013B02">
        <w:rPr>
          <w:color w:val="000000"/>
          <w:lang w:val="en-US"/>
        </w:rPr>
        <w:t xml:space="preserve"> </w:t>
      </w:r>
      <w:proofErr w:type="spellStart"/>
      <w:r w:rsidR="00DB1ABB">
        <w:rPr>
          <w:color w:val="000000"/>
          <w:lang w:val="en-US"/>
        </w:rPr>
        <w:t>učenike</w:t>
      </w:r>
      <w:proofErr w:type="spellEnd"/>
      <w:r w:rsidR="00DB1ABB">
        <w:rPr>
          <w:color w:val="000000"/>
          <w:lang w:val="en-US"/>
        </w:rPr>
        <w:t xml:space="preserve"> </w:t>
      </w:r>
      <w:proofErr w:type="spellStart"/>
      <w:r w:rsidR="00DB1ABB">
        <w:rPr>
          <w:color w:val="000000"/>
          <w:lang w:val="en-US"/>
        </w:rPr>
        <w:t>koji</w:t>
      </w:r>
      <w:proofErr w:type="spellEnd"/>
      <w:r w:rsidR="00DB1ABB">
        <w:rPr>
          <w:color w:val="000000"/>
          <w:lang w:val="en-US"/>
        </w:rPr>
        <w:t xml:space="preserve"> </w:t>
      </w:r>
      <w:proofErr w:type="spellStart"/>
      <w:r w:rsidR="00DB1ABB">
        <w:rPr>
          <w:color w:val="000000"/>
          <w:lang w:val="en-US"/>
        </w:rPr>
        <w:t>nisu</w:t>
      </w:r>
      <w:proofErr w:type="spellEnd"/>
      <w:r w:rsidR="00DB1ABB">
        <w:rPr>
          <w:color w:val="000000"/>
          <w:lang w:val="en-US"/>
        </w:rPr>
        <w:t xml:space="preserve"> </w:t>
      </w:r>
      <w:proofErr w:type="spellStart"/>
      <w:r w:rsidR="00DB1ABB">
        <w:rPr>
          <w:color w:val="000000"/>
          <w:lang w:val="en-US"/>
        </w:rPr>
        <w:t>obuhvaćeni</w:t>
      </w:r>
      <w:proofErr w:type="spellEnd"/>
      <w:r w:rsidR="00DB1ABB">
        <w:rPr>
          <w:color w:val="000000"/>
          <w:lang w:val="en-US"/>
        </w:rPr>
        <w:t xml:space="preserve"> </w:t>
      </w:r>
      <w:proofErr w:type="spellStart"/>
      <w:r w:rsidR="00DB1ABB">
        <w:rPr>
          <w:color w:val="000000"/>
          <w:lang w:val="en-US"/>
        </w:rPr>
        <w:t>programima</w:t>
      </w:r>
      <w:proofErr w:type="spellEnd"/>
      <w:r w:rsidR="00DB1ABB">
        <w:rPr>
          <w:color w:val="000000"/>
          <w:lang w:val="en-US"/>
        </w:rPr>
        <w:t xml:space="preserve"> </w:t>
      </w:r>
      <w:proofErr w:type="spellStart"/>
      <w:r w:rsidR="00DB1ABB">
        <w:rPr>
          <w:color w:val="000000"/>
          <w:lang w:val="en-US"/>
        </w:rPr>
        <w:t>iz</w:t>
      </w:r>
      <w:proofErr w:type="spellEnd"/>
      <w:r w:rsidR="00DB1ABB">
        <w:rPr>
          <w:color w:val="000000"/>
          <w:lang w:val="en-US"/>
        </w:rPr>
        <w:t xml:space="preserve"> </w:t>
      </w:r>
      <w:proofErr w:type="spellStart"/>
      <w:r w:rsidR="00DB1ABB">
        <w:rPr>
          <w:color w:val="000000"/>
          <w:lang w:val="en-US"/>
        </w:rPr>
        <w:t>podstavka</w:t>
      </w:r>
      <w:proofErr w:type="spellEnd"/>
      <w:r w:rsidR="00DB1ABB">
        <w:rPr>
          <w:color w:val="000000"/>
          <w:lang w:val="en-US"/>
        </w:rPr>
        <w:t xml:space="preserve"> 1. </w:t>
      </w:r>
      <w:proofErr w:type="spellStart"/>
      <w:r w:rsidR="00B817E0">
        <w:rPr>
          <w:color w:val="000000"/>
          <w:lang w:val="en-US"/>
        </w:rPr>
        <w:t>i</w:t>
      </w:r>
      <w:proofErr w:type="spellEnd"/>
      <w:r w:rsidR="00DB1ABB">
        <w:rPr>
          <w:color w:val="000000"/>
          <w:lang w:val="en-US"/>
        </w:rPr>
        <w:t xml:space="preserve"> 2. </w:t>
      </w:r>
      <w:proofErr w:type="spellStart"/>
      <w:r w:rsidR="00B817E0">
        <w:rPr>
          <w:color w:val="000000"/>
          <w:lang w:val="en-US"/>
        </w:rPr>
        <w:t>i</w:t>
      </w:r>
      <w:proofErr w:type="spellEnd"/>
      <w:r w:rsidR="00DB1ABB">
        <w:rPr>
          <w:color w:val="000000"/>
          <w:lang w:val="en-US"/>
        </w:rPr>
        <w:t xml:space="preserve"> </w:t>
      </w:r>
      <w:proofErr w:type="spellStart"/>
      <w:r w:rsidR="00DB1ABB">
        <w:rPr>
          <w:color w:val="000000"/>
          <w:lang w:val="en-US"/>
        </w:rPr>
        <w:t>odrasle</w:t>
      </w:r>
      <w:proofErr w:type="spellEnd"/>
      <w:r w:rsidR="00DB1ABB">
        <w:rPr>
          <w:color w:val="000000"/>
          <w:lang w:val="en-US"/>
        </w:rPr>
        <w:t xml:space="preserve"> </w:t>
      </w:r>
      <w:proofErr w:type="spellStart"/>
      <w:r w:rsidR="00DB1ABB">
        <w:rPr>
          <w:color w:val="000000"/>
          <w:lang w:val="en-US"/>
        </w:rPr>
        <w:t>osobe</w:t>
      </w:r>
      <w:proofErr w:type="spellEnd"/>
      <w:r w:rsidR="006C5ED0">
        <w:rPr>
          <w:color w:val="000000"/>
          <w:lang w:val="en-US"/>
        </w:rPr>
        <w:t xml:space="preserve"> </w:t>
      </w:r>
      <w:r w:rsidR="00DB1ABB">
        <w:rPr>
          <w:color w:val="000000"/>
          <w:lang w:val="en-US"/>
        </w:rPr>
        <w:t xml:space="preserve">(u </w:t>
      </w:r>
      <w:proofErr w:type="spellStart"/>
      <w:r w:rsidR="00DB1ABB">
        <w:rPr>
          <w:color w:val="000000"/>
          <w:lang w:val="en-US"/>
        </w:rPr>
        <w:t>daljnjem</w:t>
      </w:r>
      <w:proofErr w:type="spellEnd"/>
      <w:r w:rsidR="00DB1ABB">
        <w:rPr>
          <w:color w:val="000000"/>
          <w:lang w:val="en-US"/>
        </w:rPr>
        <w:t xml:space="preserve"> </w:t>
      </w:r>
      <w:proofErr w:type="spellStart"/>
      <w:r w:rsidR="00DB1ABB">
        <w:rPr>
          <w:color w:val="000000"/>
          <w:lang w:val="en-US"/>
        </w:rPr>
        <w:t>tekstu</w:t>
      </w:r>
      <w:proofErr w:type="spellEnd"/>
      <w:r w:rsidR="00DB1ABB">
        <w:rPr>
          <w:color w:val="000000"/>
          <w:lang w:val="en-US"/>
        </w:rPr>
        <w:t xml:space="preserve">: </w:t>
      </w:r>
      <w:proofErr w:type="spellStart"/>
      <w:r w:rsidR="00DB1ABB">
        <w:rPr>
          <w:color w:val="000000"/>
          <w:lang w:val="en-US"/>
        </w:rPr>
        <w:t>korisni</w:t>
      </w:r>
      <w:r w:rsidR="00B817E0">
        <w:rPr>
          <w:color w:val="000000"/>
          <w:lang w:val="en-US"/>
        </w:rPr>
        <w:t>ci</w:t>
      </w:r>
      <w:proofErr w:type="spellEnd"/>
      <w:r w:rsidR="00DB1ABB">
        <w:rPr>
          <w:color w:val="000000"/>
          <w:lang w:val="en-US"/>
        </w:rPr>
        <w:t>)</w:t>
      </w:r>
      <w:r w:rsidR="00141EBE">
        <w:rPr>
          <w:rFonts w:ascii="Minion Pro" w:hAnsi="Minion Pro"/>
          <w:color w:val="000000"/>
          <w:lang w:val="en-US"/>
        </w:rPr>
        <w:t>.</w:t>
      </w:r>
      <w:r>
        <w:rPr>
          <w:rFonts w:ascii="Minion Pro" w:hAnsi="Minion Pro"/>
          <w:color w:val="000000"/>
          <w:lang w:val="en-US"/>
        </w:rPr>
        <w:t xml:space="preserve"> </w:t>
      </w:r>
    </w:p>
    <w:p w:rsidR="00652CE8" w:rsidRPr="009D69AE" w:rsidRDefault="008D5EBB" w:rsidP="005F476E">
      <w:pPr>
        <w:pStyle w:val="BodyText"/>
        <w:ind w:right="-113"/>
      </w:pPr>
      <w:r>
        <w:rPr>
          <w:bCs/>
        </w:rPr>
        <w:t xml:space="preserve">(2) </w:t>
      </w:r>
      <w:r w:rsidR="00652CE8" w:rsidRPr="009D69AE">
        <w:rPr>
          <w:bCs/>
        </w:rPr>
        <w:t xml:space="preserve"> </w:t>
      </w:r>
      <w:r w:rsidR="00EB5DE3">
        <w:rPr>
          <w:bCs/>
        </w:rPr>
        <w:tab/>
      </w:r>
      <w:r w:rsidR="00652CE8" w:rsidRPr="009D69AE">
        <w:rPr>
          <w:bCs/>
        </w:rPr>
        <w:t xml:space="preserve">Broj </w:t>
      </w:r>
      <w:r w:rsidR="00B817E0">
        <w:rPr>
          <w:bCs/>
        </w:rPr>
        <w:t xml:space="preserve">djece predškolskog uzrasta, </w:t>
      </w:r>
      <w:r w:rsidR="00013B02">
        <w:rPr>
          <w:bCs/>
        </w:rPr>
        <w:t>učenika</w:t>
      </w:r>
      <w:r w:rsidR="00F404F9">
        <w:rPr>
          <w:bCs/>
        </w:rPr>
        <w:t xml:space="preserve"> i korisnika</w:t>
      </w:r>
      <w:r w:rsidR="00157C85">
        <w:rPr>
          <w:rFonts w:ascii="Minion Pro" w:hAnsi="Minion Pro"/>
          <w:color w:val="000000"/>
          <w:lang w:val="en-US"/>
        </w:rPr>
        <w:t xml:space="preserve"> </w:t>
      </w:r>
      <w:r w:rsidR="00652CE8" w:rsidRPr="009D69AE">
        <w:rPr>
          <w:bCs/>
        </w:rPr>
        <w:t xml:space="preserve">u </w:t>
      </w:r>
      <w:r w:rsidR="00D835F5">
        <w:rPr>
          <w:bCs/>
        </w:rPr>
        <w:t xml:space="preserve">ustrojstvenim </w:t>
      </w:r>
      <w:r w:rsidR="00652CE8" w:rsidRPr="009D69AE">
        <w:rPr>
          <w:bCs/>
        </w:rPr>
        <w:t>oblicima iz stavka 1</w:t>
      </w:r>
      <w:r w:rsidR="000056E0">
        <w:rPr>
          <w:bCs/>
        </w:rPr>
        <w:t>.</w:t>
      </w:r>
      <w:r w:rsidR="00652CE8" w:rsidRPr="009D69AE">
        <w:rPr>
          <w:bCs/>
        </w:rPr>
        <w:t xml:space="preserve"> ovog članka</w:t>
      </w:r>
      <w:r w:rsidR="00013B02">
        <w:rPr>
          <w:bCs/>
        </w:rPr>
        <w:t>,</w:t>
      </w:r>
      <w:r w:rsidR="00652CE8" w:rsidRPr="009D69AE">
        <w:rPr>
          <w:bCs/>
        </w:rPr>
        <w:t xml:space="preserve"> uređuje se  sukladno </w:t>
      </w:r>
      <w:r w:rsidR="001C28D1">
        <w:rPr>
          <w:bCs/>
        </w:rPr>
        <w:t>zakonskim</w:t>
      </w:r>
      <w:r w:rsidR="00652CE8" w:rsidRPr="009D69AE">
        <w:rPr>
          <w:bCs/>
        </w:rPr>
        <w:t xml:space="preserve"> propisima</w:t>
      </w:r>
      <w:r w:rsidR="00EB5DE3">
        <w:rPr>
          <w:bCs/>
        </w:rPr>
        <w:t xml:space="preserve"> i posebnim Pravilnikom Centra.</w:t>
      </w:r>
    </w:p>
    <w:p w:rsidR="005F476E" w:rsidRPr="009D69AE" w:rsidRDefault="005F476E" w:rsidP="005F476E">
      <w:pPr>
        <w:pStyle w:val="BodyText"/>
      </w:pPr>
      <w:r w:rsidRPr="009D69AE">
        <w:t>(</w:t>
      </w:r>
      <w:r w:rsidR="00652CE8" w:rsidRPr="009D69AE">
        <w:t>3</w:t>
      </w:r>
      <w:r w:rsidRPr="009D69AE">
        <w:t xml:space="preserve">) </w:t>
      </w:r>
      <w:r w:rsidR="00EB5DE3">
        <w:tab/>
      </w:r>
      <w:r w:rsidRPr="009D69AE">
        <w:t>Nastavu i druge oblike rada Centar provodi na hrvatskom jeziku i latiničnom pismu.</w:t>
      </w:r>
    </w:p>
    <w:p w:rsidR="005F476E" w:rsidRPr="009D69AE" w:rsidRDefault="005F476E" w:rsidP="005F476E">
      <w:pPr>
        <w:pStyle w:val="BodyText"/>
      </w:pPr>
      <w:r w:rsidRPr="009D69AE">
        <w:t>(</w:t>
      </w:r>
      <w:r w:rsidR="00652CE8" w:rsidRPr="009D69AE">
        <w:t>4</w:t>
      </w:r>
      <w:r w:rsidRPr="009D69AE">
        <w:t xml:space="preserve">) </w:t>
      </w:r>
      <w:r w:rsidR="00EB5DE3">
        <w:tab/>
      </w:r>
      <w:r w:rsidRPr="009D69AE">
        <w:t>Programi se izvode putem predavanja</w:t>
      </w:r>
      <w:r w:rsidR="00811125">
        <w:t xml:space="preserve"> i </w:t>
      </w:r>
      <w:r w:rsidRPr="009D69AE">
        <w:t>vježbi prema Nastavnom planu i programu i Kurikulumu Centra.</w:t>
      </w:r>
    </w:p>
    <w:p w:rsidR="003F009B" w:rsidRPr="009D69AE" w:rsidRDefault="003F009B" w:rsidP="003F009B">
      <w:pPr>
        <w:pStyle w:val="BodyText"/>
      </w:pPr>
      <w:r w:rsidRPr="009D69AE">
        <w:t>(</w:t>
      </w:r>
      <w:r w:rsidR="00652CE8" w:rsidRPr="009D69AE">
        <w:t>5</w:t>
      </w:r>
      <w:r w:rsidRPr="009D69AE">
        <w:t xml:space="preserve">) </w:t>
      </w:r>
      <w:r w:rsidR="00EB5DE3">
        <w:tab/>
      </w:r>
      <w:r w:rsidRPr="009D69AE">
        <w:t>Centar može provoditi izvannastavne aktivnosti radi zadovoljavanja različitih potreba i interesa učenika</w:t>
      </w:r>
      <w:r w:rsidR="00F404F9">
        <w:t xml:space="preserve"> i korisnika</w:t>
      </w:r>
      <w:r w:rsidR="00EB5DE3">
        <w:t>.</w:t>
      </w:r>
    </w:p>
    <w:p w:rsidR="003F009B" w:rsidRPr="009D69AE" w:rsidRDefault="003F009B" w:rsidP="003F009B">
      <w:pPr>
        <w:pStyle w:val="BodyText"/>
      </w:pPr>
      <w:r w:rsidRPr="009D69AE">
        <w:t>(</w:t>
      </w:r>
      <w:r w:rsidR="00652CE8" w:rsidRPr="009D69AE">
        <w:t>6</w:t>
      </w:r>
      <w:r w:rsidRPr="009D69AE">
        <w:t xml:space="preserve">) </w:t>
      </w:r>
      <w:r w:rsidR="00EB5DE3">
        <w:tab/>
      </w:r>
      <w:r w:rsidRPr="009D69AE">
        <w:t>Izvannastavne aktivnosti planiraju se Kurikulumom Centra,  Godišnjim planom i programom rada i programom rada neposrednih nositelja odgojno-obrazovne djelatnosti u Centru.</w:t>
      </w:r>
    </w:p>
    <w:p w:rsidR="003F009B" w:rsidRDefault="003F009B" w:rsidP="003F009B">
      <w:pPr>
        <w:pStyle w:val="BodyText"/>
      </w:pPr>
      <w:r w:rsidRPr="009D69AE">
        <w:t>(</w:t>
      </w:r>
      <w:r w:rsidR="00652CE8" w:rsidRPr="009D69AE">
        <w:t>7</w:t>
      </w:r>
      <w:r w:rsidRPr="009D69AE">
        <w:t xml:space="preserve">) </w:t>
      </w:r>
      <w:r w:rsidR="00EB5DE3">
        <w:tab/>
      </w:r>
      <w:r w:rsidRPr="009D69AE">
        <w:t>Izvannastavne aktivnosti nisu obvezne za učenike, ali se učenicima mogu priznati kao ispunjavanje školskih obveza.</w:t>
      </w:r>
    </w:p>
    <w:p w:rsidR="005F476E" w:rsidRDefault="005F476E" w:rsidP="005F476E">
      <w:pPr>
        <w:pStyle w:val="BodyText"/>
        <w:ind w:right="-113"/>
      </w:pPr>
    </w:p>
    <w:p w:rsidR="00C4457F" w:rsidRDefault="00C4457F" w:rsidP="00C4457F">
      <w:pPr>
        <w:pStyle w:val="BodyText"/>
        <w:ind w:right="-113"/>
        <w:jc w:val="center"/>
      </w:pPr>
      <w:r>
        <w:lastRenderedPageBreak/>
        <w:t>Članak 1</w:t>
      </w:r>
      <w:r w:rsidR="001F6957">
        <w:t>3</w:t>
      </w:r>
      <w:r>
        <w:t>.</w:t>
      </w:r>
    </w:p>
    <w:p w:rsidR="00C4457F" w:rsidRDefault="00B62441" w:rsidP="00B62441">
      <w:pPr>
        <w:pStyle w:val="BodyText"/>
        <w:ind w:right="-113"/>
        <w:jc w:val="left"/>
      </w:pPr>
      <w:r>
        <w:t xml:space="preserve">(1) </w:t>
      </w:r>
      <w:r w:rsidR="00481BCE">
        <w:tab/>
      </w:r>
      <w:r w:rsidR="00C4457F">
        <w:t>Centar može osnovati zadrugu kao oblik izvannastavne aktivnosti i stavljati u promet proizvode koji su rezultat rada učenika.</w:t>
      </w:r>
    </w:p>
    <w:p w:rsidR="00C4457F" w:rsidRDefault="00B62441" w:rsidP="00B62441">
      <w:pPr>
        <w:pStyle w:val="BodyText"/>
        <w:ind w:right="-113"/>
        <w:jc w:val="left"/>
      </w:pPr>
      <w:r>
        <w:t xml:space="preserve">(2) </w:t>
      </w:r>
      <w:r w:rsidR="00481BCE">
        <w:tab/>
      </w:r>
      <w:r w:rsidR="00C4457F">
        <w:t>Sredstva ostvarena na takav način moraju se posebno evidentirati i mogu se uporabiti isključivo za rad učeni</w:t>
      </w:r>
      <w:r w:rsidR="00B86721">
        <w:t>č</w:t>
      </w:r>
      <w:r w:rsidR="00C4457F">
        <w:t>ke zadruge i unapre</w:t>
      </w:r>
      <w:r>
        <w:t>đivanje</w:t>
      </w:r>
      <w:r w:rsidR="00B86721">
        <w:t xml:space="preserve"> odgojno-obrazovnog rada.</w:t>
      </w:r>
    </w:p>
    <w:p w:rsidR="00C4457F" w:rsidRDefault="00C4457F" w:rsidP="00C4457F">
      <w:pPr>
        <w:pStyle w:val="BodyText"/>
        <w:ind w:right="-113"/>
        <w:jc w:val="center"/>
      </w:pPr>
    </w:p>
    <w:p w:rsidR="000867CB" w:rsidRPr="009D69AE" w:rsidRDefault="000867CB" w:rsidP="00C0579A">
      <w:pPr>
        <w:pStyle w:val="BodyText"/>
        <w:ind w:right="-113"/>
      </w:pPr>
    </w:p>
    <w:p w:rsidR="000867CB" w:rsidRPr="009D69AE" w:rsidRDefault="000867CB" w:rsidP="00C0579A">
      <w:pPr>
        <w:pStyle w:val="BodyText"/>
        <w:ind w:right="-113"/>
      </w:pPr>
    </w:p>
    <w:p w:rsidR="000867CB" w:rsidRPr="009D69AE" w:rsidRDefault="000867CB" w:rsidP="00C0579A">
      <w:pPr>
        <w:pStyle w:val="BodyText"/>
        <w:ind w:right="-113"/>
        <w:rPr>
          <w:b/>
        </w:rPr>
      </w:pPr>
      <w:r w:rsidRPr="009D69AE">
        <w:rPr>
          <w:b/>
        </w:rPr>
        <w:t>V. USTROJSTVO I NAČIN RADA CENTRA</w:t>
      </w:r>
    </w:p>
    <w:p w:rsidR="000867CB" w:rsidRPr="009D69AE" w:rsidRDefault="000867CB" w:rsidP="00C0579A">
      <w:pPr>
        <w:pStyle w:val="BodyText"/>
        <w:ind w:right="-113"/>
      </w:pPr>
    </w:p>
    <w:p w:rsidR="000867CB" w:rsidRPr="009D69AE" w:rsidRDefault="000867CB" w:rsidP="000867CB">
      <w:pPr>
        <w:pStyle w:val="BodyText"/>
        <w:jc w:val="center"/>
        <w:rPr>
          <w:bCs/>
        </w:rPr>
      </w:pPr>
      <w:r w:rsidRPr="009D69AE">
        <w:rPr>
          <w:bCs/>
        </w:rPr>
        <w:t>Članak 1</w:t>
      </w:r>
      <w:r w:rsidR="001F6957">
        <w:rPr>
          <w:bCs/>
        </w:rPr>
        <w:t>4</w:t>
      </w:r>
      <w:r w:rsidRPr="009D69AE">
        <w:rPr>
          <w:bCs/>
        </w:rPr>
        <w:t>.</w:t>
      </w:r>
    </w:p>
    <w:p w:rsidR="000867CB" w:rsidRPr="009D69AE" w:rsidRDefault="000867CB" w:rsidP="000867CB">
      <w:pPr>
        <w:pStyle w:val="BodyText"/>
        <w:ind w:right="-113"/>
        <w:rPr>
          <w:bCs/>
        </w:rPr>
      </w:pPr>
      <w:r w:rsidRPr="009D69AE">
        <w:rPr>
          <w:bCs/>
        </w:rPr>
        <w:t xml:space="preserve">(1) </w:t>
      </w:r>
      <w:r w:rsidR="007C74D1">
        <w:rPr>
          <w:bCs/>
        </w:rPr>
        <w:tab/>
      </w:r>
      <w:r w:rsidRPr="009D69AE">
        <w:rPr>
          <w:bCs/>
        </w:rPr>
        <w:t>Unutarnjim ustrojstvom osigurava se racionalan i djelotvoran rad Centra u cilju ostvarivanja njegove djelatnosti, nastavnog plana i programa rada Centra.</w:t>
      </w:r>
    </w:p>
    <w:p w:rsidR="000867CB" w:rsidRPr="009D69AE" w:rsidRDefault="000867CB" w:rsidP="000867CB">
      <w:pPr>
        <w:pStyle w:val="BodyText"/>
        <w:ind w:right="-113"/>
        <w:rPr>
          <w:bCs/>
        </w:rPr>
      </w:pPr>
      <w:r w:rsidRPr="009D69AE">
        <w:rPr>
          <w:bCs/>
        </w:rPr>
        <w:t xml:space="preserve">(2) </w:t>
      </w:r>
      <w:r w:rsidR="007C74D1">
        <w:rPr>
          <w:bCs/>
        </w:rPr>
        <w:tab/>
      </w:r>
      <w:r w:rsidRPr="009D69AE">
        <w:rPr>
          <w:bCs/>
        </w:rPr>
        <w:t>Unutarnjim ustrojstvom Centra povezuju se svi oblici rada i djelatnosti prema vrsti i srodnosti programa i poslova kako bi se ostvarili primjereni oblici rada u procesu odgoja, obrazovanja i rehabilitacije djece i mladeži primjereno zadovoljavanju njihovih potreba i interesa, organizaciji života i rehabilitaciji odraslih osoba te rad Centra kao javne službe.</w:t>
      </w:r>
    </w:p>
    <w:p w:rsidR="000867CB" w:rsidRPr="009D69AE" w:rsidRDefault="000867CB" w:rsidP="000867CB">
      <w:pPr>
        <w:pStyle w:val="BodyText"/>
        <w:rPr>
          <w:bCs/>
        </w:rPr>
      </w:pPr>
      <w:r w:rsidRPr="009D69AE">
        <w:rPr>
          <w:bCs/>
        </w:rPr>
        <w:t xml:space="preserve">(3) </w:t>
      </w:r>
      <w:r w:rsidR="007C74D1">
        <w:rPr>
          <w:bCs/>
        </w:rPr>
        <w:tab/>
      </w:r>
      <w:r w:rsidRPr="009D69AE">
        <w:rPr>
          <w:bCs/>
        </w:rPr>
        <w:t>Pravilnikom o unutarnjem ustrojstvu i načinu rada Centra pobliže se uređuje ustrojstvo, radna mjesta u Centru i rad Centra kao javne službe.</w:t>
      </w:r>
    </w:p>
    <w:p w:rsidR="000867CB" w:rsidRPr="009D69AE" w:rsidRDefault="000867CB" w:rsidP="000867CB">
      <w:pPr>
        <w:pStyle w:val="BodyText"/>
      </w:pPr>
      <w:r w:rsidRPr="009D69AE">
        <w:rPr>
          <w:bCs/>
        </w:rPr>
        <w:t xml:space="preserve">(4) </w:t>
      </w:r>
      <w:r w:rsidR="007C74D1">
        <w:rPr>
          <w:bCs/>
        </w:rPr>
        <w:tab/>
      </w:r>
      <w:r w:rsidRPr="009D69AE">
        <w:rPr>
          <w:bCs/>
        </w:rPr>
        <w:t>Unutarnjim ustrojstvom Centra osigurava se ostvarivanje nastave i drugog stručno-pedagoškog rada</w:t>
      </w:r>
      <w:r w:rsidR="00C80B32">
        <w:rPr>
          <w:bCs/>
        </w:rPr>
        <w:t xml:space="preserve"> </w:t>
      </w:r>
      <w:r w:rsidRPr="009D69AE">
        <w:rPr>
          <w:bCs/>
        </w:rPr>
        <w:t xml:space="preserve"> te administrativno-stručnih, računovodstveno-financijskih i pomoćno-tehničkih poslova.</w:t>
      </w:r>
    </w:p>
    <w:p w:rsidR="000867CB" w:rsidRPr="009D69AE" w:rsidRDefault="000867CB" w:rsidP="000867CB">
      <w:pPr>
        <w:pStyle w:val="BodyText"/>
        <w:ind w:firstLine="708"/>
      </w:pPr>
    </w:p>
    <w:p w:rsidR="00652CE8" w:rsidRPr="009D69AE" w:rsidRDefault="00652CE8" w:rsidP="00652CE8">
      <w:pPr>
        <w:pStyle w:val="BodyText"/>
        <w:ind w:right="-113"/>
        <w:jc w:val="center"/>
        <w:rPr>
          <w:bCs/>
        </w:rPr>
      </w:pPr>
      <w:r w:rsidRPr="009D69AE">
        <w:rPr>
          <w:bCs/>
        </w:rPr>
        <w:t>Članak 1</w:t>
      </w:r>
      <w:r w:rsidR="001F6957">
        <w:rPr>
          <w:bCs/>
        </w:rPr>
        <w:t>5</w:t>
      </w:r>
      <w:r w:rsidRPr="009D69AE">
        <w:rPr>
          <w:bCs/>
        </w:rPr>
        <w:t>.</w:t>
      </w:r>
    </w:p>
    <w:p w:rsidR="00652CE8" w:rsidRPr="009D69AE" w:rsidRDefault="00652CE8" w:rsidP="00652CE8">
      <w:pPr>
        <w:pStyle w:val="BodyText"/>
        <w:ind w:right="-113"/>
        <w:rPr>
          <w:bCs/>
        </w:rPr>
      </w:pPr>
      <w:r w:rsidRPr="009D69AE">
        <w:rPr>
          <w:bCs/>
        </w:rPr>
        <w:t xml:space="preserve">(1) </w:t>
      </w:r>
      <w:r w:rsidR="007C74D1">
        <w:rPr>
          <w:bCs/>
        </w:rPr>
        <w:tab/>
      </w:r>
      <w:r w:rsidRPr="009D69AE">
        <w:rPr>
          <w:bCs/>
        </w:rPr>
        <w:t xml:space="preserve">Rad s učenicima i korisnicima organizira se po obrazovnim razdobljima na način propisan pravilnikom </w:t>
      </w:r>
      <w:r w:rsidR="007C74D1">
        <w:rPr>
          <w:bCs/>
        </w:rPr>
        <w:t>M</w:t>
      </w:r>
      <w:r w:rsidRPr="009D69AE">
        <w:rPr>
          <w:bCs/>
        </w:rPr>
        <w:t>inistarstva.</w:t>
      </w:r>
    </w:p>
    <w:p w:rsidR="00652CE8" w:rsidRPr="009D69AE" w:rsidRDefault="00652CE8" w:rsidP="00652CE8">
      <w:pPr>
        <w:pStyle w:val="BodyText"/>
        <w:ind w:right="-113"/>
        <w:rPr>
          <w:bCs/>
        </w:rPr>
      </w:pPr>
      <w:r w:rsidRPr="009D69AE">
        <w:rPr>
          <w:bCs/>
        </w:rPr>
        <w:t xml:space="preserve">(2) </w:t>
      </w:r>
      <w:r w:rsidR="007C74D1">
        <w:rPr>
          <w:bCs/>
        </w:rPr>
        <w:tab/>
      </w:r>
      <w:r w:rsidRPr="009D69AE">
        <w:rPr>
          <w:bCs/>
        </w:rPr>
        <w:t>Rad s učenicima i korisnicima te drugi stručno-pedagoški rad obavljaju učitelji edukacijsko-rehabilitacijskog profila, učitelji predmetne nastave</w:t>
      </w:r>
      <w:r w:rsidR="004B708A">
        <w:rPr>
          <w:bCs/>
        </w:rPr>
        <w:t xml:space="preserve"> i </w:t>
      </w:r>
      <w:r w:rsidRPr="009D69AE">
        <w:rPr>
          <w:bCs/>
        </w:rPr>
        <w:t>stručni suradnici.</w:t>
      </w:r>
    </w:p>
    <w:p w:rsidR="00652CE8" w:rsidRPr="009D69AE" w:rsidRDefault="00652CE8" w:rsidP="00652CE8">
      <w:pPr>
        <w:pStyle w:val="BodyText"/>
        <w:ind w:right="-113"/>
        <w:rPr>
          <w:bCs/>
        </w:rPr>
      </w:pPr>
    </w:p>
    <w:p w:rsidR="00652CE8" w:rsidRDefault="00652CE8" w:rsidP="00652CE8">
      <w:pPr>
        <w:pStyle w:val="BodyText"/>
        <w:ind w:right="-113" w:firstLine="540"/>
      </w:pPr>
    </w:p>
    <w:p w:rsidR="000C2B72" w:rsidRPr="009D69AE" w:rsidRDefault="000C2B72" w:rsidP="00652CE8">
      <w:pPr>
        <w:pStyle w:val="BodyText"/>
        <w:ind w:right="-113" w:firstLine="540"/>
      </w:pPr>
    </w:p>
    <w:p w:rsidR="00652CE8" w:rsidRPr="003B370B" w:rsidRDefault="00652CE8" w:rsidP="00652CE8">
      <w:pPr>
        <w:pStyle w:val="BodyText"/>
        <w:ind w:right="-113" w:firstLine="540"/>
      </w:pPr>
      <w:r w:rsidRPr="003B370B">
        <w:tab/>
      </w:r>
      <w:r w:rsidRPr="003B370B">
        <w:tab/>
      </w:r>
      <w:r w:rsidRPr="003B370B">
        <w:tab/>
      </w:r>
      <w:r w:rsidRPr="003B370B">
        <w:tab/>
      </w:r>
      <w:r w:rsidRPr="003B370B">
        <w:tab/>
      </w:r>
      <w:r w:rsidRPr="003B370B">
        <w:tab/>
        <w:t xml:space="preserve">Članak </w:t>
      </w:r>
      <w:r w:rsidR="00EA64A4" w:rsidRPr="003B370B">
        <w:t>1</w:t>
      </w:r>
      <w:r w:rsidR="001F6957">
        <w:t>6</w:t>
      </w:r>
      <w:r w:rsidRPr="003B370B">
        <w:t>.</w:t>
      </w:r>
    </w:p>
    <w:p w:rsidR="000867CB" w:rsidRPr="003B370B" w:rsidRDefault="007C74D1" w:rsidP="00652CE8">
      <w:pPr>
        <w:pStyle w:val="BodyText"/>
      </w:pPr>
      <w:r>
        <w:tab/>
      </w:r>
      <w:r w:rsidR="00652CE8" w:rsidRPr="003B370B">
        <w:t xml:space="preserve">Način i postupak uključivanja </w:t>
      </w:r>
      <w:r w:rsidR="00AE7CB6" w:rsidRPr="003B370B">
        <w:t>djece</w:t>
      </w:r>
      <w:r w:rsidR="003B370B" w:rsidRPr="003B370B">
        <w:t xml:space="preserve"> </w:t>
      </w:r>
      <w:r w:rsidR="00652CE8" w:rsidRPr="003B370B">
        <w:t>s poremećajem</w:t>
      </w:r>
      <w:r w:rsidR="002D7C73" w:rsidRPr="003B370B">
        <w:t xml:space="preserve"> iz autističnog spektra</w:t>
      </w:r>
      <w:r w:rsidR="00652CE8" w:rsidRPr="003B370B">
        <w:t xml:space="preserve">  </w:t>
      </w:r>
      <w:r w:rsidR="003B370B" w:rsidRPr="003B370B">
        <w:t xml:space="preserve">u vrtićke skupine </w:t>
      </w:r>
      <w:r w:rsidR="00652CE8" w:rsidRPr="003B370B">
        <w:t xml:space="preserve">te uređivanje međusobnih prava i obveza </w:t>
      </w:r>
      <w:proofErr w:type="spellStart"/>
      <w:r w:rsidR="00652CE8" w:rsidRPr="003B370B">
        <w:t>uzmeđu</w:t>
      </w:r>
      <w:proofErr w:type="spellEnd"/>
      <w:r w:rsidR="00652CE8" w:rsidRPr="003B370B">
        <w:t xml:space="preserve"> Centra i roditelja odnosno skrbnika i drugih osoba pobliže se propisuje </w:t>
      </w:r>
      <w:r w:rsidR="004B708A" w:rsidRPr="003B370B">
        <w:t>posebnim pravilnikom</w:t>
      </w:r>
      <w:r w:rsidR="00652CE8" w:rsidRPr="003B370B">
        <w:t>.</w:t>
      </w:r>
    </w:p>
    <w:p w:rsidR="00652CE8" w:rsidRPr="009D69AE" w:rsidRDefault="00652CE8" w:rsidP="000867CB">
      <w:pPr>
        <w:pStyle w:val="BodyText"/>
      </w:pPr>
    </w:p>
    <w:p w:rsidR="000867CB" w:rsidRPr="009D69AE" w:rsidRDefault="000867CB" w:rsidP="000867CB">
      <w:pPr>
        <w:pStyle w:val="BodyText"/>
        <w:jc w:val="center"/>
        <w:rPr>
          <w:bCs/>
        </w:rPr>
      </w:pPr>
      <w:r w:rsidRPr="009D69AE">
        <w:rPr>
          <w:bCs/>
        </w:rPr>
        <w:t xml:space="preserve">Članak </w:t>
      </w:r>
      <w:r w:rsidR="002D7C73">
        <w:rPr>
          <w:bCs/>
        </w:rPr>
        <w:t>1</w:t>
      </w:r>
      <w:r w:rsidR="001F6957">
        <w:rPr>
          <w:bCs/>
        </w:rPr>
        <w:t>7</w:t>
      </w:r>
      <w:r w:rsidRPr="009D69AE">
        <w:rPr>
          <w:bCs/>
        </w:rPr>
        <w:t>.</w:t>
      </w:r>
    </w:p>
    <w:p w:rsidR="008A45A7" w:rsidRPr="009D69AE" w:rsidRDefault="008A45A7" w:rsidP="008A45A7">
      <w:pPr>
        <w:pStyle w:val="BodyText"/>
      </w:pPr>
      <w:r w:rsidRPr="009D69AE">
        <w:t xml:space="preserve">(1) </w:t>
      </w:r>
      <w:r w:rsidR="007C74D1">
        <w:tab/>
      </w:r>
      <w:r w:rsidR="000867CB" w:rsidRPr="009D69AE">
        <w:t xml:space="preserve">Unutarnji rad i život </w:t>
      </w:r>
      <w:r w:rsidRPr="009D69AE">
        <w:t>Centra</w:t>
      </w:r>
      <w:r w:rsidR="000867CB" w:rsidRPr="009D69AE">
        <w:t xml:space="preserve"> uređuje se odlukom o </w:t>
      </w:r>
      <w:r w:rsidRPr="009D69AE">
        <w:t>kućnom redu.</w:t>
      </w:r>
    </w:p>
    <w:p w:rsidR="000867CB" w:rsidRPr="009D69AE" w:rsidRDefault="008A45A7" w:rsidP="008A45A7">
      <w:pPr>
        <w:pStyle w:val="BodyText"/>
      </w:pPr>
      <w:r w:rsidRPr="009D69AE">
        <w:t xml:space="preserve">(2) </w:t>
      </w:r>
      <w:r w:rsidR="007C74D1">
        <w:tab/>
      </w:r>
      <w:r w:rsidR="000867CB" w:rsidRPr="009D69AE">
        <w:t>Kućnim redom se uređuju</w:t>
      </w:r>
      <w:r w:rsidR="00141EBE">
        <w:t xml:space="preserve"> osobito</w:t>
      </w:r>
      <w:r w:rsidR="000867CB" w:rsidRPr="009D69AE">
        <w:t>:</w:t>
      </w:r>
    </w:p>
    <w:p w:rsidR="000867CB" w:rsidRPr="009D69AE" w:rsidRDefault="000867CB" w:rsidP="009743E8">
      <w:pPr>
        <w:pStyle w:val="BodyText"/>
        <w:numPr>
          <w:ilvl w:val="0"/>
          <w:numId w:val="10"/>
        </w:numPr>
      </w:pPr>
      <w:r w:rsidRPr="009D69AE">
        <w:t>pravila</w:t>
      </w:r>
      <w:r w:rsidR="008A45A7" w:rsidRPr="009D69AE">
        <w:t xml:space="preserve"> ponašanja</w:t>
      </w:r>
      <w:r w:rsidRPr="009D69AE">
        <w:t xml:space="preserve"> i obveze učenika</w:t>
      </w:r>
      <w:r w:rsidR="008A45A7" w:rsidRPr="009D69AE">
        <w:t xml:space="preserve"> i korisnika</w:t>
      </w:r>
      <w:r w:rsidRPr="009D69AE">
        <w:t xml:space="preserve"> u unutarnjem i vanjskom prostoru</w:t>
      </w:r>
      <w:r w:rsidR="008A45A7" w:rsidRPr="009D69AE">
        <w:t xml:space="preserve"> Centra</w:t>
      </w:r>
      <w:r w:rsidRPr="009D69AE">
        <w:t>,</w:t>
      </w:r>
    </w:p>
    <w:p w:rsidR="000867CB" w:rsidRPr="009D69AE" w:rsidRDefault="008A45A7" w:rsidP="009743E8">
      <w:pPr>
        <w:pStyle w:val="BodyText"/>
        <w:numPr>
          <w:ilvl w:val="0"/>
          <w:numId w:val="10"/>
        </w:numPr>
      </w:pPr>
      <w:r w:rsidRPr="009D69AE">
        <w:t>međusobni odnosi</w:t>
      </w:r>
      <w:r w:rsidR="000867CB" w:rsidRPr="009D69AE">
        <w:t xml:space="preserve"> učenika</w:t>
      </w:r>
      <w:r w:rsidRPr="009D69AE">
        <w:t xml:space="preserve"> i korisnika</w:t>
      </w:r>
      <w:r w:rsidR="000867CB" w:rsidRPr="009D69AE">
        <w:t>,</w:t>
      </w:r>
    </w:p>
    <w:p w:rsidR="000867CB" w:rsidRPr="009D69AE" w:rsidRDefault="008A45A7" w:rsidP="009743E8">
      <w:pPr>
        <w:pStyle w:val="BodyText"/>
        <w:numPr>
          <w:ilvl w:val="0"/>
          <w:numId w:val="10"/>
        </w:numPr>
      </w:pPr>
      <w:r w:rsidRPr="009D69AE">
        <w:t>međusobni odnosi</w:t>
      </w:r>
      <w:r w:rsidR="000867CB" w:rsidRPr="009D69AE">
        <w:t xml:space="preserve"> učenika</w:t>
      </w:r>
      <w:r w:rsidRPr="009D69AE">
        <w:t xml:space="preserve"> i korisnika</w:t>
      </w:r>
      <w:r w:rsidR="000867CB" w:rsidRPr="009D69AE">
        <w:t xml:space="preserve"> </w:t>
      </w:r>
      <w:r w:rsidRPr="009D69AE">
        <w:t>s</w:t>
      </w:r>
      <w:r w:rsidR="000867CB" w:rsidRPr="009D69AE">
        <w:t xml:space="preserve"> </w:t>
      </w:r>
      <w:r w:rsidRPr="009D69AE">
        <w:t>radnicima Centra</w:t>
      </w:r>
      <w:r w:rsidR="000867CB" w:rsidRPr="009D69AE">
        <w:t>,</w:t>
      </w:r>
    </w:p>
    <w:p w:rsidR="000867CB" w:rsidRPr="009D69AE" w:rsidRDefault="000867CB" w:rsidP="009743E8">
      <w:pPr>
        <w:pStyle w:val="BodyText"/>
        <w:numPr>
          <w:ilvl w:val="0"/>
          <w:numId w:val="10"/>
        </w:numPr>
      </w:pPr>
      <w:r w:rsidRPr="009D69AE">
        <w:t xml:space="preserve">radno vrijeme, </w:t>
      </w:r>
    </w:p>
    <w:p w:rsidR="000867CB" w:rsidRPr="009D69AE" w:rsidRDefault="000867CB" w:rsidP="009743E8">
      <w:pPr>
        <w:pStyle w:val="BodyText"/>
        <w:numPr>
          <w:ilvl w:val="0"/>
          <w:numId w:val="10"/>
        </w:numPr>
      </w:pPr>
      <w:r w:rsidRPr="009D69AE">
        <w:t>pravila sigurnosti i zaštite od socijalno neprihvatljivih ob</w:t>
      </w:r>
      <w:r w:rsidR="008A45A7" w:rsidRPr="009D69AE">
        <w:t xml:space="preserve">lika ponašanja, diskriminacije, </w:t>
      </w:r>
      <w:r w:rsidRPr="009D69AE">
        <w:t>neprijateljstva i nasilja,</w:t>
      </w:r>
    </w:p>
    <w:p w:rsidR="000867CB" w:rsidRPr="009D69AE" w:rsidRDefault="000867CB" w:rsidP="009743E8">
      <w:pPr>
        <w:pStyle w:val="BodyText"/>
        <w:numPr>
          <w:ilvl w:val="0"/>
          <w:numId w:val="10"/>
        </w:numPr>
      </w:pPr>
      <w:r w:rsidRPr="009D69AE">
        <w:t>način postupanja prema imovini.</w:t>
      </w:r>
    </w:p>
    <w:p w:rsidR="000867CB" w:rsidRPr="009D69AE" w:rsidRDefault="008A45A7" w:rsidP="008A45A7">
      <w:pPr>
        <w:pStyle w:val="BodyText"/>
      </w:pPr>
      <w:r w:rsidRPr="009D69AE">
        <w:t xml:space="preserve">(3) </w:t>
      </w:r>
      <w:r w:rsidR="007C74D1">
        <w:tab/>
      </w:r>
      <w:r w:rsidR="000867CB" w:rsidRPr="009D69AE">
        <w:t xml:space="preserve">Kućni red donosi </w:t>
      </w:r>
      <w:r w:rsidRPr="009D69AE">
        <w:t>Upravno vijeće</w:t>
      </w:r>
      <w:r w:rsidR="000867CB" w:rsidRPr="009D69AE">
        <w:t xml:space="preserve"> </w:t>
      </w:r>
      <w:r w:rsidRPr="009D69AE">
        <w:t>na prijedlog ravnatelja</w:t>
      </w:r>
      <w:r w:rsidR="000867CB" w:rsidRPr="009D69AE">
        <w:t>.</w:t>
      </w:r>
    </w:p>
    <w:p w:rsidR="000867CB" w:rsidRPr="009D69AE" w:rsidRDefault="000867CB" w:rsidP="00C0579A">
      <w:pPr>
        <w:pStyle w:val="BodyText"/>
        <w:ind w:right="-113"/>
      </w:pPr>
    </w:p>
    <w:p w:rsidR="00983928" w:rsidRDefault="00983928" w:rsidP="00C0579A">
      <w:pPr>
        <w:pStyle w:val="BodyText"/>
        <w:ind w:right="-113"/>
      </w:pPr>
    </w:p>
    <w:p w:rsidR="00A753FF" w:rsidRDefault="00A753FF" w:rsidP="00C0579A">
      <w:pPr>
        <w:pStyle w:val="BodyText"/>
        <w:ind w:right="-113"/>
      </w:pPr>
    </w:p>
    <w:p w:rsidR="00A753FF" w:rsidRPr="009D69AE" w:rsidRDefault="00A753FF" w:rsidP="00C0579A">
      <w:pPr>
        <w:pStyle w:val="BodyText"/>
        <w:ind w:right="-113"/>
      </w:pPr>
    </w:p>
    <w:p w:rsidR="00983928" w:rsidRPr="009D69AE" w:rsidRDefault="00983928" w:rsidP="00983928">
      <w:pPr>
        <w:pStyle w:val="BodyText"/>
        <w:ind w:right="-113"/>
        <w:rPr>
          <w:b/>
        </w:rPr>
      </w:pPr>
      <w:r w:rsidRPr="009D69AE">
        <w:rPr>
          <w:b/>
        </w:rPr>
        <w:lastRenderedPageBreak/>
        <w:t>VI. UPRAVLJANJE CENTROM</w:t>
      </w:r>
    </w:p>
    <w:p w:rsidR="00983928" w:rsidRPr="009D69AE" w:rsidRDefault="00983928" w:rsidP="00983928">
      <w:pPr>
        <w:pStyle w:val="BodyText"/>
        <w:ind w:right="-113"/>
      </w:pPr>
    </w:p>
    <w:p w:rsidR="00983928" w:rsidRPr="009D69AE" w:rsidRDefault="00983928" w:rsidP="00983928">
      <w:pPr>
        <w:pStyle w:val="BodyText"/>
        <w:ind w:right="-113"/>
        <w:rPr>
          <w:bCs/>
          <w:i/>
        </w:rPr>
      </w:pPr>
      <w:r w:rsidRPr="009D69AE">
        <w:rPr>
          <w:bCs/>
          <w:i/>
        </w:rPr>
        <w:t>1. Upravno vijeće</w:t>
      </w:r>
    </w:p>
    <w:p w:rsidR="00A82B75" w:rsidRDefault="00983928" w:rsidP="00983928">
      <w:pPr>
        <w:pStyle w:val="BodyText"/>
        <w:jc w:val="center"/>
        <w:rPr>
          <w:bCs/>
        </w:rPr>
      </w:pPr>
      <w:r w:rsidRPr="009D69AE">
        <w:rPr>
          <w:bCs/>
        </w:rPr>
        <w:t xml:space="preserve">Članak </w:t>
      </w:r>
      <w:r w:rsidR="00A82B75">
        <w:rPr>
          <w:bCs/>
        </w:rPr>
        <w:t>1</w:t>
      </w:r>
      <w:r w:rsidR="001F6957">
        <w:rPr>
          <w:bCs/>
        </w:rPr>
        <w:t>8</w:t>
      </w:r>
      <w:r w:rsidRPr="009D69AE">
        <w:rPr>
          <w:bCs/>
        </w:rPr>
        <w:t>.</w:t>
      </w:r>
    </w:p>
    <w:p w:rsidR="00A82B75" w:rsidRPr="00A82B75" w:rsidRDefault="002C7BE6" w:rsidP="00A82B75">
      <w:pPr>
        <w:pStyle w:val="BodyText"/>
        <w:rPr>
          <w:bCs/>
        </w:rPr>
      </w:pPr>
      <w:r>
        <w:rPr>
          <w:bCs/>
        </w:rPr>
        <w:tab/>
      </w:r>
      <w:r w:rsidR="00A82B75">
        <w:rPr>
          <w:bCs/>
        </w:rPr>
        <w:t>Centrom</w:t>
      </w:r>
      <w:r w:rsidR="00A82B75" w:rsidRPr="00A82B75">
        <w:rPr>
          <w:bCs/>
        </w:rPr>
        <w:t xml:space="preserve"> upravlja </w:t>
      </w:r>
      <w:r w:rsidR="00A82B75">
        <w:rPr>
          <w:bCs/>
        </w:rPr>
        <w:t>Upravno vijeće</w:t>
      </w:r>
      <w:r w:rsidR="00A82B75" w:rsidRPr="00A82B75">
        <w:rPr>
          <w:bCs/>
        </w:rPr>
        <w:t xml:space="preserve">. </w:t>
      </w:r>
      <w:r w:rsidR="00A82B75">
        <w:rPr>
          <w:bCs/>
        </w:rPr>
        <w:t>Upravno vijeće</w:t>
      </w:r>
      <w:r w:rsidR="00A82B75" w:rsidRPr="00A82B75">
        <w:rPr>
          <w:bCs/>
        </w:rPr>
        <w:t xml:space="preserve"> ima sedam članova od kojih;</w:t>
      </w:r>
    </w:p>
    <w:p w:rsidR="00A82B75" w:rsidRPr="00A82B75" w:rsidRDefault="00A82B75" w:rsidP="00A82B75">
      <w:pPr>
        <w:pStyle w:val="BodyText"/>
        <w:rPr>
          <w:bCs/>
        </w:rPr>
      </w:pPr>
      <w:r w:rsidRPr="00A82B75">
        <w:rPr>
          <w:bCs/>
        </w:rPr>
        <w:t>- dva člana imenuje i razrješava Učiteljsko vijeće iz reda učitelja i stručnih suradnika,</w:t>
      </w:r>
    </w:p>
    <w:p w:rsidR="00A82B75" w:rsidRPr="00A82B75" w:rsidRDefault="00A82B75" w:rsidP="00A82B75">
      <w:pPr>
        <w:pStyle w:val="BodyText"/>
        <w:rPr>
          <w:bCs/>
        </w:rPr>
      </w:pPr>
      <w:r w:rsidRPr="00A82B75">
        <w:rPr>
          <w:bCs/>
        </w:rPr>
        <w:t xml:space="preserve">- jednog člana imenuje i razrješava Vijeće roditelja iz reda roditelja učenika koji nije radnik </w:t>
      </w:r>
      <w:r w:rsidR="00AF03BD">
        <w:rPr>
          <w:bCs/>
        </w:rPr>
        <w:t>Centra</w:t>
      </w:r>
      <w:r w:rsidRPr="00A82B75">
        <w:rPr>
          <w:bCs/>
        </w:rPr>
        <w:t>,</w:t>
      </w:r>
    </w:p>
    <w:p w:rsidR="00A82B75" w:rsidRPr="00A82B75" w:rsidRDefault="00A82B75" w:rsidP="00A82B75">
      <w:pPr>
        <w:pStyle w:val="BodyText"/>
        <w:rPr>
          <w:bCs/>
        </w:rPr>
      </w:pPr>
      <w:r w:rsidRPr="00A82B75">
        <w:rPr>
          <w:bCs/>
        </w:rPr>
        <w:t xml:space="preserve">- tri člana imenuje i razrješava osnivač </w:t>
      </w:r>
      <w:r w:rsidR="00AF03BD">
        <w:rPr>
          <w:bCs/>
        </w:rPr>
        <w:t>Centra</w:t>
      </w:r>
      <w:r w:rsidRPr="00A82B75">
        <w:rPr>
          <w:bCs/>
        </w:rPr>
        <w:t>,</w:t>
      </w:r>
    </w:p>
    <w:p w:rsidR="00A82B75" w:rsidRPr="00A82B75" w:rsidRDefault="00A82B75" w:rsidP="00A82B75">
      <w:pPr>
        <w:pStyle w:val="BodyText"/>
        <w:rPr>
          <w:bCs/>
        </w:rPr>
      </w:pPr>
      <w:r w:rsidRPr="00A82B75">
        <w:rPr>
          <w:bCs/>
        </w:rPr>
        <w:t xml:space="preserve">- jednog člana bira i razrješava Radničko vijeće, a ukoliko Radničko vijeće nije utemeljeno, imenuju ga i opozivaju radnici </w:t>
      </w:r>
      <w:r w:rsidR="00AF03BD">
        <w:rPr>
          <w:bCs/>
        </w:rPr>
        <w:t>Centra</w:t>
      </w:r>
      <w:r w:rsidRPr="00A82B75">
        <w:rPr>
          <w:bCs/>
        </w:rPr>
        <w:t xml:space="preserve"> neposrednim i tajnim glasovanjem, na način propisan Zakonom o radu za izbor Radničkog vijeća koje ima samo jednog člana.</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 </w:t>
      </w:r>
      <w:r w:rsidRPr="00A82B75">
        <w:rPr>
          <w:bCs/>
        </w:rPr>
        <w:tab/>
      </w:r>
    </w:p>
    <w:p w:rsidR="00A82B75" w:rsidRPr="00A82B75" w:rsidRDefault="00A82B75" w:rsidP="00A82B75">
      <w:pPr>
        <w:pStyle w:val="BodyText"/>
        <w:jc w:val="center"/>
        <w:rPr>
          <w:bCs/>
        </w:rPr>
      </w:pPr>
      <w:r w:rsidRPr="00A82B75">
        <w:rPr>
          <w:bCs/>
        </w:rPr>
        <w:t xml:space="preserve">Članak </w:t>
      </w:r>
      <w:r>
        <w:rPr>
          <w:bCs/>
        </w:rPr>
        <w:t>1</w:t>
      </w:r>
      <w:r w:rsidR="001F6957">
        <w:rPr>
          <w:bCs/>
        </w:rPr>
        <w:t>9</w:t>
      </w:r>
      <w:r w:rsidRPr="00A82B75">
        <w:rPr>
          <w:bCs/>
        </w:rPr>
        <w:t>.</w:t>
      </w:r>
    </w:p>
    <w:p w:rsidR="00A82B75" w:rsidRPr="00A82B75" w:rsidRDefault="002C7BE6" w:rsidP="002C7BE6">
      <w:pPr>
        <w:pStyle w:val="BodyText"/>
        <w:rPr>
          <w:bCs/>
        </w:rPr>
      </w:pPr>
      <w:r>
        <w:rPr>
          <w:bCs/>
        </w:rPr>
        <w:tab/>
      </w:r>
      <w:r w:rsidR="00A82B75" w:rsidRPr="00A82B75">
        <w:rPr>
          <w:bCs/>
        </w:rPr>
        <w:t xml:space="preserve">Učiteljsko vijeće  imenuje  članove </w:t>
      </w:r>
      <w:r w:rsidR="00A82B75">
        <w:rPr>
          <w:bCs/>
        </w:rPr>
        <w:t>Upravnog vijeća</w:t>
      </w:r>
      <w:r w:rsidR="00A82B75" w:rsidRPr="00A82B75">
        <w:rPr>
          <w:bCs/>
        </w:rPr>
        <w:t xml:space="preserve"> iz reda učitelja i stručnih suradnika na temelju provedenog tajnog glasovanja o predloženim kandidatima. </w:t>
      </w:r>
    </w:p>
    <w:p w:rsidR="00A82B75" w:rsidRPr="00A82B75" w:rsidRDefault="00A82B75" w:rsidP="00A82B75">
      <w:pPr>
        <w:pStyle w:val="BodyText"/>
        <w:jc w:val="center"/>
        <w:rPr>
          <w:bCs/>
        </w:rPr>
      </w:pPr>
    </w:p>
    <w:p w:rsidR="008F1960" w:rsidRDefault="008F1960" w:rsidP="00A82B75">
      <w:pPr>
        <w:pStyle w:val="BodyText"/>
        <w:jc w:val="center"/>
        <w:rPr>
          <w:bCs/>
        </w:rPr>
      </w:pPr>
    </w:p>
    <w:p w:rsidR="008F1960" w:rsidRDefault="008F1960" w:rsidP="00A82B75">
      <w:pPr>
        <w:pStyle w:val="BodyText"/>
        <w:jc w:val="center"/>
        <w:rPr>
          <w:bCs/>
        </w:rPr>
      </w:pPr>
    </w:p>
    <w:p w:rsidR="008F1960" w:rsidRDefault="008F1960"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1F6957">
        <w:rPr>
          <w:bCs/>
        </w:rPr>
        <w:t>20</w:t>
      </w:r>
      <w:r w:rsidRPr="00A82B75">
        <w:rPr>
          <w:bCs/>
        </w:rPr>
        <w:t>.</w:t>
      </w:r>
    </w:p>
    <w:p w:rsidR="00A82B75" w:rsidRPr="00A82B75" w:rsidRDefault="00A82B75" w:rsidP="00A82B75">
      <w:pPr>
        <w:pStyle w:val="BodyText"/>
        <w:rPr>
          <w:bCs/>
        </w:rPr>
      </w:pPr>
      <w:r w:rsidRPr="00A82B75">
        <w:rPr>
          <w:bCs/>
        </w:rPr>
        <w:t xml:space="preserve">(1) </w:t>
      </w:r>
      <w:r w:rsidR="002C7BE6">
        <w:rPr>
          <w:bCs/>
        </w:rPr>
        <w:tab/>
      </w:r>
      <w:r w:rsidRPr="00A82B75">
        <w:rPr>
          <w:bCs/>
        </w:rPr>
        <w:t xml:space="preserve">Tajno glasovanje provodi Izborno povjerenstvo koje imenuje Učiteljsko vijeće. Izborno povjerenstvo ima predsjednika i dva člana. Članovi izbornog povjerenstva ne mogu biti kandidati za članove </w:t>
      </w:r>
      <w:r>
        <w:rPr>
          <w:bCs/>
        </w:rPr>
        <w:t>Upravnog vijeća</w:t>
      </w:r>
      <w:r w:rsidRPr="00A82B75">
        <w:rPr>
          <w:bCs/>
        </w:rPr>
        <w:t>.</w:t>
      </w:r>
    </w:p>
    <w:p w:rsidR="00A82B75" w:rsidRPr="00A82B75" w:rsidRDefault="00A82B75" w:rsidP="00A82B75">
      <w:pPr>
        <w:pStyle w:val="BodyText"/>
        <w:rPr>
          <w:bCs/>
        </w:rPr>
      </w:pPr>
      <w:r w:rsidRPr="00A82B75">
        <w:rPr>
          <w:bCs/>
        </w:rPr>
        <w:t xml:space="preserve">(2) </w:t>
      </w:r>
      <w:r w:rsidR="002C7BE6">
        <w:rPr>
          <w:bCs/>
        </w:rPr>
        <w:tab/>
      </w:r>
      <w:r w:rsidRPr="00A82B75">
        <w:rPr>
          <w:bCs/>
        </w:rPr>
        <w:t xml:space="preserve">Imenovanje  članova </w:t>
      </w:r>
      <w:r>
        <w:rPr>
          <w:bCs/>
        </w:rPr>
        <w:t>Upravnog vijeća</w:t>
      </w:r>
      <w:r w:rsidRPr="00A82B75">
        <w:rPr>
          <w:bCs/>
        </w:rPr>
        <w:t xml:space="preserve"> treba se obaviti najkasnije 30 dana prije isteka mandata aktualnim članovima </w:t>
      </w:r>
      <w:r>
        <w:rPr>
          <w:bCs/>
        </w:rPr>
        <w:t>Upravnog vijeća</w:t>
      </w:r>
      <w:r w:rsidRPr="00A82B75">
        <w:rPr>
          <w:bCs/>
        </w:rPr>
        <w:t xml:space="preserve">. O izboru kandidata za članove </w:t>
      </w:r>
      <w:r>
        <w:rPr>
          <w:bCs/>
        </w:rPr>
        <w:t>Upravnog vijeća</w:t>
      </w:r>
      <w:r w:rsidRPr="00A82B75">
        <w:rPr>
          <w:bCs/>
        </w:rPr>
        <w:t xml:space="preserve">  vodi se zapisnik. Zapisnik Izbornog povjerenstva  prilaže  se Zapisniku sa sjednice Učiteljskog vijeća i čini njegov sastavni dio.</w:t>
      </w:r>
    </w:p>
    <w:p w:rsidR="00A82B75" w:rsidRPr="00A82B75" w:rsidRDefault="00A82B75" w:rsidP="00A82B75">
      <w:pPr>
        <w:pStyle w:val="BodyText"/>
        <w:rPr>
          <w:bCs/>
        </w:rPr>
      </w:pPr>
      <w:r w:rsidRPr="00A82B75">
        <w:rPr>
          <w:bCs/>
        </w:rPr>
        <w:t xml:space="preserve">(3) </w:t>
      </w:r>
      <w:r w:rsidR="002C7BE6">
        <w:rPr>
          <w:bCs/>
        </w:rPr>
        <w:tab/>
      </w:r>
      <w:r w:rsidRPr="00A82B75">
        <w:rPr>
          <w:bCs/>
        </w:rPr>
        <w:t xml:space="preserve">Učiteljsko vijeće razrješava imenovane članove </w:t>
      </w:r>
      <w:r>
        <w:rPr>
          <w:bCs/>
        </w:rPr>
        <w:t>Upravnog vijeća</w:t>
      </w:r>
      <w:r w:rsidRPr="00A82B75">
        <w:rPr>
          <w:bCs/>
        </w:rPr>
        <w:t xml:space="preserve">  iz reda učitelja i stručnih suradnika javnim glasovanjem, većinom glasova nazočnih članova.</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2</w:t>
      </w:r>
      <w:r w:rsidR="001F6957">
        <w:rPr>
          <w:bCs/>
        </w:rPr>
        <w:t>1</w:t>
      </w:r>
      <w:r w:rsidRPr="00A82B75">
        <w:rPr>
          <w:bCs/>
        </w:rPr>
        <w:t>.</w:t>
      </w:r>
    </w:p>
    <w:p w:rsidR="00A82B75" w:rsidRPr="00A82B75" w:rsidRDefault="00A82B75" w:rsidP="00A82B75">
      <w:pPr>
        <w:pStyle w:val="BodyText"/>
        <w:rPr>
          <w:bCs/>
        </w:rPr>
      </w:pPr>
      <w:r w:rsidRPr="00A82B75">
        <w:rPr>
          <w:bCs/>
        </w:rPr>
        <w:t xml:space="preserve">(1) </w:t>
      </w:r>
      <w:r w:rsidR="002C7BE6">
        <w:rPr>
          <w:bCs/>
        </w:rPr>
        <w:tab/>
      </w:r>
      <w:r w:rsidRPr="00A82B75">
        <w:rPr>
          <w:bCs/>
        </w:rPr>
        <w:t xml:space="preserve">Kandidate za članove </w:t>
      </w:r>
      <w:r>
        <w:rPr>
          <w:bCs/>
        </w:rPr>
        <w:t>Upravnog vijeća</w:t>
      </w:r>
      <w:r w:rsidRPr="00A82B75">
        <w:rPr>
          <w:bCs/>
        </w:rPr>
        <w:t xml:space="preserve"> iz reda učitelja i stručnih suradnika mogu predlagati svi  nazočni članovi Učiteljskog vijeća. </w:t>
      </w:r>
    </w:p>
    <w:p w:rsidR="00A82B75" w:rsidRPr="00A82B75" w:rsidRDefault="00A82B75" w:rsidP="00A82B75">
      <w:pPr>
        <w:pStyle w:val="BodyText"/>
        <w:rPr>
          <w:bCs/>
        </w:rPr>
      </w:pPr>
      <w:r w:rsidRPr="00A82B75">
        <w:rPr>
          <w:bCs/>
        </w:rPr>
        <w:t xml:space="preserve">(2) </w:t>
      </w:r>
      <w:r w:rsidR="002C7BE6">
        <w:rPr>
          <w:bCs/>
        </w:rPr>
        <w:tab/>
      </w:r>
      <w:r w:rsidRPr="00A82B75">
        <w:rPr>
          <w:bCs/>
        </w:rPr>
        <w:t>Svaki učitelj i stručni suradnik  može sam istaknuti svoju kandidaturu.</w:t>
      </w:r>
    </w:p>
    <w:p w:rsidR="00A82B75" w:rsidRPr="00A82B75" w:rsidRDefault="00A82B75" w:rsidP="00A82B75">
      <w:pPr>
        <w:pStyle w:val="BodyText"/>
        <w:rPr>
          <w:bCs/>
        </w:rPr>
      </w:pPr>
      <w:r w:rsidRPr="00A82B75">
        <w:rPr>
          <w:bCs/>
        </w:rPr>
        <w:t xml:space="preserve">(3) </w:t>
      </w:r>
      <w:r w:rsidR="002C7BE6">
        <w:rPr>
          <w:bCs/>
        </w:rPr>
        <w:tab/>
      </w:r>
      <w:r w:rsidRPr="00A82B75">
        <w:rPr>
          <w:bCs/>
        </w:rPr>
        <w:t xml:space="preserve">Za članove </w:t>
      </w:r>
      <w:r>
        <w:rPr>
          <w:bCs/>
        </w:rPr>
        <w:t>Upravnog vijeća</w:t>
      </w:r>
      <w:r w:rsidRPr="00A82B75">
        <w:rPr>
          <w:bCs/>
        </w:rPr>
        <w:t xml:space="preserve">  predlaže  se više kandidata nego što se imenuje u </w:t>
      </w:r>
      <w:r>
        <w:rPr>
          <w:bCs/>
        </w:rPr>
        <w:t>Upravno vijeće</w:t>
      </w:r>
      <w:r w:rsidRPr="00A82B75">
        <w:rPr>
          <w:bCs/>
        </w:rPr>
        <w:t>.</w:t>
      </w:r>
    </w:p>
    <w:p w:rsidR="00A82B75" w:rsidRPr="00A82B75" w:rsidRDefault="00A82B75" w:rsidP="00A82B75">
      <w:pPr>
        <w:pStyle w:val="BodyText"/>
        <w:rPr>
          <w:bCs/>
        </w:rPr>
      </w:pPr>
      <w:r w:rsidRPr="00A82B75">
        <w:rPr>
          <w:bCs/>
        </w:rPr>
        <w:t xml:space="preserve">(4) </w:t>
      </w:r>
      <w:r w:rsidR="002C7BE6">
        <w:rPr>
          <w:bCs/>
        </w:rPr>
        <w:tab/>
      </w:r>
      <w:r w:rsidRPr="00A82B75">
        <w:rPr>
          <w:bCs/>
        </w:rPr>
        <w:t>Kandidatom se smatra svaki učitelj i stručni suradnik koji je prihvatio kandidaturu ili koji je sam istaknuo svoju kandidaturu.</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2</w:t>
      </w:r>
      <w:r w:rsidR="001F6957">
        <w:rPr>
          <w:bCs/>
        </w:rPr>
        <w:t>2</w:t>
      </w:r>
      <w:r w:rsidRPr="00A82B75">
        <w:rPr>
          <w:bCs/>
        </w:rPr>
        <w:t xml:space="preserve">.   </w:t>
      </w:r>
    </w:p>
    <w:p w:rsidR="00A82B75" w:rsidRPr="00A82B75" w:rsidRDefault="00A82B75" w:rsidP="00A82B75">
      <w:pPr>
        <w:pStyle w:val="BodyText"/>
        <w:rPr>
          <w:bCs/>
        </w:rPr>
      </w:pPr>
      <w:r w:rsidRPr="00A82B75">
        <w:rPr>
          <w:bCs/>
        </w:rPr>
        <w:t xml:space="preserve">(1) </w:t>
      </w:r>
      <w:r w:rsidR="002C7BE6">
        <w:rPr>
          <w:bCs/>
        </w:rPr>
        <w:tab/>
      </w:r>
      <w:r w:rsidRPr="00A82B75">
        <w:rPr>
          <w:bCs/>
        </w:rPr>
        <w:t>Popis glasača i glasačke listiće izrađuje Izborno povjerenstvo. U glasački listić kandidati se uvode prema redoslijedu kojim su predloženi.</w:t>
      </w:r>
    </w:p>
    <w:p w:rsidR="00A82B75" w:rsidRPr="00A82B75" w:rsidRDefault="00A82B75" w:rsidP="00A82B75">
      <w:pPr>
        <w:pStyle w:val="BodyText"/>
        <w:rPr>
          <w:bCs/>
        </w:rPr>
      </w:pPr>
      <w:r w:rsidRPr="00A82B75">
        <w:rPr>
          <w:bCs/>
        </w:rPr>
        <w:t xml:space="preserve">(2) </w:t>
      </w:r>
      <w:r w:rsidR="002C7BE6">
        <w:rPr>
          <w:bCs/>
        </w:rPr>
        <w:tab/>
      </w:r>
      <w:r w:rsidRPr="00A82B75">
        <w:rPr>
          <w:bCs/>
        </w:rPr>
        <w:t>Glasački listić iz stavka 1. ovoga članka sadrži;</w:t>
      </w:r>
    </w:p>
    <w:p w:rsidR="00A82B75" w:rsidRPr="00A82B75" w:rsidRDefault="00A82B75" w:rsidP="00A82B75">
      <w:pPr>
        <w:pStyle w:val="BodyText"/>
        <w:rPr>
          <w:bCs/>
        </w:rPr>
      </w:pPr>
      <w:r w:rsidRPr="00A82B75">
        <w:rPr>
          <w:bCs/>
        </w:rPr>
        <w:t xml:space="preserve">- naznaku da se izbor odnosi na kandidate za članove </w:t>
      </w:r>
      <w:r>
        <w:rPr>
          <w:bCs/>
        </w:rPr>
        <w:t>Upravnog vijeća</w:t>
      </w:r>
      <w:r w:rsidRPr="00A82B75">
        <w:rPr>
          <w:bCs/>
        </w:rPr>
        <w:t>,</w:t>
      </w:r>
    </w:p>
    <w:p w:rsidR="00A82B75" w:rsidRPr="00A82B75" w:rsidRDefault="00A82B75" w:rsidP="00A82B75">
      <w:pPr>
        <w:pStyle w:val="BodyText"/>
        <w:rPr>
          <w:bCs/>
        </w:rPr>
      </w:pPr>
      <w:r w:rsidRPr="00A82B75">
        <w:rPr>
          <w:bCs/>
        </w:rPr>
        <w:t xml:space="preserve">- broj kandidata koji se imenuju u </w:t>
      </w:r>
      <w:r>
        <w:rPr>
          <w:bCs/>
        </w:rPr>
        <w:t>Upravno vijeće</w:t>
      </w:r>
      <w:r w:rsidRPr="00A82B75">
        <w:rPr>
          <w:bCs/>
        </w:rPr>
        <w:t>,</w:t>
      </w:r>
    </w:p>
    <w:p w:rsidR="00A82B75" w:rsidRPr="00A82B75" w:rsidRDefault="00A82B75" w:rsidP="00A82B75">
      <w:pPr>
        <w:pStyle w:val="BodyText"/>
        <w:rPr>
          <w:bCs/>
        </w:rPr>
      </w:pPr>
      <w:r w:rsidRPr="00A82B75">
        <w:rPr>
          <w:bCs/>
        </w:rPr>
        <w:t>- prezime i ime kandidata.</w:t>
      </w:r>
    </w:p>
    <w:p w:rsidR="00A82B75" w:rsidRPr="00A82B75" w:rsidRDefault="00A82B75" w:rsidP="00A82B75">
      <w:pPr>
        <w:pStyle w:val="BodyText"/>
        <w:rPr>
          <w:bCs/>
        </w:rPr>
      </w:pPr>
      <w:r w:rsidRPr="00A82B75">
        <w:rPr>
          <w:bCs/>
        </w:rPr>
        <w:t xml:space="preserve">(3) </w:t>
      </w:r>
      <w:r w:rsidR="002C7BE6">
        <w:rPr>
          <w:bCs/>
        </w:rPr>
        <w:tab/>
      </w:r>
      <w:r w:rsidRPr="00A82B75">
        <w:rPr>
          <w:bCs/>
        </w:rPr>
        <w:t>Ispred  prezimena i imena svakog kandidata upisuje se redni broj.</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8F1960">
      <w:pPr>
        <w:pStyle w:val="BodyText"/>
        <w:jc w:val="center"/>
        <w:rPr>
          <w:bCs/>
        </w:rPr>
      </w:pPr>
      <w:r w:rsidRPr="00A82B75">
        <w:rPr>
          <w:bCs/>
        </w:rPr>
        <w:t>Članak 2</w:t>
      </w:r>
      <w:r w:rsidR="001F6957">
        <w:rPr>
          <w:bCs/>
        </w:rPr>
        <w:t>3</w:t>
      </w:r>
      <w:r w:rsidRPr="00A82B75">
        <w:rPr>
          <w:bCs/>
        </w:rPr>
        <w:t>.</w:t>
      </w:r>
    </w:p>
    <w:p w:rsidR="00A82B75" w:rsidRPr="00A82B75" w:rsidRDefault="00A82B75" w:rsidP="00A82B75">
      <w:pPr>
        <w:pStyle w:val="BodyText"/>
        <w:rPr>
          <w:bCs/>
        </w:rPr>
      </w:pPr>
      <w:r w:rsidRPr="00A82B75">
        <w:rPr>
          <w:bCs/>
        </w:rPr>
        <w:t>(1)</w:t>
      </w:r>
      <w:r w:rsidR="002C7BE6">
        <w:rPr>
          <w:bCs/>
        </w:rPr>
        <w:tab/>
      </w:r>
      <w:r w:rsidRPr="00A82B75">
        <w:rPr>
          <w:bCs/>
        </w:rPr>
        <w:t xml:space="preserve"> Glasovanje je tajno. Glasovanju moraju biti nazočni svi članovi Izbornog povjerenstva.</w:t>
      </w:r>
    </w:p>
    <w:p w:rsidR="00A82B75" w:rsidRPr="00A82B75" w:rsidRDefault="00A82B75" w:rsidP="00A82B75">
      <w:pPr>
        <w:pStyle w:val="BodyText"/>
        <w:rPr>
          <w:bCs/>
        </w:rPr>
      </w:pPr>
      <w:r w:rsidRPr="00A82B75">
        <w:rPr>
          <w:bCs/>
        </w:rPr>
        <w:t xml:space="preserve">(2) </w:t>
      </w:r>
      <w:r w:rsidR="002C7BE6">
        <w:rPr>
          <w:bCs/>
        </w:rPr>
        <w:tab/>
      </w:r>
      <w:r w:rsidRPr="00A82B75">
        <w:rPr>
          <w:bCs/>
        </w:rPr>
        <w:t xml:space="preserve">Kada glasač pristupi glasovanju  Izborno povjerenstvo evidentira glasovanje zaokruživanjem rednog broja ispred prezimena i imena glasača na popisu glasača,  glasaču uručuje glasački listić i objašnjava  način glasovanja. </w:t>
      </w:r>
    </w:p>
    <w:p w:rsidR="00A82B75" w:rsidRPr="00A82B75" w:rsidRDefault="00A82B75" w:rsidP="00A82B75">
      <w:pPr>
        <w:pStyle w:val="BodyText"/>
        <w:rPr>
          <w:bCs/>
        </w:rPr>
      </w:pPr>
      <w:r w:rsidRPr="00A82B75">
        <w:rPr>
          <w:bCs/>
        </w:rPr>
        <w:t xml:space="preserve">(3) </w:t>
      </w:r>
      <w:r w:rsidR="002C7BE6">
        <w:rPr>
          <w:bCs/>
        </w:rPr>
        <w:tab/>
      </w:r>
      <w:r w:rsidRPr="00A82B75">
        <w:rPr>
          <w:bCs/>
        </w:rPr>
        <w:t>Glasač glasuje tako da zaokruži redni broj ispred prezimena i imena kandidata.</w:t>
      </w:r>
    </w:p>
    <w:p w:rsidR="00A82B75" w:rsidRPr="00A82B75" w:rsidRDefault="00A82B75" w:rsidP="00A82B75">
      <w:pPr>
        <w:pStyle w:val="BodyText"/>
        <w:rPr>
          <w:bCs/>
        </w:rPr>
      </w:pPr>
      <w:r w:rsidRPr="00A82B75">
        <w:rPr>
          <w:bCs/>
        </w:rPr>
        <w:t xml:space="preserve">(4) </w:t>
      </w:r>
      <w:r w:rsidR="002C7BE6">
        <w:rPr>
          <w:bCs/>
        </w:rPr>
        <w:tab/>
      </w:r>
      <w:r w:rsidRPr="00A82B75">
        <w:rPr>
          <w:bCs/>
        </w:rPr>
        <w:t xml:space="preserve">Nevažećim će se utvrditi oni glasački listići na kojima je </w:t>
      </w:r>
      <w:proofErr w:type="spellStart"/>
      <w:r w:rsidRPr="00A82B75">
        <w:rPr>
          <w:bCs/>
        </w:rPr>
        <w:t>glasovano</w:t>
      </w:r>
      <w:proofErr w:type="spellEnd"/>
      <w:r w:rsidRPr="00A82B75">
        <w:rPr>
          <w:bCs/>
        </w:rPr>
        <w:t xml:space="preserve"> za  više kandidata od broja koji se imenuje u </w:t>
      </w:r>
      <w:r>
        <w:rPr>
          <w:bCs/>
        </w:rPr>
        <w:t>Upravno vijeće</w:t>
      </w:r>
      <w:r w:rsidRPr="00A82B75">
        <w:rPr>
          <w:bCs/>
        </w:rPr>
        <w:t xml:space="preserve">, na kojima za nikog nije </w:t>
      </w:r>
      <w:proofErr w:type="spellStart"/>
      <w:r w:rsidRPr="00A82B75">
        <w:rPr>
          <w:bCs/>
        </w:rPr>
        <w:t>glasovano</w:t>
      </w:r>
      <w:proofErr w:type="spellEnd"/>
      <w:r w:rsidRPr="00A82B75">
        <w:rPr>
          <w:bCs/>
        </w:rPr>
        <w:t xml:space="preserve">, na kojem su dopisivani kandidati i na kojima se sa sigurnošću ne može utvrditi za koga je </w:t>
      </w:r>
      <w:proofErr w:type="spellStart"/>
      <w:r w:rsidRPr="00A82B75">
        <w:rPr>
          <w:bCs/>
        </w:rPr>
        <w:t>glasovano</w:t>
      </w:r>
      <w:proofErr w:type="spellEnd"/>
      <w:r w:rsidRPr="00A82B75">
        <w:rPr>
          <w:bCs/>
        </w:rPr>
        <w:t xml:space="preserve">. </w:t>
      </w:r>
    </w:p>
    <w:p w:rsidR="00A82B75" w:rsidRDefault="00A82B75" w:rsidP="00A82B75">
      <w:pPr>
        <w:pStyle w:val="BodyText"/>
        <w:jc w:val="center"/>
        <w:rPr>
          <w:bCs/>
        </w:rPr>
      </w:pPr>
    </w:p>
    <w:p w:rsidR="002C7BE6" w:rsidRDefault="002C7BE6"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Pr>
          <w:bCs/>
        </w:rPr>
        <w:t>2</w:t>
      </w:r>
      <w:r w:rsidR="001F6957">
        <w:rPr>
          <w:bCs/>
        </w:rPr>
        <w:t>4</w:t>
      </w:r>
      <w:r w:rsidRPr="00A82B75">
        <w:rPr>
          <w:bCs/>
        </w:rPr>
        <w:t>.</w:t>
      </w:r>
    </w:p>
    <w:p w:rsidR="00A82B75" w:rsidRPr="00A82B75" w:rsidRDefault="00A82B75" w:rsidP="00A82B75">
      <w:pPr>
        <w:pStyle w:val="BodyText"/>
        <w:rPr>
          <w:bCs/>
        </w:rPr>
      </w:pPr>
      <w:r w:rsidRPr="00A82B75">
        <w:rPr>
          <w:bCs/>
        </w:rPr>
        <w:t xml:space="preserve">(1) </w:t>
      </w:r>
      <w:r w:rsidR="00752CEA">
        <w:rPr>
          <w:bCs/>
        </w:rPr>
        <w:tab/>
      </w:r>
      <w:r w:rsidRPr="00A82B75">
        <w:rPr>
          <w:bCs/>
        </w:rPr>
        <w:t xml:space="preserve">Nakon završetka glasovanja Izborno povjerenstvo utvrđuje rezultat glasovanja prema broju dobivenih glasova.   </w:t>
      </w:r>
    </w:p>
    <w:p w:rsidR="00A82B75" w:rsidRPr="00A82B75" w:rsidRDefault="00A82B75" w:rsidP="00A82B75">
      <w:pPr>
        <w:pStyle w:val="BodyText"/>
        <w:rPr>
          <w:bCs/>
        </w:rPr>
      </w:pPr>
      <w:r w:rsidRPr="00A82B75">
        <w:rPr>
          <w:bCs/>
        </w:rPr>
        <w:t xml:space="preserve">(2) </w:t>
      </w:r>
      <w:r w:rsidR="00752CEA">
        <w:rPr>
          <w:bCs/>
        </w:rPr>
        <w:tab/>
      </w:r>
      <w:r w:rsidRPr="00A82B75">
        <w:rPr>
          <w:bCs/>
        </w:rPr>
        <w:t xml:space="preserve">Za članove </w:t>
      </w:r>
      <w:r>
        <w:rPr>
          <w:bCs/>
        </w:rPr>
        <w:t>Upravnog vijeća</w:t>
      </w:r>
      <w:r w:rsidRPr="00A82B75">
        <w:rPr>
          <w:bCs/>
        </w:rPr>
        <w:t xml:space="preserve"> iz reda učitelja i stručnih suradnika imenuju se dvije osobe  koje su dobile najveći broj glasova.</w:t>
      </w:r>
    </w:p>
    <w:p w:rsidR="00A82B75" w:rsidRPr="00A82B75" w:rsidRDefault="00A82B75" w:rsidP="00A82B75">
      <w:pPr>
        <w:pStyle w:val="BodyText"/>
        <w:rPr>
          <w:bCs/>
        </w:rPr>
      </w:pPr>
      <w:r w:rsidRPr="00A82B75">
        <w:rPr>
          <w:bCs/>
        </w:rPr>
        <w:t xml:space="preserve">(3) </w:t>
      </w:r>
      <w:r w:rsidR="00752CEA">
        <w:rPr>
          <w:bCs/>
        </w:rPr>
        <w:tab/>
      </w:r>
      <w:r w:rsidRPr="00A82B75">
        <w:rPr>
          <w:bCs/>
        </w:rPr>
        <w:t xml:space="preserve">Ako dva ili više kandidata imaju jednak broj glasova </w:t>
      </w:r>
      <w:r w:rsidR="00141EBE">
        <w:rPr>
          <w:bCs/>
        </w:rPr>
        <w:t>glasovanje se ponavlja sve dok jedan od kandidata ne dobije veći broj glasova.</w:t>
      </w:r>
      <w:r w:rsidRPr="00A82B75">
        <w:rPr>
          <w:bCs/>
        </w:rPr>
        <w:t xml:space="preserve"> </w:t>
      </w:r>
    </w:p>
    <w:p w:rsidR="00A82B75" w:rsidRPr="00A82B75" w:rsidRDefault="00A82B75" w:rsidP="00A82B75">
      <w:pPr>
        <w:pStyle w:val="BodyText"/>
        <w:rPr>
          <w:bCs/>
        </w:rPr>
      </w:pPr>
      <w:r w:rsidRPr="00A82B75">
        <w:rPr>
          <w:bCs/>
        </w:rPr>
        <w:t xml:space="preserve">(4) </w:t>
      </w:r>
      <w:r w:rsidR="00752CEA">
        <w:rPr>
          <w:bCs/>
        </w:rPr>
        <w:tab/>
      </w:r>
      <w:r w:rsidRPr="00A82B75">
        <w:rPr>
          <w:bCs/>
        </w:rPr>
        <w:t xml:space="preserve">Prigovore na rezultat izbora može podnijeti svaki član Učiteljskog vijeća odmah po objavi rezultata glasovanja. Ako Učiteljsko vijeće prihvati prigovor da je tijekom izbora bilo povreda postupka ili propusta Izbornog povjerenstva glasovanje se ponavlja na istoj sjednici. </w:t>
      </w:r>
    </w:p>
    <w:p w:rsidR="00A82B75" w:rsidRPr="00A82B75" w:rsidRDefault="00A82B75" w:rsidP="00A82B75">
      <w:pPr>
        <w:pStyle w:val="BodyText"/>
        <w:jc w:val="center"/>
        <w:rPr>
          <w:bCs/>
        </w:rPr>
      </w:pPr>
      <w:r w:rsidRPr="00A82B75">
        <w:rPr>
          <w:bCs/>
        </w:rPr>
        <w:t xml:space="preserve">   </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Pr>
          <w:bCs/>
        </w:rPr>
        <w:t>2</w:t>
      </w:r>
      <w:r w:rsidR="001F6957">
        <w:rPr>
          <w:bCs/>
        </w:rPr>
        <w:t>5</w:t>
      </w:r>
      <w:r w:rsidRPr="00A82B75">
        <w:rPr>
          <w:bCs/>
        </w:rPr>
        <w:t>.</w:t>
      </w:r>
    </w:p>
    <w:p w:rsidR="00A82B75" w:rsidRPr="00A82B75" w:rsidRDefault="00752CEA" w:rsidP="00A82B75">
      <w:pPr>
        <w:pStyle w:val="BodyText"/>
        <w:rPr>
          <w:bCs/>
        </w:rPr>
      </w:pPr>
      <w:r>
        <w:rPr>
          <w:bCs/>
        </w:rPr>
        <w:tab/>
      </w:r>
      <w:r w:rsidR="00A82B75" w:rsidRPr="00A82B75">
        <w:rPr>
          <w:bCs/>
        </w:rPr>
        <w:t xml:space="preserve">Imenovanje predstavnika roditelja u </w:t>
      </w:r>
      <w:r w:rsidR="00A82B75">
        <w:rPr>
          <w:bCs/>
        </w:rPr>
        <w:t>Upravno vijeće</w:t>
      </w:r>
      <w:r w:rsidR="00A82B75" w:rsidRPr="00A82B75">
        <w:rPr>
          <w:bCs/>
        </w:rPr>
        <w:t xml:space="preserve"> treba se obaviti najkasnije 30 dana prije isteka mandata aktualnom predstavniku roditelja u </w:t>
      </w:r>
      <w:r w:rsidR="00330F61">
        <w:rPr>
          <w:bCs/>
        </w:rPr>
        <w:t>Upravnom vijeću</w:t>
      </w:r>
      <w:r w:rsidR="00A82B75" w:rsidRPr="00A82B75">
        <w:rPr>
          <w:bCs/>
        </w:rPr>
        <w:t>.</w:t>
      </w:r>
    </w:p>
    <w:p w:rsidR="00A82B75" w:rsidRPr="00A82B75" w:rsidRDefault="00A82B75" w:rsidP="00A82B75">
      <w:pPr>
        <w:pStyle w:val="BodyText"/>
        <w:jc w:val="center"/>
        <w:rPr>
          <w:bCs/>
        </w:rPr>
      </w:pPr>
      <w:r w:rsidRPr="00A82B75">
        <w:rPr>
          <w:bCs/>
        </w:rPr>
        <w:t xml:space="preserve">    </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330F61">
        <w:rPr>
          <w:bCs/>
        </w:rPr>
        <w:t>2</w:t>
      </w:r>
      <w:r w:rsidR="001F6957">
        <w:rPr>
          <w:bCs/>
        </w:rPr>
        <w:t>6</w:t>
      </w:r>
      <w:r w:rsidRPr="00A82B75">
        <w:rPr>
          <w:bCs/>
        </w:rPr>
        <w:t>.</w:t>
      </w:r>
    </w:p>
    <w:p w:rsidR="00A82B75" w:rsidRPr="00A82B75" w:rsidRDefault="00A82B75" w:rsidP="00330F61">
      <w:pPr>
        <w:pStyle w:val="BodyText"/>
        <w:rPr>
          <w:bCs/>
        </w:rPr>
      </w:pPr>
      <w:r w:rsidRPr="00A82B75">
        <w:rPr>
          <w:bCs/>
        </w:rPr>
        <w:t xml:space="preserve">(1) </w:t>
      </w:r>
      <w:r w:rsidR="00752CEA">
        <w:rPr>
          <w:bCs/>
        </w:rPr>
        <w:tab/>
      </w:r>
      <w:r w:rsidRPr="00A82B75">
        <w:rPr>
          <w:bCs/>
        </w:rPr>
        <w:t xml:space="preserve">Roditelji imenuju i razrješavaju jednog člana  </w:t>
      </w:r>
      <w:r>
        <w:rPr>
          <w:bCs/>
        </w:rPr>
        <w:t>Upravnog vijeća</w:t>
      </w:r>
      <w:r w:rsidRPr="00A82B75">
        <w:rPr>
          <w:bCs/>
        </w:rPr>
        <w:t xml:space="preserve"> iz reda roditelja učenika javnim glasovanjem na sjednici Vijeća roditelja.</w:t>
      </w:r>
    </w:p>
    <w:p w:rsidR="00A82B75" w:rsidRPr="00A82B75" w:rsidRDefault="00A82B75" w:rsidP="00330F61">
      <w:pPr>
        <w:pStyle w:val="BodyText"/>
        <w:rPr>
          <w:bCs/>
        </w:rPr>
      </w:pPr>
      <w:r w:rsidRPr="00A82B75">
        <w:rPr>
          <w:bCs/>
        </w:rPr>
        <w:t xml:space="preserve"> (2) </w:t>
      </w:r>
      <w:r w:rsidR="00752CEA">
        <w:rPr>
          <w:bCs/>
        </w:rPr>
        <w:tab/>
      </w:r>
      <w:r w:rsidRPr="00A82B75">
        <w:rPr>
          <w:bCs/>
        </w:rPr>
        <w:t xml:space="preserve">Kandidate za članove </w:t>
      </w:r>
      <w:r>
        <w:rPr>
          <w:bCs/>
        </w:rPr>
        <w:t>Upravnog vijeća</w:t>
      </w:r>
      <w:r w:rsidRPr="00A82B75">
        <w:rPr>
          <w:bCs/>
        </w:rPr>
        <w:t xml:space="preserve"> iz reda roditelja mogu predlagati svi nazočni roditelji na sjednici Vijeća roditelja.</w:t>
      </w:r>
    </w:p>
    <w:p w:rsidR="00A82B75" w:rsidRPr="00A82B75" w:rsidRDefault="00A82B75" w:rsidP="00330F61">
      <w:pPr>
        <w:pStyle w:val="BodyText"/>
        <w:rPr>
          <w:bCs/>
        </w:rPr>
      </w:pPr>
      <w:r w:rsidRPr="00A82B75">
        <w:rPr>
          <w:bCs/>
        </w:rPr>
        <w:t xml:space="preserve">(3) </w:t>
      </w:r>
      <w:r w:rsidR="00752CEA">
        <w:rPr>
          <w:bCs/>
        </w:rPr>
        <w:tab/>
      </w:r>
      <w:r w:rsidRPr="00A82B75">
        <w:rPr>
          <w:bCs/>
        </w:rPr>
        <w:t>Svaki roditelj može sam istaknuti svoju kandidaturu.</w:t>
      </w:r>
    </w:p>
    <w:p w:rsidR="00A82B75" w:rsidRPr="00A82B75" w:rsidRDefault="00A82B75" w:rsidP="00330F61">
      <w:pPr>
        <w:pStyle w:val="BodyText"/>
        <w:rPr>
          <w:bCs/>
        </w:rPr>
      </w:pPr>
      <w:r w:rsidRPr="00A82B75">
        <w:rPr>
          <w:bCs/>
        </w:rPr>
        <w:t xml:space="preserve">(4) </w:t>
      </w:r>
      <w:r w:rsidR="00752CEA">
        <w:rPr>
          <w:bCs/>
        </w:rPr>
        <w:tab/>
      </w:r>
      <w:r w:rsidRPr="00A82B75">
        <w:rPr>
          <w:bCs/>
        </w:rPr>
        <w:t>Kandidatom se smatra svaki roditelj koji je prihvatio kandidaturu ili je sam istaknuo svoju kandidaturu.</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330F61">
        <w:rPr>
          <w:bCs/>
        </w:rPr>
        <w:t>2</w:t>
      </w:r>
      <w:r w:rsidR="001F6957">
        <w:rPr>
          <w:bCs/>
        </w:rPr>
        <w:t>7</w:t>
      </w:r>
      <w:r w:rsidRPr="00A82B75">
        <w:rPr>
          <w:bCs/>
        </w:rPr>
        <w:t>.</w:t>
      </w:r>
    </w:p>
    <w:p w:rsidR="00A82B75" w:rsidRPr="00A82B75" w:rsidRDefault="00A82B75" w:rsidP="00330F61">
      <w:pPr>
        <w:pStyle w:val="BodyText"/>
        <w:rPr>
          <w:bCs/>
        </w:rPr>
      </w:pPr>
      <w:r w:rsidRPr="00A82B75">
        <w:rPr>
          <w:bCs/>
        </w:rPr>
        <w:t xml:space="preserve">(1) </w:t>
      </w:r>
      <w:r w:rsidR="00752CEA">
        <w:rPr>
          <w:bCs/>
        </w:rPr>
        <w:tab/>
      </w:r>
      <w:r w:rsidRPr="00A82B75">
        <w:rPr>
          <w:bCs/>
        </w:rPr>
        <w:t>Za predstavnika roditelja imenuje se kandidat koji je dobio najviše glasova.</w:t>
      </w:r>
    </w:p>
    <w:p w:rsidR="00A82B75" w:rsidRPr="00A82B75" w:rsidRDefault="00A82B75" w:rsidP="00330F61">
      <w:pPr>
        <w:pStyle w:val="BodyText"/>
        <w:rPr>
          <w:bCs/>
        </w:rPr>
      </w:pPr>
      <w:r w:rsidRPr="00A82B75">
        <w:rPr>
          <w:bCs/>
        </w:rPr>
        <w:t xml:space="preserve">(2) </w:t>
      </w:r>
      <w:r w:rsidR="00752CEA">
        <w:rPr>
          <w:bCs/>
        </w:rPr>
        <w:tab/>
      </w:r>
      <w:r w:rsidRPr="00A82B75">
        <w:rPr>
          <w:bCs/>
        </w:rPr>
        <w:t xml:space="preserve">Član </w:t>
      </w:r>
      <w:r>
        <w:rPr>
          <w:bCs/>
        </w:rPr>
        <w:t>Upravnog vijeća</w:t>
      </w:r>
      <w:r w:rsidRPr="00A82B75">
        <w:rPr>
          <w:bCs/>
        </w:rPr>
        <w:t xml:space="preserve"> iz reda roditelja razrješava se javnim </w:t>
      </w:r>
      <w:proofErr w:type="spellStart"/>
      <w:r w:rsidRPr="00A82B75">
        <w:rPr>
          <w:bCs/>
        </w:rPr>
        <w:t>glasovanjem,većinom</w:t>
      </w:r>
      <w:proofErr w:type="spellEnd"/>
      <w:r w:rsidRPr="00A82B75">
        <w:rPr>
          <w:bCs/>
        </w:rPr>
        <w:t xml:space="preserve"> glasova nazočnih članova Vijeća roditelja.</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330F61">
        <w:rPr>
          <w:bCs/>
        </w:rPr>
        <w:t>2</w:t>
      </w:r>
      <w:r w:rsidR="001F6957">
        <w:rPr>
          <w:bCs/>
        </w:rPr>
        <w:t>8</w:t>
      </w:r>
      <w:r w:rsidRPr="00A82B75">
        <w:rPr>
          <w:bCs/>
        </w:rPr>
        <w:t xml:space="preserve">.      </w:t>
      </w:r>
    </w:p>
    <w:p w:rsidR="00A82B75" w:rsidRPr="00A82B75" w:rsidRDefault="00A82B75" w:rsidP="00330F61">
      <w:pPr>
        <w:pStyle w:val="BodyText"/>
        <w:rPr>
          <w:bCs/>
        </w:rPr>
      </w:pPr>
      <w:r w:rsidRPr="00A82B75">
        <w:rPr>
          <w:bCs/>
        </w:rPr>
        <w:t>(1)</w:t>
      </w:r>
      <w:r w:rsidR="00752CEA">
        <w:rPr>
          <w:bCs/>
        </w:rPr>
        <w:tab/>
      </w:r>
      <w:r w:rsidRPr="00A82B75">
        <w:rPr>
          <w:bCs/>
        </w:rPr>
        <w:t xml:space="preserve"> </w:t>
      </w:r>
      <w:r>
        <w:rPr>
          <w:bCs/>
        </w:rPr>
        <w:t>Upravno vijeće</w:t>
      </w:r>
      <w:r w:rsidRPr="00A82B75">
        <w:rPr>
          <w:bCs/>
        </w:rPr>
        <w:t xml:space="preserve"> konstituira  se izborom predsjednika i dopredsjednika </w:t>
      </w:r>
      <w:r>
        <w:rPr>
          <w:bCs/>
        </w:rPr>
        <w:t>Upravnog vijeća</w:t>
      </w:r>
      <w:r w:rsidRPr="00A82B75">
        <w:rPr>
          <w:bCs/>
        </w:rPr>
        <w:t xml:space="preserve">.  </w:t>
      </w:r>
    </w:p>
    <w:p w:rsidR="00A82B75" w:rsidRPr="00A82B75" w:rsidRDefault="00A82B75" w:rsidP="00330F61">
      <w:pPr>
        <w:pStyle w:val="BodyText"/>
        <w:rPr>
          <w:bCs/>
        </w:rPr>
      </w:pPr>
      <w:r w:rsidRPr="00A82B75">
        <w:rPr>
          <w:bCs/>
        </w:rPr>
        <w:lastRenderedPageBreak/>
        <w:t xml:space="preserve">(2) </w:t>
      </w:r>
      <w:r w:rsidR="00752CEA">
        <w:rPr>
          <w:bCs/>
        </w:rPr>
        <w:tab/>
      </w:r>
      <w:r w:rsidRPr="00A82B75">
        <w:rPr>
          <w:bCs/>
        </w:rPr>
        <w:t xml:space="preserve">Konstituirajuću sjednicu </w:t>
      </w:r>
      <w:r>
        <w:rPr>
          <w:bCs/>
        </w:rPr>
        <w:t>Upravnog vijeća</w:t>
      </w:r>
      <w:r w:rsidRPr="00A82B75">
        <w:rPr>
          <w:bCs/>
        </w:rPr>
        <w:t xml:space="preserve"> saziva ravnatelj </w:t>
      </w:r>
      <w:r w:rsidR="00330F61">
        <w:rPr>
          <w:bCs/>
        </w:rPr>
        <w:t>Centra</w:t>
      </w:r>
      <w:r w:rsidR="00141EBE">
        <w:rPr>
          <w:bCs/>
        </w:rPr>
        <w:t xml:space="preserve"> u zakonskom roku od 15 dana</w:t>
      </w:r>
      <w:r w:rsidR="00B817E0">
        <w:rPr>
          <w:bCs/>
        </w:rPr>
        <w:t xml:space="preserve"> nakon što je imenovana većina članova Upravnog vijeća</w:t>
      </w:r>
      <w:r w:rsidRPr="00A82B75">
        <w:rPr>
          <w:bCs/>
        </w:rPr>
        <w:t xml:space="preserve">, a vodi najstariji član </w:t>
      </w:r>
      <w:r>
        <w:rPr>
          <w:bCs/>
        </w:rPr>
        <w:t>Upravnog vijeća</w:t>
      </w:r>
      <w:r w:rsidR="00141EBE">
        <w:rPr>
          <w:bCs/>
        </w:rPr>
        <w:t xml:space="preserve"> do izbora predsjednika</w:t>
      </w:r>
      <w:r w:rsidR="00B817E0">
        <w:rPr>
          <w:bCs/>
        </w:rPr>
        <w:t xml:space="preserve"> Upravnog vijeća</w:t>
      </w:r>
      <w:r w:rsidR="00141EBE">
        <w:rPr>
          <w:bCs/>
        </w:rPr>
        <w:t>.</w:t>
      </w:r>
    </w:p>
    <w:p w:rsidR="00A82B75" w:rsidRPr="00A82B75" w:rsidRDefault="00A82B75" w:rsidP="00330F61">
      <w:pPr>
        <w:pStyle w:val="BodyText"/>
        <w:rPr>
          <w:bCs/>
        </w:rPr>
      </w:pPr>
      <w:r w:rsidRPr="00A82B75">
        <w:rPr>
          <w:bCs/>
        </w:rPr>
        <w:t xml:space="preserve">(3) </w:t>
      </w:r>
      <w:r w:rsidR="00752CEA">
        <w:rPr>
          <w:bCs/>
        </w:rPr>
        <w:tab/>
      </w:r>
      <w:r w:rsidRPr="00A82B75">
        <w:rPr>
          <w:bCs/>
        </w:rPr>
        <w:t>Dnevni red konstituirajuće sjednice  sadrži;</w:t>
      </w:r>
    </w:p>
    <w:p w:rsidR="00A82B75" w:rsidRPr="00A82B75" w:rsidRDefault="00A82B75" w:rsidP="00330F61">
      <w:pPr>
        <w:pStyle w:val="BodyText"/>
        <w:rPr>
          <w:bCs/>
        </w:rPr>
      </w:pPr>
      <w:r w:rsidRPr="00A82B75">
        <w:rPr>
          <w:bCs/>
        </w:rPr>
        <w:t xml:space="preserve"> - Izvješće  o imenovanim članovima </w:t>
      </w:r>
      <w:r>
        <w:rPr>
          <w:bCs/>
        </w:rPr>
        <w:t>Upravnog vijeća</w:t>
      </w:r>
      <w:r w:rsidRPr="00A82B75">
        <w:rPr>
          <w:bCs/>
        </w:rPr>
        <w:t>,</w:t>
      </w:r>
    </w:p>
    <w:p w:rsidR="00A82B75" w:rsidRPr="00A82B75" w:rsidRDefault="00A82B75" w:rsidP="00330F61">
      <w:pPr>
        <w:pStyle w:val="BodyText"/>
        <w:rPr>
          <w:bCs/>
        </w:rPr>
      </w:pPr>
      <w:r w:rsidRPr="00A82B75">
        <w:rPr>
          <w:bCs/>
        </w:rPr>
        <w:t xml:space="preserve"> - Izbor predsjednika i dopredsjednika </w:t>
      </w:r>
      <w:r>
        <w:rPr>
          <w:bCs/>
        </w:rPr>
        <w:t>Upravnog vijeća</w:t>
      </w:r>
      <w:r w:rsidRPr="00A82B75">
        <w:rPr>
          <w:bCs/>
        </w:rPr>
        <w:t>.</w:t>
      </w:r>
    </w:p>
    <w:p w:rsidR="00A82B75" w:rsidRPr="00A82B75" w:rsidRDefault="00A82B75" w:rsidP="00A82B75">
      <w:pPr>
        <w:pStyle w:val="BodyText"/>
        <w:jc w:val="center"/>
        <w:rPr>
          <w:bCs/>
        </w:rPr>
      </w:pPr>
    </w:p>
    <w:p w:rsidR="00A82B75" w:rsidRDefault="00A82B75" w:rsidP="00A82B75">
      <w:pPr>
        <w:pStyle w:val="BodyText"/>
        <w:jc w:val="center"/>
        <w:rPr>
          <w:bCs/>
        </w:rPr>
      </w:pPr>
    </w:p>
    <w:p w:rsidR="00330F61" w:rsidRPr="00A82B75" w:rsidRDefault="00330F61"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330F61">
        <w:rPr>
          <w:bCs/>
        </w:rPr>
        <w:t>2</w:t>
      </w:r>
      <w:r w:rsidR="001F6957">
        <w:rPr>
          <w:bCs/>
        </w:rPr>
        <w:t>9</w:t>
      </w:r>
      <w:r w:rsidRPr="00A82B75">
        <w:rPr>
          <w:bCs/>
        </w:rPr>
        <w:t xml:space="preserve">.  </w:t>
      </w:r>
    </w:p>
    <w:p w:rsidR="00A82B75" w:rsidRPr="00A82B75" w:rsidRDefault="00A82B75" w:rsidP="00330F61">
      <w:pPr>
        <w:pStyle w:val="BodyText"/>
        <w:rPr>
          <w:bCs/>
        </w:rPr>
      </w:pPr>
      <w:r w:rsidRPr="00A82B75">
        <w:rPr>
          <w:bCs/>
        </w:rPr>
        <w:t xml:space="preserve">(1) </w:t>
      </w:r>
      <w:r w:rsidR="00752CEA">
        <w:rPr>
          <w:bCs/>
        </w:rPr>
        <w:tab/>
      </w:r>
      <w:r w:rsidRPr="00A82B75">
        <w:rPr>
          <w:bCs/>
        </w:rPr>
        <w:t xml:space="preserve">Za predsjednika i dopredsjednika </w:t>
      </w:r>
      <w:r>
        <w:rPr>
          <w:bCs/>
        </w:rPr>
        <w:t>Upravnog vijeća</w:t>
      </w:r>
      <w:r w:rsidRPr="00A82B75">
        <w:rPr>
          <w:bCs/>
        </w:rPr>
        <w:t xml:space="preserve"> može biti izabran svaki član </w:t>
      </w:r>
      <w:r>
        <w:rPr>
          <w:bCs/>
        </w:rPr>
        <w:t>Upravnog vijeća</w:t>
      </w:r>
      <w:r w:rsidRPr="00A82B75">
        <w:rPr>
          <w:bCs/>
        </w:rPr>
        <w:t>.</w:t>
      </w:r>
    </w:p>
    <w:p w:rsidR="00A82B75" w:rsidRPr="00A82B75" w:rsidRDefault="00A82B75" w:rsidP="00330F61">
      <w:pPr>
        <w:pStyle w:val="BodyText"/>
        <w:rPr>
          <w:bCs/>
        </w:rPr>
      </w:pPr>
      <w:r w:rsidRPr="00A82B75">
        <w:rPr>
          <w:bCs/>
        </w:rPr>
        <w:t xml:space="preserve">(2) </w:t>
      </w:r>
      <w:r w:rsidR="00752CEA">
        <w:rPr>
          <w:bCs/>
        </w:rPr>
        <w:tab/>
      </w:r>
      <w:r w:rsidRPr="00A82B75">
        <w:rPr>
          <w:bCs/>
        </w:rPr>
        <w:t xml:space="preserve">O kandidatima za predsjednika i dopredsjednika </w:t>
      </w:r>
      <w:r>
        <w:rPr>
          <w:bCs/>
        </w:rPr>
        <w:t>Upravnog vijeća</w:t>
      </w:r>
      <w:r w:rsidRPr="00A82B75">
        <w:rPr>
          <w:bCs/>
        </w:rPr>
        <w:t xml:space="preserve"> članovi </w:t>
      </w:r>
      <w:r>
        <w:rPr>
          <w:bCs/>
        </w:rPr>
        <w:t>Upravnog vijeća</w:t>
      </w:r>
      <w:r w:rsidRPr="00A82B75">
        <w:rPr>
          <w:bCs/>
        </w:rPr>
        <w:t xml:space="preserve"> glasuju javno, ako </w:t>
      </w:r>
      <w:r>
        <w:rPr>
          <w:bCs/>
        </w:rPr>
        <w:t>Upravno vijeće</w:t>
      </w:r>
      <w:r w:rsidRPr="00A82B75">
        <w:rPr>
          <w:bCs/>
        </w:rPr>
        <w:t xml:space="preserve"> ne odluči drugačije.</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1F6957">
        <w:rPr>
          <w:bCs/>
        </w:rPr>
        <w:t>30</w:t>
      </w:r>
      <w:r w:rsidRPr="00A82B75">
        <w:rPr>
          <w:bCs/>
        </w:rPr>
        <w:t>.</w:t>
      </w:r>
    </w:p>
    <w:p w:rsidR="00A82B75" w:rsidRPr="00A82B75" w:rsidRDefault="00752CEA" w:rsidP="00AF03BD">
      <w:pPr>
        <w:pStyle w:val="BodyText"/>
        <w:rPr>
          <w:bCs/>
        </w:rPr>
      </w:pPr>
      <w:r>
        <w:rPr>
          <w:bCs/>
        </w:rPr>
        <w:tab/>
      </w:r>
      <w:r w:rsidR="00A82B75" w:rsidRPr="00A82B75">
        <w:rPr>
          <w:bCs/>
        </w:rPr>
        <w:t xml:space="preserve">Predsjednik </w:t>
      </w:r>
      <w:r w:rsidR="00A82B75">
        <w:rPr>
          <w:bCs/>
        </w:rPr>
        <w:t>Upravnog vijeća</w:t>
      </w:r>
      <w:r w:rsidR="00A82B75" w:rsidRPr="00A82B75">
        <w:rPr>
          <w:bCs/>
        </w:rPr>
        <w:t>;</w:t>
      </w:r>
    </w:p>
    <w:p w:rsidR="00A82B75" w:rsidRPr="00A82B75" w:rsidRDefault="00A82B75" w:rsidP="00AF03BD">
      <w:pPr>
        <w:pStyle w:val="BodyText"/>
        <w:rPr>
          <w:bCs/>
        </w:rPr>
      </w:pPr>
      <w:r w:rsidRPr="00A82B75">
        <w:rPr>
          <w:bCs/>
        </w:rPr>
        <w:t xml:space="preserve">- saziva sjednice </w:t>
      </w:r>
      <w:r>
        <w:rPr>
          <w:bCs/>
        </w:rPr>
        <w:t>Upravnog vijeća</w:t>
      </w:r>
      <w:r w:rsidRPr="00A82B75">
        <w:rPr>
          <w:bCs/>
        </w:rPr>
        <w:t>,</w:t>
      </w:r>
    </w:p>
    <w:p w:rsidR="00A82B75" w:rsidRPr="00A82B75" w:rsidRDefault="00A82B75" w:rsidP="00AF03BD">
      <w:pPr>
        <w:pStyle w:val="BodyText"/>
        <w:rPr>
          <w:bCs/>
        </w:rPr>
      </w:pPr>
      <w:r w:rsidRPr="00A82B75">
        <w:rPr>
          <w:bCs/>
        </w:rPr>
        <w:t xml:space="preserve">- utvrđuje prijedlog dnevnog reda sjednice u suradnji s ravnateljem i tajnikom </w:t>
      </w:r>
      <w:r w:rsidR="00AF03BD">
        <w:rPr>
          <w:bCs/>
        </w:rPr>
        <w:t>Centra</w:t>
      </w:r>
      <w:r w:rsidRPr="00A82B75">
        <w:rPr>
          <w:bCs/>
        </w:rPr>
        <w:t xml:space="preserve">, </w:t>
      </w:r>
    </w:p>
    <w:p w:rsidR="00A82B75" w:rsidRPr="00A82B75" w:rsidRDefault="00A82B75" w:rsidP="00AF03BD">
      <w:pPr>
        <w:pStyle w:val="BodyText"/>
        <w:rPr>
          <w:bCs/>
        </w:rPr>
      </w:pPr>
      <w:r w:rsidRPr="00A82B75">
        <w:rPr>
          <w:bCs/>
        </w:rPr>
        <w:t>- sudjeluje u pripremi materijala za sjednicu,</w:t>
      </w:r>
    </w:p>
    <w:p w:rsidR="00A82B75" w:rsidRPr="00A82B75" w:rsidRDefault="00A82B75" w:rsidP="00AF03BD">
      <w:pPr>
        <w:pStyle w:val="BodyText"/>
        <w:rPr>
          <w:bCs/>
        </w:rPr>
      </w:pPr>
      <w:r w:rsidRPr="00A82B75">
        <w:rPr>
          <w:bCs/>
        </w:rPr>
        <w:t xml:space="preserve">- vodi sjednice </w:t>
      </w:r>
      <w:r>
        <w:rPr>
          <w:bCs/>
        </w:rPr>
        <w:t>Upravnog vijeća</w:t>
      </w:r>
      <w:r w:rsidRPr="00A82B75">
        <w:rPr>
          <w:bCs/>
        </w:rPr>
        <w:t>,</w:t>
      </w:r>
    </w:p>
    <w:p w:rsidR="00A82B75" w:rsidRPr="00A82B75" w:rsidRDefault="00A82B75" w:rsidP="00AF03BD">
      <w:pPr>
        <w:pStyle w:val="BodyText"/>
        <w:rPr>
          <w:bCs/>
        </w:rPr>
      </w:pPr>
      <w:r w:rsidRPr="00A82B75">
        <w:rPr>
          <w:bCs/>
        </w:rPr>
        <w:t xml:space="preserve">- skrbi o primjeni Poslovnika o radu </w:t>
      </w:r>
      <w:r>
        <w:rPr>
          <w:bCs/>
        </w:rPr>
        <w:t>Upravnog vijeća</w:t>
      </w:r>
      <w:r w:rsidRPr="00A82B75">
        <w:rPr>
          <w:bCs/>
        </w:rPr>
        <w:t xml:space="preserve"> i održavanju reda na sjednicama.  </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3</w:t>
      </w:r>
      <w:r w:rsidR="001F6957">
        <w:rPr>
          <w:bCs/>
        </w:rPr>
        <w:t>1</w:t>
      </w:r>
      <w:r w:rsidRPr="00A82B75">
        <w:rPr>
          <w:bCs/>
        </w:rPr>
        <w:t xml:space="preserve">. </w:t>
      </w:r>
    </w:p>
    <w:p w:rsidR="00A82B75" w:rsidRPr="00A82B75" w:rsidRDefault="00752CEA" w:rsidP="00AF03BD">
      <w:pPr>
        <w:pStyle w:val="BodyText"/>
        <w:rPr>
          <w:bCs/>
        </w:rPr>
      </w:pPr>
      <w:r>
        <w:rPr>
          <w:bCs/>
        </w:rPr>
        <w:tab/>
      </w:r>
      <w:r w:rsidR="00A82B75" w:rsidRPr="00A82B75">
        <w:rPr>
          <w:bCs/>
        </w:rPr>
        <w:t xml:space="preserve">U slučaju spriječenosti obavljanja dužnosti, predsjednika </w:t>
      </w:r>
      <w:r w:rsidR="00A82B75">
        <w:rPr>
          <w:bCs/>
        </w:rPr>
        <w:t>Upravnog vijeća</w:t>
      </w:r>
      <w:r w:rsidR="00A82B75" w:rsidRPr="00A82B75">
        <w:rPr>
          <w:bCs/>
        </w:rPr>
        <w:t xml:space="preserve"> zamjenjuje dopredsjednik </w:t>
      </w:r>
      <w:r w:rsidR="00A82B75">
        <w:rPr>
          <w:bCs/>
        </w:rPr>
        <w:t>Upravnog vijeća</w:t>
      </w:r>
      <w:r w:rsidR="00A82B75" w:rsidRPr="00A82B75">
        <w:rPr>
          <w:bCs/>
        </w:rPr>
        <w:t>.</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3</w:t>
      </w:r>
      <w:r w:rsidR="001F6957">
        <w:rPr>
          <w:bCs/>
        </w:rPr>
        <w:t>2</w:t>
      </w:r>
      <w:r w:rsidR="00752CEA">
        <w:rPr>
          <w:bCs/>
        </w:rPr>
        <w:t>.</w:t>
      </w:r>
    </w:p>
    <w:p w:rsidR="00A82B75" w:rsidRPr="00A82B75" w:rsidRDefault="00A82B75" w:rsidP="00AF03BD">
      <w:pPr>
        <w:pStyle w:val="BodyText"/>
        <w:rPr>
          <w:bCs/>
        </w:rPr>
      </w:pPr>
      <w:r w:rsidRPr="00A82B75">
        <w:rPr>
          <w:bCs/>
        </w:rPr>
        <w:t xml:space="preserve">(1) </w:t>
      </w:r>
      <w:r w:rsidR="00752CEA">
        <w:rPr>
          <w:bCs/>
        </w:rPr>
        <w:tab/>
      </w:r>
      <w:r w:rsidRPr="00A82B75">
        <w:rPr>
          <w:bCs/>
        </w:rPr>
        <w:t xml:space="preserve">Sjednicu </w:t>
      </w:r>
      <w:r>
        <w:rPr>
          <w:bCs/>
        </w:rPr>
        <w:t>Upravnog vijeća</w:t>
      </w:r>
      <w:r w:rsidRPr="00A82B75">
        <w:rPr>
          <w:bCs/>
        </w:rPr>
        <w:t xml:space="preserve"> saziva predsjednik </w:t>
      </w:r>
      <w:r>
        <w:rPr>
          <w:bCs/>
        </w:rPr>
        <w:t>Upravnog vijeća</w:t>
      </w:r>
      <w:r w:rsidRPr="00A82B75">
        <w:rPr>
          <w:bCs/>
        </w:rPr>
        <w:t xml:space="preserve">, a u slučaju njegove spriječenosti dopredsjednik </w:t>
      </w:r>
      <w:r>
        <w:rPr>
          <w:bCs/>
        </w:rPr>
        <w:t>Upravnog vijeća</w:t>
      </w:r>
      <w:r w:rsidRPr="00A82B75">
        <w:rPr>
          <w:bCs/>
        </w:rPr>
        <w:t>.</w:t>
      </w:r>
    </w:p>
    <w:p w:rsidR="00A82B75" w:rsidRPr="00A82B75" w:rsidRDefault="00A82B75" w:rsidP="00AF03BD">
      <w:pPr>
        <w:pStyle w:val="BodyText"/>
        <w:rPr>
          <w:bCs/>
        </w:rPr>
      </w:pPr>
      <w:r w:rsidRPr="00A82B75">
        <w:rPr>
          <w:bCs/>
        </w:rPr>
        <w:t xml:space="preserve">(2) </w:t>
      </w:r>
      <w:r w:rsidR="00752CEA">
        <w:rPr>
          <w:bCs/>
        </w:rPr>
        <w:tab/>
      </w:r>
      <w:r w:rsidRPr="00A82B75">
        <w:rPr>
          <w:bCs/>
        </w:rPr>
        <w:t xml:space="preserve">Sjednica se obvezno saziva na pisani zahtjev ravnatelja </w:t>
      </w:r>
      <w:r w:rsidR="00AF03BD">
        <w:rPr>
          <w:bCs/>
        </w:rPr>
        <w:t>Centra</w:t>
      </w:r>
      <w:r w:rsidRPr="00A82B75">
        <w:rPr>
          <w:bCs/>
        </w:rPr>
        <w:t xml:space="preserve"> kao i na  pisani zahtjev najmanje 1/3 članova </w:t>
      </w:r>
      <w:r>
        <w:rPr>
          <w:bCs/>
        </w:rPr>
        <w:t>Upravnog vijeća</w:t>
      </w:r>
      <w:r w:rsidRPr="00A82B75">
        <w:rPr>
          <w:bCs/>
        </w:rPr>
        <w:t>.</w:t>
      </w:r>
    </w:p>
    <w:p w:rsidR="00A82B75" w:rsidRPr="00A82B75" w:rsidRDefault="00A82B75" w:rsidP="00AF03BD">
      <w:pPr>
        <w:pStyle w:val="BodyText"/>
        <w:rPr>
          <w:bCs/>
        </w:rPr>
      </w:pPr>
      <w:r w:rsidRPr="00A82B75">
        <w:rPr>
          <w:bCs/>
        </w:rPr>
        <w:t xml:space="preserve">(3) </w:t>
      </w:r>
      <w:r w:rsidR="00752CEA">
        <w:rPr>
          <w:bCs/>
        </w:rPr>
        <w:tab/>
      </w:r>
      <w:r w:rsidRPr="00A82B75">
        <w:rPr>
          <w:bCs/>
        </w:rPr>
        <w:t xml:space="preserve">Ukoliko osobe iz stavka 1. ovog članka ne postupe po obvezi iz stavka 2. ovog članka, nakon proteka roka od pet dana  od podnošenja zahtjeva,  sjednicu je ovlašten sazvati ravnatelj, odnosno bilo koji član </w:t>
      </w:r>
      <w:r>
        <w:rPr>
          <w:bCs/>
        </w:rPr>
        <w:t>Upravnog vijeća</w:t>
      </w:r>
      <w:r w:rsidRPr="00A82B75">
        <w:rPr>
          <w:bCs/>
        </w:rPr>
        <w:t>.</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3</w:t>
      </w:r>
      <w:r w:rsidR="001F6957">
        <w:rPr>
          <w:bCs/>
        </w:rPr>
        <w:t>3</w:t>
      </w:r>
      <w:r w:rsidRPr="00A82B75">
        <w:rPr>
          <w:bCs/>
        </w:rPr>
        <w:t>.</w:t>
      </w:r>
    </w:p>
    <w:p w:rsidR="00A82B75" w:rsidRPr="00A82B75" w:rsidRDefault="00A82B75" w:rsidP="00AF03BD">
      <w:pPr>
        <w:pStyle w:val="BodyText"/>
        <w:rPr>
          <w:bCs/>
        </w:rPr>
      </w:pPr>
      <w:r w:rsidRPr="00A82B75">
        <w:rPr>
          <w:bCs/>
        </w:rPr>
        <w:t xml:space="preserve"> (1)</w:t>
      </w:r>
      <w:r w:rsidR="00752CEA">
        <w:rPr>
          <w:bCs/>
        </w:rPr>
        <w:tab/>
      </w:r>
      <w:r w:rsidRPr="00A82B75">
        <w:rPr>
          <w:bCs/>
        </w:rPr>
        <w:t xml:space="preserve">Poziv i materijali za sjednicu </w:t>
      </w:r>
      <w:r>
        <w:rPr>
          <w:bCs/>
        </w:rPr>
        <w:t>Upravnog vijeća</w:t>
      </w:r>
      <w:r w:rsidRPr="00A82B75">
        <w:rPr>
          <w:bCs/>
        </w:rPr>
        <w:t xml:space="preserve"> dostavljaju</w:t>
      </w:r>
      <w:r w:rsidR="00AC5025">
        <w:rPr>
          <w:bCs/>
        </w:rPr>
        <w:t xml:space="preserve"> se</w:t>
      </w:r>
      <w:r w:rsidRPr="00A82B75">
        <w:rPr>
          <w:bCs/>
        </w:rPr>
        <w:t xml:space="preserve"> svim članovima </w:t>
      </w:r>
      <w:r>
        <w:rPr>
          <w:bCs/>
        </w:rPr>
        <w:t>Upravnog vijeća</w:t>
      </w:r>
      <w:r w:rsidRPr="00A82B75">
        <w:rPr>
          <w:bCs/>
        </w:rPr>
        <w:t xml:space="preserve"> i ravnatelju </w:t>
      </w:r>
      <w:r w:rsidR="00AF03BD">
        <w:rPr>
          <w:bCs/>
        </w:rPr>
        <w:t>Centra</w:t>
      </w:r>
      <w:r w:rsidRPr="00A82B75">
        <w:rPr>
          <w:bCs/>
        </w:rPr>
        <w:t xml:space="preserve">, te po potrebi izvjestiteljima o pojedinim pitanjima u svezi s dnevnim redom, kao i drugim osobama koje se  pozivaju na sjednicu. </w:t>
      </w:r>
    </w:p>
    <w:p w:rsidR="00A82B75" w:rsidRPr="00A82B75" w:rsidRDefault="00A82B75" w:rsidP="00AF03BD">
      <w:pPr>
        <w:pStyle w:val="BodyText"/>
        <w:rPr>
          <w:bCs/>
        </w:rPr>
      </w:pPr>
      <w:r w:rsidRPr="00A82B75">
        <w:rPr>
          <w:bCs/>
        </w:rPr>
        <w:t xml:space="preserve">(2) </w:t>
      </w:r>
      <w:r w:rsidR="00752CEA">
        <w:rPr>
          <w:bCs/>
        </w:rPr>
        <w:tab/>
      </w:r>
      <w:r w:rsidRPr="00A82B75">
        <w:rPr>
          <w:bCs/>
        </w:rPr>
        <w:t xml:space="preserve">Poziv i materijali iz stavka 1. ovog članka, članovima </w:t>
      </w:r>
      <w:r>
        <w:rPr>
          <w:bCs/>
        </w:rPr>
        <w:t>Upravnog vijeća</w:t>
      </w:r>
      <w:r w:rsidRPr="00A82B75">
        <w:rPr>
          <w:bCs/>
        </w:rPr>
        <w:t xml:space="preserve"> dostavljaju se putem elektroničke pošte ili poštanskom pošiljkom u pravilu 3 dana prije održavanja sjednice.</w:t>
      </w:r>
    </w:p>
    <w:p w:rsidR="00A82B75" w:rsidRPr="00A82B75" w:rsidRDefault="00A82B75" w:rsidP="00AF03BD">
      <w:pPr>
        <w:pStyle w:val="BodyText"/>
        <w:rPr>
          <w:bCs/>
        </w:rPr>
      </w:pPr>
      <w:r w:rsidRPr="00A82B75">
        <w:rPr>
          <w:bCs/>
        </w:rPr>
        <w:t xml:space="preserve">(3) </w:t>
      </w:r>
      <w:r w:rsidR="00752CEA">
        <w:rPr>
          <w:bCs/>
        </w:rPr>
        <w:tab/>
      </w:r>
      <w:r w:rsidRPr="00A82B75">
        <w:rPr>
          <w:bCs/>
        </w:rPr>
        <w:t xml:space="preserve">Poziv za sjednicu </w:t>
      </w:r>
      <w:r>
        <w:rPr>
          <w:bCs/>
        </w:rPr>
        <w:t>Upravnog vijeća</w:t>
      </w:r>
      <w:r w:rsidRPr="00A82B75">
        <w:rPr>
          <w:bCs/>
        </w:rPr>
        <w:t xml:space="preserve"> objavljuje se na internetskoj stranici </w:t>
      </w:r>
      <w:r w:rsidR="00AF03BD">
        <w:rPr>
          <w:bCs/>
        </w:rPr>
        <w:t>Centra</w:t>
      </w:r>
      <w:r w:rsidRPr="00A82B75">
        <w:rPr>
          <w:bCs/>
        </w:rPr>
        <w:t xml:space="preserve"> i oglašava  na oglasnoj ploči.</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AF03BD">
        <w:rPr>
          <w:bCs/>
        </w:rPr>
        <w:t>3</w:t>
      </w:r>
      <w:r w:rsidR="001F6957">
        <w:rPr>
          <w:bCs/>
        </w:rPr>
        <w:t>4</w:t>
      </w:r>
      <w:r w:rsidRPr="00A82B75">
        <w:rPr>
          <w:bCs/>
        </w:rPr>
        <w:t>.</w:t>
      </w:r>
    </w:p>
    <w:p w:rsidR="00A82B75" w:rsidRPr="00A82B75" w:rsidRDefault="00A82B75" w:rsidP="00AF03BD">
      <w:pPr>
        <w:pStyle w:val="BodyText"/>
        <w:rPr>
          <w:bCs/>
        </w:rPr>
      </w:pPr>
      <w:r w:rsidRPr="00A82B75">
        <w:rPr>
          <w:bCs/>
        </w:rPr>
        <w:t xml:space="preserve">(1) </w:t>
      </w:r>
      <w:r w:rsidR="00752CEA">
        <w:rPr>
          <w:bCs/>
        </w:rPr>
        <w:tab/>
      </w:r>
      <w:r w:rsidRPr="00A82B75">
        <w:rPr>
          <w:bCs/>
        </w:rPr>
        <w:t xml:space="preserve">U hitnim situacijama, kada se radi o donošenju odluka koje ne trpe odlaganja, sjednica </w:t>
      </w:r>
      <w:r>
        <w:rPr>
          <w:bCs/>
        </w:rPr>
        <w:t>Upravnog vijeća</w:t>
      </w:r>
      <w:r w:rsidRPr="00A82B75">
        <w:rPr>
          <w:bCs/>
        </w:rPr>
        <w:t xml:space="preserve"> može se sazvati usmeno i odmah održati.</w:t>
      </w:r>
    </w:p>
    <w:p w:rsidR="00A82B75" w:rsidRPr="00A82B75" w:rsidRDefault="00A82B75" w:rsidP="00AF03BD">
      <w:pPr>
        <w:pStyle w:val="BodyText"/>
        <w:rPr>
          <w:bCs/>
        </w:rPr>
      </w:pPr>
      <w:r w:rsidRPr="00A82B75">
        <w:rPr>
          <w:bCs/>
        </w:rPr>
        <w:lastRenderedPageBreak/>
        <w:t xml:space="preserve">(2) </w:t>
      </w:r>
      <w:r w:rsidR="00752CEA">
        <w:rPr>
          <w:bCs/>
        </w:rPr>
        <w:tab/>
      </w:r>
      <w:r w:rsidRPr="00A82B75">
        <w:rPr>
          <w:bCs/>
        </w:rPr>
        <w:t xml:space="preserve">Ako se radi o potrebi donošenja odluka koje ne trpe odlaganja, a nije osiguran kvorum za održavanje sjednice, sjednica se može održati, a nenazočni članovi </w:t>
      </w:r>
      <w:r>
        <w:rPr>
          <w:bCs/>
        </w:rPr>
        <w:t>Upravnog vijeća</w:t>
      </w:r>
      <w:r w:rsidRPr="00A82B75">
        <w:rPr>
          <w:bCs/>
        </w:rPr>
        <w:t xml:space="preserve"> glasuju telefonski.</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AF03BD">
        <w:rPr>
          <w:bCs/>
        </w:rPr>
        <w:t>3</w:t>
      </w:r>
      <w:r w:rsidR="001F6957">
        <w:rPr>
          <w:bCs/>
        </w:rPr>
        <w:t>5</w:t>
      </w:r>
      <w:r w:rsidRPr="00A82B75">
        <w:rPr>
          <w:bCs/>
        </w:rPr>
        <w:t>.</w:t>
      </w:r>
    </w:p>
    <w:p w:rsidR="00A82B75" w:rsidRPr="00A82B75" w:rsidRDefault="00A82B75" w:rsidP="00AF03BD">
      <w:pPr>
        <w:pStyle w:val="BodyText"/>
        <w:rPr>
          <w:bCs/>
        </w:rPr>
      </w:pPr>
      <w:r w:rsidRPr="00A82B75">
        <w:rPr>
          <w:bCs/>
        </w:rPr>
        <w:t xml:space="preserve">(1) </w:t>
      </w:r>
      <w:r w:rsidR="00752CEA">
        <w:rPr>
          <w:bCs/>
        </w:rPr>
        <w:tab/>
      </w:r>
      <w:r w:rsidRPr="00A82B75">
        <w:rPr>
          <w:bCs/>
        </w:rPr>
        <w:t xml:space="preserve">Kada pojedinom članu </w:t>
      </w:r>
      <w:r>
        <w:rPr>
          <w:bCs/>
        </w:rPr>
        <w:t>Upravnog vijeća</w:t>
      </w:r>
      <w:r w:rsidRPr="00A82B75">
        <w:rPr>
          <w:bCs/>
        </w:rPr>
        <w:t xml:space="preserve"> prijevremeno prestane mandat ili bude razriješen po bilo kojem osnovu bira se, odnosno imenuje se novi član po istom postupku po kome je biran, odnosno imenovan član kome je prestao mandat.</w:t>
      </w:r>
    </w:p>
    <w:p w:rsidR="00A82B75" w:rsidRPr="00A82B75" w:rsidRDefault="00A82B75" w:rsidP="00AF03BD">
      <w:pPr>
        <w:pStyle w:val="BodyText"/>
        <w:rPr>
          <w:bCs/>
        </w:rPr>
      </w:pPr>
      <w:r w:rsidRPr="00A82B75">
        <w:rPr>
          <w:bCs/>
        </w:rPr>
        <w:t xml:space="preserve">(2) </w:t>
      </w:r>
      <w:r w:rsidR="00752CEA">
        <w:rPr>
          <w:bCs/>
        </w:rPr>
        <w:tab/>
      </w:r>
      <w:r w:rsidRPr="00A82B75">
        <w:rPr>
          <w:bCs/>
        </w:rPr>
        <w:t xml:space="preserve">Izbor, odnosno imenovanje novog člana </w:t>
      </w:r>
      <w:r>
        <w:rPr>
          <w:bCs/>
        </w:rPr>
        <w:t>Upravnog vijeća</w:t>
      </w:r>
      <w:r w:rsidRPr="00A82B75">
        <w:rPr>
          <w:bCs/>
        </w:rPr>
        <w:t xml:space="preserve"> treba se obaviti najkasnije u roku </w:t>
      </w:r>
      <w:r w:rsidR="00C52D9A">
        <w:rPr>
          <w:bCs/>
        </w:rPr>
        <w:t xml:space="preserve">od </w:t>
      </w:r>
      <w:r w:rsidRPr="00A82B75">
        <w:rPr>
          <w:bCs/>
        </w:rPr>
        <w:t>30 dana od dana prijevremenog prestanka mandata, odnosno razrješenja.</w:t>
      </w:r>
    </w:p>
    <w:p w:rsidR="00A82B75" w:rsidRPr="00A82B75" w:rsidRDefault="00A82B75" w:rsidP="00AF03BD">
      <w:pPr>
        <w:pStyle w:val="BodyText"/>
        <w:rPr>
          <w:bCs/>
        </w:rPr>
      </w:pPr>
      <w:r w:rsidRPr="00A82B75">
        <w:rPr>
          <w:bCs/>
        </w:rPr>
        <w:t xml:space="preserve">(3) </w:t>
      </w:r>
      <w:r w:rsidR="00752CEA">
        <w:rPr>
          <w:bCs/>
        </w:rPr>
        <w:tab/>
      </w:r>
      <w:r w:rsidRPr="00A82B75">
        <w:rPr>
          <w:bCs/>
        </w:rPr>
        <w:t xml:space="preserve">Mandat novog člana </w:t>
      </w:r>
      <w:r>
        <w:rPr>
          <w:bCs/>
        </w:rPr>
        <w:t>Upravnog vijeća</w:t>
      </w:r>
      <w:r w:rsidRPr="00A82B75">
        <w:rPr>
          <w:bCs/>
        </w:rPr>
        <w:t xml:space="preserve"> traje do isteka mandata na koji je bio biran, odnosno imenovan raniji  član.</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AF03BD">
        <w:rPr>
          <w:bCs/>
        </w:rPr>
        <w:t>3</w:t>
      </w:r>
      <w:r w:rsidR="001F6957">
        <w:rPr>
          <w:bCs/>
        </w:rPr>
        <w:t>6</w:t>
      </w:r>
      <w:r w:rsidRPr="00A82B75">
        <w:rPr>
          <w:bCs/>
        </w:rPr>
        <w:t>.</w:t>
      </w:r>
    </w:p>
    <w:p w:rsidR="00A82B75" w:rsidRPr="00A82B75" w:rsidRDefault="00752CEA" w:rsidP="00AF03BD">
      <w:pPr>
        <w:pStyle w:val="BodyText"/>
        <w:rPr>
          <w:bCs/>
        </w:rPr>
      </w:pPr>
      <w:r>
        <w:rPr>
          <w:bCs/>
        </w:rPr>
        <w:tab/>
      </w:r>
      <w:r w:rsidR="00A82B75" w:rsidRPr="00A82B75">
        <w:rPr>
          <w:bCs/>
        </w:rPr>
        <w:t xml:space="preserve">Člana </w:t>
      </w:r>
      <w:r w:rsidR="00A82B75">
        <w:rPr>
          <w:bCs/>
        </w:rPr>
        <w:t>Upravnog vijeća</w:t>
      </w:r>
      <w:r w:rsidR="00A82B75" w:rsidRPr="00A82B75">
        <w:rPr>
          <w:bCs/>
        </w:rPr>
        <w:t xml:space="preserve"> iz reda učitelja i stručnih suradnika, osim u slučajevima utvrđenim Zakonom, razrješava se i u slučajevima;</w:t>
      </w:r>
    </w:p>
    <w:p w:rsidR="00A82B75" w:rsidRPr="00A82B75" w:rsidRDefault="00A82B75" w:rsidP="00AF03BD">
      <w:pPr>
        <w:pStyle w:val="BodyText"/>
        <w:rPr>
          <w:bCs/>
        </w:rPr>
      </w:pPr>
      <w:r w:rsidRPr="00A82B75">
        <w:rPr>
          <w:bCs/>
        </w:rPr>
        <w:t xml:space="preserve">- ako podnese ostavku na članstvo u </w:t>
      </w:r>
      <w:r w:rsidR="00AF03BD">
        <w:rPr>
          <w:bCs/>
        </w:rPr>
        <w:t>Upravnom vijeću</w:t>
      </w:r>
      <w:r w:rsidRPr="00A82B75">
        <w:rPr>
          <w:bCs/>
        </w:rPr>
        <w:t>,</w:t>
      </w:r>
    </w:p>
    <w:p w:rsidR="00A82B75" w:rsidRPr="00A82B75" w:rsidRDefault="00A82B75" w:rsidP="00AF03BD">
      <w:pPr>
        <w:pStyle w:val="BodyText"/>
        <w:rPr>
          <w:bCs/>
        </w:rPr>
      </w:pPr>
      <w:r w:rsidRPr="00A82B75">
        <w:rPr>
          <w:bCs/>
        </w:rPr>
        <w:t xml:space="preserve">- ako mu kao učitelju odnosno stručnom suradniku prestane radni odnos u </w:t>
      </w:r>
      <w:r w:rsidR="00AF03BD">
        <w:rPr>
          <w:bCs/>
        </w:rPr>
        <w:t>Centru</w:t>
      </w:r>
      <w:r w:rsidRPr="00A82B75">
        <w:rPr>
          <w:bCs/>
        </w:rPr>
        <w:t>, ili ako zbog nastanka razloga iz posebnih propisa više ne može obavljati poslove učitelja ili stručnog suradnika,</w:t>
      </w:r>
    </w:p>
    <w:p w:rsidR="00A82B75" w:rsidRPr="00A82B75" w:rsidRDefault="00A82B75" w:rsidP="00AF03BD">
      <w:pPr>
        <w:pStyle w:val="BodyText"/>
        <w:rPr>
          <w:bCs/>
        </w:rPr>
      </w:pPr>
      <w:r w:rsidRPr="00A82B75">
        <w:rPr>
          <w:bCs/>
        </w:rPr>
        <w:t xml:space="preserve">- ako bude imenovan za ravnatelja, odnosno v.d. ravnatelja ili zamjenika ravnatelja, </w:t>
      </w:r>
    </w:p>
    <w:p w:rsidR="00A82B75" w:rsidRPr="00A82B75" w:rsidRDefault="00A82B75" w:rsidP="00AF03BD">
      <w:pPr>
        <w:pStyle w:val="BodyText"/>
        <w:rPr>
          <w:bCs/>
        </w:rPr>
      </w:pPr>
      <w:r w:rsidRPr="00A82B75">
        <w:rPr>
          <w:bCs/>
        </w:rPr>
        <w:t xml:space="preserve">- ako neopravdano izostaje sa sjednica </w:t>
      </w:r>
      <w:r>
        <w:rPr>
          <w:bCs/>
        </w:rPr>
        <w:t>Upravnog vijeća</w:t>
      </w:r>
      <w:r w:rsidRPr="00A82B75">
        <w:rPr>
          <w:bCs/>
        </w:rPr>
        <w:t>,</w:t>
      </w:r>
    </w:p>
    <w:p w:rsidR="00A82B75" w:rsidRPr="00A82B75" w:rsidRDefault="00A82B75" w:rsidP="00AF03BD">
      <w:pPr>
        <w:pStyle w:val="BodyText"/>
        <w:rPr>
          <w:bCs/>
        </w:rPr>
      </w:pPr>
      <w:r w:rsidRPr="00A82B75">
        <w:rPr>
          <w:bCs/>
        </w:rPr>
        <w:t xml:space="preserve">- zbog nastupanja okolnosti iz članka 119. stavak 3. Zakona o odgoju i obrazovanju u osnovnoj i srednjoj </w:t>
      </w:r>
      <w:r w:rsidR="000A0BE2">
        <w:rPr>
          <w:bCs/>
        </w:rPr>
        <w:t>školi</w:t>
      </w:r>
      <w:r w:rsidRPr="00A82B75">
        <w:rPr>
          <w:bCs/>
        </w:rPr>
        <w:t xml:space="preserve">. </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AF03BD">
        <w:rPr>
          <w:bCs/>
        </w:rPr>
        <w:t>3</w:t>
      </w:r>
      <w:r w:rsidR="001F6957">
        <w:rPr>
          <w:bCs/>
        </w:rPr>
        <w:t>7</w:t>
      </w:r>
      <w:r w:rsidRPr="00A82B75">
        <w:rPr>
          <w:bCs/>
        </w:rPr>
        <w:t>.</w:t>
      </w:r>
    </w:p>
    <w:p w:rsidR="00A82B75" w:rsidRPr="00A82B75" w:rsidRDefault="00752CEA" w:rsidP="00AF03BD">
      <w:pPr>
        <w:pStyle w:val="BodyText"/>
        <w:rPr>
          <w:bCs/>
        </w:rPr>
      </w:pPr>
      <w:r>
        <w:rPr>
          <w:bCs/>
        </w:rPr>
        <w:tab/>
      </w:r>
      <w:r w:rsidR="00A82B75" w:rsidRPr="00A82B75">
        <w:rPr>
          <w:bCs/>
        </w:rPr>
        <w:t xml:space="preserve">Člana </w:t>
      </w:r>
      <w:r w:rsidR="00A82B75">
        <w:rPr>
          <w:bCs/>
        </w:rPr>
        <w:t>Upravnog vijeća</w:t>
      </w:r>
      <w:r w:rsidR="00A82B75" w:rsidRPr="00A82B75">
        <w:rPr>
          <w:bCs/>
        </w:rPr>
        <w:t xml:space="preserve"> iz reda roditelja učenika, osim u slučajevima utvrđenim zakonom razrješava se i u slučajevima; </w:t>
      </w:r>
    </w:p>
    <w:p w:rsidR="00A82B75" w:rsidRPr="00A82B75" w:rsidRDefault="00A82B75" w:rsidP="00AF03BD">
      <w:pPr>
        <w:pStyle w:val="BodyText"/>
        <w:rPr>
          <w:bCs/>
        </w:rPr>
      </w:pPr>
      <w:r w:rsidRPr="00A82B75">
        <w:rPr>
          <w:bCs/>
        </w:rPr>
        <w:t xml:space="preserve">- ako podnese ostavku na članstvo u </w:t>
      </w:r>
      <w:r w:rsidR="00295C6A">
        <w:rPr>
          <w:bCs/>
        </w:rPr>
        <w:t>Upravnom vijeću</w:t>
      </w:r>
      <w:r w:rsidRPr="00A82B75">
        <w:rPr>
          <w:bCs/>
        </w:rPr>
        <w:t>,</w:t>
      </w:r>
    </w:p>
    <w:p w:rsidR="00A82B75" w:rsidRPr="00A82B75" w:rsidRDefault="00A82B75" w:rsidP="00AF03BD">
      <w:pPr>
        <w:pStyle w:val="BodyText"/>
        <w:rPr>
          <w:bCs/>
        </w:rPr>
      </w:pPr>
      <w:r w:rsidRPr="00A82B75">
        <w:rPr>
          <w:bCs/>
        </w:rPr>
        <w:t xml:space="preserve">- ako zasnuje radni odnos u </w:t>
      </w:r>
      <w:r w:rsidR="00295C6A">
        <w:rPr>
          <w:bCs/>
        </w:rPr>
        <w:t>Centru</w:t>
      </w:r>
      <w:r w:rsidRPr="00A82B75">
        <w:rPr>
          <w:bCs/>
        </w:rPr>
        <w:t>,</w:t>
      </w:r>
    </w:p>
    <w:p w:rsidR="00A82B75" w:rsidRPr="00A82B75" w:rsidRDefault="00A82B75" w:rsidP="00AF03BD">
      <w:pPr>
        <w:pStyle w:val="BodyText"/>
        <w:rPr>
          <w:bCs/>
        </w:rPr>
      </w:pPr>
      <w:r w:rsidRPr="00A82B75">
        <w:rPr>
          <w:bCs/>
        </w:rPr>
        <w:t xml:space="preserve">- ako neopravdano izostaje sa sjednica </w:t>
      </w:r>
      <w:r>
        <w:rPr>
          <w:bCs/>
        </w:rPr>
        <w:t>Upravnog vijeća</w:t>
      </w:r>
      <w:r w:rsidRPr="00A82B75">
        <w:rPr>
          <w:bCs/>
        </w:rPr>
        <w:t>,</w:t>
      </w:r>
    </w:p>
    <w:p w:rsidR="00A82B75" w:rsidRPr="00A82B75" w:rsidRDefault="00A82B75" w:rsidP="00AF03BD">
      <w:pPr>
        <w:pStyle w:val="BodyText"/>
        <w:rPr>
          <w:bCs/>
        </w:rPr>
      </w:pPr>
      <w:r w:rsidRPr="00A82B75">
        <w:rPr>
          <w:bCs/>
        </w:rPr>
        <w:t xml:space="preserve">- zbog nastupanja okolnosti iz članka 119. stavak 3. Zakona o odgoju i obrazovanju u osnovnoj i srednjoj </w:t>
      </w:r>
      <w:r w:rsidR="000A0BE2">
        <w:rPr>
          <w:bCs/>
        </w:rPr>
        <w:t>školi</w:t>
      </w:r>
      <w:r w:rsidRPr="00A82B75">
        <w:rPr>
          <w:bCs/>
        </w:rPr>
        <w:t>.</w:t>
      </w: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295C6A">
        <w:rPr>
          <w:bCs/>
        </w:rPr>
        <w:t>3</w:t>
      </w:r>
      <w:r w:rsidR="001F6957">
        <w:rPr>
          <w:bCs/>
        </w:rPr>
        <w:t>8</w:t>
      </w:r>
      <w:r w:rsidRPr="00A82B75">
        <w:rPr>
          <w:bCs/>
        </w:rPr>
        <w:t>.</w:t>
      </w:r>
    </w:p>
    <w:p w:rsidR="00A82B75" w:rsidRPr="00A82B75" w:rsidRDefault="00752CEA" w:rsidP="00295C6A">
      <w:pPr>
        <w:pStyle w:val="BodyText"/>
        <w:rPr>
          <w:bCs/>
        </w:rPr>
      </w:pPr>
      <w:r>
        <w:rPr>
          <w:bCs/>
        </w:rPr>
        <w:tab/>
      </w:r>
      <w:r w:rsidR="00A82B75" w:rsidRPr="00A82B75">
        <w:rPr>
          <w:bCs/>
        </w:rPr>
        <w:t xml:space="preserve"> Osnivač </w:t>
      </w:r>
      <w:r w:rsidR="00141EBE">
        <w:rPr>
          <w:bCs/>
        </w:rPr>
        <w:t>razrješava č</w:t>
      </w:r>
      <w:r w:rsidR="00141EBE" w:rsidRPr="00A82B75">
        <w:rPr>
          <w:bCs/>
        </w:rPr>
        <w:t xml:space="preserve">lanove </w:t>
      </w:r>
      <w:r w:rsidR="00141EBE">
        <w:rPr>
          <w:bCs/>
        </w:rPr>
        <w:t>Upravnog vijeća</w:t>
      </w:r>
      <w:r w:rsidR="00141EBE" w:rsidRPr="00A82B75">
        <w:rPr>
          <w:bCs/>
        </w:rPr>
        <w:t xml:space="preserve"> </w:t>
      </w:r>
      <w:r w:rsidR="00A76B70">
        <w:rPr>
          <w:bCs/>
        </w:rPr>
        <w:t>sukladno Zakonu i općim aktima Osnivača.</w:t>
      </w:r>
    </w:p>
    <w:p w:rsidR="00A82B75" w:rsidRPr="00A82B75" w:rsidRDefault="00A82B75" w:rsidP="00A82B75">
      <w:pPr>
        <w:pStyle w:val="BodyText"/>
        <w:jc w:val="center"/>
        <w:rPr>
          <w:bCs/>
        </w:rPr>
      </w:pPr>
    </w:p>
    <w:p w:rsidR="00A82B75" w:rsidRDefault="00A82B75" w:rsidP="00A82B75">
      <w:pPr>
        <w:pStyle w:val="BodyText"/>
        <w:jc w:val="center"/>
        <w:rPr>
          <w:bCs/>
        </w:rPr>
      </w:pPr>
    </w:p>
    <w:p w:rsidR="005E3A73" w:rsidRPr="00A82B75" w:rsidRDefault="005E3A73"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5E3A73">
        <w:rPr>
          <w:bCs/>
        </w:rPr>
        <w:t>3</w:t>
      </w:r>
      <w:r w:rsidR="001F6957">
        <w:rPr>
          <w:bCs/>
        </w:rPr>
        <w:t>9</w:t>
      </w:r>
      <w:r w:rsidRPr="00A82B75">
        <w:rPr>
          <w:bCs/>
        </w:rPr>
        <w:t>.</w:t>
      </w:r>
    </w:p>
    <w:p w:rsidR="00A76B70" w:rsidRDefault="00A76B70" w:rsidP="005E3A73">
      <w:pPr>
        <w:pStyle w:val="BodyText"/>
        <w:rPr>
          <w:bCs/>
        </w:rPr>
      </w:pPr>
      <w:r>
        <w:rPr>
          <w:bCs/>
        </w:rPr>
        <w:t xml:space="preserve">  </w:t>
      </w:r>
      <w:r w:rsidR="00C43798">
        <w:rPr>
          <w:bCs/>
        </w:rPr>
        <w:t xml:space="preserve">         </w:t>
      </w:r>
      <w:r>
        <w:rPr>
          <w:bCs/>
        </w:rPr>
        <w:t xml:space="preserve"> </w:t>
      </w:r>
      <w:r w:rsidR="00A82B75">
        <w:rPr>
          <w:bCs/>
        </w:rPr>
        <w:t>Upravno vijeće</w:t>
      </w:r>
      <w:r w:rsidR="00A82B75" w:rsidRPr="00A82B75">
        <w:rPr>
          <w:bCs/>
        </w:rPr>
        <w:t xml:space="preserve"> </w:t>
      </w:r>
      <w:r>
        <w:rPr>
          <w:bCs/>
        </w:rPr>
        <w:t>raspušta Ured državne uprave pod uvjetima i na način propisan Zakonom.</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1F6957">
        <w:rPr>
          <w:bCs/>
        </w:rPr>
        <w:t>4</w:t>
      </w:r>
      <w:r w:rsidR="00A76B70">
        <w:rPr>
          <w:bCs/>
        </w:rPr>
        <w:t>0</w:t>
      </w:r>
      <w:r w:rsidR="00752CEA">
        <w:rPr>
          <w:bCs/>
        </w:rPr>
        <w:t>.</w:t>
      </w:r>
    </w:p>
    <w:p w:rsidR="00A82B75" w:rsidRPr="00A82B75" w:rsidRDefault="00752CEA" w:rsidP="005E3A73">
      <w:pPr>
        <w:pStyle w:val="BodyText"/>
        <w:rPr>
          <w:bCs/>
        </w:rPr>
      </w:pPr>
      <w:r>
        <w:rPr>
          <w:bCs/>
        </w:rPr>
        <w:tab/>
      </w:r>
      <w:r w:rsidR="00A82B75">
        <w:rPr>
          <w:bCs/>
        </w:rPr>
        <w:t>Upravno vijeće</w:t>
      </w:r>
      <w:r w:rsidR="00A82B75" w:rsidRPr="00A82B75">
        <w:rPr>
          <w:bCs/>
        </w:rPr>
        <w:t xml:space="preserve"> donosi odluke javnim glasovanjem osim ako </w:t>
      </w:r>
      <w:r w:rsidR="00A82B75">
        <w:rPr>
          <w:bCs/>
        </w:rPr>
        <w:t>Upravno vijeće</w:t>
      </w:r>
      <w:r w:rsidR="00A82B75" w:rsidRPr="00A82B75">
        <w:rPr>
          <w:bCs/>
        </w:rPr>
        <w:t xml:space="preserve"> odluči drugačije ili ako je zakonom ili ovim Statutom za pojedina pitanja utvrđeno tajno glasovanje.</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4</w:t>
      </w:r>
      <w:r w:rsidR="00A76B70">
        <w:rPr>
          <w:bCs/>
        </w:rPr>
        <w:t>1</w:t>
      </w:r>
      <w:r w:rsidRPr="00A82B75">
        <w:rPr>
          <w:bCs/>
        </w:rPr>
        <w:t>.</w:t>
      </w:r>
    </w:p>
    <w:p w:rsidR="00A82B75" w:rsidRPr="00A82B75" w:rsidRDefault="00A82B75" w:rsidP="005E3A73">
      <w:pPr>
        <w:pStyle w:val="BodyText"/>
        <w:rPr>
          <w:bCs/>
        </w:rPr>
      </w:pPr>
      <w:r w:rsidRPr="00A82B75">
        <w:rPr>
          <w:bCs/>
        </w:rPr>
        <w:lastRenderedPageBreak/>
        <w:t xml:space="preserve">(1) </w:t>
      </w:r>
      <w:r w:rsidR="00752CEA">
        <w:rPr>
          <w:bCs/>
        </w:rPr>
        <w:tab/>
      </w:r>
      <w:r w:rsidRPr="00A82B75">
        <w:rPr>
          <w:bCs/>
        </w:rPr>
        <w:t xml:space="preserve">O radu sjednice </w:t>
      </w:r>
      <w:r>
        <w:rPr>
          <w:bCs/>
        </w:rPr>
        <w:t>Upravnog vijeća</w:t>
      </w:r>
      <w:r w:rsidRPr="00A82B75">
        <w:rPr>
          <w:bCs/>
        </w:rPr>
        <w:t xml:space="preserve"> zapisnik vodi tajnik </w:t>
      </w:r>
      <w:r w:rsidR="00AF03BD">
        <w:rPr>
          <w:bCs/>
        </w:rPr>
        <w:t>Centra</w:t>
      </w:r>
      <w:r w:rsidR="00A76B70">
        <w:rPr>
          <w:bCs/>
        </w:rPr>
        <w:t>, a u iznimnim slučajevima druga osoba koju odredi Upravno vijeće ili ravnatelj</w:t>
      </w:r>
      <w:r w:rsidRPr="00A82B75">
        <w:rPr>
          <w:bCs/>
        </w:rPr>
        <w:t>.</w:t>
      </w:r>
    </w:p>
    <w:p w:rsidR="00A76B70" w:rsidRDefault="00A82B75" w:rsidP="005E3A73">
      <w:pPr>
        <w:pStyle w:val="BodyText"/>
        <w:rPr>
          <w:bCs/>
        </w:rPr>
      </w:pPr>
      <w:r w:rsidRPr="00A82B75">
        <w:rPr>
          <w:bCs/>
        </w:rPr>
        <w:t xml:space="preserve">(2) </w:t>
      </w:r>
      <w:r w:rsidR="00752CEA">
        <w:rPr>
          <w:bCs/>
        </w:rPr>
        <w:tab/>
      </w:r>
      <w:r w:rsidRPr="00A82B75">
        <w:rPr>
          <w:bCs/>
        </w:rPr>
        <w:t xml:space="preserve">Zapisnik sa sjednice </w:t>
      </w:r>
      <w:r>
        <w:rPr>
          <w:bCs/>
        </w:rPr>
        <w:t>Upravnog vijeća</w:t>
      </w:r>
      <w:r w:rsidRPr="00A82B75">
        <w:rPr>
          <w:bCs/>
        </w:rPr>
        <w:t xml:space="preserve"> oglašava  se na oglasnoj ploči </w:t>
      </w:r>
      <w:r w:rsidR="00AF03BD">
        <w:rPr>
          <w:bCs/>
        </w:rPr>
        <w:t>Centra</w:t>
      </w:r>
      <w:r w:rsidR="00A76B70">
        <w:rPr>
          <w:bCs/>
        </w:rPr>
        <w:t>.</w:t>
      </w:r>
      <w:r w:rsidRPr="00A82B75">
        <w:rPr>
          <w:bCs/>
        </w:rPr>
        <w:t xml:space="preserve"> </w:t>
      </w:r>
    </w:p>
    <w:p w:rsidR="00A82B75" w:rsidRPr="00A82B75" w:rsidRDefault="00A82B75" w:rsidP="005E3A73">
      <w:pPr>
        <w:pStyle w:val="BodyText"/>
        <w:rPr>
          <w:bCs/>
        </w:rPr>
      </w:pPr>
      <w:r w:rsidRPr="00A82B75">
        <w:rPr>
          <w:bCs/>
        </w:rPr>
        <w:t xml:space="preserve">(3) </w:t>
      </w:r>
      <w:r w:rsidR="00752CEA">
        <w:rPr>
          <w:bCs/>
        </w:rPr>
        <w:tab/>
      </w:r>
      <w:r w:rsidRPr="00A82B75">
        <w:rPr>
          <w:bCs/>
        </w:rPr>
        <w:t xml:space="preserve">Obavijesti o odlukama i zaključcima sa sjednica </w:t>
      </w:r>
      <w:r>
        <w:rPr>
          <w:bCs/>
        </w:rPr>
        <w:t>Upravnog vijeća</w:t>
      </w:r>
      <w:r w:rsidRPr="00A82B75">
        <w:rPr>
          <w:bCs/>
        </w:rPr>
        <w:t xml:space="preserve"> objavljuju se na internetskoj stranici </w:t>
      </w:r>
      <w:r w:rsidR="00AF03BD">
        <w:rPr>
          <w:bCs/>
        </w:rPr>
        <w:t>Centra</w:t>
      </w:r>
      <w:r w:rsidR="00A76B70">
        <w:rPr>
          <w:bCs/>
        </w:rPr>
        <w:t>, ako propisima nije drugačije određeno</w:t>
      </w:r>
      <w:r w:rsidRPr="00A82B75">
        <w:rPr>
          <w:bCs/>
        </w:rPr>
        <w:t xml:space="preserve">.  </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Članak 4</w:t>
      </w:r>
      <w:r w:rsidR="00A76B70">
        <w:rPr>
          <w:bCs/>
        </w:rPr>
        <w:t>2</w:t>
      </w:r>
      <w:r w:rsidRPr="00A82B75">
        <w:rPr>
          <w:bCs/>
        </w:rPr>
        <w:t>.</w:t>
      </w:r>
    </w:p>
    <w:p w:rsidR="00A82B75" w:rsidRPr="00A82B75" w:rsidRDefault="00752CEA" w:rsidP="00BC337E">
      <w:pPr>
        <w:pStyle w:val="BodyText"/>
        <w:rPr>
          <w:bCs/>
        </w:rPr>
      </w:pPr>
      <w:r>
        <w:rPr>
          <w:bCs/>
        </w:rPr>
        <w:tab/>
      </w:r>
      <w:r w:rsidR="00A82B75" w:rsidRPr="00A82B75">
        <w:rPr>
          <w:bCs/>
        </w:rPr>
        <w:t xml:space="preserve">Osim  poslova utvrđenih zakonom </w:t>
      </w:r>
      <w:r w:rsidR="00A82B75">
        <w:rPr>
          <w:bCs/>
        </w:rPr>
        <w:t>Upravno vijeće</w:t>
      </w:r>
      <w:r w:rsidR="00A82B75" w:rsidRPr="00A82B75">
        <w:rPr>
          <w:bCs/>
        </w:rPr>
        <w:t xml:space="preserve"> obavlja i sljedeće poslove:</w:t>
      </w:r>
    </w:p>
    <w:p w:rsidR="00A82B75" w:rsidRPr="00A82B75" w:rsidRDefault="00A82B75" w:rsidP="00BC337E">
      <w:pPr>
        <w:pStyle w:val="BodyText"/>
        <w:rPr>
          <w:bCs/>
        </w:rPr>
      </w:pPr>
      <w:r w:rsidRPr="00A82B75">
        <w:rPr>
          <w:bCs/>
        </w:rPr>
        <w:t>- imenuje zamjenika ravnatelja u slučaju privremene spriječenosti ravnatelja u skladu sa zakonom i ovim Statutom,</w:t>
      </w:r>
    </w:p>
    <w:p w:rsidR="00A82B75" w:rsidRPr="00A82B75" w:rsidRDefault="00A82B75" w:rsidP="00BC337E">
      <w:pPr>
        <w:pStyle w:val="BodyText"/>
        <w:rPr>
          <w:bCs/>
        </w:rPr>
      </w:pPr>
      <w:r w:rsidRPr="00A82B75">
        <w:rPr>
          <w:bCs/>
        </w:rPr>
        <w:t>- odlučuje o uporabi dobiti u skladu sa zakonom i ovim Statutom,</w:t>
      </w:r>
    </w:p>
    <w:p w:rsidR="00A82B75" w:rsidRPr="00A82B75" w:rsidRDefault="00A82B75" w:rsidP="00BC337E">
      <w:pPr>
        <w:pStyle w:val="BodyText"/>
        <w:rPr>
          <w:bCs/>
        </w:rPr>
      </w:pPr>
      <w:r w:rsidRPr="00A82B75">
        <w:rPr>
          <w:bCs/>
        </w:rPr>
        <w:t>- odlučuje  o stjecanju, opterećivanju ili otuđivanju imovine čija je vrijednost od 100.000,00 do 200.000,00 kuna,</w:t>
      </w:r>
    </w:p>
    <w:p w:rsidR="00A82B75" w:rsidRPr="00A82B75" w:rsidRDefault="00A82B75" w:rsidP="00BC337E">
      <w:pPr>
        <w:pStyle w:val="BodyText"/>
        <w:rPr>
          <w:bCs/>
        </w:rPr>
      </w:pPr>
      <w:r w:rsidRPr="00A82B75">
        <w:rPr>
          <w:bCs/>
        </w:rPr>
        <w:t>- odlučuje uz suglasnost Osnivača o stjecanju, opterećivanju ili otuđivanju imovine čija je vrijednost veća od 200.000,00 kuna,</w:t>
      </w:r>
    </w:p>
    <w:p w:rsidR="00A82B75" w:rsidRPr="00A82B75" w:rsidRDefault="00A82B75" w:rsidP="00BC337E">
      <w:pPr>
        <w:pStyle w:val="BodyText"/>
        <w:rPr>
          <w:bCs/>
        </w:rPr>
      </w:pPr>
      <w:r w:rsidRPr="00A82B75">
        <w:rPr>
          <w:bCs/>
        </w:rPr>
        <w:t>- odlučuje uz suglasnost Osnivača o stjecanju, opterećivanju ili otuđivanju nekretnina bez obzira na vrijednost,</w:t>
      </w:r>
    </w:p>
    <w:p w:rsidR="00A82B75" w:rsidRPr="00A82B75" w:rsidRDefault="00A82B75" w:rsidP="00BC337E">
      <w:pPr>
        <w:pStyle w:val="BodyText"/>
        <w:rPr>
          <w:bCs/>
        </w:rPr>
      </w:pPr>
      <w:r w:rsidRPr="00A82B75">
        <w:rPr>
          <w:bCs/>
        </w:rPr>
        <w:t>- utvrđuje cijenu korištenja školskih prostora za povremene i privremene korisnike,</w:t>
      </w:r>
    </w:p>
    <w:p w:rsidR="00A82B75" w:rsidRPr="00A82B75" w:rsidRDefault="00A82B75" w:rsidP="00BC337E">
      <w:pPr>
        <w:pStyle w:val="BodyText"/>
        <w:rPr>
          <w:bCs/>
        </w:rPr>
      </w:pPr>
      <w:r w:rsidRPr="00A82B75">
        <w:rPr>
          <w:bCs/>
        </w:rPr>
        <w:t>- utvrđuje cijenu školske kuhinje,</w:t>
      </w:r>
    </w:p>
    <w:p w:rsidR="00A82B75" w:rsidRPr="00A82B75" w:rsidRDefault="00A82B75" w:rsidP="00BC337E">
      <w:pPr>
        <w:pStyle w:val="BodyText"/>
        <w:rPr>
          <w:bCs/>
        </w:rPr>
      </w:pPr>
      <w:r w:rsidRPr="00A82B75">
        <w:rPr>
          <w:bCs/>
        </w:rPr>
        <w:t xml:space="preserve">- predlaže ravnatelju mjere poslovne politike </w:t>
      </w:r>
      <w:r w:rsidR="00AF03BD">
        <w:rPr>
          <w:bCs/>
        </w:rPr>
        <w:t>Centra</w:t>
      </w:r>
      <w:r w:rsidRPr="00A82B75">
        <w:rPr>
          <w:bCs/>
        </w:rPr>
        <w:t>,</w:t>
      </w:r>
    </w:p>
    <w:p w:rsidR="00A82B75" w:rsidRPr="00A82B75" w:rsidRDefault="00A82B75" w:rsidP="00BC337E">
      <w:pPr>
        <w:pStyle w:val="BodyText"/>
        <w:rPr>
          <w:bCs/>
        </w:rPr>
      </w:pPr>
      <w:r w:rsidRPr="00A82B75">
        <w:rPr>
          <w:bCs/>
        </w:rPr>
        <w:t>- razmatra rezultate odgojno-obrazovnog rada,</w:t>
      </w:r>
    </w:p>
    <w:p w:rsidR="00A82B75" w:rsidRPr="00A82B75" w:rsidRDefault="00A82B75" w:rsidP="00BC337E">
      <w:pPr>
        <w:pStyle w:val="BodyText"/>
        <w:rPr>
          <w:bCs/>
        </w:rPr>
      </w:pPr>
      <w:r w:rsidRPr="00A82B75">
        <w:rPr>
          <w:bCs/>
        </w:rPr>
        <w:t>- odlučuje o zahtjevima radnika za zaštitu prava iz radnog odnosa,</w:t>
      </w:r>
    </w:p>
    <w:p w:rsidR="00A82B75" w:rsidRPr="00A82B75" w:rsidRDefault="00A82B75" w:rsidP="00BC337E">
      <w:pPr>
        <w:pStyle w:val="BodyText"/>
        <w:rPr>
          <w:bCs/>
        </w:rPr>
      </w:pPr>
      <w:r w:rsidRPr="00A82B75">
        <w:rPr>
          <w:bCs/>
        </w:rPr>
        <w:t>- osniva učeničke klubove i društva,</w:t>
      </w:r>
    </w:p>
    <w:p w:rsidR="00A82B75" w:rsidRDefault="00A82B75" w:rsidP="00BC337E">
      <w:pPr>
        <w:pStyle w:val="BodyText"/>
        <w:rPr>
          <w:bCs/>
        </w:rPr>
      </w:pPr>
      <w:r w:rsidRPr="00A82B75">
        <w:rPr>
          <w:bCs/>
        </w:rPr>
        <w:t xml:space="preserve">- razmatra predstavke i prijedloge građana u svezi s radom </w:t>
      </w:r>
      <w:r w:rsidR="00AF03BD">
        <w:rPr>
          <w:bCs/>
        </w:rPr>
        <w:t>Centra</w:t>
      </w:r>
      <w:r w:rsidRPr="00A82B75">
        <w:rPr>
          <w:bCs/>
        </w:rPr>
        <w:t>,</w:t>
      </w:r>
    </w:p>
    <w:p w:rsidR="00A76B70" w:rsidRPr="00A82B75" w:rsidRDefault="00A76B70" w:rsidP="00BC337E">
      <w:pPr>
        <w:pStyle w:val="BodyText"/>
        <w:rPr>
          <w:bCs/>
        </w:rPr>
      </w:pPr>
      <w:r w:rsidRPr="00A82B75">
        <w:rPr>
          <w:bCs/>
        </w:rPr>
        <w:t>- utvrđuje pročišćeni tekst statuta,</w:t>
      </w:r>
    </w:p>
    <w:p w:rsidR="00A82B75" w:rsidRPr="00A82B75" w:rsidRDefault="00A82B75" w:rsidP="00BC337E">
      <w:pPr>
        <w:pStyle w:val="BodyText"/>
        <w:rPr>
          <w:bCs/>
        </w:rPr>
      </w:pPr>
      <w:r w:rsidRPr="00A82B75">
        <w:rPr>
          <w:bCs/>
        </w:rPr>
        <w:t>- obavlja i druge poslove utvrđene ovim Statutom i drugim općim aktima.</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ab/>
      </w:r>
      <w:r w:rsidRPr="00A82B75">
        <w:rPr>
          <w:bCs/>
        </w:rPr>
        <w:tab/>
      </w:r>
      <w:r w:rsidRPr="00A82B75">
        <w:rPr>
          <w:bCs/>
        </w:rPr>
        <w:tab/>
      </w:r>
      <w:r w:rsidRPr="00A82B75">
        <w:rPr>
          <w:bCs/>
        </w:rPr>
        <w:tab/>
      </w:r>
      <w:r w:rsidRPr="00A82B75">
        <w:rPr>
          <w:bCs/>
        </w:rPr>
        <w:tab/>
      </w:r>
    </w:p>
    <w:p w:rsidR="00A82B75" w:rsidRPr="00A82B75" w:rsidRDefault="00A82B75" w:rsidP="00A82B75">
      <w:pPr>
        <w:pStyle w:val="BodyText"/>
        <w:jc w:val="center"/>
        <w:rPr>
          <w:bCs/>
        </w:rPr>
      </w:pPr>
      <w:r w:rsidRPr="00A82B75">
        <w:rPr>
          <w:bCs/>
        </w:rPr>
        <w:t xml:space="preserve">Članak </w:t>
      </w:r>
      <w:r w:rsidR="00F94265">
        <w:rPr>
          <w:bCs/>
        </w:rPr>
        <w:t>4</w:t>
      </w:r>
      <w:r w:rsidR="00A76B70">
        <w:rPr>
          <w:bCs/>
        </w:rPr>
        <w:t>3</w:t>
      </w:r>
      <w:r w:rsidRPr="00A82B75">
        <w:rPr>
          <w:bCs/>
        </w:rPr>
        <w:t>.</w:t>
      </w:r>
    </w:p>
    <w:p w:rsidR="00A82B75" w:rsidRPr="00A82B75" w:rsidRDefault="00A82B75" w:rsidP="00F94265">
      <w:pPr>
        <w:pStyle w:val="BodyText"/>
        <w:rPr>
          <w:bCs/>
        </w:rPr>
      </w:pPr>
      <w:r w:rsidRPr="00A82B75">
        <w:rPr>
          <w:bCs/>
        </w:rPr>
        <w:t xml:space="preserve">(1) </w:t>
      </w:r>
      <w:r w:rsidR="00752CEA">
        <w:rPr>
          <w:bCs/>
        </w:rPr>
        <w:tab/>
      </w:r>
      <w:r>
        <w:rPr>
          <w:bCs/>
        </w:rPr>
        <w:t>Upravno vijeće</w:t>
      </w:r>
      <w:r w:rsidRPr="00A82B75">
        <w:rPr>
          <w:bCs/>
        </w:rPr>
        <w:t xml:space="preserve"> može osnivati povjerenstva ili radne skupine za proučavanje pitanja, pripremanje prijedloga akata ili obavljanje drugih poslova o kojima donosi odluke.</w:t>
      </w:r>
    </w:p>
    <w:p w:rsidR="00A82B75" w:rsidRPr="00A82B75" w:rsidRDefault="00A82B75" w:rsidP="00F94265">
      <w:pPr>
        <w:pStyle w:val="BodyText"/>
        <w:rPr>
          <w:bCs/>
        </w:rPr>
      </w:pPr>
      <w:r w:rsidRPr="00A82B75">
        <w:rPr>
          <w:bCs/>
        </w:rPr>
        <w:t xml:space="preserve">(2) </w:t>
      </w:r>
      <w:r w:rsidR="00752CEA">
        <w:rPr>
          <w:bCs/>
        </w:rPr>
        <w:tab/>
      </w:r>
      <w:r w:rsidRPr="00A82B75">
        <w:rPr>
          <w:bCs/>
        </w:rPr>
        <w:t>Članovi povjerenstava i radnih skupina imenuju se na vrijeme koje je potrebno da se obavi određena zadaća.</w:t>
      </w:r>
    </w:p>
    <w:p w:rsidR="00A82B75" w:rsidRPr="00A82B75" w:rsidRDefault="00A82B75" w:rsidP="00F94265">
      <w:pPr>
        <w:pStyle w:val="BodyText"/>
        <w:rPr>
          <w:bCs/>
        </w:rPr>
      </w:pPr>
      <w:r w:rsidRPr="00A82B75">
        <w:rPr>
          <w:bCs/>
        </w:rPr>
        <w:t xml:space="preserve">(3) </w:t>
      </w:r>
      <w:r w:rsidR="00752CEA">
        <w:rPr>
          <w:bCs/>
        </w:rPr>
        <w:tab/>
      </w:r>
      <w:r>
        <w:rPr>
          <w:bCs/>
        </w:rPr>
        <w:t>Upravno vijeće</w:t>
      </w:r>
      <w:r w:rsidRPr="00A82B75">
        <w:rPr>
          <w:bCs/>
        </w:rPr>
        <w:t xml:space="preserve"> može u svako doba opozvati povjerenstvo ili radnu skupinu, odnosno pojedinog člana.</w:t>
      </w:r>
    </w:p>
    <w:p w:rsidR="00A82B75" w:rsidRPr="00A82B75" w:rsidRDefault="00A82B75" w:rsidP="00A82B75">
      <w:pPr>
        <w:pStyle w:val="BodyText"/>
        <w:jc w:val="center"/>
        <w:rPr>
          <w:bCs/>
        </w:rPr>
      </w:pPr>
    </w:p>
    <w:p w:rsidR="00A82B75" w:rsidRPr="00A82B75" w:rsidRDefault="00A82B75"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F94265">
        <w:rPr>
          <w:bCs/>
        </w:rPr>
        <w:t>4</w:t>
      </w:r>
      <w:r w:rsidR="00A76B70">
        <w:rPr>
          <w:bCs/>
        </w:rPr>
        <w:t>4</w:t>
      </w:r>
      <w:r w:rsidRPr="00A82B75">
        <w:rPr>
          <w:bCs/>
        </w:rPr>
        <w:t>.</w:t>
      </w:r>
    </w:p>
    <w:p w:rsidR="00A82B75" w:rsidRPr="00A82B75" w:rsidRDefault="00A82B75" w:rsidP="00F94265">
      <w:pPr>
        <w:pStyle w:val="BodyText"/>
        <w:rPr>
          <w:bCs/>
        </w:rPr>
      </w:pPr>
      <w:r w:rsidRPr="00A82B75">
        <w:rPr>
          <w:bCs/>
        </w:rPr>
        <w:t xml:space="preserve">(1) </w:t>
      </w:r>
      <w:r w:rsidR="00752CEA">
        <w:rPr>
          <w:bCs/>
        </w:rPr>
        <w:tab/>
      </w:r>
      <w:r w:rsidRPr="00A82B75">
        <w:rPr>
          <w:bCs/>
        </w:rPr>
        <w:t xml:space="preserve">Članovi povjerenstava i radnih skupina biraju se između radnika </w:t>
      </w:r>
      <w:r w:rsidR="00AF03BD">
        <w:rPr>
          <w:bCs/>
        </w:rPr>
        <w:t>Centra</w:t>
      </w:r>
      <w:r w:rsidRPr="00A82B75">
        <w:rPr>
          <w:bCs/>
        </w:rPr>
        <w:t xml:space="preserve">.         </w:t>
      </w:r>
    </w:p>
    <w:p w:rsidR="00A82B75" w:rsidRPr="00A82B75" w:rsidRDefault="00A82B75" w:rsidP="00F94265">
      <w:pPr>
        <w:pStyle w:val="BodyText"/>
        <w:rPr>
          <w:bCs/>
        </w:rPr>
      </w:pPr>
      <w:r w:rsidRPr="00A82B75">
        <w:rPr>
          <w:bCs/>
        </w:rPr>
        <w:t xml:space="preserve">(2) </w:t>
      </w:r>
      <w:r w:rsidR="00752CEA">
        <w:rPr>
          <w:bCs/>
        </w:rPr>
        <w:tab/>
      </w:r>
      <w:r w:rsidRPr="00A82B75">
        <w:rPr>
          <w:bCs/>
        </w:rPr>
        <w:t xml:space="preserve">Iznimno kada je propisano da određeno povjerenstvo ili  radna skupina mora imati sastav koji se ne može osigurati od radnika </w:t>
      </w:r>
      <w:r w:rsidR="00AF03BD">
        <w:rPr>
          <w:bCs/>
        </w:rPr>
        <w:t>Centra</w:t>
      </w:r>
      <w:r w:rsidRPr="00A82B75">
        <w:rPr>
          <w:bCs/>
        </w:rPr>
        <w:t xml:space="preserve"> ili kada je to prema naravi zadaće potrebno, </w:t>
      </w:r>
      <w:r>
        <w:rPr>
          <w:bCs/>
        </w:rPr>
        <w:t>Upravno vijeće</w:t>
      </w:r>
      <w:r w:rsidRPr="00A82B75">
        <w:rPr>
          <w:bCs/>
        </w:rPr>
        <w:t xml:space="preserve"> može za članove povjerenstva ili radne skupine imenovati i osobe izvan </w:t>
      </w:r>
      <w:r w:rsidR="00AF03BD">
        <w:rPr>
          <w:bCs/>
        </w:rPr>
        <w:t>Centra</w:t>
      </w:r>
      <w:r w:rsidRPr="00A82B75">
        <w:rPr>
          <w:bCs/>
        </w:rPr>
        <w:t>.</w:t>
      </w:r>
    </w:p>
    <w:p w:rsidR="00A82B75" w:rsidRPr="00A82B75" w:rsidRDefault="00A82B75" w:rsidP="00A82B75">
      <w:pPr>
        <w:pStyle w:val="BodyText"/>
        <w:jc w:val="center"/>
        <w:rPr>
          <w:bCs/>
        </w:rPr>
      </w:pPr>
    </w:p>
    <w:p w:rsidR="00A82B75" w:rsidRDefault="00A82B75" w:rsidP="00A82B75">
      <w:pPr>
        <w:pStyle w:val="BodyText"/>
        <w:jc w:val="center"/>
        <w:rPr>
          <w:bCs/>
        </w:rPr>
      </w:pPr>
    </w:p>
    <w:p w:rsidR="00132CF8" w:rsidRDefault="00132CF8" w:rsidP="00A82B75">
      <w:pPr>
        <w:pStyle w:val="BodyText"/>
        <w:jc w:val="center"/>
        <w:rPr>
          <w:bCs/>
        </w:rPr>
      </w:pPr>
    </w:p>
    <w:p w:rsidR="00132CF8" w:rsidRPr="00A82B75" w:rsidRDefault="00132CF8" w:rsidP="00A82B75">
      <w:pPr>
        <w:pStyle w:val="BodyText"/>
        <w:jc w:val="center"/>
        <w:rPr>
          <w:bCs/>
        </w:rPr>
      </w:pPr>
    </w:p>
    <w:p w:rsidR="00A82B75" w:rsidRPr="00A82B75" w:rsidRDefault="00A82B75" w:rsidP="00A82B75">
      <w:pPr>
        <w:pStyle w:val="BodyText"/>
        <w:jc w:val="center"/>
        <w:rPr>
          <w:bCs/>
        </w:rPr>
      </w:pPr>
      <w:r w:rsidRPr="00A82B75">
        <w:rPr>
          <w:bCs/>
        </w:rPr>
        <w:t xml:space="preserve">Članak </w:t>
      </w:r>
      <w:r w:rsidR="00F94265">
        <w:rPr>
          <w:bCs/>
        </w:rPr>
        <w:t>4</w:t>
      </w:r>
      <w:r w:rsidR="00A76B70">
        <w:rPr>
          <w:bCs/>
        </w:rPr>
        <w:t>5</w:t>
      </w:r>
      <w:r w:rsidRPr="00A82B75">
        <w:rPr>
          <w:bCs/>
        </w:rPr>
        <w:t>.</w:t>
      </w:r>
    </w:p>
    <w:p w:rsidR="00A82B75" w:rsidRPr="009D69AE" w:rsidRDefault="00752CEA" w:rsidP="00F94265">
      <w:pPr>
        <w:pStyle w:val="BodyText"/>
        <w:rPr>
          <w:bCs/>
        </w:rPr>
      </w:pPr>
      <w:r>
        <w:rPr>
          <w:bCs/>
        </w:rPr>
        <w:lastRenderedPageBreak/>
        <w:tab/>
      </w:r>
      <w:r w:rsidR="00A82B75" w:rsidRPr="00A82B75">
        <w:rPr>
          <w:bCs/>
        </w:rPr>
        <w:t xml:space="preserve">Poslovnikom o radu </w:t>
      </w:r>
      <w:r w:rsidR="00A82B75">
        <w:rPr>
          <w:bCs/>
        </w:rPr>
        <w:t>Upravnog vijeća</w:t>
      </w:r>
      <w:r w:rsidR="00A82B75" w:rsidRPr="00A82B75">
        <w:rPr>
          <w:bCs/>
        </w:rPr>
        <w:t xml:space="preserve"> detaljnije se uređuje pripremanje, sazivanje i vođenje sjednica </w:t>
      </w:r>
      <w:r w:rsidR="00A82B75">
        <w:rPr>
          <w:bCs/>
        </w:rPr>
        <w:t>Upravnog vijeća</w:t>
      </w:r>
      <w:r w:rsidR="00A82B75" w:rsidRPr="00A82B75">
        <w:rPr>
          <w:bCs/>
        </w:rPr>
        <w:t>.</w:t>
      </w:r>
    </w:p>
    <w:p w:rsidR="007B48E7" w:rsidRDefault="007B48E7" w:rsidP="00C03C70">
      <w:pPr>
        <w:pStyle w:val="BodyText"/>
        <w:ind w:right="-113"/>
      </w:pPr>
    </w:p>
    <w:p w:rsidR="00752CEA" w:rsidRDefault="00752CEA" w:rsidP="00C03C70">
      <w:pPr>
        <w:pStyle w:val="BodyText"/>
        <w:ind w:right="-113"/>
      </w:pPr>
    </w:p>
    <w:p w:rsidR="00752CEA" w:rsidRPr="009D69AE" w:rsidRDefault="00752CEA" w:rsidP="00C03C70">
      <w:pPr>
        <w:pStyle w:val="BodyText"/>
        <w:ind w:right="-113"/>
      </w:pPr>
    </w:p>
    <w:p w:rsidR="00B879D9" w:rsidRDefault="00B879D9" w:rsidP="00B879D9">
      <w:pPr>
        <w:pStyle w:val="BodyText"/>
        <w:ind w:right="-113"/>
        <w:rPr>
          <w:bCs/>
          <w:i/>
        </w:rPr>
      </w:pPr>
      <w:r w:rsidRPr="009D69AE">
        <w:rPr>
          <w:bCs/>
          <w:i/>
        </w:rPr>
        <w:t>2. Ravnatelj</w:t>
      </w:r>
    </w:p>
    <w:p w:rsidR="00F94265" w:rsidRDefault="00F94265" w:rsidP="00B879D9">
      <w:pPr>
        <w:pStyle w:val="BodyText"/>
        <w:ind w:right="-113"/>
        <w:rPr>
          <w:bCs/>
          <w:i/>
        </w:rPr>
      </w:pPr>
    </w:p>
    <w:p w:rsidR="00752CEA" w:rsidRPr="009D69AE" w:rsidRDefault="00752CEA" w:rsidP="00B879D9">
      <w:pPr>
        <w:pStyle w:val="BodyText"/>
        <w:ind w:right="-113"/>
        <w:rPr>
          <w:bCs/>
          <w:i/>
        </w:rPr>
      </w:pPr>
    </w:p>
    <w:p w:rsidR="00C60D06" w:rsidRDefault="00B879D9" w:rsidP="00C60D06">
      <w:pPr>
        <w:pStyle w:val="BodyText"/>
        <w:jc w:val="center"/>
        <w:rPr>
          <w:bCs/>
        </w:rPr>
      </w:pPr>
      <w:r w:rsidRPr="009D69AE">
        <w:rPr>
          <w:bCs/>
        </w:rPr>
        <w:t xml:space="preserve">Članak </w:t>
      </w:r>
      <w:r w:rsidR="00F94265">
        <w:rPr>
          <w:bCs/>
        </w:rPr>
        <w:t>4</w:t>
      </w:r>
      <w:r w:rsidR="00A76B70">
        <w:rPr>
          <w:bCs/>
        </w:rPr>
        <w:t>6</w:t>
      </w:r>
      <w:r w:rsidRPr="009D69AE">
        <w:rPr>
          <w:bCs/>
        </w:rPr>
        <w:t>.</w:t>
      </w:r>
    </w:p>
    <w:p w:rsidR="00A959A9" w:rsidRDefault="008C2896" w:rsidP="008C2896">
      <w:pPr>
        <w:pStyle w:val="BodyText"/>
        <w:rPr>
          <w:bCs/>
        </w:rPr>
      </w:pPr>
      <w:r>
        <w:rPr>
          <w:bCs/>
        </w:rPr>
        <w:t>(1)</w:t>
      </w:r>
      <w:r w:rsidR="00C60D06">
        <w:rPr>
          <w:bCs/>
        </w:rPr>
        <w:t xml:space="preserve">    </w:t>
      </w:r>
      <w:r>
        <w:rPr>
          <w:bCs/>
        </w:rPr>
        <w:t xml:space="preserve">   </w:t>
      </w:r>
      <w:r w:rsidR="00F94265">
        <w:rPr>
          <w:bCs/>
        </w:rPr>
        <w:t>Centar</w:t>
      </w:r>
      <w:r w:rsidR="00F94265" w:rsidRPr="00F94265">
        <w:rPr>
          <w:bCs/>
        </w:rPr>
        <w:t xml:space="preserve"> ima ravnatelja. Ravnatelj </w:t>
      </w:r>
      <w:r w:rsidR="00F94265">
        <w:rPr>
          <w:bCs/>
        </w:rPr>
        <w:t>Centra</w:t>
      </w:r>
      <w:r w:rsidR="00F94265" w:rsidRPr="00F94265">
        <w:rPr>
          <w:bCs/>
        </w:rPr>
        <w:t xml:space="preserve"> je poslovodni i stručni voditelj </w:t>
      </w:r>
      <w:r w:rsidR="00F94265">
        <w:rPr>
          <w:bCs/>
        </w:rPr>
        <w:t>Centra</w:t>
      </w:r>
      <w:r w:rsidR="00A76B70">
        <w:rPr>
          <w:bCs/>
        </w:rPr>
        <w:t xml:space="preserve"> koji organizira i vodi poslovanje Centra i odgovoran je za zakonitost rada Centra</w:t>
      </w:r>
      <w:r w:rsidR="00F94265" w:rsidRPr="00F94265">
        <w:rPr>
          <w:bCs/>
        </w:rPr>
        <w:t xml:space="preserve">. Za ravnatelja </w:t>
      </w:r>
      <w:r w:rsidR="00F94265">
        <w:rPr>
          <w:bCs/>
        </w:rPr>
        <w:t>Centra</w:t>
      </w:r>
      <w:r w:rsidR="00F94265" w:rsidRPr="00F94265">
        <w:rPr>
          <w:bCs/>
        </w:rPr>
        <w:t xml:space="preserve">  može se imenovati osoba koja ispunjava </w:t>
      </w:r>
      <w:r w:rsidR="00A76B70">
        <w:rPr>
          <w:bCs/>
        </w:rPr>
        <w:t xml:space="preserve">nužne </w:t>
      </w:r>
      <w:r w:rsidR="00F94265" w:rsidRPr="00F94265">
        <w:rPr>
          <w:bCs/>
        </w:rPr>
        <w:t>uvjete propisane</w:t>
      </w:r>
      <w:r w:rsidR="003F6076" w:rsidRPr="00A959A9">
        <w:rPr>
          <w:bCs/>
        </w:rPr>
        <w:t xml:space="preserve"> Zakon</w:t>
      </w:r>
      <w:r w:rsidR="00A94BAC">
        <w:rPr>
          <w:bCs/>
        </w:rPr>
        <w:t>om</w:t>
      </w:r>
      <w:r w:rsidR="003F6076" w:rsidRPr="00A959A9">
        <w:rPr>
          <w:bCs/>
        </w:rPr>
        <w:t xml:space="preserve"> o odgoju i obrazovanju u osnovnoj i srednjoj školi</w:t>
      </w:r>
      <w:r w:rsidR="00A959A9">
        <w:rPr>
          <w:bCs/>
        </w:rPr>
        <w:t>, a to su:</w:t>
      </w:r>
    </w:p>
    <w:p w:rsidR="00F94265" w:rsidRDefault="00A959A9" w:rsidP="00C60D06">
      <w:pPr>
        <w:pStyle w:val="BodyText"/>
        <w:numPr>
          <w:ilvl w:val="0"/>
          <w:numId w:val="37"/>
        </w:numPr>
        <w:jc w:val="left"/>
        <w:rPr>
          <w:bCs/>
        </w:rPr>
      </w:pPr>
      <w:r>
        <w:rPr>
          <w:bCs/>
        </w:rPr>
        <w:t xml:space="preserve">završen studij odgovarajuće vrste za rad na radnom mjestu učitelja, nastavnika ili stručnog suradnika u školskoj ustanovi u kojoj se imenuje za ravnatelja, a koji može biti : </w:t>
      </w:r>
      <w:r w:rsidR="000A79F5">
        <w:rPr>
          <w:bCs/>
        </w:rPr>
        <w:t>sveučilišni diplomski studij ili integrirani preddiplomski i diplomski sveučilišni studij ili specijalistički diplomski stručni studij</w:t>
      </w:r>
    </w:p>
    <w:p w:rsidR="000A79F5" w:rsidRDefault="000A79F5" w:rsidP="00C60D06">
      <w:pPr>
        <w:pStyle w:val="BodyText"/>
        <w:numPr>
          <w:ilvl w:val="0"/>
          <w:numId w:val="37"/>
        </w:numPr>
        <w:jc w:val="left"/>
        <w:rPr>
          <w:bCs/>
        </w:rPr>
      </w:pPr>
      <w:r>
        <w:rPr>
          <w:bCs/>
        </w:rPr>
        <w:t xml:space="preserve">položen stručni ispit za učitelja, nastavnika ili stručnog suradnika osim </w:t>
      </w:r>
      <w:r w:rsidR="00990E5C">
        <w:rPr>
          <w:bCs/>
        </w:rPr>
        <w:t xml:space="preserve">ako se radi o osobi koja prema odredbama  </w:t>
      </w:r>
      <w:r w:rsidR="00C60D06" w:rsidRPr="00C60D06">
        <w:rPr>
          <w:bCs/>
        </w:rPr>
        <w:t>Zakona o odgoju i obrazovanju u osnovnoj i srednjoj školi</w:t>
      </w:r>
      <w:r w:rsidR="00990E5C">
        <w:rPr>
          <w:bCs/>
        </w:rPr>
        <w:t xml:space="preserve"> nije bila dužna polagati stručni ispit</w:t>
      </w:r>
    </w:p>
    <w:p w:rsidR="00990E5C" w:rsidRDefault="00A01CAE" w:rsidP="00C60D06">
      <w:pPr>
        <w:pStyle w:val="BodyText"/>
        <w:numPr>
          <w:ilvl w:val="0"/>
          <w:numId w:val="37"/>
        </w:numPr>
        <w:jc w:val="left"/>
        <w:rPr>
          <w:bCs/>
        </w:rPr>
      </w:pPr>
      <w:r>
        <w:rPr>
          <w:bCs/>
        </w:rPr>
        <w:t>uvjeti propisani člankom 106. Zakona o odgoju i obrazovanj</w:t>
      </w:r>
      <w:r w:rsidR="00C60D06">
        <w:rPr>
          <w:bCs/>
        </w:rPr>
        <w:t>u</w:t>
      </w:r>
      <w:r>
        <w:rPr>
          <w:bCs/>
        </w:rPr>
        <w:t xml:space="preserve"> u</w:t>
      </w:r>
      <w:r w:rsidR="00C60D06">
        <w:rPr>
          <w:bCs/>
        </w:rPr>
        <w:t xml:space="preserve"> osnovnoj i srednjoj školi</w:t>
      </w:r>
    </w:p>
    <w:p w:rsidR="00B342B9" w:rsidRDefault="00C60D06" w:rsidP="00B342B9">
      <w:pPr>
        <w:pStyle w:val="BodyText"/>
        <w:numPr>
          <w:ilvl w:val="0"/>
          <w:numId w:val="37"/>
        </w:numPr>
        <w:jc w:val="left"/>
        <w:rPr>
          <w:bCs/>
        </w:rPr>
      </w:pPr>
      <w:r>
        <w:rPr>
          <w:bCs/>
        </w:rPr>
        <w:t>najmanje osam godina radnog iskustva u školskim ili drugim ustanovama u sustavu obrazovanja ili u tijelima državne uprave nadležnim za obrazovanje, od čega najmanje pet godina na odgojno-obrazovnim poslovima u školskim ustanovama</w:t>
      </w:r>
      <w:r w:rsidR="00B342B9">
        <w:rPr>
          <w:bCs/>
        </w:rPr>
        <w:t>.</w:t>
      </w:r>
    </w:p>
    <w:p w:rsidR="00B342B9" w:rsidRDefault="00B342B9" w:rsidP="00B342B9">
      <w:pPr>
        <w:pStyle w:val="BodyText"/>
        <w:jc w:val="left"/>
        <w:rPr>
          <w:bCs/>
        </w:rPr>
      </w:pPr>
      <w:r w:rsidRPr="00B342B9">
        <w:rPr>
          <w:bCs/>
        </w:rPr>
        <w:t>(</w:t>
      </w:r>
      <w:r>
        <w:rPr>
          <w:bCs/>
        </w:rPr>
        <w:t>2</w:t>
      </w:r>
      <w:r w:rsidRPr="00B342B9">
        <w:rPr>
          <w:bCs/>
        </w:rPr>
        <w:t xml:space="preserve">) </w:t>
      </w:r>
      <w:r w:rsidRPr="00B342B9">
        <w:rPr>
          <w:bCs/>
        </w:rPr>
        <w:tab/>
      </w:r>
      <w:r>
        <w:rPr>
          <w:bCs/>
        </w:rPr>
        <w:t xml:space="preserve">Osim osobe koja je završila neki od studija iz stavka 1. ovoga članka, ravnatelj </w:t>
      </w:r>
      <w:r w:rsidR="00004421">
        <w:rPr>
          <w:bCs/>
        </w:rPr>
        <w:t>Centra</w:t>
      </w:r>
      <w:r>
        <w:rPr>
          <w:bCs/>
        </w:rPr>
        <w:t xml:space="preserve"> može biti i osoba koja je završila stručni četverogodišnji studij za učitelje kojim se stječe 240 ECTS bodova.</w:t>
      </w:r>
    </w:p>
    <w:p w:rsidR="000A79F5" w:rsidRDefault="003074C7" w:rsidP="004D6CE7">
      <w:pPr>
        <w:pStyle w:val="BodyText"/>
        <w:jc w:val="left"/>
        <w:rPr>
          <w:bCs/>
        </w:rPr>
      </w:pPr>
      <w:r w:rsidRPr="003074C7">
        <w:rPr>
          <w:bCs/>
        </w:rPr>
        <w:t>(</w:t>
      </w:r>
      <w:r w:rsidR="00E4497F">
        <w:rPr>
          <w:bCs/>
        </w:rPr>
        <w:t>3</w:t>
      </w:r>
      <w:r w:rsidRPr="003074C7">
        <w:rPr>
          <w:bCs/>
        </w:rPr>
        <w:t xml:space="preserve">) </w:t>
      </w:r>
      <w:r w:rsidRPr="003074C7">
        <w:rPr>
          <w:bCs/>
        </w:rPr>
        <w:tab/>
      </w:r>
      <w:r w:rsidR="00E4497F">
        <w:rPr>
          <w:bCs/>
        </w:rPr>
        <w:t>Iznimno</w:t>
      </w:r>
      <w:r w:rsidRPr="003074C7">
        <w:rPr>
          <w:bCs/>
        </w:rPr>
        <w:t xml:space="preserve">  </w:t>
      </w:r>
      <w:r w:rsidR="00B72072">
        <w:rPr>
          <w:bCs/>
        </w:rPr>
        <w:t xml:space="preserve">osoba koja ne ispunjava uvjete iz stavka 1. i 2. ovoga članka može biti ravnatelj </w:t>
      </w:r>
      <w:r w:rsidR="00004421">
        <w:rPr>
          <w:bCs/>
        </w:rPr>
        <w:t>Centra</w:t>
      </w:r>
      <w:r w:rsidR="004D6CE7">
        <w:rPr>
          <w:bCs/>
        </w:rPr>
        <w:t>, ako u trenutku prijave na natječaj za ravnatelja obavlja dužnost ravnatelja u najmanje drugom uzastopnom mandatu, a ispunjavala je uvjete za ravnatelja propisane Zakonom o osnovnom školstvu („Narodne novine“ broj 59/90., 26/</w:t>
      </w:r>
      <w:r w:rsidR="00A94BAC">
        <w:rPr>
          <w:bCs/>
        </w:rPr>
        <w:t>9</w:t>
      </w:r>
      <w:r w:rsidR="004D6CE7">
        <w:rPr>
          <w:bCs/>
        </w:rPr>
        <w:t>3., 27/93., 29/94., 7/96.,</w:t>
      </w:r>
      <w:r w:rsidR="00007950">
        <w:rPr>
          <w:bCs/>
        </w:rPr>
        <w:t xml:space="preserve"> </w:t>
      </w:r>
      <w:r w:rsidR="00A94BAC">
        <w:rPr>
          <w:bCs/>
        </w:rPr>
        <w:t>59/01.,</w:t>
      </w:r>
      <w:r w:rsidR="004D6CE7">
        <w:rPr>
          <w:bCs/>
        </w:rPr>
        <w:t xml:space="preserve"> 114/01. i 76/05.)</w:t>
      </w:r>
      <w:r w:rsidRPr="003074C7">
        <w:rPr>
          <w:bCs/>
        </w:rPr>
        <w:t xml:space="preserve">  </w:t>
      </w:r>
    </w:p>
    <w:p w:rsidR="000A79F5" w:rsidRDefault="000A79F5" w:rsidP="000A79F5">
      <w:pPr>
        <w:pStyle w:val="BodyText"/>
        <w:rPr>
          <w:bCs/>
        </w:rPr>
      </w:pPr>
    </w:p>
    <w:p w:rsidR="000A79F5" w:rsidRPr="000A79F5" w:rsidRDefault="000A79F5" w:rsidP="000A79F5">
      <w:pPr>
        <w:pStyle w:val="BodyText"/>
        <w:rPr>
          <w:bCs/>
        </w:rPr>
      </w:pPr>
    </w:p>
    <w:p w:rsidR="00F94265" w:rsidRPr="00F94265" w:rsidRDefault="00F94265" w:rsidP="00C25B15">
      <w:pPr>
        <w:pStyle w:val="BodyText"/>
        <w:jc w:val="center"/>
        <w:rPr>
          <w:bCs/>
        </w:rPr>
      </w:pPr>
      <w:r w:rsidRPr="00F94265">
        <w:rPr>
          <w:bCs/>
        </w:rPr>
        <w:t xml:space="preserve">Članak </w:t>
      </w:r>
      <w:r>
        <w:rPr>
          <w:bCs/>
        </w:rPr>
        <w:t>4</w:t>
      </w:r>
      <w:r w:rsidR="003F6076">
        <w:rPr>
          <w:bCs/>
        </w:rPr>
        <w:t>7</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 xml:space="preserve">Ravnatelj </w:t>
      </w:r>
      <w:r>
        <w:rPr>
          <w:bCs/>
        </w:rPr>
        <w:t>Centra</w:t>
      </w:r>
      <w:r w:rsidRPr="00F94265">
        <w:rPr>
          <w:bCs/>
        </w:rPr>
        <w:t xml:space="preserve"> imenuje se na temelju natječaja koji  raspisuje </w:t>
      </w:r>
      <w:r>
        <w:rPr>
          <w:bCs/>
        </w:rPr>
        <w:t>Upravno vijeće</w:t>
      </w:r>
      <w:r w:rsidRPr="00F94265">
        <w:rPr>
          <w:bCs/>
        </w:rPr>
        <w:t xml:space="preserve">. Natječaj za imenovanje ravnatelja </w:t>
      </w:r>
      <w:r>
        <w:rPr>
          <w:bCs/>
        </w:rPr>
        <w:t>Centra</w:t>
      </w:r>
      <w:r w:rsidRPr="00F94265">
        <w:rPr>
          <w:bCs/>
        </w:rPr>
        <w:t xml:space="preserve"> raspisuje se u periodu  devedeset do najkasnije šezdeset  dana prije isteka mandata aktualnog ravnatelja </w:t>
      </w:r>
      <w:r>
        <w:rPr>
          <w:bCs/>
        </w:rPr>
        <w:t>Centra</w:t>
      </w:r>
      <w:r w:rsidRPr="00F94265">
        <w:rPr>
          <w:bCs/>
        </w:rPr>
        <w:t xml:space="preserve">, a objavljuje se u ''Narodnim </w:t>
      </w:r>
      <w:r w:rsidR="009B219D">
        <w:rPr>
          <w:bCs/>
        </w:rPr>
        <w:t>n</w:t>
      </w:r>
      <w:r w:rsidRPr="00F94265">
        <w:rPr>
          <w:bCs/>
        </w:rPr>
        <w:t xml:space="preserve">ovinama'' i na internetskoj stranici </w:t>
      </w:r>
      <w:r>
        <w:rPr>
          <w:bCs/>
        </w:rPr>
        <w:t>Centra</w:t>
      </w:r>
      <w:r w:rsidRPr="00F94265">
        <w:rPr>
          <w:bCs/>
        </w:rPr>
        <w:t>.</w:t>
      </w:r>
    </w:p>
    <w:p w:rsidR="00F94265" w:rsidRPr="00F94265" w:rsidRDefault="00F94265" w:rsidP="00F94265">
      <w:pPr>
        <w:pStyle w:val="BodyText"/>
        <w:rPr>
          <w:bCs/>
        </w:rPr>
      </w:pPr>
      <w:r w:rsidRPr="00F94265">
        <w:rPr>
          <w:bCs/>
        </w:rPr>
        <w:t xml:space="preserve">(2) </w:t>
      </w:r>
      <w:r w:rsidR="00C25B15">
        <w:rPr>
          <w:bCs/>
        </w:rPr>
        <w:tab/>
      </w:r>
      <w:r w:rsidRPr="00F94265">
        <w:rPr>
          <w:bCs/>
        </w:rPr>
        <w:t xml:space="preserve">Osim podataka koji se objavljuju u natječaju sukladno Zakonu o ustanovama, natječaj za imenovanje ravnatelja </w:t>
      </w:r>
      <w:r>
        <w:rPr>
          <w:bCs/>
        </w:rPr>
        <w:t>Centra</w:t>
      </w:r>
      <w:r w:rsidRPr="00F94265">
        <w:rPr>
          <w:bCs/>
        </w:rPr>
        <w:t xml:space="preserve"> sadrži;</w:t>
      </w:r>
    </w:p>
    <w:p w:rsidR="00F94265" w:rsidRPr="00F94265" w:rsidRDefault="00F94265" w:rsidP="00F94265">
      <w:pPr>
        <w:pStyle w:val="BodyText"/>
        <w:rPr>
          <w:bCs/>
        </w:rPr>
      </w:pPr>
      <w:r w:rsidRPr="00F94265">
        <w:rPr>
          <w:bCs/>
        </w:rPr>
        <w:t>- obvezu kandidata da u prijavi dostave program rada za mandatno razdoblje,</w:t>
      </w:r>
    </w:p>
    <w:p w:rsidR="00F94265" w:rsidRPr="00F94265" w:rsidRDefault="00F94265" w:rsidP="00F94265">
      <w:pPr>
        <w:pStyle w:val="BodyText"/>
        <w:rPr>
          <w:bCs/>
        </w:rPr>
      </w:pPr>
      <w:r w:rsidRPr="00F94265">
        <w:rPr>
          <w:bCs/>
        </w:rPr>
        <w:t>- taksativno navedene dodatne kompetencije koje se vrednuju u postupku imenovanja ravnatelja,</w:t>
      </w:r>
    </w:p>
    <w:p w:rsidR="00F94265" w:rsidRPr="00F94265" w:rsidRDefault="00F94265" w:rsidP="00F94265">
      <w:pPr>
        <w:pStyle w:val="BodyText"/>
        <w:rPr>
          <w:bCs/>
        </w:rPr>
      </w:pPr>
      <w:r w:rsidRPr="00F94265">
        <w:rPr>
          <w:bCs/>
        </w:rPr>
        <w:t xml:space="preserve">- dokaze i isprave koje treba priložiti.  </w:t>
      </w:r>
    </w:p>
    <w:p w:rsidR="00F94265" w:rsidRPr="00F94265" w:rsidRDefault="00F94265" w:rsidP="00F94265">
      <w:pPr>
        <w:pStyle w:val="BodyText"/>
        <w:rPr>
          <w:bCs/>
        </w:rPr>
      </w:pPr>
      <w:r w:rsidRPr="00F94265">
        <w:rPr>
          <w:bCs/>
        </w:rPr>
        <w:t xml:space="preserve">- poveznicu na internetsku stranicu Ministarstva hrvatskih branitelja na kojoj su navedeni potrebni dokazi za ostvarivanje prava prednosti na zapošljavanje hrvatskih branitelja i članova njihovih obitelji.  </w:t>
      </w:r>
    </w:p>
    <w:p w:rsidR="00F94265" w:rsidRPr="00F94265" w:rsidRDefault="00F94265" w:rsidP="00F94265">
      <w:pPr>
        <w:pStyle w:val="BodyText"/>
        <w:rPr>
          <w:bCs/>
        </w:rPr>
      </w:pPr>
      <w:r w:rsidRPr="00F94265">
        <w:rPr>
          <w:bCs/>
        </w:rPr>
        <w:t xml:space="preserve">(3) </w:t>
      </w:r>
      <w:r w:rsidR="00C25B15">
        <w:rPr>
          <w:bCs/>
        </w:rPr>
        <w:tab/>
      </w:r>
      <w:r w:rsidRPr="00F94265">
        <w:rPr>
          <w:bCs/>
        </w:rPr>
        <w:t xml:space="preserve">Umjesto navođenja uvjeta za ravnatelja </w:t>
      </w:r>
      <w:r>
        <w:rPr>
          <w:bCs/>
        </w:rPr>
        <w:t>Centra</w:t>
      </w:r>
      <w:r w:rsidRPr="00F94265">
        <w:rPr>
          <w:bCs/>
        </w:rPr>
        <w:t xml:space="preserve"> u natječaju se može pozvati na  zakonske odredbe kojima su propisani uvjeti za ravnatelja </w:t>
      </w:r>
      <w:r>
        <w:rPr>
          <w:bCs/>
        </w:rPr>
        <w:t>Centra</w:t>
      </w:r>
      <w:r w:rsidRPr="00F94265">
        <w:rPr>
          <w:bCs/>
        </w:rPr>
        <w:t>.</w:t>
      </w:r>
    </w:p>
    <w:p w:rsidR="00F94265" w:rsidRPr="00F94265" w:rsidRDefault="00F94265" w:rsidP="00F94265">
      <w:pPr>
        <w:pStyle w:val="BodyText"/>
        <w:rPr>
          <w:bCs/>
        </w:rPr>
      </w:pPr>
      <w:r w:rsidRPr="00F94265">
        <w:rPr>
          <w:bCs/>
        </w:rPr>
        <w:t xml:space="preserve">(4) </w:t>
      </w:r>
      <w:r w:rsidR="00C25B15">
        <w:rPr>
          <w:bCs/>
        </w:rPr>
        <w:tab/>
      </w:r>
      <w:r w:rsidRPr="00F94265">
        <w:rPr>
          <w:bCs/>
        </w:rPr>
        <w:t xml:space="preserve">Umjesto navođenja isprava i dokaza kojima se dokazuju dodatne kompetencije, u natječaju  se može uputiti na internetsku stranicu </w:t>
      </w:r>
      <w:r>
        <w:rPr>
          <w:bCs/>
        </w:rPr>
        <w:t>Centra</w:t>
      </w:r>
      <w:r w:rsidRPr="00F94265">
        <w:rPr>
          <w:bCs/>
        </w:rPr>
        <w:t xml:space="preserve"> na kojoj su sadržane informacije o dodatnim kompetencijama i načinu njihovog dokazivanja.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Pr>
          <w:bCs/>
        </w:rPr>
        <w:t>4</w:t>
      </w:r>
      <w:r w:rsidR="003F6076">
        <w:rPr>
          <w:bCs/>
        </w:rPr>
        <w:t>8</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 xml:space="preserve">Zaprimljene prijave po natječaju za imenovanje ravnatelja </w:t>
      </w:r>
      <w:r>
        <w:rPr>
          <w:bCs/>
        </w:rPr>
        <w:t>Centra</w:t>
      </w:r>
      <w:r w:rsidRPr="00F94265">
        <w:rPr>
          <w:bCs/>
        </w:rPr>
        <w:t xml:space="preserve"> neotvorene se  čuvaju u tajništvu </w:t>
      </w:r>
      <w:r>
        <w:rPr>
          <w:bCs/>
        </w:rPr>
        <w:t>Centra</w:t>
      </w:r>
      <w:r w:rsidRPr="00F94265">
        <w:rPr>
          <w:bCs/>
        </w:rPr>
        <w:t xml:space="preserve">. Na prijavu se upisuje vrijeme i način zaprimanja.    </w:t>
      </w:r>
    </w:p>
    <w:p w:rsidR="00F94265" w:rsidRPr="00F94265" w:rsidRDefault="00F94265" w:rsidP="00F94265">
      <w:pPr>
        <w:pStyle w:val="BodyText"/>
        <w:rPr>
          <w:bCs/>
        </w:rPr>
      </w:pPr>
      <w:r w:rsidRPr="00F94265">
        <w:rPr>
          <w:bCs/>
        </w:rPr>
        <w:t xml:space="preserve">(2) </w:t>
      </w:r>
      <w:r w:rsidR="00C25B15">
        <w:rPr>
          <w:bCs/>
        </w:rPr>
        <w:tab/>
      </w:r>
      <w:r w:rsidRPr="00F94265">
        <w:rPr>
          <w:bCs/>
        </w:rPr>
        <w:t>Prijave se otvaraju  na sjednici</w:t>
      </w:r>
      <w:r>
        <w:rPr>
          <w:bCs/>
        </w:rPr>
        <w:t xml:space="preserve"> Upravnog vijeća</w:t>
      </w:r>
      <w:r w:rsidRPr="00F94265">
        <w:rPr>
          <w:bCs/>
        </w:rPr>
        <w:t xml:space="preserve"> po redoslijedu zaprimanja.</w:t>
      </w:r>
    </w:p>
    <w:p w:rsidR="00F94265" w:rsidRPr="00F94265" w:rsidRDefault="00F94265" w:rsidP="00F94265">
      <w:pPr>
        <w:pStyle w:val="BodyText"/>
        <w:rPr>
          <w:bCs/>
        </w:rPr>
      </w:pPr>
      <w:r w:rsidRPr="00F94265">
        <w:rPr>
          <w:bCs/>
        </w:rPr>
        <w:t xml:space="preserve">(3) </w:t>
      </w:r>
      <w:r w:rsidR="00C25B15">
        <w:rPr>
          <w:bCs/>
        </w:rPr>
        <w:tab/>
      </w:r>
      <w:r>
        <w:rPr>
          <w:bCs/>
        </w:rPr>
        <w:t>Upravno vijeće</w:t>
      </w:r>
      <w:r w:rsidRPr="00F94265">
        <w:rPr>
          <w:bCs/>
        </w:rPr>
        <w:t xml:space="preserve"> će prije otvaranja prijave utvrditi da li  je prijava dostavljena u roku. Prijava koja nije dostavljana u roku neće se razmatrati i vraća se podnositelju neotvorena.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sidR="003F6076">
        <w:rPr>
          <w:bCs/>
        </w:rPr>
        <w:t>49</w:t>
      </w:r>
      <w:r w:rsidRPr="00F94265">
        <w:rPr>
          <w:bCs/>
        </w:rPr>
        <w:t>.</w:t>
      </w:r>
    </w:p>
    <w:p w:rsidR="00F94265" w:rsidRPr="00F94265" w:rsidRDefault="00F94265" w:rsidP="00F94265">
      <w:pPr>
        <w:pStyle w:val="BodyText"/>
        <w:rPr>
          <w:bCs/>
        </w:rPr>
      </w:pPr>
      <w:r w:rsidRPr="00F94265">
        <w:rPr>
          <w:bCs/>
        </w:rPr>
        <w:t xml:space="preserve">(1) </w:t>
      </w:r>
      <w:r w:rsidR="00C25B15">
        <w:rPr>
          <w:bCs/>
        </w:rPr>
        <w:tab/>
      </w:r>
      <w:r>
        <w:rPr>
          <w:bCs/>
        </w:rPr>
        <w:t>Upravno vijeće</w:t>
      </w:r>
      <w:r w:rsidRPr="00F94265">
        <w:rPr>
          <w:bCs/>
        </w:rPr>
        <w:t xml:space="preserve"> će uvidom u prijavu kandidata i dostavljene dokaze  utvrditi  ispunjavaju li kandidati uvjete  za ravnatelja </w:t>
      </w:r>
      <w:r>
        <w:rPr>
          <w:bCs/>
        </w:rPr>
        <w:t>Centra</w:t>
      </w:r>
      <w:r w:rsidRPr="00F94265">
        <w:rPr>
          <w:bCs/>
        </w:rPr>
        <w:t xml:space="preserve">. Prijave koje su nepotpune kao i prijave kandidata koji ne ispunjavaju uvjete za ravnatelja </w:t>
      </w:r>
      <w:r>
        <w:rPr>
          <w:bCs/>
        </w:rPr>
        <w:t>Centra</w:t>
      </w:r>
      <w:r w:rsidRPr="00F94265">
        <w:rPr>
          <w:bCs/>
        </w:rPr>
        <w:t xml:space="preserve"> neće se razmatrati.</w:t>
      </w:r>
    </w:p>
    <w:p w:rsidR="00F94265" w:rsidRPr="00F94265" w:rsidRDefault="00F94265" w:rsidP="00F94265">
      <w:pPr>
        <w:pStyle w:val="BodyText"/>
        <w:rPr>
          <w:bCs/>
        </w:rPr>
      </w:pPr>
      <w:r w:rsidRPr="00F94265">
        <w:rPr>
          <w:bCs/>
        </w:rPr>
        <w:t xml:space="preserve">(2) </w:t>
      </w:r>
      <w:r w:rsidR="00C25B15">
        <w:rPr>
          <w:bCs/>
        </w:rPr>
        <w:tab/>
      </w:r>
      <w:r>
        <w:rPr>
          <w:bCs/>
        </w:rPr>
        <w:t>Upravno vijeće</w:t>
      </w:r>
      <w:r w:rsidRPr="00F94265">
        <w:rPr>
          <w:bCs/>
        </w:rPr>
        <w:t xml:space="preserve"> provest će postupak vrednovanja dodatnih kompetencija na koje se kandidati pozivaju,  utvrđivanjem bodova za svaku pojedinu kompetenciju. Vrednuje se poznavanje stranog jezika, osnovne digitalne vještine i iskustvo rada na projektima.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Članak 5</w:t>
      </w:r>
      <w:r w:rsidR="003F6076">
        <w:rPr>
          <w:bCs/>
        </w:rPr>
        <w:t>0</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Po kriteriju poznavanja stranog jezika kandidatu se može  dodijeliti ukupno jedan bod. Boduje se  poznavanje bilo kojeg stranog jezika koji je službeni jezik u Europskoj uniji.</w:t>
      </w:r>
    </w:p>
    <w:p w:rsidR="00F94265" w:rsidRPr="00F94265" w:rsidRDefault="00F94265" w:rsidP="00F94265">
      <w:pPr>
        <w:pStyle w:val="BodyText"/>
        <w:rPr>
          <w:bCs/>
        </w:rPr>
      </w:pPr>
      <w:r w:rsidRPr="00F94265">
        <w:rPr>
          <w:bCs/>
        </w:rPr>
        <w:t xml:space="preserve">(2) </w:t>
      </w:r>
      <w:r w:rsidR="00C25B15">
        <w:rPr>
          <w:bCs/>
        </w:rPr>
        <w:tab/>
      </w:r>
      <w:r w:rsidRPr="00F94265">
        <w:rPr>
          <w:bCs/>
        </w:rPr>
        <w:t xml:space="preserve">Poznavanje stranog jezika iz stavka 1. ovog članka može se dokazati; svjedodžbom o završenom studiju stranog jezika, obrazovnom ispravom  o završenom srednjoškolskom ili studijskom obrazovanju u inozemstvu, ispravom o završenoj srednjoj </w:t>
      </w:r>
      <w:r w:rsidR="00C25B15">
        <w:rPr>
          <w:bCs/>
        </w:rPr>
        <w:t>školi</w:t>
      </w:r>
      <w:r w:rsidRPr="00F94265">
        <w:rPr>
          <w:bCs/>
        </w:rPr>
        <w:t xml:space="preserve"> ili studiju u Republici Hrvatskoj po programu na stranom jeziku, certifikatom o završenoj </w:t>
      </w:r>
      <w:r w:rsidR="00C25B15">
        <w:rPr>
          <w:bCs/>
        </w:rPr>
        <w:t>školi</w:t>
      </w:r>
      <w:r w:rsidRPr="00F94265">
        <w:rPr>
          <w:bCs/>
        </w:rPr>
        <w:t xml:space="preserve"> stranih jezika sukladno zajedničkom referentnom okviru za jezike (modul C2), ispravom o položenim ispitima iz stranog jezika kroz studijsko obrazovanje.</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Članak 5</w:t>
      </w:r>
      <w:r w:rsidR="003F6076">
        <w:rPr>
          <w:bCs/>
        </w:rPr>
        <w:t>1</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 xml:space="preserve">Osnovne digitalne vještine  boduju se s  ukupno jednim bodom, a dokazuju;  ispravom o završenom studiju informatike ili računarstva,  ispravom o  završenom učiteljskom studiju s izbornim modulom iz  informatike,  certifikatom o završenom informatičkom obrazovanju u informatičkim </w:t>
      </w:r>
      <w:r w:rsidR="00C25B15">
        <w:rPr>
          <w:bCs/>
        </w:rPr>
        <w:t>Školama</w:t>
      </w:r>
      <w:r w:rsidRPr="00F94265">
        <w:rPr>
          <w:bCs/>
        </w:rPr>
        <w:t>,  E</w:t>
      </w:r>
      <w:r w:rsidR="009667D1">
        <w:rPr>
          <w:bCs/>
        </w:rPr>
        <w:t>u</w:t>
      </w:r>
      <w:r w:rsidRPr="00F94265">
        <w:rPr>
          <w:bCs/>
        </w:rPr>
        <w:t>ropskom računalnom diplomom (ECDL diploma).</w:t>
      </w:r>
    </w:p>
    <w:p w:rsidR="00F94265" w:rsidRPr="00F94265" w:rsidRDefault="00F94265" w:rsidP="00F94265">
      <w:pPr>
        <w:pStyle w:val="BodyText"/>
        <w:rPr>
          <w:bCs/>
        </w:rPr>
      </w:pPr>
      <w:r w:rsidRPr="00F94265">
        <w:rPr>
          <w:bCs/>
        </w:rPr>
        <w:t xml:space="preserve">(2)  </w:t>
      </w:r>
      <w:r w:rsidR="00C25B15">
        <w:rPr>
          <w:bCs/>
        </w:rPr>
        <w:tab/>
      </w:r>
      <w:r w:rsidRPr="00F94265">
        <w:rPr>
          <w:bCs/>
        </w:rPr>
        <w:t>Osim kandidata koji digitalne vještine mogu dokazati ispravama iz  stavka 1. ovog članka smatrat će se da kandidat ima osnovne digitalne vještine  ukoliko je stekao najmanje 3 godin</w:t>
      </w:r>
      <w:r w:rsidR="00C25B15">
        <w:rPr>
          <w:bCs/>
        </w:rPr>
        <w:t>e</w:t>
      </w:r>
      <w:r w:rsidRPr="00F94265">
        <w:rPr>
          <w:bCs/>
        </w:rPr>
        <w:t xml:space="preserve"> radnog iskustva na poslovima koji  zahtijevaju korištenje digitalnih tehnologija (informatičarski poslovi,  rukovodeći poslovi u obrazovnim ustanovama ili drugi poslovi koji zahtijevaju korištenje digitalnih tehnologija),  neovisno o stečenim ispravama iz stavka 1. ovog članka.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Članak 5</w:t>
      </w:r>
      <w:r w:rsidR="003F6076">
        <w:rPr>
          <w:bCs/>
        </w:rPr>
        <w:t>2</w:t>
      </w:r>
      <w:r w:rsidRPr="00F94265">
        <w:rPr>
          <w:bCs/>
        </w:rPr>
        <w:t>.</w:t>
      </w:r>
    </w:p>
    <w:p w:rsidR="00F94265" w:rsidRPr="00F94265" w:rsidRDefault="00C25B15" w:rsidP="00F94265">
      <w:pPr>
        <w:pStyle w:val="BodyText"/>
        <w:rPr>
          <w:bCs/>
        </w:rPr>
      </w:pPr>
      <w:r>
        <w:rPr>
          <w:bCs/>
        </w:rPr>
        <w:tab/>
      </w:r>
      <w:r w:rsidR="00F94265" w:rsidRPr="00F94265">
        <w:rPr>
          <w:bCs/>
        </w:rPr>
        <w:t>Iskustvo rada na projektima boduje se s ukupno jednim bodom za rad na  projektima  koji su financirani sredstvima iz fondova ili  projekata Europske unije.</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sidR="007C3180">
        <w:rPr>
          <w:bCs/>
        </w:rPr>
        <w:t>5</w:t>
      </w:r>
      <w:r w:rsidR="003F6076">
        <w:rPr>
          <w:bCs/>
        </w:rPr>
        <w:t>3</w:t>
      </w:r>
      <w:r w:rsidRPr="00F94265">
        <w:rPr>
          <w:bCs/>
        </w:rPr>
        <w:t>.</w:t>
      </w:r>
    </w:p>
    <w:p w:rsidR="00F94265" w:rsidRPr="00F94265" w:rsidRDefault="00F94265" w:rsidP="00F94265">
      <w:pPr>
        <w:pStyle w:val="BodyText"/>
        <w:rPr>
          <w:bCs/>
        </w:rPr>
      </w:pPr>
      <w:r w:rsidRPr="00F94265">
        <w:rPr>
          <w:bCs/>
        </w:rPr>
        <w:lastRenderedPageBreak/>
        <w:t xml:space="preserve">(1) </w:t>
      </w:r>
      <w:r w:rsidR="00C25B15">
        <w:rPr>
          <w:bCs/>
        </w:rPr>
        <w:tab/>
      </w:r>
      <w:r w:rsidRPr="00F94265">
        <w:rPr>
          <w:bCs/>
        </w:rPr>
        <w:t>Smatrat će se da kandidat ima iskustvo rada na projektima ako je u projektima iz članka 5</w:t>
      </w:r>
      <w:r w:rsidR="00C25B15">
        <w:rPr>
          <w:bCs/>
        </w:rPr>
        <w:t>3</w:t>
      </w:r>
      <w:r w:rsidRPr="00F94265">
        <w:rPr>
          <w:bCs/>
        </w:rPr>
        <w:t>. ovog Statuta obavljao poslove: voditelja projekta,  člana projektnog tima,  koordinatora  ili odgovorne  osobe.</w:t>
      </w:r>
    </w:p>
    <w:p w:rsidR="00F94265" w:rsidRPr="00F94265" w:rsidRDefault="00F94265" w:rsidP="00F94265">
      <w:pPr>
        <w:pStyle w:val="BodyText"/>
        <w:rPr>
          <w:bCs/>
        </w:rPr>
      </w:pPr>
      <w:r w:rsidRPr="00F94265">
        <w:rPr>
          <w:bCs/>
        </w:rPr>
        <w:t xml:space="preserve">(2) </w:t>
      </w:r>
      <w:r w:rsidR="00C25B15">
        <w:rPr>
          <w:bCs/>
        </w:rPr>
        <w:tab/>
      </w:r>
      <w:r w:rsidRPr="00F94265">
        <w:rPr>
          <w:bCs/>
        </w:rPr>
        <w:t>Kandidat koji se poziva na projektno iskustvo isto je dužan dokazati odgovarajućim ispravama iz kojih je vidljivo o kojem se projektu radi i poslu koji je kandidat u tom projektu obavljao.</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sidR="007C3180">
        <w:rPr>
          <w:bCs/>
        </w:rPr>
        <w:t>5</w:t>
      </w:r>
      <w:r w:rsidR="003F6076">
        <w:rPr>
          <w:bCs/>
        </w:rPr>
        <w:t>4</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 xml:space="preserve">Vrednovanje dodatnih kompetencija obavlja se na način da Predsjednik </w:t>
      </w:r>
      <w:r w:rsidR="007C3180">
        <w:rPr>
          <w:bCs/>
        </w:rPr>
        <w:t>Upravnog vijeća</w:t>
      </w:r>
      <w:r w:rsidRPr="00F94265">
        <w:rPr>
          <w:bCs/>
        </w:rPr>
        <w:t xml:space="preserve"> nakon čitanja  životopisa kandidata te uvida članova </w:t>
      </w:r>
      <w:r w:rsidR="007C3180">
        <w:rPr>
          <w:bCs/>
        </w:rPr>
        <w:t>Upravnog vijeća</w:t>
      </w:r>
      <w:r w:rsidRPr="00F94265">
        <w:rPr>
          <w:bCs/>
        </w:rPr>
        <w:t xml:space="preserve"> u dostavljene dokaze, predlaže bodove za dodatnu kompetenciju.  Odluka o vrednovanju donosi se javnim glasovanjem.</w:t>
      </w:r>
    </w:p>
    <w:p w:rsidR="00F94265" w:rsidRPr="00F94265" w:rsidRDefault="00F94265" w:rsidP="00F94265">
      <w:pPr>
        <w:pStyle w:val="BodyText"/>
        <w:rPr>
          <w:bCs/>
        </w:rPr>
      </w:pPr>
      <w:r w:rsidRPr="00F94265">
        <w:rPr>
          <w:bCs/>
        </w:rPr>
        <w:t xml:space="preserve">(2) </w:t>
      </w:r>
      <w:r w:rsidR="00C25B15">
        <w:rPr>
          <w:bCs/>
        </w:rPr>
        <w:tab/>
      </w:r>
      <w:r>
        <w:rPr>
          <w:bCs/>
        </w:rPr>
        <w:t>Upravno vijeće</w:t>
      </w:r>
      <w:r w:rsidRPr="00F94265">
        <w:rPr>
          <w:bCs/>
        </w:rPr>
        <w:t xml:space="preserve"> vodi poseban zapisnik o provođenju postupka vrednovanja dodatnih kompetencija. U zapisniku se za svaki dodijeljen bod navodi temeljem čega je utvrđen. Zapisnik potpisuju svi nazočni članovi </w:t>
      </w:r>
      <w:r w:rsidR="007C3180">
        <w:rPr>
          <w:bCs/>
        </w:rPr>
        <w:t>Upravnog vijeća</w:t>
      </w:r>
      <w:r w:rsidRPr="00F94265">
        <w:rPr>
          <w:bCs/>
        </w:rPr>
        <w:t>.</w:t>
      </w:r>
    </w:p>
    <w:p w:rsidR="00F94265" w:rsidRPr="00F94265" w:rsidRDefault="00F94265" w:rsidP="00F94265">
      <w:pPr>
        <w:pStyle w:val="BodyText"/>
        <w:rPr>
          <w:bCs/>
        </w:rPr>
      </w:pPr>
      <w:r w:rsidRPr="00F94265">
        <w:rPr>
          <w:bCs/>
        </w:rPr>
        <w:t xml:space="preserve">(3) </w:t>
      </w:r>
      <w:r w:rsidR="00C25B15">
        <w:rPr>
          <w:bCs/>
        </w:rPr>
        <w:tab/>
      </w:r>
      <w:r w:rsidRPr="00F94265">
        <w:rPr>
          <w:bCs/>
        </w:rPr>
        <w:t xml:space="preserve">Ukoliko pojedini član </w:t>
      </w:r>
      <w:r w:rsidR="007C3180">
        <w:rPr>
          <w:bCs/>
        </w:rPr>
        <w:t>Upravnog vijeća</w:t>
      </w:r>
      <w:r w:rsidRPr="00F94265">
        <w:rPr>
          <w:bCs/>
        </w:rPr>
        <w:t xml:space="preserve"> smatra da je </w:t>
      </w:r>
      <w:r>
        <w:rPr>
          <w:bCs/>
        </w:rPr>
        <w:t>Upravno vijeće</w:t>
      </w:r>
      <w:r w:rsidRPr="00F94265">
        <w:rPr>
          <w:bCs/>
        </w:rPr>
        <w:t xml:space="preserve"> pogrešno bodov</w:t>
      </w:r>
      <w:r w:rsidR="00C25B15">
        <w:rPr>
          <w:bCs/>
        </w:rPr>
        <w:t>al</w:t>
      </w:r>
      <w:r w:rsidRPr="00F94265">
        <w:rPr>
          <w:bCs/>
        </w:rPr>
        <w:t>o pojedinu kompetenciju  u  zapisniku će se navesti izdvojeno mišljenje tog člana.</w:t>
      </w:r>
    </w:p>
    <w:p w:rsidR="00F94265" w:rsidRPr="00F94265" w:rsidRDefault="00F94265" w:rsidP="00F94265">
      <w:pPr>
        <w:pStyle w:val="BodyText"/>
        <w:rPr>
          <w:bCs/>
        </w:rPr>
      </w:pPr>
    </w:p>
    <w:p w:rsidR="00F94265" w:rsidRPr="00F94265" w:rsidRDefault="00F94265" w:rsidP="00F94265">
      <w:pPr>
        <w:pStyle w:val="BodyText"/>
        <w:rPr>
          <w:bCs/>
        </w:rPr>
      </w:pPr>
    </w:p>
    <w:p w:rsidR="00007950" w:rsidRDefault="00F94265" w:rsidP="00007950">
      <w:pPr>
        <w:pStyle w:val="BodyText"/>
        <w:jc w:val="center"/>
        <w:rPr>
          <w:bCs/>
        </w:rPr>
      </w:pPr>
      <w:r w:rsidRPr="007134FC">
        <w:rPr>
          <w:bCs/>
        </w:rPr>
        <w:t xml:space="preserve">Članak </w:t>
      </w:r>
      <w:r w:rsidR="007C3180" w:rsidRPr="007134FC">
        <w:rPr>
          <w:bCs/>
        </w:rPr>
        <w:t>5</w:t>
      </w:r>
      <w:r w:rsidR="003F6076" w:rsidRPr="007134FC">
        <w:rPr>
          <w:bCs/>
        </w:rPr>
        <w:t>5</w:t>
      </w:r>
      <w:r w:rsidRPr="007134FC">
        <w:rPr>
          <w:bCs/>
        </w:rPr>
        <w:t>.</w:t>
      </w:r>
    </w:p>
    <w:p w:rsidR="00007950" w:rsidRDefault="00007950" w:rsidP="00007950">
      <w:pPr>
        <w:pStyle w:val="BodyText"/>
        <w:jc w:val="center"/>
      </w:pPr>
    </w:p>
    <w:p w:rsidR="00007950" w:rsidRPr="003C3D92" w:rsidRDefault="00007950" w:rsidP="003C3D92">
      <w:pPr>
        <w:pStyle w:val="BodyText"/>
        <w:jc w:val="left"/>
        <w:rPr>
          <w:bCs/>
        </w:rPr>
      </w:pPr>
      <w:r>
        <w:t xml:space="preserve">(1)         </w:t>
      </w:r>
      <w:r w:rsidR="007D2217">
        <w:t xml:space="preserve">Nakon </w:t>
      </w:r>
      <w:r w:rsidR="00F94265" w:rsidRPr="00F94265">
        <w:t xml:space="preserve"> </w:t>
      </w:r>
      <w:r w:rsidR="007D2217">
        <w:t>utvrđivanja ukupnog rezultata ostvarenog na vrednovanju Upravno vijeće utvrđuje listu dva najbolje rangirana kandidata i dostavlja  je Učiteljskom vijeću, Vijeću roditelja</w:t>
      </w:r>
      <w:r w:rsidR="004B2623">
        <w:t xml:space="preserve">, </w:t>
      </w:r>
      <w:r w:rsidR="008A7F16">
        <w:t>Skupu</w:t>
      </w:r>
      <w:r w:rsidR="004B2623">
        <w:t xml:space="preserve"> radnika</w:t>
      </w:r>
      <w:r w:rsidR="007D2217">
        <w:t xml:space="preserve"> i Upravnom vijeću. </w:t>
      </w:r>
      <w:r w:rsidR="007D2217" w:rsidRPr="00007950">
        <w:t xml:space="preserve"> </w:t>
      </w:r>
    </w:p>
    <w:p w:rsidR="00F94265" w:rsidRPr="00007950" w:rsidRDefault="003C3D92" w:rsidP="00007950">
      <w:r>
        <w:t xml:space="preserve">(2)         </w:t>
      </w:r>
      <w:r w:rsidR="007D2217" w:rsidRPr="00007950">
        <w:t>Ako dva ili više kandidata imaju jednak broj bodova na listi iz prethodnog stavka, Učiteljskom vijeću, Vijeću roditelja</w:t>
      </w:r>
      <w:r w:rsidR="007134FC" w:rsidRPr="00007950">
        <w:t xml:space="preserve">, </w:t>
      </w:r>
      <w:r w:rsidR="008A7F16" w:rsidRPr="00007950">
        <w:t>Skupu</w:t>
      </w:r>
      <w:r w:rsidR="004B2623" w:rsidRPr="00007950">
        <w:t xml:space="preserve"> radnika</w:t>
      </w:r>
      <w:r w:rsidR="007134FC" w:rsidRPr="00007950">
        <w:t xml:space="preserve"> i Upravnom vijeću dostavlja se lista u kojoj su navedeni svi kandidati koji ostvaruju jednak broj bodova. Iznimno kada je jedan ili više kandidata koji su ostvarili jednak broj bodova osoba koja ostvaruje prednost pri zapošljavanju prema posebnom propisu, u daljnju proceduru upućuje se lista u kojoj se navode samo osoba/osobe koje ostvaruju prednost pri zapošljavanju prema posebnom propisu.</w:t>
      </w:r>
    </w:p>
    <w:p w:rsidR="00F94265" w:rsidRPr="00F94265" w:rsidRDefault="00F94265" w:rsidP="00F94265">
      <w:pPr>
        <w:pStyle w:val="BodyText"/>
        <w:rPr>
          <w:bCs/>
        </w:rPr>
      </w:pPr>
      <w:r w:rsidRPr="00F94265">
        <w:rPr>
          <w:bCs/>
        </w:rPr>
        <w:t>(</w:t>
      </w:r>
      <w:r w:rsidR="00D945B9">
        <w:rPr>
          <w:bCs/>
        </w:rPr>
        <w:t>3</w:t>
      </w:r>
      <w:r w:rsidRPr="00F94265">
        <w:rPr>
          <w:bCs/>
        </w:rPr>
        <w:t xml:space="preserve">) </w:t>
      </w:r>
      <w:r w:rsidR="00C25B15">
        <w:rPr>
          <w:bCs/>
        </w:rPr>
        <w:tab/>
      </w:r>
      <w:r w:rsidRPr="00F94265">
        <w:rPr>
          <w:bCs/>
        </w:rPr>
        <w:t xml:space="preserve">Lista kandidata sadrži; redni broj, prezime i ime kandidata, ostvarene bodove kandidata u postupku vrednovanja dodatnih kvalifikacija po pojedinoj kompetenciji i ukupno. </w:t>
      </w:r>
    </w:p>
    <w:p w:rsidR="00F94265" w:rsidRPr="00F94265" w:rsidRDefault="00F94265" w:rsidP="00F94265">
      <w:pPr>
        <w:pStyle w:val="BodyText"/>
        <w:rPr>
          <w:bCs/>
        </w:rPr>
      </w:pPr>
      <w:r w:rsidRPr="00F94265">
        <w:rPr>
          <w:bCs/>
        </w:rPr>
        <w:t>(</w:t>
      </w:r>
      <w:r w:rsidR="00D945B9">
        <w:rPr>
          <w:bCs/>
        </w:rPr>
        <w:t>4</w:t>
      </w:r>
      <w:r w:rsidRPr="00F94265">
        <w:rPr>
          <w:bCs/>
        </w:rPr>
        <w:t xml:space="preserve">) </w:t>
      </w:r>
      <w:r w:rsidR="00C25B15">
        <w:rPr>
          <w:bCs/>
        </w:rPr>
        <w:tab/>
      </w:r>
      <w:r w:rsidRPr="00F94265">
        <w:rPr>
          <w:bCs/>
        </w:rPr>
        <w:t xml:space="preserve">Kandidati se u listu kandidata  </w:t>
      </w:r>
      <w:r w:rsidR="00A3629E">
        <w:rPr>
          <w:bCs/>
        </w:rPr>
        <w:t>na</w:t>
      </w:r>
      <w:r w:rsidRPr="00F94265">
        <w:rPr>
          <w:bCs/>
        </w:rPr>
        <w:t>vode po  abecednom redu prezimena.</w:t>
      </w:r>
    </w:p>
    <w:p w:rsidR="00F94265" w:rsidRPr="00F94265" w:rsidRDefault="00F94265" w:rsidP="00F94265">
      <w:pPr>
        <w:pStyle w:val="BodyText"/>
        <w:rPr>
          <w:bCs/>
        </w:rPr>
      </w:pPr>
      <w:r w:rsidRPr="00F94265">
        <w:rPr>
          <w:bCs/>
        </w:rPr>
        <w:t>(</w:t>
      </w:r>
      <w:r w:rsidR="00D945B9">
        <w:rPr>
          <w:bCs/>
        </w:rPr>
        <w:t>5</w:t>
      </w:r>
      <w:r w:rsidRPr="00F94265">
        <w:rPr>
          <w:bCs/>
        </w:rPr>
        <w:t xml:space="preserve">) </w:t>
      </w:r>
      <w:r w:rsidR="00C25B15">
        <w:rPr>
          <w:bCs/>
        </w:rPr>
        <w:tab/>
      </w:r>
      <w:r>
        <w:rPr>
          <w:bCs/>
        </w:rPr>
        <w:t>Upravno vijeće</w:t>
      </w:r>
      <w:r w:rsidRPr="00F94265">
        <w:rPr>
          <w:bCs/>
        </w:rPr>
        <w:t xml:space="preserve"> će kod utvrđivanja liste kandidata za ravnatelja </w:t>
      </w:r>
      <w:r>
        <w:rPr>
          <w:bCs/>
        </w:rPr>
        <w:t>Centra</w:t>
      </w:r>
      <w:r w:rsidRPr="00F94265">
        <w:rPr>
          <w:bCs/>
        </w:rPr>
        <w:t xml:space="preserve"> odrediti rok u kojem su Učiteljsko vijeće, Vijeće roditelja i </w:t>
      </w:r>
      <w:r w:rsidR="008A7F16">
        <w:rPr>
          <w:bCs/>
        </w:rPr>
        <w:t>Skup</w:t>
      </w:r>
      <w:r w:rsidRPr="00F94265">
        <w:rPr>
          <w:bCs/>
        </w:rPr>
        <w:t xml:space="preserve"> radnika dužni utvrditi stajalište tijela  za imenovanje ravnatelja </w:t>
      </w:r>
      <w:r>
        <w:rPr>
          <w:bCs/>
        </w:rPr>
        <w:t>Centra</w:t>
      </w:r>
      <w:r w:rsidRPr="00F94265">
        <w:rPr>
          <w:bCs/>
        </w:rPr>
        <w:t xml:space="preserve"> kao i rok u kome je tijelo dužno </w:t>
      </w:r>
      <w:r w:rsidR="00C70199">
        <w:rPr>
          <w:bCs/>
        </w:rPr>
        <w:t>Upravnom vijeću</w:t>
      </w:r>
      <w:r w:rsidRPr="00F94265">
        <w:rPr>
          <w:bCs/>
        </w:rPr>
        <w:t xml:space="preserve"> dostaviti pisani zaključak o utvrđenom stajalištu tijela.</w:t>
      </w: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sidR="00C70199">
        <w:rPr>
          <w:bCs/>
        </w:rPr>
        <w:t>5</w:t>
      </w:r>
      <w:r w:rsidR="003F6076">
        <w:rPr>
          <w:bCs/>
        </w:rPr>
        <w:t>6</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 xml:space="preserve">Tajnom glasovanju o utvrđivanju stajališta Učiteljskog vijeća, Vijeća roditelja i </w:t>
      </w:r>
      <w:r w:rsidR="004B2623">
        <w:rPr>
          <w:bCs/>
        </w:rPr>
        <w:t>Skup</w:t>
      </w:r>
      <w:r w:rsidRPr="00F94265">
        <w:rPr>
          <w:bCs/>
        </w:rPr>
        <w:t xml:space="preserve">a radnika o kandidatima za ravnatelja </w:t>
      </w:r>
      <w:r>
        <w:rPr>
          <w:bCs/>
        </w:rPr>
        <w:t>Centra</w:t>
      </w:r>
      <w:r w:rsidRPr="00F94265">
        <w:rPr>
          <w:bCs/>
        </w:rPr>
        <w:t xml:space="preserve"> prethodi podnošenje Izvješća o utvrđivanj</w:t>
      </w:r>
      <w:r w:rsidR="009B219D">
        <w:rPr>
          <w:bCs/>
        </w:rPr>
        <w:t xml:space="preserve">u </w:t>
      </w:r>
      <w:r w:rsidRPr="00F94265">
        <w:rPr>
          <w:bCs/>
        </w:rPr>
        <w:t xml:space="preserve">liste kandidata, te predstavljanje programa rada kandidata koji su uvršteni u listu kandidata za ravnatelja </w:t>
      </w:r>
      <w:r>
        <w:rPr>
          <w:bCs/>
        </w:rPr>
        <w:t>Centra</w:t>
      </w:r>
      <w:r w:rsidRPr="00F94265">
        <w:rPr>
          <w:bCs/>
        </w:rPr>
        <w:t>.</w:t>
      </w:r>
    </w:p>
    <w:p w:rsidR="00F94265" w:rsidRPr="00F94265" w:rsidRDefault="00F94265" w:rsidP="00F94265">
      <w:pPr>
        <w:pStyle w:val="BodyText"/>
        <w:rPr>
          <w:bCs/>
        </w:rPr>
      </w:pPr>
      <w:r w:rsidRPr="00F94265">
        <w:rPr>
          <w:bCs/>
        </w:rPr>
        <w:t xml:space="preserve">(2) </w:t>
      </w:r>
      <w:r w:rsidR="00C25B15">
        <w:rPr>
          <w:bCs/>
        </w:rPr>
        <w:tab/>
      </w:r>
      <w:r w:rsidRPr="00F94265">
        <w:rPr>
          <w:bCs/>
        </w:rPr>
        <w:t xml:space="preserve">Izvješće iz stavka 1. ovog članka na sjednicama tijela podnosi predsjednik </w:t>
      </w:r>
      <w:r w:rsidR="007C3180">
        <w:rPr>
          <w:bCs/>
        </w:rPr>
        <w:t>Upravnog vijeća</w:t>
      </w:r>
      <w:r w:rsidRPr="00F94265">
        <w:rPr>
          <w:bCs/>
        </w:rPr>
        <w:t>, a program rada prezentira kandidat.</w:t>
      </w:r>
    </w:p>
    <w:p w:rsidR="00F94265" w:rsidRPr="00F94265" w:rsidRDefault="00F94265" w:rsidP="00F94265">
      <w:pPr>
        <w:pStyle w:val="BodyText"/>
        <w:rPr>
          <w:bCs/>
        </w:rPr>
      </w:pPr>
      <w:r w:rsidRPr="00F94265">
        <w:rPr>
          <w:bCs/>
        </w:rPr>
        <w:t xml:space="preserve">(3)  </w:t>
      </w:r>
      <w:r w:rsidR="00C25B15">
        <w:rPr>
          <w:bCs/>
        </w:rPr>
        <w:tab/>
      </w:r>
      <w:r>
        <w:rPr>
          <w:bCs/>
        </w:rPr>
        <w:t>Centar</w:t>
      </w:r>
      <w:r w:rsidRPr="00F94265">
        <w:rPr>
          <w:bCs/>
        </w:rPr>
        <w:t xml:space="preserve"> je duž</w:t>
      </w:r>
      <w:r w:rsidR="00C70199">
        <w:rPr>
          <w:bCs/>
        </w:rPr>
        <w:t>an</w:t>
      </w:r>
      <w:r w:rsidRPr="00F94265">
        <w:rPr>
          <w:bCs/>
        </w:rPr>
        <w:t xml:space="preserve"> kandidatima  iz stavka 1. ovog članka pravovremeno dostaviti obavijest o održavanju sjednice tijela na kojoj će kandidati prezentirati program rada za mandatno razdoblje.  Obavijest se može dostaviti pisano, telefonski,  putem elektroničke pošte ili SMS porukom, a objavljuje se i na internetskoj  stranici </w:t>
      </w:r>
      <w:r>
        <w:rPr>
          <w:bCs/>
        </w:rPr>
        <w:t>Centra</w:t>
      </w:r>
      <w:r w:rsidRPr="00F94265">
        <w:rPr>
          <w:bCs/>
        </w:rPr>
        <w:t>.</w:t>
      </w:r>
    </w:p>
    <w:p w:rsidR="00F94265" w:rsidRPr="00F94265" w:rsidRDefault="00F94265" w:rsidP="00F94265">
      <w:pPr>
        <w:pStyle w:val="BodyText"/>
        <w:rPr>
          <w:bCs/>
        </w:rPr>
      </w:pPr>
      <w:r w:rsidRPr="00F94265">
        <w:rPr>
          <w:bCs/>
        </w:rPr>
        <w:t xml:space="preserve">(4) </w:t>
      </w:r>
      <w:r w:rsidR="00C25B15">
        <w:rPr>
          <w:bCs/>
        </w:rPr>
        <w:tab/>
      </w:r>
      <w:r w:rsidRPr="00F94265">
        <w:rPr>
          <w:bCs/>
        </w:rPr>
        <w:t>Ako kandidat ne može biti nazočan na  sjednicama tijela  na kojima se  prezentira  program rada, njegov program rada bit će pročitan na sjednicama tijela.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C25B15">
      <w:pPr>
        <w:pStyle w:val="BodyText"/>
        <w:jc w:val="center"/>
        <w:rPr>
          <w:bCs/>
        </w:rPr>
      </w:pPr>
      <w:r w:rsidRPr="00F94265">
        <w:rPr>
          <w:bCs/>
        </w:rPr>
        <w:t xml:space="preserve">Članak </w:t>
      </w:r>
      <w:r w:rsidR="00C70199">
        <w:rPr>
          <w:bCs/>
        </w:rPr>
        <w:t>5</w:t>
      </w:r>
      <w:r w:rsidR="003F6076">
        <w:rPr>
          <w:bCs/>
        </w:rPr>
        <w:t>7</w:t>
      </w:r>
      <w:r w:rsidRPr="00F94265">
        <w:rPr>
          <w:bCs/>
        </w:rPr>
        <w:t>.</w:t>
      </w:r>
    </w:p>
    <w:p w:rsidR="00F94265" w:rsidRPr="00F94265" w:rsidRDefault="00F94265" w:rsidP="00F94265">
      <w:pPr>
        <w:pStyle w:val="BodyText"/>
        <w:rPr>
          <w:bCs/>
        </w:rPr>
      </w:pPr>
      <w:r w:rsidRPr="00F94265">
        <w:rPr>
          <w:bCs/>
        </w:rPr>
        <w:t xml:space="preserve">(1) </w:t>
      </w:r>
      <w:r w:rsidR="00C25B15">
        <w:rPr>
          <w:bCs/>
        </w:rPr>
        <w:tab/>
      </w:r>
      <w:r w:rsidRPr="00F94265">
        <w:rPr>
          <w:bCs/>
        </w:rPr>
        <w:t>Tajno glasovanje o utvrđivanju stajališta tijela  provodi Povjerenstvo za provođenje glasovanja koje se imenuje javnim glasovanjem na sjednici tijela.</w:t>
      </w:r>
    </w:p>
    <w:p w:rsidR="00F94265" w:rsidRPr="00F94265" w:rsidRDefault="00F94265" w:rsidP="00F94265">
      <w:pPr>
        <w:pStyle w:val="BodyText"/>
        <w:rPr>
          <w:bCs/>
        </w:rPr>
      </w:pPr>
      <w:r w:rsidRPr="00F94265">
        <w:rPr>
          <w:bCs/>
        </w:rPr>
        <w:t xml:space="preserve">(2) </w:t>
      </w:r>
      <w:r w:rsidR="00C25B15">
        <w:rPr>
          <w:bCs/>
        </w:rPr>
        <w:tab/>
      </w:r>
      <w:r w:rsidRPr="00F94265">
        <w:rPr>
          <w:bCs/>
        </w:rPr>
        <w:t xml:space="preserve">Povjerenstvo za provođenje glasovanja ( dalje: Povjerenstvo) ima predsjednika i dva člana. U  Povjerenstvo ne mogu biti imenovani kandidati za ravnatelja </w:t>
      </w:r>
      <w:r>
        <w:rPr>
          <w:bCs/>
        </w:rPr>
        <w:t>Centra</w:t>
      </w:r>
      <w:r w:rsidRPr="00F94265">
        <w:rPr>
          <w:bCs/>
        </w:rPr>
        <w:t>.</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C70199">
        <w:rPr>
          <w:bCs/>
        </w:rPr>
        <w:t>5</w:t>
      </w:r>
      <w:r w:rsidR="003F6076">
        <w:rPr>
          <w:bCs/>
        </w:rPr>
        <w:t>8</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Povjerenstvo utvrđuje popis glasača, izrađuje glasačke listiće, određuje trajanje glasovanja, utvrđuje rezultat glasovanja , vodi zapisnik o radu i rezultatima glasovanja, utvrđuje i dostavlja</w:t>
      </w:r>
      <w:r w:rsidR="00C70199">
        <w:rPr>
          <w:bCs/>
        </w:rPr>
        <w:t xml:space="preserve"> Upravnom vijeću</w:t>
      </w:r>
      <w:r w:rsidRPr="00F94265">
        <w:rPr>
          <w:bCs/>
        </w:rPr>
        <w:t xml:space="preserve"> pisani zaključak o stajalištu tijela o  imenovanj</w:t>
      </w:r>
      <w:r w:rsidR="00F6170B">
        <w:rPr>
          <w:bCs/>
        </w:rPr>
        <w:t>u</w:t>
      </w:r>
      <w:r w:rsidRPr="00F94265">
        <w:rPr>
          <w:bCs/>
        </w:rPr>
        <w:t xml:space="preserve"> ravnatelja </w:t>
      </w:r>
      <w:r>
        <w:rPr>
          <w:bCs/>
        </w:rPr>
        <w:t>Centra</w:t>
      </w:r>
      <w:r w:rsidRPr="00F94265">
        <w:rPr>
          <w:bCs/>
        </w:rPr>
        <w:t>.</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U popis glasača uvode se svi članovi tijela koji na dan provođenja izbora imaju važeći ugovor o radu sa </w:t>
      </w:r>
      <w:r w:rsidR="00C70199">
        <w:rPr>
          <w:bCs/>
        </w:rPr>
        <w:t>Centrom</w:t>
      </w:r>
      <w:r w:rsidRPr="00F94265">
        <w:rPr>
          <w:bCs/>
        </w:rPr>
        <w:t>, odnosno koji imaju  mandat  u Vijeću roditelja.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3F6076">
        <w:rPr>
          <w:bCs/>
        </w:rPr>
        <w:t>59</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U glasački listić kandidati se uvode prema redoslijedu utvrđenom u listi kandidata. Broj glasačkih listića mora biti jednak broju glasača upisanih u popis glasača. Glasački listići i popis glasača ovjeravaju  se </w:t>
      </w:r>
      <w:r w:rsidR="00C70199">
        <w:rPr>
          <w:bCs/>
        </w:rPr>
        <w:t>pečatom</w:t>
      </w:r>
      <w:r w:rsidRPr="00F94265">
        <w:rPr>
          <w:bCs/>
        </w:rPr>
        <w:t xml:space="preserve"> </w:t>
      </w:r>
      <w:r>
        <w:rPr>
          <w:bCs/>
        </w:rPr>
        <w:t>Centra</w:t>
      </w:r>
      <w:r w:rsidRPr="00F94265">
        <w:rPr>
          <w:bCs/>
        </w:rPr>
        <w:t>.</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Ako lista kandidata za ravnatelja </w:t>
      </w:r>
      <w:r>
        <w:rPr>
          <w:bCs/>
        </w:rPr>
        <w:t>Centra</w:t>
      </w:r>
      <w:r w:rsidRPr="00F94265">
        <w:rPr>
          <w:bCs/>
        </w:rPr>
        <w:t xml:space="preserve"> ima više od jednog kandidata </w:t>
      </w:r>
      <w:r w:rsidR="00F6170B">
        <w:rPr>
          <w:bCs/>
        </w:rPr>
        <w:t>g</w:t>
      </w:r>
      <w:r w:rsidRPr="00F94265">
        <w:rPr>
          <w:bCs/>
        </w:rPr>
        <w:t xml:space="preserve">lasački listić sadrži; naznaku da se glasovanje provodi za imenovanje ravnatelja </w:t>
      </w:r>
      <w:r>
        <w:rPr>
          <w:bCs/>
        </w:rPr>
        <w:t>Centra</w:t>
      </w:r>
      <w:r w:rsidRPr="00F94265">
        <w:rPr>
          <w:bCs/>
        </w:rPr>
        <w:t>, prezime i ime kandidata, te uputu o načinu glasovanja. Ispred  prezimena i imena svakog kandidata upisuje se redni broj.</w:t>
      </w:r>
    </w:p>
    <w:p w:rsidR="00F94265" w:rsidRPr="00F94265" w:rsidRDefault="00F94265" w:rsidP="00F94265">
      <w:pPr>
        <w:pStyle w:val="BodyText"/>
        <w:rPr>
          <w:bCs/>
        </w:rPr>
      </w:pPr>
      <w:r w:rsidRPr="00F94265">
        <w:rPr>
          <w:bCs/>
        </w:rPr>
        <w:t xml:space="preserve">(3) </w:t>
      </w:r>
      <w:r w:rsidR="00F6170B">
        <w:rPr>
          <w:bCs/>
        </w:rPr>
        <w:tab/>
      </w:r>
      <w:r w:rsidRPr="00F94265">
        <w:rPr>
          <w:bCs/>
        </w:rPr>
        <w:t xml:space="preserve">Ako lista kandidata za ravnatelja </w:t>
      </w:r>
      <w:r>
        <w:rPr>
          <w:bCs/>
        </w:rPr>
        <w:t>Centra</w:t>
      </w:r>
      <w:r w:rsidRPr="00F94265">
        <w:rPr>
          <w:bCs/>
        </w:rPr>
        <w:t xml:space="preserve"> ima jednog kandidata glasački listić sadrži; naznaku da se glasovanje provodi za imenovanje ravnatelja </w:t>
      </w:r>
      <w:r>
        <w:rPr>
          <w:bCs/>
        </w:rPr>
        <w:t>Centra</w:t>
      </w:r>
      <w:r w:rsidRPr="00F94265">
        <w:rPr>
          <w:bCs/>
        </w:rPr>
        <w:t xml:space="preserve">, prezime i ime kandidata,  ponuđene opcije glasovanja  ''ZA''  i  ''PROTIV'', te uputu o načinu glasovanja.   </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Članak 6</w:t>
      </w:r>
      <w:r w:rsidR="003F6076">
        <w:rPr>
          <w:bCs/>
        </w:rPr>
        <w:t>0</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Glasovanje je tajno. Glasovanju moraju biti nazočni svi članovi Povjerenstva cijelo vrijeme glasovanja.</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Kada glasač pristupi glasovanju Povjerenstvo u popisu glasača evidentira glasovanje zaokruživanjem rednog broja ispred prezimena i imena glasača na popisu glasača, glasaču uručuje glasački listić i objašnjava  način glasovanja. </w:t>
      </w:r>
    </w:p>
    <w:p w:rsidR="00F94265" w:rsidRPr="00F94265" w:rsidRDefault="00F94265" w:rsidP="00F94265">
      <w:pPr>
        <w:pStyle w:val="BodyText"/>
        <w:rPr>
          <w:bCs/>
        </w:rPr>
      </w:pPr>
      <w:r w:rsidRPr="00F94265">
        <w:rPr>
          <w:bCs/>
        </w:rPr>
        <w:t xml:space="preserve">(3) </w:t>
      </w:r>
      <w:r w:rsidR="00F6170B">
        <w:rPr>
          <w:bCs/>
        </w:rPr>
        <w:tab/>
      </w:r>
      <w:r w:rsidRPr="00F94265">
        <w:rPr>
          <w:bCs/>
        </w:rPr>
        <w:t>Glasač glasuje tako da zaokruži redni broj ispred prezimena i imena samo jednog kandidata, odnosno da se zaokruži  opcija ''ZA'' ili ''PROTIV'' ako se  na glasačkom listiću nalazi jedan kandidat.</w:t>
      </w:r>
    </w:p>
    <w:p w:rsidR="00F94265" w:rsidRPr="00F94265" w:rsidRDefault="00F94265" w:rsidP="00F94265">
      <w:pPr>
        <w:pStyle w:val="BodyText"/>
        <w:rPr>
          <w:bCs/>
        </w:rPr>
      </w:pPr>
      <w:r w:rsidRPr="00F94265">
        <w:rPr>
          <w:bCs/>
        </w:rPr>
        <w:t xml:space="preserve">(4) </w:t>
      </w:r>
      <w:r w:rsidR="00F6170B">
        <w:rPr>
          <w:bCs/>
        </w:rPr>
        <w:tab/>
      </w:r>
      <w:r w:rsidRPr="00F94265">
        <w:rPr>
          <w:bCs/>
        </w:rPr>
        <w:t>Nevažećim će se utvrditi oni glasački listići na kojima se glasovalo za  više od jednog kandidata, odnosno ako se glasovalo za obje opcije (''ZA i ''PROTIV''),  na kojima se nije glasovalo, na kojem su dopisivani kandidati te oni na kojima se sa sigurnošću ne može utvrditi za kojeg kandidata, odnosno za koju opciju se  glasovalo.</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Članak 6</w:t>
      </w:r>
      <w:r w:rsidR="003F6076">
        <w:rPr>
          <w:bCs/>
        </w:rPr>
        <w:t>1</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Nakon provedenog glasovanja Povjerenstvo utvrđuje rezultat glasovanja na temelju dobivenih glasova pojedinog kandidata. Kao stajalište tijela za  imenovanje ravnatelja </w:t>
      </w:r>
      <w:r>
        <w:rPr>
          <w:bCs/>
        </w:rPr>
        <w:t>Centra</w:t>
      </w:r>
      <w:r w:rsidRPr="00F94265">
        <w:rPr>
          <w:bCs/>
        </w:rPr>
        <w:t xml:space="preserve"> Izborno povjerenstvo utvrdit će kandidata koji je ostvario najviše glasova </w:t>
      </w:r>
      <w:r w:rsidR="0048172C">
        <w:rPr>
          <w:bCs/>
        </w:rPr>
        <w:t>glasača</w:t>
      </w:r>
      <w:r w:rsidRPr="00F94265">
        <w:rPr>
          <w:bCs/>
        </w:rPr>
        <w:t xml:space="preserve"> koji su glasovali.</w:t>
      </w:r>
    </w:p>
    <w:p w:rsidR="00F94265" w:rsidRPr="00F94265" w:rsidRDefault="00F94265" w:rsidP="00F94265">
      <w:pPr>
        <w:pStyle w:val="BodyText"/>
        <w:rPr>
          <w:bCs/>
        </w:rPr>
      </w:pPr>
      <w:r w:rsidRPr="00F94265">
        <w:rPr>
          <w:bCs/>
        </w:rPr>
        <w:lastRenderedPageBreak/>
        <w:t xml:space="preserve">(2) </w:t>
      </w:r>
      <w:r w:rsidR="00F6170B">
        <w:rPr>
          <w:bCs/>
        </w:rPr>
        <w:tab/>
      </w:r>
      <w:r w:rsidRPr="00F94265">
        <w:rPr>
          <w:bCs/>
        </w:rPr>
        <w:t xml:space="preserve">Ako se glasovalo o jednom kandidatu kao stajalište tijela za imenovanje ravnatelja </w:t>
      </w:r>
      <w:r>
        <w:rPr>
          <w:bCs/>
        </w:rPr>
        <w:t>Centra</w:t>
      </w:r>
      <w:r w:rsidRPr="00F94265">
        <w:rPr>
          <w:bCs/>
        </w:rPr>
        <w:t xml:space="preserve"> utvrdit će se kandidat  ukoliko je opciju ''ZA'' odabral</w:t>
      </w:r>
      <w:r w:rsidR="00C1290D">
        <w:rPr>
          <w:bCs/>
        </w:rPr>
        <w:t>a</w:t>
      </w:r>
      <w:r w:rsidRPr="00F94265">
        <w:rPr>
          <w:bCs/>
        </w:rPr>
        <w:t xml:space="preserve"> </w:t>
      </w:r>
      <w:r w:rsidR="001928B8">
        <w:rPr>
          <w:bCs/>
        </w:rPr>
        <w:t>većina glasača od glasača koji su glasovali.</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Članak 6</w:t>
      </w:r>
      <w:r w:rsidR="003F6076">
        <w:rPr>
          <w:bCs/>
        </w:rPr>
        <w:t>2</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Ako pri brojanju glasova Povjerenstvo utvrdi da je u glasačkoj kutiji više glasačkih listića od broja glasača koji su pristupili glasovanju, glasovanje se poništava i odmah ponavlja na istoj sjednici.</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Prigovore na rezultat glasovanja može podnijeti svaki član izbornog tijela odmah po objavi rezultata glasovanja. Ako izborno tijelo prihvati prigovor da je tijekom izbora bilo povreda postupka ili propusta Izbornog povjerenstva, utvrđeni rezultat glasovanja se poništava i glasovanje se ponavlja na istoj sjednici. </w:t>
      </w:r>
    </w:p>
    <w:p w:rsidR="00F94265" w:rsidRPr="00F94265" w:rsidRDefault="00F94265" w:rsidP="00F94265">
      <w:pPr>
        <w:pStyle w:val="BodyText"/>
        <w:rPr>
          <w:bCs/>
        </w:rPr>
      </w:pPr>
      <w:r w:rsidRPr="00F94265">
        <w:rPr>
          <w:bCs/>
        </w:rPr>
        <w:t xml:space="preserve">(3) </w:t>
      </w:r>
      <w:r w:rsidR="00F6170B">
        <w:rPr>
          <w:bCs/>
        </w:rPr>
        <w:tab/>
      </w:r>
      <w:r w:rsidRPr="00F94265">
        <w:rPr>
          <w:bCs/>
        </w:rPr>
        <w:t xml:space="preserve">Ako dva ili više kandidata za ravnatelja </w:t>
      </w:r>
      <w:r>
        <w:rPr>
          <w:bCs/>
        </w:rPr>
        <w:t>Centra</w:t>
      </w:r>
      <w:r w:rsidRPr="00F94265">
        <w:rPr>
          <w:bCs/>
        </w:rPr>
        <w:t xml:space="preserve"> ostvare isti najveći broj glasova, na istoj sjednici tijela provest će se dodatni krug glasovanja između tih kandidata. Ako u dodatnom krugu glasovanja rezultat ostane nepromijenjen, saziva se nova sjednica tijela, s istim dnevnim redom, koja se mora održati u roku tri radna dana.</w:t>
      </w:r>
    </w:p>
    <w:p w:rsidR="00F94265" w:rsidRPr="00F94265" w:rsidRDefault="00F94265" w:rsidP="00F94265">
      <w:pPr>
        <w:pStyle w:val="BodyText"/>
        <w:rPr>
          <w:bCs/>
        </w:rPr>
      </w:pPr>
      <w:r w:rsidRPr="00F94265">
        <w:rPr>
          <w:bCs/>
        </w:rPr>
        <w:t xml:space="preserve">(4) </w:t>
      </w:r>
      <w:r w:rsidR="00F6170B">
        <w:rPr>
          <w:bCs/>
        </w:rPr>
        <w:tab/>
      </w:r>
      <w:r w:rsidRPr="00F94265">
        <w:rPr>
          <w:bCs/>
        </w:rPr>
        <w:t xml:space="preserve">Ako  i na ponovljenoj sjednici, u dva kruga glasovanja, dva ili više kandidata ostvare isti najveći broj glasova, smatrat će se da tijelo nije utvrdilo stajalište za imenovanje ravnatelja </w:t>
      </w:r>
      <w:r>
        <w:rPr>
          <w:bCs/>
        </w:rPr>
        <w:t>Centra</w:t>
      </w:r>
      <w:r w:rsidRPr="00F94265">
        <w:rPr>
          <w:bCs/>
        </w:rPr>
        <w:t xml:space="preserve"> zbog čega predstavnik tog tijela, na sjednici </w:t>
      </w:r>
      <w:r w:rsidR="007C3180">
        <w:rPr>
          <w:bCs/>
        </w:rPr>
        <w:t>Upravnog vijeća</w:t>
      </w:r>
      <w:r w:rsidRPr="00F94265">
        <w:rPr>
          <w:bCs/>
        </w:rPr>
        <w:t xml:space="preserve">, mora biti suzdržan kod glasovanja za imenovanje ravnatelja </w:t>
      </w:r>
      <w:r>
        <w:rPr>
          <w:bCs/>
        </w:rPr>
        <w:t>Centra</w:t>
      </w:r>
      <w:r w:rsidRPr="00F94265">
        <w:rPr>
          <w:bCs/>
        </w:rPr>
        <w:t>.</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6B6DE1">
        <w:rPr>
          <w:bCs/>
        </w:rPr>
        <w:t>6</w:t>
      </w:r>
      <w:r w:rsidR="003F6076">
        <w:rPr>
          <w:bCs/>
        </w:rPr>
        <w:t>3</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Prije donošenja odluke o imenovanju ravnatelja </w:t>
      </w:r>
      <w:r>
        <w:rPr>
          <w:bCs/>
        </w:rPr>
        <w:t>Centra</w:t>
      </w:r>
      <w:r w:rsidRPr="00F94265">
        <w:rPr>
          <w:bCs/>
        </w:rPr>
        <w:t xml:space="preserve"> kandidati </w:t>
      </w:r>
      <w:r w:rsidR="006B6DE1">
        <w:rPr>
          <w:bCs/>
        </w:rPr>
        <w:t>Upravnom vijeću</w:t>
      </w:r>
      <w:r w:rsidRPr="00F94265">
        <w:rPr>
          <w:bCs/>
        </w:rPr>
        <w:t xml:space="preserve"> predstavljaju svoj program rada za mandatno razdoblje.</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U odnosu na pozivanje kandidata i prezentiranje programa rada na sjednici </w:t>
      </w:r>
      <w:r w:rsidR="007C3180">
        <w:rPr>
          <w:bCs/>
        </w:rPr>
        <w:t>Upravnog vijeća</w:t>
      </w:r>
      <w:r w:rsidRPr="00F94265">
        <w:rPr>
          <w:bCs/>
        </w:rPr>
        <w:t xml:space="preserve"> odgovarajuće se primjenjuju odredbe članka </w:t>
      </w:r>
      <w:r w:rsidR="006B6DE1" w:rsidRPr="00D6585F">
        <w:rPr>
          <w:bCs/>
        </w:rPr>
        <w:t>5</w:t>
      </w:r>
      <w:r w:rsidR="00D6585F">
        <w:rPr>
          <w:bCs/>
        </w:rPr>
        <w:t>6</w:t>
      </w:r>
      <w:r w:rsidRPr="00F94265">
        <w:rPr>
          <w:bCs/>
        </w:rPr>
        <w:t>. stavak 3. i 4. ovog Statuta.</w:t>
      </w:r>
    </w:p>
    <w:p w:rsidR="00F94265" w:rsidRPr="00F94265" w:rsidRDefault="00F94265" w:rsidP="00F94265">
      <w:pPr>
        <w:pStyle w:val="BodyText"/>
        <w:rPr>
          <w:bCs/>
        </w:rPr>
      </w:pPr>
    </w:p>
    <w:p w:rsidR="00F94265" w:rsidRDefault="00F94265" w:rsidP="00F94265">
      <w:pPr>
        <w:pStyle w:val="BodyText"/>
        <w:rPr>
          <w:bCs/>
        </w:rPr>
      </w:pPr>
    </w:p>
    <w:p w:rsidR="006B6DE1" w:rsidRPr="00F94265" w:rsidRDefault="006B6DE1" w:rsidP="00F94265">
      <w:pPr>
        <w:pStyle w:val="BodyText"/>
        <w:rPr>
          <w:bCs/>
        </w:rPr>
      </w:pPr>
    </w:p>
    <w:p w:rsidR="00F94265" w:rsidRPr="00F94265" w:rsidRDefault="00F94265" w:rsidP="00F6170B">
      <w:pPr>
        <w:pStyle w:val="BodyText"/>
        <w:jc w:val="center"/>
        <w:rPr>
          <w:bCs/>
        </w:rPr>
      </w:pPr>
      <w:r w:rsidRPr="006B6DE1">
        <w:rPr>
          <w:bCs/>
        </w:rPr>
        <w:t xml:space="preserve">Članak </w:t>
      </w:r>
      <w:r w:rsidR="006B6DE1">
        <w:rPr>
          <w:bCs/>
        </w:rPr>
        <w:t>6</w:t>
      </w:r>
      <w:r w:rsidR="003F6076">
        <w:rPr>
          <w:bCs/>
        </w:rPr>
        <w:t>4</w:t>
      </w:r>
      <w:r w:rsidRPr="006B6DE1">
        <w:rPr>
          <w:bCs/>
        </w:rPr>
        <w:t>.</w:t>
      </w:r>
    </w:p>
    <w:p w:rsidR="00F94265" w:rsidRPr="00F94265" w:rsidRDefault="00F6170B" w:rsidP="00F94265">
      <w:pPr>
        <w:pStyle w:val="BodyText"/>
        <w:rPr>
          <w:bCs/>
        </w:rPr>
      </w:pPr>
      <w:r>
        <w:rPr>
          <w:bCs/>
        </w:rPr>
        <w:tab/>
      </w:r>
      <w:r w:rsidR="00F94265" w:rsidRPr="00F94265">
        <w:rPr>
          <w:bCs/>
        </w:rPr>
        <w:t xml:space="preserve">Imenovanje ravnatelja </w:t>
      </w:r>
      <w:r w:rsidR="00F94265">
        <w:rPr>
          <w:bCs/>
        </w:rPr>
        <w:t>Centra</w:t>
      </w:r>
      <w:r w:rsidR="00F94265" w:rsidRPr="00F94265">
        <w:rPr>
          <w:bCs/>
        </w:rPr>
        <w:t xml:space="preserve"> obavlja se na sjednici </w:t>
      </w:r>
      <w:r w:rsidR="007C3180">
        <w:rPr>
          <w:bCs/>
        </w:rPr>
        <w:t>Upravnog vijeća</w:t>
      </w:r>
      <w:r w:rsidR="00F94265" w:rsidRPr="00F94265">
        <w:rPr>
          <w:bCs/>
        </w:rPr>
        <w:t xml:space="preserve"> javnim glasovanjem, pojedinačnim izjašnjavanjem članova, pri čemu su predstavnici Učiteljskog vijeća, predstavnik Vijeća roditelja te predstavnik radnika obvezni glasovati u skladu sa stajalištem tijela utvrđenim tajnim glasovanjem, a sadržanom u pisanom zaključku dostavljenom </w:t>
      </w:r>
      <w:r w:rsidR="006B6DE1">
        <w:rPr>
          <w:bCs/>
        </w:rPr>
        <w:t>Upravnom vijeću</w:t>
      </w:r>
      <w:r w:rsidR="00F94265" w:rsidRPr="00F94265">
        <w:rPr>
          <w:bCs/>
        </w:rPr>
        <w:t>.</w:t>
      </w:r>
    </w:p>
    <w:p w:rsidR="00F94265" w:rsidRPr="00F94265" w:rsidRDefault="00F94265" w:rsidP="00F94265">
      <w:pPr>
        <w:pStyle w:val="BodyText"/>
        <w:rPr>
          <w:bCs/>
        </w:rPr>
      </w:pPr>
      <w:r w:rsidRPr="00F94265">
        <w:rPr>
          <w:bCs/>
        </w:rPr>
        <w:t xml:space="preserve">  </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6B6DE1">
        <w:rPr>
          <w:bCs/>
        </w:rPr>
        <w:t>6</w:t>
      </w:r>
      <w:r w:rsidR="003F6076">
        <w:rPr>
          <w:bCs/>
        </w:rPr>
        <w:t>5</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Ravnatelj </w:t>
      </w:r>
      <w:r>
        <w:rPr>
          <w:bCs/>
        </w:rPr>
        <w:t>Centra</w:t>
      </w:r>
      <w:r w:rsidRPr="00F94265">
        <w:rPr>
          <w:bCs/>
        </w:rPr>
        <w:t xml:space="preserve"> imenuje se Odlukom </w:t>
      </w:r>
      <w:r w:rsidR="007C3180">
        <w:rPr>
          <w:bCs/>
        </w:rPr>
        <w:t>Upravnog vijeća</w:t>
      </w:r>
      <w:r w:rsidR="001928B8">
        <w:rPr>
          <w:bCs/>
        </w:rPr>
        <w:t xml:space="preserve"> uz suglasnost minist</w:t>
      </w:r>
      <w:r w:rsidR="00C1290D">
        <w:rPr>
          <w:bCs/>
        </w:rPr>
        <w:t>ra</w:t>
      </w:r>
      <w:r w:rsidRPr="00F94265">
        <w:rPr>
          <w:bCs/>
        </w:rPr>
        <w:t xml:space="preserve">. Odluka o imenovanju </w:t>
      </w:r>
      <w:r w:rsidR="001928B8">
        <w:rPr>
          <w:bCs/>
        </w:rPr>
        <w:t xml:space="preserve">ravnatelja stupa na snagu nakon dobivene suglasnosti </w:t>
      </w:r>
      <w:r w:rsidR="00C1290D">
        <w:rPr>
          <w:bCs/>
        </w:rPr>
        <w:t>ministra</w:t>
      </w:r>
      <w:r w:rsidR="001928B8">
        <w:rPr>
          <w:bCs/>
        </w:rPr>
        <w:t xml:space="preserve">. </w:t>
      </w:r>
      <w:r w:rsidRPr="00F94265">
        <w:rPr>
          <w:bCs/>
        </w:rPr>
        <w:t xml:space="preserve">Uz odluku o imenovanju kandidatu se  dostavlja  i obavijest o mjestu i vremenu sklapanja ugovora o radu.  </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Kandidatima po natječaju koji nisu imenovani za ravnatelja </w:t>
      </w:r>
      <w:r>
        <w:rPr>
          <w:bCs/>
        </w:rPr>
        <w:t>Centra</w:t>
      </w:r>
      <w:r w:rsidRPr="00F94265">
        <w:rPr>
          <w:bCs/>
        </w:rPr>
        <w:t xml:space="preserve"> dostavlja se obavijest o imenovanju ravnatelja </w:t>
      </w:r>
      <w:r>
        <w:rPr>
          <w:bCs/>
        </w:rPr>
        <w:t>Centra</w:t>
      </w:r>
      <w:r w:rsidRPr="00F94265">
        <w:rPr>
          <w:bCs/>
        </w:rPr>
        <w:t xml:space="preserve"> s poukom o pravu na uvid u natječajnu dokumentaciju i pravu na sudsku zaštitu  pred nadležnim sudom. </w:t>
      </w:r>
    </w:p>
    <w:p w:rsidR="00F94265" w:rsidRPr="00F94265" w:rsidRDefault="00F94265" w:rsidP="00F94265">
      <w:pPr>
        <w:pStyle w:val="BodyText"/>
        <w:rPr>
          <w:bCs/>
        </w:rPr>
      </w:pPr>
      <w:r w:rsidRPr="00F94265">
        <w:rPr>
          <w:bCs/>
        </w:rPr>
        <w:t xml:space="preserve">(3) </w:t>
      </w:r>
      <w:r w:rsidR="00F6170B">
        <w:rPr>
          <w:bCs/>
        </w:rPr>
        <w:tab/>
      </w:r>
      <w:r w:rsidRPr="00F94265">
        <w:rPr>
          <w:bCs/>
        </w:rPr>
        <w:t xml:space="preserve">S imenovanim ravnateljem </w:t>
      </w:r>
      <w:r>
        <w:rPr>
          <w:bCs/>
        </w:rPr>
        <w:t>Centra</w:t>
      </w:r>
      <w:r w:rsidRPr="00F94265">
        <w:rPr>
          <w:bCs/>
        </w:rPr>
        <w:t xml:space="preserve"> ugovor o radu sklapa </w:t>
      </w:r>
      <w:r w:rsidR="007C3180">
        <w:rPr>
          <w:bCs/>
        </w:rPr>
        <w:t>Upravno</w:t>
      </w:r>
      <w:r w:rsidR="001928B8">
        <w:rPr>
          <w:bCs/>
        </w:rPr>
        <w:t xml:space="preserve"> </w:t>
      </w:r>
      <w:r w:rsidR="007C3180">
        <w:rPr>
          <w:bCs/>
        </w:rPr>
        <w:t>vijeć</w:t>
      </w:r>
      <w:r w:rsidR="001928B8">
        <w:rPr>
          <w:bCs/>
        </w:rPr>
        <w:t>e na rok od pet godina</w:t>
      </w:r>
      <w:r w:rsidRPr="00F94265">
        <w:rPr>
          <w:bCs/>
        </w:rPr>
        <w:t>.</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6B6DE1">
        <w:rPr>
          <w:bCs/>
        </w:rPr>
        <w:t>6</w:t>
      </w:r>
      <w:r w:rsidR="003F6076">
        <w:rPr>
          <w:bCs/>
        </w:rPr>
        <w:t>6</w:t>
      </w:r>
      <w:r w:rsidRPr="00F94265">
        <w:rPr>
          <w:bCs/>
        </w:rPr>
        <w:t>.</w:t>
      </w:r>
    </w:p>
    <w:p w:rsidR="00F94265" w:rsidRPr="00F94265" w:rsidRDefault="00F6170B" w:rsidP="00F94265">
      <w:pPr>
        <w:pStyle w:val="BodyText"/>
        <w:rPr>
          <w:bCs/>
        </w:rPr>
      </w:pPr>
      <w:r>
        <w:rPr>
          <w:bCs/>
        </w:rPr>
        <w:lastRenderedPageBreak/>
        <w:tab/>
      </w:r>
      <w:r w:rsidR="00F94265" w:rsidRPr="00F94265">
        <w:rPr>
          <w:bCs/>
        </w:rPr>
        <w:t xml:space="preserve">Ravnatelj </w:t>
      </w:r>
      <w:r w:rsidR="00F94265">
        <w:rPr>
          <w:bCs/>
        </w:rPr>
        <w:t>Centra</w:t>
      </w:r>
      <w:r w:rsidR="00F94265" w:rsidRPr="00F94265">
        <w:rPr>
          <w:bCs/>
        </w:rPr>
        <w:t xml:space="preserve"> uz poslove za koje je ovlašten zakonom i provedbenim propisima obavlja i sljedeće poslove;</w:t>
      </w:r>
    </w:p>
    <w:p w:rsidR="00F94265" w:rsidRPr="00F94265" w:rsidRDefault="00F94265" w:rsidP="00F94265">
      <w:pPr>
        <w:pStyle w:val="BodyText"/>
        <w:rPr>
          <w:bCs/>
        </w:rPr>
      </w:pPr>
      <w:r w:rsidRPr="00F94265">
        <w:rPr>
          <w:bCs/>
        </w:rPr>
        <w:t xml:space="preserve">- sudjeluje u radu </w:t>
      </w:r>
      <w:r w:rsidR="007C3180">
        <w:rPr>
          <w:bCs/>
        </w:rPr>
        <w:t>Upravnog vijeća</w:t>
      </w:r>
      <w:r w:rsidRPr="00F94265">
        <w:rPr>
          <w:bCs/>
        </w:rPr>
        <w:t>, bez prava odlučivanja,</w:t>
      </w:r>
    </w:p>
    <w:p w:rsidR="00F94265" w:rsidRPr="00F94265" w:rsidRDefault="00F94265" w:rsidP="00F94265">
      <w:pPr>
        <w:pStyle w:val="BodyText"/>
        <w:rPr>
          <w:bCs/>
        </w:rPr>
      </w:pPr>
      <w:r w:rsidRPr="00F94265">
        <w:rPr>
          <w:bCs/>
        </w:rPr>
        <w:t xml:space="preserve">- donosi pojedinačne akte kojima se rješava o pravima i obvezama radnika, </w:t>
      </w:r>
    </w:p>
    <w:p w:rsidR="00F94265" w:rsidRPr="00F94265" w:rsidRDefault="00F94265" w:rsidP="00F94265">
      <w:pPr>
        <w:pStyle w:val="BodyText"/>
        <w:rPr>
          <w:bCs/>
        </w:rPr>
      </w:pPr>
      <w:r w:rsidRPr="00F94265">
        <w:rPr>
          <w:bCs/>
        </w:rPr>
        <w:t>- odlučuje o radnim pravima radnika u prvom stupnju,</w:t>
      </w:r>
    </w:p>
    <w:p w:rsidR="00F94265" w:rsidRPr="00F94265" w:rsidRDefault="00F94265" w:rsidP="00F94265">
      <w:pPr>
        <w:pStyle w:val="BodyText"/>
        <w:rPr>
          <w:bCs/>
        </w:rPr>
      </w:pPr>
      <w:r w:rsidRPr="00F94265">
        <w:rPr>
          <w:bCs/>
        </w:rPr>
        <w:t xml:space="preserve">- predlaže </w:t>
      </w:r>
      <w:r w:rsidR="00E94DC9">
        <w:rPr>
          <w:bCs/>
        </w:rPr>
        <w:t>Upravnom vijeću</w:t>
      </w:r>
      <w:r w:rsidRPr="00F94265">
        <w:rPr>
          <w:bCs/>
        </w:rPr>
        <w:t xml:space="preserve"> opće akte, financijski plan, godišnj</w:t>
      </w:r>
      <w:r w:rsidR="00C1290D">
        <w:rPr>
          <w:bCs/>
        </w:rPr>
        <w:t>i</w:t>
      </w:r>
      <w:r w:rsidRPr="00F94265">
        <w:rPr>
          <w:bCs/>
        </w:rPr>
        <w:t xml:space="preserve"> i  polugodišnj</w:t>
      </w:r>
      <w:r w:rsidR="00C1290D">
        <w:rPr>
          <w:bCs/>
        </w:rPr>
        <w:t>i</w:t>
      </w:r>
      <w:r w:rsidRPr="00F94265">
        <w:rPr>
          <w:bCs/>
        </w:rPr>
        <w:t xml:space="preserve"> obračun,</w:t>
      </w:r>
    </w:p>
    <w:p w:rsidR="00F94265" w:rsidRPr="00F94265" w:rsidRDefault="00F94265" w:rsidP="00F94265">
      <w:pPr>
        <w:pStyle w:val="BodyText"/>
        <w:rPr>
          <w:bCs/>
        </w:rPr>
      </w:pPr>
      <w:r w:rsidRPr="00F94265">
        <w:rPr>
          <w:bCs/>
        </w:rPr>
        <w:t>- imenuje razrednike,</w:t>
      </w:r>
    </w:p>
    <w:p w:rsidR="00F94265" w:rsidRPr="00F94265" w:rsidRDefault="00F94265" w:rsidP="00F94265">
      <w:pPr>
        <w:pStyle w:val="BodyText"/>
        <w:rPr>
          <w:bCs/>
        </w:rPr>
      </w:pPr>
      <w:r w:rsidRPr="00F94265">
        <w:rPr>
          <w:bCs/>
        </w:rPr>
        <w:t>- odlučuje o nastavku školovanja, odnosno ispisu učenika kojem je prošla  obveza školovanja,</w:t>
      </w:r>
    </w:p>
    <w:p w:rsidR="00F94265" w:rsidRPr="00F94265" w:rsidRDefault="00F94265" w:rsidP="00F94265">
      <w:pPr>
        <w:pStyle w:val="BodyText"/>
        <w:rPr>
          <w:bCs/>
        </w:rPr>
      </w:pPr>
      <w:r w:rsidRPr="00F94265">
        <w:rPr>
          <w:bCs/>
        </w:rPr>
        <w:t xml:space="preserve">- potpisuje svjedodžbe i druge javne isprave, </w:t>
      </w:r>
    </w:p>
    <w:p w:rsidR="00F94265" w:rsidRPr="00F94265" w:rsidRDefault="00F94265" w:rsidP="00F94265">
      <w:pPr>
        <w:pStyle w:val="BodyText"/>
        <w:rPr>
          <w:bCs/>
        </w:rPr>
      </w:pPr>
      <w:r w:rsidRPr="00F94265">
        <w:rPr>
          <w:bCs/>
        </w:rPr>
        <w:t xml:space="preserve">- provodi odluke stručnih tijela i </w:t>
      </w:r>
      <w:r w:rsidR="007C3180">
        <w:rPr>
          <w:bCs/>
        </w:rPr>
        <w:t>Upravnog vijeća</w:t>
      </w:r>
      <w:r w:rsidRPr="00F94265">
        <w:rPr>
          <w:bCs/>
        </w:rPr>
        <w:t>,</w:t>
      </w:r>
    </w:p>
    <w:p w:rsidR="00F94265" w:rsidRPr="00F94265" w:rsidRDefault="00F94265" w:rsidP="00F94265">
      <w:pPr>
        <w:pStyle w:val="BodyText"/>
        <w:rPr>
          <w:bCs/>
        </w:rPr>
      </w:pPr>
      <w:r w:rsidRPr="00F94265">
        <w:rPr>
          <w:bCs/>
        </w:rPr>
        <w:t xml:space="preserve">- izvješćuje kolegijalna tijela </w:t>
      </w:r>
      <w:r>
        <w:rPr>
          <w:bCs/>
        </w:rPr>
        <w:t>Centra</w:t>
      </w:r>
      <w:r w:rsidRPr="00F94265">
        <w:rPr>
          <w:bCs/>
        </w:rPr>
        <w:t xml:space="preserve"> o nalazima i odlukama tijela upravnog i stručnog nadzora, </w:t>
      </w:r>
    </w:p>
    <w:p w:rsidR="00F94265" w:rsidRPr="00F94265" w:rsidRDefault="00F94265" w:rsidP="00F94265">
      <w:pPr>
        <w:pStyle w:val="BodyText"/>
        <w:rPr>
          <w:bCs/>
        </w:rPr>
      </w:pPr>
      <w:r w:rsidRPr="00F94265">
        <w:rPr>
          <w:bCs/>
        </w:rPr>
        <w:t xml:space="preserve">- saziva konstituirajuću sjednicu </w:t>
      </w:r>
      <w:r w:rsidR="007C3180">
        <w:rPr>
          <w:bCs/>
        </w:rPr>
        <w:t>Upravnog vijeća</w:t>
      </w:r>
      <w:r w:rsidRPr="00F94265">
        <w:rPr>
          <w:bCs/>
        </w:rPr>
        <w:t xml:space="preserve">, Vijeća roditelja i Vijeća učenika, </w:t>
      </w:r>
    </w:p>
    <w:p w:rsidR="00F94265" w:rsidRPr="00F94265" w:rsidRDefault="00F94265" w:rsidP="00F94265">
      <w:pPr>
        <w:pStyle w:val="BodyText"/>
        <w:rPr>
          <w:bCs/>
        </w:rPr>
      </w:pPr>
      <w:r w:rsidRPr="00F94265">
        <w:rPr>
          <w:bCs/>
        </w:rPr>
        <w:t>- saziva sjednice Učiteljskog vijeća i predsjedava im,</w:t>
      </w:r>
    </w:p>
    <w:p w:rsidR="00F94265" w:rsidRPr="00F94265" w:rsidRDefault="00F94265" w:rsidP="00F94265">
      <w:pPr>
        <w:pStyle w:val="BodyText"/>
        <w:rPr>
          <w:bCs/>
        </w:rPr>
      </w:pPr>
      <w:r w:rsidRPr="00F94265">
        <w:rPr>
          <w:bCs/>
        </w:rPr>
        <w:t>- surađuje s Učiteljskim vijećem kod predlaganja  kurikuluma</w:t>
      </w:r>
      <w:r w:rsidR="00E94DC9">
        <w:rPr>
          <w:bCs/>
        </w:rPr>
        <w:t xml:space="preserve"> Centra</w:t>
      </w:r>
      <w:r w:rsidRPr="00F94265">
        <w:rPr>
          <w:bCs/>
        </w:rPr>
        <w:t>,</w:t>
      </w:r>
    </w:p>
    <w:p w:rsidR="00F94265" w:rsidRPr="00F94265" w:rsidRDefault="00F94265" w:rsidP="00F94265">
      <w:pPr>
        <w:pStyle w:val="BodyText"/>
        <w:rPr>
          <w:bCs/>
        </w:rPr>
      </w:pPr>
      <w:r w:rsidRPr="00F94265">
        <w:rPr>
          <w:bCs/>
        </w:rPr>
        <w:t xml:space="preserve">- sklapa i otkazuje ugovore o radu, samostalno ili uz prethodnu suglasnost </w:t>
      </w:r>
      <w:r w:rsidR="007C3180">
        <w:rPr>
          <w:bCs/>
        </w:rPr>
        <w:t>Upravnog vijeća</w:t>
      </w:r>
      <w:r w:rsidRPr="00F94265">
        <w:rPr>
          <w:bCs/>
        </w:rPr>
        <w:t>, sukladno zakonu,</w:t>
      </w:r>
    </w:p>
    <w:p w:rsidR="00F94265" w:rsidRPr="00F94265" w:rsidRDefault="00F94265" w:rsidP="00F94265">
      <w:pPr>
        <w:pStyle w:val="BodyText"/>
        <w:rPr>
          <w:bCs/>
        </w:rPr>
      </w:pPr>
      <w:r w:rsidRPr="00F94265">
        <w:rPr>
          <w:bCs/>
        </w:rPr>
        <w:t>- izdaje nalog za prekovremeni rad,</w:t>
      </w:r>
    </w:p>
    <w:p w:rsidR="00F94265" w:rsidRPr="00F94265" w:rsidRDefault="00F94265" w:rsidP="00F94265">
      <w:pPr>
        <w:pStyle w:val="BodyText"/>
        <w:rPr>
          <w:bCs/>
        </w:rPr>
      </w:pPr>
      <w:r w:rsidRPr="00F94265">
        <w:rPr>
          <w:bCs/>
        </w:rPr>
        <w:t>- donosi Odluku o tjednom i godišnjem zaduženju učitelja i stručnih suradnika</w:t>
      </w:r>
    </w:p>
    <w:p w:rsidR="00F94265" w:rsidRPr="00F94265" w:rsidRDefault="00F94265" w:rsidP="00F94265">
      <w:pPr>
        <w:pStyle w:val="BodyText"/>
        <w:rPr>
          <w:bCs/>
        </w:rPr>
      </w:pPr>
      <w:r w:rsidRPr="00F94265">
        <w:rPr>
          <w:bCs/>
        </w:rPr>
        <w:t>- poduzima mjere propisane zakonom zbog neizvršavanja poslova ili kršenja obveza iz radnog odnosa,</w:t>
      </w:r>
    </w:p>
    <w:p w:rsidR="00F94265" w:rsidRPr="00F94265" w:rsidRDefault="00F94265" w:rsidP="00F94265">
      <w:pPr>
        <w:pStyle w:val="BodyText"/>
        <w:rPr>
          <w:bCs/>
        </w:rPr>
      </w:pPr>
      <w:r w:rsidRPr="00F94265">
        <w:rPr>
          <w:bCs/>
        </w:rPr>
        <w:t xml:space="preserve">- izvješćuje roditelje, učenike, Osnivača i Ured državne uprave u županiji o promjenama u radu i ustrojstvu </w:t>
      </w:r>
      <w:r>
        <w:rPr>
          <w:bCs/>
        </w:rPr>
        <w:t>Centra</w:t>
      </w:r>
      <w:r w:rsidRPr="00F94265">
        <w:rPr>
          <w:bCs/>
        </w:rPr>
        <w:t>,</w:t>
      </w:r>
    </w:p>
    <w:p w:rsidR="00F94265" w:rsidRPr="00F94265" w:rsidRDefault="00F94265" w:rsidP="00F94265">
      <w:pPr>
        <w:pStyle w:val="BodyText"/>
        <w:rPr>
          <w:bCs/>
        </w:rPr>
      </w:pPr>
      <w:r w:rsidRPr="00F94265">
        <w:rPr>
          <w:bCs/>
        </w:rPr>
        <w:t>- posjećuje nastavu i druge oblike odgojno-obrazovnog rada, analizira rad učitelja i stručnih suradnika te osigurava njihovo stručno osposobljavanje i usavršavanje,</w:t>
      </w:r>
    </w:p>
    <w:p w:rsidR="00F94265" w:rsidRPr="00F94265" w:rsidRDefault="00F94265" w:rsidP="00F94265">
      <w:pPr>
        <w:pStyle w:val="BodyText"/>
        <w:rPr>
          <w:bCs/>
        </w:rPr>
      </w:pPr>
      <w:r w:rsidRPr="00F94265">
        <w:rPr>
          <w:bCs/>
        </w:rPr>
        <w:t xml:space="preserve">- vodi Spomenicu </w:t>
      </w:r>
      <w:r>
        <w:rPr>
          <w:bCs/>
        </w:rPr>
        <w:t>Centra</w:t>
      </w:r>
      <w:r w:rsidRPr="00F94265">
        <w:rPr>
          <w:bCs/>
        </w:rPr>
        <w:t>,</w:t>
      </w:r>
    </w:p>
    <w:p w:rsidR="00F94265" w:rsidRPr="00F94265" w:rsidRDefault="00F94265" w:rsidP="00F94265">
      <w:pPr>
        <w:pStyle w:val="BodyText"/>
        <w:rPr>
          <w:bCs/>
        </w:rPr>
      </w:pPr>
      <w:r w:rsidRPr="00F94265">
        <w:rPr>
          <w:bCs/>
        </w:rPr>
        <w:t>- obavlja druge poslove utvrđene zakonom, ovim Statutom i drugim općim aktima.</w:t>
      </w:r>
    </w:p>
    <w:p w:rsidR="00F94265" w:rsidRPr="00F94265" w:rsidRDefault="00F94265" w:rsidP="00F94265">
      <w:pPr>
        <w:pStyle w:val="BodyText"/>
        <w:rPr>
          <w:bCs/>
        </w:rPr>
      </w:pPr>
    </w:p>
    <w:p w:rsidR="00F94265" w:rsidRDefault="00F94265" w:rsidP="00F94265">
      <w:pPr>
        <w:pStyle w:val="BodyText"/>
        <w:rPr>
          <w:bCs/>
        </w:rPr>
      </w:pPr>
    </w:p>
    <w:p w:rsidR="00F6170B" w:rsidRPr="00F94265" w:rsidRDefault="00F6170B" w:rsidP="00F94265">
      <w:pPr>
        <w:pStyle w:val="BodyText"/>
        <w:rPr>
          <w:bCs/>
        </w:rPr>
      </w:pPr>
    </w:p>
    <w:p w:rsidR="00F94265" w:rsidRPr="00F94265" w:rsidRDefault="00F94265" w:rsidP="00F6170B">
      <w:pPr>
        <w:pStyle w:val="BodyText"/>
        <w:jc w:val="center"/>
        <w:rPr>
          <w:bCs/>
        </w:rPr>
      </w:pPr>
      <w:r w:rsidRPr="00F94265">
        <w:rPr>
          <w:bCs/>
        </w:rPr>
        <w:t xml:space="preserve">Članak </w:t>
      </w:r>
      <w:r w:rsidR="006B6DE1">
        <w:rPr>
          <w:bCs/>
        </w:rPr>
        <w:t>6</w:t>
      </w:r>
      <w:r w:rsidR="003F6076">
        <w:rPr>
          <w:bCs/>
        </w:rPr>
        <w:t>7</w:t>
      </w:r>
      <w:r w:rsidRPr="00F94265">
        <w:rPr>
          <w:bCs/>
        </w:rPr>
        <w:t>.</w:t>
      </w:r>
    </w:p>
    <w:p w:rsidR="00F94265" w:rsidRPr="00F94265" w:rsidRDefault="00F94265" w:rsidP="00F94265">
      <w:pPr>
        <w:pStyle w:val="BodyText"/>
        <w:rPr>
          <w:bCs/>
        </w:rPr>
      </w:pPr>
      <w:r w:rsidRPr="00F94265">
        <w:rPr>
          <w:bCs/>
        </w:rPr>
        <w:t xml:space="preserve">(1) </w:t>
      </w:r>
      <w:r w:rsidR="00F6170B">
        <w:rPr>
          <w:bCs/>
        </w:rPr>
        <w:tab/>
      </w:r>
      <w:r>
        <w:rPr>
          <w:bCs/>
        </w:rPr>
        <w:t>Upravno vijeće</w:t>
      </w:r>
      <w:r w:rsidRPr="00F94265">
        <w:rPr>
          <w:bCs/>
        </w:rPr>
        <w:t xml:space="preserve">  razrješava ravnatelja </w:t>
      </w:r>
      <w:r>
        <w:rPr>
          <w:bCs/>
        </w:rPr>
        <w:t>Centra</w:t>
      </w:r>
      <w:r w:rsidRPr="00F94265">
        <w:rPr>
          <w:bCs/>
        </w:rPr>
        <w:t xml:space="preserve"> u slučajevima kada se utvrdi da su nastupile okolnosti za razrješenje propisane Zakonom o ustanovama ili Zakonom o odgoju i obrazovanju u osnovnoj i srednjoj </w:t>
      </w:r>
      <w:r w:rsidR="006B6DE1">
        <w:rPr>
          <w:bCs/>
        </w:rPr>
        <w:t>školi</w:t>
      </w:r>
      <w:r w:rsidRPr="00F94265">
        <w:rPr>
          <w:bCs/>
        </w:rPr>
        <w:t>.</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Ravnatelj </w:t>
      </w:r>
      <w:r>
        <w:rPr>
          <w:bCs/>
        </w:rPr>
        <w:t>Centra</w:t>
      </w:r>
      <w:r w:rsidRPr="00F94265">
        <w:rPr>
          <w:bCs/>
        </w:rPr>
        <w:t xml:space="preserve"> razrješava  se tajnim glasovanjem, osim u slučaju kada podnese ostavku ili kada nastupe okolnosti za prestanak radnog odnosa po bilo kojoj osnovi.</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6B6DE1">
        <w:rPr>
          <w:bCs/>
        </w:rPr>
        <w:t>6</w:t>
      </w:r>
      <w:r w:rsidR="003F6076">
        <w:rPr>
          <w:bCs/>
        </w:rPr>
        <w:t>8</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Glasački listić za razrješenje ravnatelja </w:t>
      </w:r>
      <w:r>
        <w:rPr>
          <w:bCs/>
        </w:rPr>
        <w:t>Centra</w:t>
      </w:r>
      <w:r w:rsidRPr="00F94265">
        <w:rPr>
          <w:bCs/>
        </w:rPr>
        <w:t xml:space="preserve"> izrađuje tajnik </w:t>
      </w:r>
      <w:r>
        <w:rPr>
          <w:bCs/>
        </w:rPr>
        <w:t>Centra</w:t>
      </w:r>
      <w:r w:rsidRPr="00F94265">
        <w:rPr>
          <w:bCs/>
        </w:rPr>
        <w:t>.</w:t>
      </w:r>
    </w:p>
    <w:p w:rsidR="00F94265" w:rsidRPr="00F94265" w:rsidRDefault="00F94265" w:rsidP="00F94265">
      <w:pPr>
        <w:pStyle w:val="BodyText"/>
        <w:rPr>
          <w:bCs/>
        </w:rPr>
      </w:pPr>
      <w:r w:rsidRPr="00F94265">
        <w:rPr>
          <w:bCs/>
        </w:rPr>
        <w:t xml:space="preserve">(2) </w:t>
      </w:r>
      <w:r w:rsidR="00F6170B">
        <w:rPr>
          <w:bCs/>
        </w:rPr>
        <w:tab/>
      </w:r>
      <w:r w:rsidRPr="00F94265">
        <w:rPr>
          <w:bCs/>
        </w:rPr>
        <w:t xml:space="preserve">Broj glasačkih listića mora biti jednak broju članova </w:t>
      </w:r>
      <w:r w:rsidR="007C3180">
        <w:rPr>
          <w:bCs/>
        </w:rPr>
        <w:t>Upravnog vijeća</w:t>
      </w:r>
      <w:r w:rsidRPr="00F94265">
        <w:rPr>
          <w:bCs/>
        </w:rPr>
        <w:t xml:space="preserve"> nazočnih na sjednici na kojoj se provodi tajno glasovanje o razrješenju ravnatelja </w:t>
      </w:r>
      <w:r>
        <w:rPr>
          <w:bCs/>
        </w:rPr>
        <w:t>Centra</w:t>
      </w:r>
      <w:r w:rsidRPr="00F94265">
        <w:rPr>
          <w:bCs/>
        </w:rPr>
        <w:t>.</w:t>
      </w:r>
    </w:p>
    <w:p w:rsidR="00F94265" w:rsidRPr="00F94265" w:rsidRDefault="00F94265" w:rsidP="00F94265">
      <w:pPr>
        <w:pStyle w:val="BodyText"/>
        <w:rPr>
          <w:bCs/>
        </w:rPr>
      </w:pPr>
      <w:r w:rsidRPr="00F94265">
        <w:rPr>
          <w:bCs/>
        </w:rPr>
        <w:t xml:space="preserve">(3) </w:t>
      </w:r>
      <w:r w:rsidR="00F6170B">
        <w:rPr>
          <w:bCs/>
        </w:rPr>
        <w:tab/>
      </w:r>
      <w:r w:rsidRPr="00F94265">
        <w:rPr>
          <w:bCs/>
        </w:rPr>
        <w:t xml:space="preserve">Glasački  listić ovjerava se </w:t>
      </w:r>
      <w:r w:rsidR="00972F67">
        <w:rPr>
          <w:bCs/>
        </w:rPr>
        <w:t>pečatom</w:t>
      </w:r>
      <w:r w:rsidRPr="00F94265">
        <w:rPr>
          <w:bCs/>
        </w:rPr>
        <w:t xml:space="preserve"> </w:t>
      </w:r>
      <w:r>
        <w:rPr>
          <w:bCs/>
        </w:rPr>
        <w:t>Centra</w:t>
      </w:r>
      <w:r w:rsidRPr="00F94265">
        <w:rPr>
          <w:bCs/>
        </w:rPr>
        <w:t>,</w:t>
      </w:r>
    </w:p>
    <w:p w:rsidR="00F94265" w:rsidRPr="00F94265" w:rsidRDefault="00F94265" w:rsidP="00F94265">
      <w:pPr>
        <w:pStyle w:val="BodyText"/>
        <w:rPr>
          <w:bCs/>
        </w:rPr>
      </w:pPr>
      <w:r w:rsidRPr="00F94265">
        <w:rPr>
          <w:bCs/>
        </w:rPr>
        <w:t xml:space="preserve">(4) </w:t>
      </w:r>
      <w:r w:rsidR="00F6170B">
        <w:rPr>
          <w:bCs/>
        </w:rPr>
        <w:tab/>
      </w:r>
      <w:r w:rsidRPr="00F94265">
        <w:rPr>
          <w:bCs/>
        </w:rPr>
        <w:t>Glasački listić sadrži opcije;</w:t>
      </w:r>
    </w:p>
    <w:p w:rsidR="00F94265" w:rsidRPr="00F94265" w:rsidRDefault="00F94265" w:rsidP="00F94265">
      <w:pPr>
        <w:pStyle w:val="BodyText"/>
        <w:rPr>
          <w:bCs/>
        </w:rPr>
      </w:pPr>
      <w:r w:rsidRPr="00F94265">
        <w:rPr>
          <w:bCs/>
        </w:rPr>
        <w:t>1.</w:t>
      </w:r>
      <w:r w:rsidR="00F6170B">
        <w:rPr>
          <w:bCs/>
        </w:rPr>
        <w:t xml:space="preserve"> </w:t>
      </w:r>
      <w:r w:rsidRPr="00F94265">
        <w:rPr>
          <w:bCs/>
        </w:rPr>
        <w:t>ZA RAZRJEŠENJE</w:t>
      </w:r>
    </w:p>
    <w:p w:rsidR="00F94265" w:rsidRPr="00F94265" w:rsidRDefault="00F94265" w:rsidP="00F94265">
      <w:pPr>
        <w:pStyle w:val="BodyText"/>
        <w:rPr>
          <w:bCs/>
        </w:rPr>
      </w:pPr>
      <w:r w:rsidRPr="00F94265">
        <w:rPr>
          <w:bCs/>
        </w:rPr>
        <w:t>2.</w:t>
      </w:r>
      <w:r w:rsidR="00F6170B">
        <w:rPr>
          <w:bCs/>
        </w:rPr>
        <w:t xml:space="preserve"> </w:t>
      </w:r>
      <w:r w:rsidRPr="00F94265">
        <w:rPr>
          <w:bCs/>
        </w:rPr>
        <w:t>PROTIV RAZRJEŠENJA</w:t>
      </w:r>
    </w:p>
    <w:p w:rsidR="00F94265" w:rsidRPr="00F94265" w:rsidRDefault="00F94265" w:rsidP="00F94265">
      <w:pPr>
        <w:pStyle w:val="BodyText"/>
        <w:rPr>
          <w:bCs/>
        </w:rPr>
      </w:pPr>
      <w:r w:rsidRPr="00F94265">
        <w:rPr>
          <w:bCs/>
        </w:rPr>
        <w:t xml:space="preserve">(5) </w:t>
      </w:r>
      <w:r w:rsidR="00F6170B">
        <w:rPr>
          <w:bCs/>
        </w:rPr>
        <w:tab/>
      </w:r>
      <w:r w:rsidRPr="00F94265">
        <w:rPr>
          <w:bCs/>
        </w:rPr>
        <w:t>Glasuje se na način da se zaokruži  samo jedna od ponuđenih opcija.</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F6170B">
      <w:pPr>
        <w:pStyle w:val="BodyText"/>
        <w:jc w:val="center"/>
        <w:rPr>
          <w:bCs/>
        </w:rPr>
      </w:pPr>
      <w:r w:rsidRPr="00F94265">
        <w:rPr>
          <w:bCs/>
        </w:rPr>
        <w:t xml:space="preserve">Članak </w:t>
      </w:r>
      <w:r w:rsidR="003F6076">
        <w:rPr>
          <w:bCs/>
        </w:rPr>
        <w:t>69</w:t>
      </w:r>
      <w:r w:rsidRPr="00F94265">
        <w:rPr>
          <w:bCs/>
        </w:rPr>
        <w:t>.</w:t>
      </w:r>
    </w:p>
    <w:p w:rsidR="00F94265" w:rsidRPr="00F94265" w:rsidRDefault="00F94265" w:rsidP="00F94265">
      <w:pPr>
        <w:pStyle w:val="BodyText"/>
        <w:rPr>
          <w:bCs/>
        </w:rPr>
      </w:pPr>
      <w:r w:rsidRPr="00F94265">
        <w:rPr>
          <w:bCs/>
        </w:rPr>
        <w:t xml:space="preserve">(1) </w:t>
      </w:r>
      <w:r w:rsidR="00F6170B">
        <w:rPr>
          <w:bCs/>
        </w:rPr>
        <w:tab/>
      </w:r>
      <w:r w:rsidRPr="00F94265">
        <w:rPr>
          <w:bCs/>
        </w:rPr>
        <w:t xml:space="preserve">Nakon obavljenog glasovanja predsjednik </w:t>
      </w:r>
      <w:r w:rsidR="007C3180">
        <w:rPr>
          <w:bCs/>
        </w:rPr>
        <w:t>Upravnog vijeća</w:t>
      </w:r>
      <w:r w:rsidRPr="00F94265">
        <w:rPr>
          <w:bCs/>
        </w:rPr>
        <w:t xml:space="preserve"> uz nazočnost članova </w:t>
      </w:r>
      <w:r w:rsidR="007C3180">
        <w:rPr>
          <w:bCs/>
        </w:rPr>
        <w:t>Upravnog vijeća</w:t>
      </w:r>
      <w:r w:rsidRPr="00F94265">
        <w:rPr>
          <w:bCs/>
        </w:rPr>
        <w:t xml:space="preserve"> prebrojava  glasove i utvrđuje rezultat glasovanja.</w:t>
      </w:r>
    </w:p>
    <w:p w:rsidR="00F94265" w:rsidRPr="00F94265" w:rsidRDefault="00F94265" w:rsidP="00F94265">
      <w:pPr>
        <w:pStyle w:val="BodyText"/>
        <w:rPr>
          <w:bCs/>
        </w:rPr>
      </w:pPr>
      <w:r w:rsidRPr="00F94265">
        <w:rPr>
          <w:bCs/>
        </w:rPr>
        <w:lastRenderedPageBreak/>
        <w:t>(2) Nevažećim glasačkim listićem utvrdit će se on</w:t>
      </w:r>
      <w:r w:rsidR="000F69C5">
        <w:rPr>
          <w:bCs/>
        </w:rPr>
        <w:t>aj</w:t>
      </w:r>
      <w:r w:rsidRPr="00F94265">
        <w:rPr>
          <w:bCs/>
        </w:rPr>
        <w:t xml:space="preserve">  glasački listić na koj</w:t>
      </w:r>
      <w:r w:rsidR="000F69C5">
        <w:rPr>
          <w:bCs/>
        </w:rPr>
        <w:t>em</w:t>
      </w:r>
      <w:r w:rsidRPr="00F94265">
        <w:rPr>
          <w:bCs/>
        </w:rPr>
        <w:t xml:space="preserve"> je glasač odabrao  i ZA i PROTIV, na koj</w:t>
      </w:r>
      <w:r w:rsidR="000F69C5">
        <w:rPr>
          <w:bCs/>
        </w:rPr>
        <w:t>e</w:t>
      </w:r>
      <w:r w:rsidRPr="00F94265">
        <w:rPr>
          <w:bCs/>
        </w:rPr>
        <w:t>m nije odabrana ni jedna opcija, na koj</w:t>
      </w:r>
      <w:r w:rsidR="000F69C5">
        <w:rPr>
          <w:bCs/>
        </w:rPr>
        <w:t>e</w:t>
      </w:r>
      <w:r w:rsidRPr="00F94265">
        <w:rPr>
          <w:bCs/>
        </w:rPr>
        <w:t xml:space="preserve">m su dopisivani i odabrani drugi sadržaji i na kojem se sa sigurnošću  ne može utvrditi za koju je opciju glasač glasovao. </w:t>
      </w:r>
    </w:p>
    <w:p w:rsidR="00F94265" w:rsidRPr="00F94265" w:rsidRDefault="00F94265" w:rsidP="00F94265">
      <w:pPr>
        <w:pStyle w:val="BodyText"/>
        <w:rPr>
          <w:bCs/>
        </w:rPr>
      </w:pPr>
    </w:p>
    <w:p w:rsidR="00F94265" w:rsidRPr="00F94265" w:rsidRDefault="00F94265" w:rsidP="00F94265">
      <w:pPr>
        <w:pStyle w:val="BodyText"/>
        <w:rPr>
          <w:bCs/>
        </w:rPr>
      </w:pPr>
      <w:r w:rsidRPr="00F94265">
        <w:rPr>
          <w:bCs/>
        </w:rPr>
        <w:t xml:space="preserve">  </w:t>
      </w:r>
    </w:p>
    <w:p w:rsidR="00F94265" w:rsidRPr="00F94265" w:rsidRDefault="00F94265" w:rsidP="000F69C5">
      <w:pPr>
        <w:pStyle w:val="BodyText"/>
        <w:jc w:val="center"/>
        <w:rPr>
          <w:bCs/>
        </w:rPr>
      </w:pPr>
      <w:r w:rsidRPr="00F94265">
        <w:rPr>
          <w:bCs/>
        </w:rPr>
        <w:t>Članak 7</w:t>
      </w:r>
      <w:r w:rsidR="003F6076">
        <w:rPr>
          <w:bCs/>
        </w:rPr>
        <w:t>0</w:t>
      </w:r>
      <w:r w:rsidRPr="00F94265">
        <w:rPr>
          <w:bCs/>
        </w:rPr>
        <w:t>.</w:t>
      </w:r>
    </w:p>
    <w:p w:rsidR="00F94265" w:rsidRPr="00F94265" w:rsidRDefault="00F94265" w:rsidP="00F94265">
      <w:pPr>
        <w:pStyle w:val="BodyText"/>
        <w:rPr>
          <w:bCs/>
        </w:rPr>
      </w:pPr>
      <w:r w:rsidRPr="00F94265">
        <w:rPr>
          <w:bCs/>
        </w:rPr>
        <w:t xml:space="preserve">(1) </w:t>
      </w:r>
      <w:r w:rsidR="000F69C5">
        <w:rPr>
          <w:bCs/>
        </w:rPr>
        <w:tab/>
      </w:r>
      <w:r w:rsidRPr="00F94265">
        <w:rPr>
          <w:bCs/>
        </w:rPr>
        <w:t xml:space="preserve">U slučaju privremene spriječenosti, ravnatelja </w:t>
      </w:r>
      <w:r>
        <w:rPr>
          <w:bCs/>
        </w:rPr>
        <w:t>Centra</w:t>
      </w:r>
      <w:r w:rsidRPr="00F94265">
        <w:rPr>
          <w:bCs/>
        </w:rPr>
        <w:t xml:space="preserve"> u obavljanju ravnateljskih poslova zamjenjuje član Učiteljskog vijeća kojeg određuje </w:t>
      </w:r>
      <w:r>
        <w:rPr>
          <w:bCs/>
        </w:rPr>
        <w:t>Upravno vijeće</w:t>
      </w:r>
      <w:r w:rsidRPr="00F94265">
        <w:rPr>
          <w:bCs/>
        </w:rPr>
        <w:t>.</w:t>
      </w:r>
    </w:p>
    <w:p w:rsidR="00F94265" w:rsidRPr="00F94265" w:rsidRDefault="00F94265" w:rsidP="00F94265">
      <w:pPr>
        <w:pStyle w:val="BodyText"/>
        <w:rPr>
          <w:bCs/>
        </w:rPr>
      </w:pPr>
      <w:r w:rsidRPr="00F94265">
        <w:rPr>
          <w:bCs/>
        </w:rPr>
        <w:t xml:space="preserve">(2) </w:t>
      </w:r>
      <w:r w:rsidR="000F69C5">
        <w:rPr>
          <w:bCs/>
        </w:rPr>
        <w:tab/>
      </w:r>
      <w:r w:rsidRPr="00F94265">
        <w:rPr>
          <w:bCs/>
        </w:rPr>
        <w:t>Pod privremenom spriječenošću smatra se bolest, nezgoda ili drugi razlozi koji ravnatelja priječe u obavljanju poslova radnog mjesta.</w:t>
      </w:r>
    </w:p>
    <w:p w:rsidR="00F94265" w:rsidRPr="00F94265" w:rsidRDefault="00F94265" w:rsidP="00F94265">
      <w:pPr>
        <w:pStyle w:val="BodyText"/>
        <w:rPr>
          <w:bCs/>
        </w:rPr>
      </w:pPr>
      <w:r w:rsidRPr="00F94265">
        <w:rPr>
          <w:bCs/>
        </w:rPr>
        <w:t xml:space="preserve">(3) </w:t>
      </w:r>
      <w:r w:rsidR="000F69C5">
        <w:rPr>
          <w:bCs/>
        </w:rPr>
        <w:tab/>
      </w:r>
      <w:r w:rsidRPr="00F94265">
        <w:rPr>
          <w:bCs/>
        </w:rPr>
        <w:t xml:space="preserve">Zamjenika ravnatelja </w:t>
      </w:r>
      <w:r>
        <w:rPr>
          <w:bCs/>
        </w:rPr>
        <w:t>Centra</w:t>
      </w:r>
      <w:r w:rsidRPr="00F94265">
        <w:rPr>
          <w:bCs/>
        </w:rPr>
        <w:t xml:space="preserve"> </w:t>
      </w:r>
      <w:r>
        <w:rPr>
          <w:bCs/>
        </w:rPr>
        <w:t>Upravno vijeće</w:t>
      </w:r>
      <w:r w:rsidRPr="00F94265">
        <w:rPr>
          <w:bCs/>
        </w:rPr>
        <w:t xml:space="preserve"> će imenovati u slučaju privremene spriječenosti ravnatelja </w:t>
      </w:r>
      <w:r>
        <w:rPr>
          <w:bCs/>
        </w:rPr>
        <w:t>Centra</w:t>
      </w:r>
      <w:r w:rsidRPr="00F94265">
        <w:rPr>
          <w:bCs/>
        </w:rPr>
        <w:t xml:space="preserve"> da obavlja ravnateljske poslove ako je poznato ili se može opravdano očekivati da će  privremena spriječenost trajati više od 30 dana. </w:t>
      </w:r>
    </w:p>
    <w:p w:rsidR="00F94265" w:rsidRPr="00F94265" w:rsidRDefault="00F94265" w:rsidP="00F94265">
      <w:pPr>
        <w:pStyle w:val="BodyText"/>
        <w:rPr>
          <w:bCs/>
        </w:rPr>
      </w:pPr>
      <w:r w:rsidRPr="00F94265">
        <w:rPr>
          <w:bCs/>
        </w:rPr>
        <w:t xml:space="preserve">(4) </w:t>
      </w:r>
      <w:r w:rsidR="000F69C5">
        <w:rPr>
          <w:bCs/>
        </w:rPr>
        <w:tab/>
      </w:r>
      <w:r w:rsidRPr="00F94265">
        <w:rPr>
          <w:bCs/>
        </w:rPr>
        <w:t xml:space="preserve">Zamjenik ravnatelja </w:t>
      </w:r>
      <w:r>
        <w:rPr>
          <w:bCs/>
        </w:rPr>
        <w:t>Centra</w:t>
      </w:r>
      <w:r w:rsidRPr="00F94265">
        <w:rPr>
          <w:bCs/>
        </w:rPr>
        <w:t xml:space="preserve"> imenuje se na vrijeme do isteka privremene spriječenosti ravnatelja </w:t>
      </w:r>
      <w:r>
        <w:rPr>
          <w:bCs/>
        </w:rPr>
        <w:t>Centra</w:t>
      </w:r>
      <w:r w:rsidRPr="00F94265">
        <w:rPr>
          <w:bCs/>
        </w:rPr>
        <w:t xml:space="preserve">. </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0F69C5">
      <w:pPr>
        <w:pStyle w:val="BodyText"/>
        <w:jc w:val="center"/>
        <w:rPr>
          <w:bCs/>
        </w:rPr>
      </w:pPr>
      <w:r w:rsidRPr="00F94265">
        <w:rPr>
          <w:bCs/>
        </w:rPr>
        <w:t>Članak 7</w:t>
      </w:r>
      <w:r w:rsidR="003F6076">
        <w:rPr>
          <w:bCs/>
        </w:rPr>
        <w:t>1</w:t>
      </w:r>
      <w:r w:rsidRPr="00F94265">
        <w:rPr>
          <w:bCs/>
        </w:rPr>
        <w:t>.</w:t>
      </w:r>
    </w:p>
    <w:p w:rsidR="00F94265" w:rsidRPr="00F94265" w:rsidRDefault="00F94265" w:rsidP="00F94265">
      <w:pPr>
        <w:pStyle w:val="BodyText"/>
        <w:rPr>
          <w:bCs/>
        </w:rPr>
      </w:pPr>
      <w:r w:rsidRPr="00F94265">
        <w:rPr>
          <w:bCs/>
        </w:rPr>
        <w:t xml:space="preserve">(1) </w:t>
      </w:r>
      <w:r w:rsidR="000F69C5">
        <w:rPr>
          <w:bCs/>
        </w:rPr>
        <w:tab/>
      </w:r>
      <w:r>
        <w:rPr>
          <w:bCs/>
        </w:rPr>
        <w:t>Upravno vijeće</w:t>
      </w:r>
      <w:r w:rsidRPr="00F94265">
        <w:rPr>
          <w:bCs/>
        </w:rPr>
        <w:t xml:space="preserve"> imenovat će vršitelja dužnosti ravnatelja </w:t>
      </w:r>
      <w:r>
        <w:rPr>
          <w:bCs/>
        </w:rPr>
        <w:t>Centra</w:t>
      </w:r>
      <w:r w:rsidRPr="00F94265">
        <w:rPr>
          <w:bCs/>
        </w:rPr>
        <w:t>;</w:t>
      </w:r>
    </w:p>
    <w:p w:rsidR="00F94265" w:rsidRPr="00F94265" w:rsidRDefault="00F94265" w:rsidP="00F94265">
      <w:pPr>
        <w:pStyle w:val="BodyText"/>
        <w:rPr>
          <w:bCs/>
        </w:rPr>
      </w:pPr>
      <w:r w:rsidRPr="00F94265">
        <w:rPr>
          <w:bCs/>
        </w:rPr>
        <w:t>-</w:t>
      </w:r>
      <w:r w:rsidR="000F69C5">
        <w:rPr>
          <w:bCs/>
        </w:rPr>
        <w:t xml:space="preserve"> </w:t>
      </w:r>
      <w:r w:rsidRPr="00F94265">
        <w:rPr>
          <w:bCs/>
        </w:rPr>
        <w:t xml:space="preserve">kada se na raspisani natječaj za ravnatelja </w:t>
      </w:r>
      <w:r>
        <w:rPr>
          <w:bCs/>
        </w:rPr>
        <w:t>Centra</w:t>
      </w:r>
      <w:r w:rsidRPr="00F94265">
        <w:rPr>
          <w:bCs/>
        </w:rPr>
        <w:t xml:space="preserve"> nitko ne prijavi ili nitko od prijavljenih kandidata ne bude imenovan,</w:t>
      </w:r>
    </w:p>
    <w:p w:rsidR="00F94265" w:rsidRPr="00F94265" w:rsidRDefault="00F94265" w:rsidP="00F94265">
      <w:pPr>
        <w:pStyle w:val="BodyText"/>
        <w:rPr>
          <w:bCs/>
        </w:rPr>
      </w:pPr>
      <w:r w:rsidRPr="00F94265">
        <w:rPr>
          <w:bCs/>
        </w:rPr>
        <w:t>-</w:t>
      </w:r>
      <w:r w:rsidR="000F69C5">
        <w:rPr>
          <w:bCs/>
        </w:rPr>
        <w:t xml:space="preserve"> </w:t>
      </w:r>
      <w:r w:rsidRPr="00F94265">
        <w:rPr>
          <w:bCs/>
        </w:rPr>
        <w:t xml:space="preserve">kada ravnatelj </w:t>
      </w:r>
      <w:r>
        <w:rPr>
          <w:bCs/>
        </w:rPr>
        <w:t>Centra</w:t>
      </w:r>
      <w:r w:rsidRPr="00F94265">
        <w:rPr>
          <w:bCs/>
        </w:rPr>
        <w:t xml:space="preserve"> bude razriješen,</w:t>
      </w:r>
    </w:p>
    <w:p w:rsidR="00F94265" w:rsidRPr="00F94265" w:rsidRDefault="00F94265" w:rsidP="00F94265">
      <w:pPr>
        <w:pStyle w:val="BodyText"/>
        <w:rPr>
          <w:bCs/>
        </w:rPr>
      </w:pPr>
      <w:r w:rsidRPr="00F94265">
        <w:rPr>
          <w:bCs/>
        </w:rPr>
        <w:t>-</w:t>
      </w:r>
      <w:r w:rsidR="000F69C5">
        <w:rPr>
          <w:bCs/>
        </w:rPr>
        <w:t xml:space="preserve"> </w:t>
      </w:r>
      <w:r w:rsidRPr="00F94265">
        <w:rPr>
          <w:bCs/>
        </w:rPr>
        <w:t xml:space="preserve">kada </w:t>
      </w:r>
      <w:r>
        <w:rPr>
          <w:bCs/>
        </w:rPr>
        <w:t>Centar</w:t>
      </w:r>
      <w:r w:rsidRPr="00F94265">
        <w:rPr>
          <w:bCs/>
        </w:rPr>
        <w:t xml:space="preserve"> nema ravnatelja.</w:t>
      </w:r>
    </w:p>
    <w:p w:rsidR="00F94265" w:rsidRPr="00F94265" w:rsidRDefault="00F94265" w:rsidP="00F94265">
      <w:pPr>
        <w:pStyle w:val="BodyText"/>
        <w:rPr>
          <w:bCs/>
        </w:rPr>
      </w:pPr>
      <w:r w:rsidRPr="00F94265">
        <w:rPr>
          <w:bCs/>
        </w:rPr>
        <w:t xml:space="preserve">(2) </w:t>
      </w:r>
      <w:r w:rsidR="00181FD5">
        <w:rPr>
          <w:bCs/>
        </w:rPr>
        <w:tab/>
      </w:r>
      <w:r w:rsidRPr="00F94265">
        <w:rPr>
          <w:bCs/>
        </w:rPr>
        <w:t xml:space="preserve">Za vršitelja dužnosti ravnatelja </w:t>
      </w:r>
      <w:r>
        <w:rPr>
          <w:bCs/>
        </w:rPr>
        <w:t>Centra</w:t>
      </w:r>
      <w:r w:rsidRPr="00F94265">
        <w:rPr>
          <w:bCs/>
        </w:rPr>
        <w:t xml:space="preserve"> može se imenovati osobu koja ispunjava uvjete za učitelja ili stručnog suradnika.</w:t>
      </w:r>
    </w:p>
    <w:p w:rsidR="00F94265" w:rsidRPr="00F94265" w:rsidRDefault="00F94265" w:rsidP="00F94265">
      <w:pPr>
        <w:pStyle w:val="BodyText"/>
        <w:rPr>
          <w:bCs/>
        </w:rPr>
      </w:pPr>
      <w:r w:rsidRPr="00F94265">
        <w:rPr>
          <w:bCs/>
        </w:rPr>
        <w:t xml:space="preserve">(3) </w:t>
      </w:r>
      <w:r w:rsidR="00181FD5">
        <w:rPr>
          <w:bCs/>
        </w:rPr>
        <w:tab/>
      </w:r>
      <w:r w:rsidRPr="00F94265">
        <w:rPr>
          <w:bCs/>
        </w:rPr>
        <w:t xml:space="preserve">Za vršitelja dužnosti ravnatelja </w:t>
      </w:r>
      <w:r>
        <w:rPr>
          <w:bCs/>
        </w:rPr>
        <w:t>Centra</w:t>
      </w:r>
      <w:r w:rsidRPr="00F94265">
        <w:rPr>
          <w:bCs/>
        </w:rPr>
        <w:t xml:space="preserve"> ne može biti imenovana osoba kojoj je u provedenom natječajnom postupku uskraćena  suglasnost ministra potrebna za imenovanje ravnatelja.</w:t>
      </w:r>
    </w:p>
    <w:p w:rsidR="00F94265" w:rsidRPr="00F94265" w:rsidRDefault="00F94265" w:rsidP="00F94265">
      <w:pPr>
        <w:pStyle w:val="BodyText"/>
        <w:rPr>
          <w:bCs/>
        </w:rPr>
      </w:pPr>
      <w:r w:rsidRPr="00F94265">
        <w:rPr>
          <w:bCs/>
        </w:rPr>
        <w:t xml:space="preserve">(4) </w:t>
      </w:r>
      <w:r w:rsidR="00181FD5">
        <w:rPr>
          <w:bCs/>
        </w:rPr>
        <w:tab/>
      </w:r>
      <w:r w:rsidRPr="00F94265">
        <w:rPr>
          <w:bCs/>
        </w:rPr>
        <w:t xml:space="preserve">Vršitelj dužnosti ravnatelja </w:t>
      </w:r>
      <w:r>
        <w:rPr>
          <w:bCs/>
        </w:rPr>
        <w:t>Centra</w:t>
      </w:r>
      <w:r w:rsidRPr="00F94265">
        <w:rPr>
          <w:bCs/>
        </w:rPr>
        <w:t xml:space="preserve"> ima sva prava i obveze ravnatelja </w:t>
      </w:r>
      <w:r>
        <w:rPr>
          <w:bCs/>
        </w:rPr>
        <w:t>Centra</w:t>
      </w:r>
      <w:r w:rsidRPr="00F94265">
        <w:rPr>
          <w:bCs/>
        </w:rPr>
        <w:t xml:space="preserve">. </w:t>
      </w:r>
    </w:p>
    <w:p w:rsidR="00F94265" w:rsidRPr="00F94265" w:rsidRDefault="00F94265" w:rsidP="00F94265">
      <w:pPr>
        <w:pStyle w:val="BodyText"/>
        <w:rPr>
          <w:bCs/>
        </w:rPr>
      </w:pPr>
    </w:p>
    <w:p w:rsidR="00F94265" w:rsidRPr="00F94265" w:rsidRDefault="00F94265" w:rsidP="00F94265">
      <w:pPr>
        <w:pStyle w:val="BodyText"/>
        <w:rPr>
          <w:bCs/>
        </w:rPr>
      </w:pPr>
    </w:p>
    <w:p w:rsidR="00F94265" w:rsidRPr="00F94265" w:rsidRDefault="00F94265" w:rsidP="00181FD5">
      <w:pPr>
        <w:pStyle w:val="BodyText"/>
        <w:jc w:val="center"/>
        <w:rPr>
          <w:bCs/>
        </w:rPr>
      </w:pPr>
      <w:r w:rsidRPr="00F94265">
        <w:rPr>
          <w:bCs/>
        </w:rPr>
        <w:t>Članak 7</w:t>
      </w:r>
      <w:r w:rsidR="003F6076">
        <w:rPr>
          <w:bCs/>
        </w:rPr>
        <w:t>2</w:t>
      </w:r>
      <w:r w:rsidR="00181FD5">
        <w:rPr>
          <w:bCs/>
        </w:rPr>
        <w:t>.</w:t>
      </w:r>
    </w:p>
    <w:p w:rsidR="00F94265" w:rsidRPr="00F94265" w:rsidRDefault="00F94265" w:rsidP="00F94265">
      <w:pPr>
        <w:pStyle w:val="BodyText"/>
        <w:rPr>
          <w:bCs/>
        </w:rPr>
      </w:pPr>
      <w:r w:rsidRPr="00F94265">
        <w:rPr>
          <w:bCs/>
        </w:rPr>
        <w:t xml:space="preserve">(1) </w:t>
      </w:r>
      <w:r w:rsidR="00C23C7B">
        <w:rPr>
          <w:bCs/>
        </w:rPr>
        <w:tab/>
      </w:r>
      <w:r w:rsidRPr="00F94265">
        <w:rPr>
          <w:bCs/>
        </w:rPr>
        <w:t xml:space="preserve">Vršitelja dužnosti ravnatelja </w:t>
      </w:r>
      <w:r>
        <w:rPr>
          <w:bCs/>
        </w:rPr>
        <w:t>Centra</w:t>
      </w:r>
      <w:r w:rsidRPr="00F94265">
        <w:rPr>
          <w:bCs/>
        </w:rPr>
        <w:t xml:space="preserve"> i zamjenika ravnatelja </w:t>
      </w:r>
      <w:r>
        <w:rPr>
          <w:bCs/>
        </w:rPr>
        <w:t>Centra</w:t>
      </w:r>
      <w:r w:rsidRPr="00F94265">
        <w:rPr>
          <w:bCs/>
        </w:rPr>
        <w:t xml:space="preserve">, </w:t>
      </w:r>
      <w:r>
        <w:rPr>
          <w:bCs/>
        </w:rPr>
        <w:t>Upravno vijeće</w:t>
      </w:r>
      <w:r w:rsidRPr="00F94265">
        <w:rPr>
          <w:bCs/>
        </w:rPr>
        <w:t xml:space="preserve"> može imenovati samo uz prethodnu suglasnost kandidata.</w:t>
      </w:r>
    </w:p>
    <w:p w:rsidR="00F94265" w:rsidRPr="00F94265" w:rsidRDefault="00F94265" w:rsidP="00F94265">
      <w:pPr>
        <w:pStyle w:val="BodyText"/>
        <w:rPr>
          <w:bCs/>
        </w:rPr>
      </w:pPr>
      <w:r w:rsidRPr="00F94265">
        <w:rPr>
          <w:bCs/>
        </w:rPr>
        <w:t xml:space="preserve">(2) </w:t>
      </w:r>
      <w:r w:rsidR="00C23C7B">
        <w:rPr>
          <w:bCs/>
        </w:rPr>
        <w:tab/>
      </w:r>
      <w:r w:rsidRPr="00F94265">
        <w:rPr>
          <w:bCs/>
        </w:rPr>
        <w:t xml:space="preserve">Imenovanje se obavlja tajnim glasovanjem, ukoliko </w:t>
      </w:r>
      <w:r>
        <w:rPr>
          <w:bCs/>
        </w:rPr>
        <w:t>Upravno vijeće</w:t>
      </w:r>
      <w:r w:rsidRPr="00F94265">
        <w:rPr>
          <w:bCs/>
        </w:rPr>
        <w:t xml:space="preserve"> ne odluči drugačije.</w:t>
      </w:r>
    </w:p>
    <w:p w:rsidR="00F94265" w:rsidRPr="009D69AE" w:rsidRDefault="00F94265" w:rsidP="00F94265">
      <w:pPr>
        <w:pStyle w:val="BodyText"/>
        <w:rPr>
          <w:bCs/>
        </w:rPr>
      </w:pPr>
      <w:r w:rsidRPr="00F94265">
        <w:rPr>
          <w:bCs/>
        </w:rPr>
        <w:t xml:space="preserve">(3) </w:t>
      </w:r>
      <w:r w:rsidR="00C23C7B">
        <w:rPr>
          <w:bCs/>
        </w:rPr>
        <w:tab/>
      </w:r>
      <w:r w:rsidRPr="00F94265">
        <w:rPr>
          <w:bCs/>
        </w:rPr>
        <w:t xml:space="preserve">Na imenovanje vršitelja dužnosti ravnatelja </w:t>
      </w:r>
      <w:r>
        <w:rPr>
          <w:bCs/>
        </w:rPr>
        <w:t>Centra</w:t>
      </w:r>
      <w:r w:rsidRPr="00F94265">
        <w:rPr>
          <w:bCs/>
        </w:rPr>
        <w:t xml:space="preserve"> i zamjenika ravnatelja </w:t>
      </w:r>
      <w:r>
        <w:rPr>
          <w:bCs/>
        </w:rPr>
        <w:t>Centra</w:t>
      </w:r>
      <w:r w:rsidRPr="00F94265">
        <w:rPr>
          <w:bCs/>
        </w:rPr>
        <w:t xml:space="preserve">, koje se provodi tajnim glasovanjem, shodno se primjenjuju odredbe ovog Statuta o tajnom glasovanju za razrješenje ravnatelja </w:t>
      </w:r>
      <w:r>
        <w:rPr>
          <w:bCs/>
        </w:rPr>
        <w:t>Centra</w:t>
      </w:r>
      <w:r w:rsidRPr="00F94265">
        <w:rPr>
          <w:bCs/>
        </w:rPr>
        <w:t>.</w:t>
      </w:r>
    </w:p>
    <w:p w:rsidR="00067836" w:rsidRDefault="00067836" w:rsidP="006C4112">
      <w:pPr>
        <w:pStyle w:val="BodyText"/>
        <w:ind w:right="-113"/>
      </w:pPr>
    </w:p>
    <w:p w:rsidR="00D71B11" w:rsidRDefault="00D71B11" w:rsidP="00D71B11">
      <w:pPr>
        <w:pStyle w:val="BodyText"/>
        <w:ind w:right="-113"/>
        <w:rPr>
          <w:bCs/>
          <w:i/>
        </w:rPr>
      </w:pPr>
      <w:r>
        <w:rPr>
          <w:bCs/>
          <w:i/>
        </w:rPr>
        <w:t>3</w:t>
      </w:r>
      <w:r w:rsidRPr="009D69AE">
        <w:rPr>
          <w:bCs/>
          <w:i/>
        </w:rPr>
        <w:t xml:space="preserve">. </w:t>
      </w:r>
      <w:r>
        <w:rPr>
          <w:bCs/>
          <w:i/>
        </w:rPr>
        <w:t>Stručna tijela</w:t>
      </w:r>
    </w:p>
    <w:p w:rsidR="00C23C7B" w:rsidRPr="009D69AE" w:rsidRDefault="00C23C7B" w:rsidP="00D71B11">
      <w:pPr>
        <w:pStyle w:val="BodyText"/>
        <w:ind w:right="-113"/>
        <w:rPr>
          <w:bCs/>
          <w:i/>
        </w:rPr>
      </w:pPr>
    </w:p>
    <w:p w:rsidR="00D71B11" w:rsidRPr="009D69AE" w:rsidRDefault="00D71B11" w:rsidP="00D71B11">
      <w:pPr>
        <w:pStyle w:val="BodyText"/>
        <w:jc w:val="center"/>
        <w:rPr>
          <w:bCs/>
        </w:rPr>
      </w:pPr>
      <w:r w:rsidRPr="009D69AE">
        <w:rPr>
          <w:bCs/>
        </w:rPr>
        <w:t xml:space="preserve">Članak </w:t>
      </w:r>
      <w:r w:rsidR="000224F3">
        <w:rPr>
          <w:bCs/>
        </w:rPr>
        <w:t>7</w:t>
      </w:r>
      <w:r w:rsidR="003F6076">
        <w:rPr>
          <w:bCs/>
        </w:rPr>
        <w:t>3</w:t>
      </w:r>
      <w:r w:rsidRPr="009D69AE">
        <w:rPr>
          <w:bCs/>
        </w:rPr>
        <w:t>.</w:t>
      </w:r>
    </w:p>
    <w:p w:rsidR="00D71B11" w:rsidRPr="00BD063A" w:rsidRDefault="00C23C7B" w:rsidP="00D71B11">
      <w:pPr>
        <w:pStyle w:val="BodyText"/>
        <w:ind w:right="-113"/>
      </w:pPr>
      <w:r>
        <w:tab/>
      </w:r>
      <w:r w:rsidR="00D71B11" w:rsidRPr="00BD063A">
        <w:t xml:space="preserve">Stručna tijela </w:t>
      </w:r>
      <w:r w:rsidR="00D71B11">
        <w:t>Centra</w:t>
      </w:r>
      <w:r w:rsidR="00D71B11" w:rsidRPr="00BD063A">
        <w:t xml:space="preserve"> su:</w:t>
      </w:r>
    </w:p>
    <w:p w:rsidR="00D71B11" w:rsidRPr="000224F3" w:rsidRDefault="00D71B11" w:rsidP="009743E8">
      <w:pPr>
        <w:pStyle w:val="BodyText"/>
        <w:numPr>
          <w:ilvl w:val="0"/>
          <w:numId w:val="16"/>
        </w:numPr>
        <w:ind w:right="-113"/>
      </w:pPr>
      <w:r w:rsidRPr="000224F3">
        <w:t>Učiteljsko</w:t>
      </w:r>
      <w:r w:rsidR="000224F3" w:rsidRPr="000224F3">
        <w:t xml:space="preserve"> </w:t>
      </w:r>
      <w:r w:rsidRPr="000224F3">
        <w:t xml:space="preserve"> vijeće</w:t>
      </w:r>
    </w:p>
    <w:p w:rsidR="00D71B11" w:rsidRPr="00BD063A" w:rsidRDefault="00D71B11" w:rsidP="009743E8">
      <w:pPr>
        <w:pStyle w:val="BodyText"/>
        <w:numPr>
          <w:ilvl w:val="0"/>
          <w:numId w:val="16"/>
        </w:numPr>
        <w:ind w:right="-113"/>
      </w:pPr>
      <w:r>
        <w:t>Razredno vijeće.</w:t>
      </w:r>
    </w:p>
    <w:p w:rsidR="00D71B11" w:rsidRDefault="00D71B11" w:rsidP="00D71B11">
      <w:pPr>
        <w:pStyle w:val="BodyText"/>
        <w:ind w:right="-113"/>
      </w:pPr>
    </w:p>
    <w:p w:rsidR="00D71B11" w:rsidRPr="00BD063A" w:rsidRDefault="00D71B11" w:rsidP="00D71B11">
      <w:pPr>
        <w:pStyle w:val="BodyText"/>
        <w:ind w:right="-113"/>
        <w:jc w:val="center"/>
      </w:pPr>
      <w:r>
        <w:t xml:space="preserve">Članak </w:t>
      </w:r>
      <w:r w:rsidR="00457FAB">
        <w:t>7</w:t>
      </w:r>
      <w:r w:rsidR="003F6076">
        <w:t>4</w:t>
      </w:r>
      <w:r w:rsidRPr="00BD063A">
        <w:t>.</w:t>
      </w:r>
    </w:p>
    <w:p w:rsidR="00D71B11" w:rsidRPr="00FE0404" w:rsidRDefault="00D71B11" w:rsidP="00D71B11">
      <w:pPr>
        <w:rPr>
          <w:bCs/>
        </w:rPr>
      </w:pPr>
      <w:r w:rsidRPr="00D71B11">
        <w:rPr>
          <w:bCs/>
        </w:rPr>
        <w:t>(1</w:t>
      </w:r>
      <w:r>
        <w:rPr>
          <w:bCs/>
        </w:rPr>
        <w:t>)</w:t>
      </w:r>
      <w:r w:rsidRPr="00A4505B">
        <w:rPr>
          <w:bCs/>
        </w:rPr>
        <w:t xml:space="preserve"> </w:t>
      </w:r>
      <w:r w:rsidR="00C23C7B">
        <w:rPr>
          <w:bCs/>
        </w:rPr>
        <w:tab/>
      </w:r>
      <w:r w:rsidRPr="00A4505B">
        <w:rPr>
          <w:bCs/>
        </w:rPr>
        <w:t>Učiteljsko</w:t>
      </w:r>
      <w:r w:rsidR="000224F3" w:rsidRPr="00A4505B">
        <w:rPr>
          <w:bCs/>
        </w:rPr>
        <w:t xml:space="preserve"> </w:t>
      </w:r>
      <w:r w:rsidRPr="00A4505B">
        <w:rPr>
          <w:bCs/>
        </w:rPr>
        <w:t xml:space="preserve"> vijeće čine </w:t>
      </w:r>
      <w:r w:rsidR="00F7138D">
        <w:rPr>
          <w:bCs/>
        </w:rPr>
        <w:t>stručnjaci</w:t>
      </w:r>
      <w:r w:rsidRPr="00A4505B">
        <w:rPr>
          <w:bCs/>
        </w:rPr>
        <w:t xml:space="preserve"> edukacijsko-rehabilitacijskog profila, učitelji predmetne nastave, stručni suradnici</w:t>
      </w:r>
      <w:r w:rsidR="00A4505B">
        <w:rPr>
          <w:bCs/>
        </w:rPr>
        <w:t xml:space="preserve"> </w:t>
      </w:r>
      <w:r w:rsidRPr="00A4505B">
        <w:rPr>
          <w:bCs/>
        </w:rPr>
        <w:t>i ravnatelj Centra.</w:t>
      </w:r>
    </w:p>
    <w:p w:rsidR="00D71B11" w:rsidRPr="00FE0404" w:rsidRDefault="00D71B11" w:rsidP="00D71B11">
      <w:pPr>
        <w:rPr>
          <w:bCs/>
        </w:rPr>
      </w:pPr>
      <w:r>
        <w:rPr>
          <w:bCs/>
        </w:rPr>
        <w:t xml:space="preserve">(2) </w:t>
      </w:r>
      <w:r w:rsidR="00C23C7B">
        <w:rPr>
          <w:bCs/>
        </w:rPr>
        <w:tab/>
      </w:r>
      <w:r w:rsidRPr="00FE0404">
        <w:rPr>
          <w:bCs/>
        </w:rPr>
        <w:t>Učiteljsko</w:t>
      </w:r>
      <w:r w:rsidR="000224F3">
        <w:rPr>
          <w:bCs/>
        </w:rPr>
        <w:t xml:space="preserve"> </w:t>
      </w:r>
      <w:r>
        <w:rPr>
          <w:bCs/>
        </w:rPr>
        <w:t xml:space="preserve"> </w:t>
      </w:r>
      <w:r w:rsidRPr="00FE0404">
        <w:rPr>
          <w:bCs/>
        </w:rPr>
        <w:t>vijeće:</w:t>
      </w:r>
    </w:p>
    <w:p w:rsidR="00D71B11" w:rsidRPr="00FE0404" w:rsidRDefault="00D71B11" w:rsidP="009743E8">
      <w:pPr>
        <w:pStyle w:val="CommentText"/>
        <w:numPr>
          <w:ilvl w:val="0"/>
          <w:numId w:val="17"/>
        </w:numPr>
        <w:rPr>
          <w:sz w:val="24"/>
          <w:szCs w:val="24"/>
        </w:rPr>
      </w:pPr>
      <w:r w:rsidRPr="00FE0404">
        <w:rPr>
          <w:sz w:val="24"/>
          <w:szCs w:val="24"/>
        </w:rPr>
        <w:t xml:space="preserve">donosi Poslovnik o </w:t>
      </w:r>
      <w:r>
        <w:rPr>
          <w:sz w:val="24"/>
          <w:szCs w:val="24"/>
        </w:rPr>
        <w:t>svom radu</w:t>
      </w:r>
      <w:r w:rsidRPr="00FE0404">
        <w:rPr>
          <w:sz w:val="24"/>
          <w:szCs w:val="24"/>
        </w:rPr>
        <w:t>,</w:t>
      </w:r>
    </w:p>
    <w:p w:rsidR="00D71B11" w:rsidRPr="00FE0404" w:rsidRDefault="00D71B11" w:rsidP="009743E8">
      <w:pPr>
        <w:numPr>
          <w:ilvl w:val="0"/>
          <w:numId w:val="17"/>
        </w:numPr>
        <w:jc w:val="both"/>
        <w:rPr>
          <w:bCs/>
        </w:rPr>
      </w:pPr>
      <w:r w:rsidRPr="00FE0404">
        <w:rPr>
          <w:bCs/>
        </w:rPr>
        <w:lastRenderedPageBreak/>
        <w:t>obavlja poslove u svezi s izvođenjem nastavnog plana i programa, potrebama i interesima učenika</w:t>
      </w:r>
      <w:r>
        <w:rPr>
          <w:bCs/>
        </w:rPr>
        <w:t xml:space="preserve"> </w:t>
      </w:r>
      <w:r w:rsidRPr="00FE0404">
        <w:rPr>
          <w:bCs/>
        </w:rPr>
        <w:t xml:space="preserve"> te promicanjem stručno-pedagoškog rada </w:t>
      </w:r>
      <w:r>
        <w:rPr>
          <w:bCs/>
        </w:rPr>
        <w:t>Centra</w:t>
      </w:r>
    </w:p>
    <w:p w:rsidR="00D71B11" w:rsidRPr="00FE0404" w:rsidRDefault="00D71B11" w:rsidP="009743E8">
      <w:pPr>
        <w:numPr>
          <w:ilvl w:val="0"/>
          <w:numId w:val="17"/>
        </w:numPr>
        <w:jc w:val="both"/>
        <w:rPr>
          <w:bCs/>
        </w:rPr>
      </w:pPr>
      <w:r>
        <w:rPr>
          <w:bCs/>
        </w:rPr>
        <w:t>predlaže školski kurikulum</w:t>
      </w:r>
    </w:p>
    <w:p w:rsidR="00D71B11" w:rsidRPr="00FE0404" w:rsidRDefault="00D71B11" w:rsidP="009743E8">
      <w:pPr>
        <w:numPr>
          <w:ilvl w:val="0"/>
          <w:numId w:val="17"/>
        </w:numPr>
        <w:jc w:val="both"/>
        <w:rPr>
          <w:bCs/>
        </w:rPr>
      </w:pPr>
      <w:r w:rsidRPr="00FE0404">
        <w:rPr>
          <w:bCs/>
        </w:rPr>
        <w:t>ustrojava razredne odjele i obrazovne skupine</w:t>
      </w:r>
    </w:p>
    <w:p w:rsidR="00D71B11" w:rsidRPr="00FE0404" w:rsidRDefault="00D71B11" w:rsidP="009743E8">
      <w:pPr>
        <w:numPr>
          <w:ilvl w:val="0"/>
          <w:numId w:val="17"/>
        </w:numPr>
        <w:jc w:val="both"/>
        <w:rPr>
          <w:bCs/>
        </w:rPr>
      </w:pPr>
      <w:r w:rsidRPr="00FE0404">
        <w:t>predlaže imenovanje razrednika</w:t>
      </w:r>
    </w:p>
    <w:p w:rsidR="00D71B11" w:rsidRPr="00FE0404" w:rsidRDefault="00D71B11" w:rsidP="009743E8">
      <w:pPr>
        <w:numPr>
          <w:ilvl w:val="0"/>
          <w:numId w:val="17"/>
        </w:numPr>
        <w:jc w:val="both"/>
        <w:rPr>
          <w:bCs/>
        </w:rPr>
      </w:pPr>
      <w:r w:rsidRPr="00FE0404">
        <w:rPr>
          <w:bCs/>
        </w:rPr>
        <w:t>predlaže stručno usavršavanje učitelja</w:t>
      </w:r>
      <w:r>
        <w:rPr>
          <w:bCs/>
        </w:rPr>
        <w:t xml:space="preserve"> </w:t>
      </w:r>
      <w:r w:rsidRPr="00FE0404">
        <w:rPr>
          <w:bCs/>
        </w:rPr>
        <w:t>i stručnih suradnika</w:t>
      </w:r>
    </w:p>
    <w:p w:rsidR="00D71B11" w:rsidRPr="005403B7" w:rsidRDefault="00D71B11" w:rsidP="005403B7">
      <w:pPr>
        <w:numPr>
          <w:ilvl w:val="0"/>
          <w:numId w:val="17"/>
        </w:numPr>
        <w:jc w:val="both"/>
        <w:rPr>
          <w:bCs/>
        </w:rPr>
      </w:pPr>
      <w:r w:rsidRPr="00FE0404">
        <w:rPr>
          <w:bCs/>
        </w:rPr>
        <w:t>sudjeluje u dogovoru s ravnateljem u osnivanju stručnih aktiva i imenovanju njihovih voditelja</w:t>
      </w:r>
    </w:p>
    <w:p w:rsidR="00D71B11" w:rsidRPr="00FE0404" w:rsidRDefault="00D71B11" w:rsidP="009743E8">
      <w:pPr>
        <w:numPr>
          <w:ilvl w:val="0"/>
          <w:numId w:val="17"/>
        </w:numPr>
        <w:jc w:val="both"/>
        <w:rPr>
          <w:bCs/>
        </w:rPr>
      </w:pPr>
      <w:r w:rsidRPr="00FE0404">
        <w:t>donosi odluku o promjeni programa u isto</w:t>
      </w:r>
      <w:r w:rsidR="00506C5F">
        <w:t>m</w:t>
      </w:r>
      <w:r w:rsidRPr="00FE0404">
        <w:t xml:space="preserve"> ili drugo</w:t>
      </w:r>
      <w:r w:rsidR="00506C5F">
        <w:t xml:space="preserve">m </w:t>
      </w:r>
      <w:r w:rsidR="005E3A73">
        <w:t>Centru</w:t>
      </w:r>
    </w:p>
    <w:p w:rsidR="00D71B11" w:rsidRPr="00FE0404" w:rsidRDefault="00D71B11" w:rsidP="009743E8">
      <w:pPr>
        <w:numPr>
          <w:ilvl w:val="0"/>
          <w:numId w:val="17"/>
        </w:numPr>
        <w:jc w:val="both"/>
        <w:rPr>
          <w:bCs/>
        </w:rPr>
      </w:pPr>
      <w:r w:rsidRPr="00FE0404">
        <w:t>donosi odluku o prelasku učenika iz jedn</w:t>
      </w:r>
      <w:r w:rsidR="005403B7">
        <w:t>og</w:t>
      </w:r>
      <w:r w:rsidRPr="00FE0404">
        <w:t xml:space="preserve"> </w:t>
      </w:r>
      <w:r w:rsidR="00AF03BD">
        <w:t>Centra</w:t>
      </w:r>
      <w:r w:rsidRPr="00FE0404">
        <w:t xml:space="preserve"> u drug</w:t>
      </w:r>
      <w:r w:rsidR="005403B7">
        <w:t>i</w:t>
      </w:r>
      <w:r w:rsidRPr="00FE0404">
        <w:t xml:space="preserve"> koj</w:t>
      </w:r>
      <w:r w:rsidR="005403B7">
        <w:t>i</w:t>
      </w:r>
      <w:r w:rsidRPr="00FE0404">
        <w:t xml:space="preserve"> provodi isti obrazovni program</w:t>
      </w:r>
    </w:p>
    <w:p w:rsidR="00D71B11" w:rsidRPr="00FE0404" w:rsidRDefault="00D71B11" w:rsidP="009743E8">
      <w:pPr>
        <w:numPr>
          <w:ilvl w:val="0"/>
          <w:numId w:val="17"/>
        </w:numPr>
        <w:jc w:val="both"/>
        <w:rPr>
          <w:bCs/>
        </w:rPr>
      </w:pPr>
      <w:r w:rsidRPr="00FE0404">
        <w:rPr>
          <w:bCs/>
        </w:rPr>
        <w:t>imenuje i razrješ</w:t>
      </w:r>
      <w:r w:rsidR="005403B7">
        <w:rPr>
          <w:bCs/>
        </w:rPr>
        <w:t>ava</w:t>
      </w:r>
      <w:r w:rsidRPr="00FE0404">
        <w:rPr>
          <w:bCs/>
        </w:rPr>
        <w:t xml:space="preserve"> dva člana </w:t>
      </w:r>
      <w:r>
        <w:rPr>
          <w:bCs/>
        </w:rPr>
        <w:t>Upravnog vijeća</w:t>
      </w:r>
      <w:r w:rsidRPr="00FE0404">
        <w:rPr>
          <w:bCs/>
        </w:rPr>
        <w:t xml:space="preserve"> iz reda učitelja i stručnih suradnika</w:t>
      </w:r>
    </w:p>
    <w:p w:rsidR="00D71B11" w:rsidRPr="00FE0404" w:rsidRDefault="00D71B11" w:rsidP="009743E8">
      <w:pPr>
        <w:numPr>
          <w:ilvl w:val="0"/>
          <w:numId w:val="17"/>
        </w:numPr>
        <w:jc w:val="both"/>
        <w:rPr>
          <w:bCs/>
        </w:rPr>
      </w:pPr>
      <w:r w:rsidRPr="00FE0404">
        <w:rPr>
          <w:bCs/>
        </w:rPr>
        <w:t>izriče pedagoške mjere za koje je ovlašteno</w:t>
      </w:r>
    </w:p>
    <w:p w:rsidR="00D71B11" w:rsidRPr="00FE0404" w:rsidRDefault="00D71B11" w:rsidP="009743E8">
      <w:pPr>
        <w:numPr>
          <w:ilvl w:val="0"/>
          <w:numId w:val="17"/>
        </w:numPr>
        <w:jc w:val="both"/>
        <w:rPr>
          <w:bCs/>
        </w:rPr>
      </w:pPr>
      <w:r w:rsidRPr="00FE0404">
        <w:rPr>
          <w:bCs/>
        </w:rPr>
        <w:t xml:space="preserve">na prijedlog nadležnog liječnika </w:t>
      </w:r>
      <w:r>
        <w:rPr>
          <w:bCs/>
        </w:rPr>
        <w:t>Centra</w:t>
      </w:r>
      <w:r w:rsidRPr="00FE0404">
        <w:rPr>
          <w:bCs/>
        </w:rPr>
        <w:t xml:space="preserve"> - specijaliste školske medicine</w:t>
      </w:r>
      <w:r>
        <w:rPr>
          <w:bCs/>
        </w:rPr>
        <w:t>,</w:t>
      </w:r>
      <w:r w:rsidRPr="00FE0404">
        <w:rPr>
          <w:bCs/>
        </w:rPr>
        <w:t xml:space="preserve"> donosi odluku o oslobađanju od pohađanja određenog nastavnog predmeta ili određene aktivnosti ako bi to sudjelovanje štetilo zdravlju učenika</w:t>
      </w:r>
    </w:p>
    <w:p w:rsidR="00D71B11" w:rsidRPr="00FE0404" w:rsidRDefault="00D71B11" w:rsidP="009743E8">
      <w:pPr>
        <w:numPr>
          <w:ilvl w:val="0"/>
          <w:numId w:val="17"/>
        </w:numPr>
        <w:jc w:val="both"/>
        <w:rPr>
          <w:bCs/>
        </w:rPr>
      </w:pPr>
      <w:r w:rsidRPr="00FE0404">
        <w:rPr>
          <w:bCs/>
        </w:rPr>
        <w:t xml:space="preserve">daje prijedloge </w:t>
      </w:r>
      <w:r>
        <w:rPr>
          <w:bCs/>
        </w:rPr>
        <w:t>Upravnom vijeću</w:t>
      </w:r>
      <w:r w:rsidRPr="00FE0404">
        <w:rPr>
          <w:bCs/>
        </w:rPr>
        <w:t xml:space="preserve"> i ravnatelju za unapređivanje organizacije rada i djelatnosti te uvjetima za odvijanje odgojno - obrazovnog </w:t>
      </w:r>
      <w:r>
        <w:rPr>
          <w:bCs/>
        </w:rPr>
        <w:t xml:space="preserve"> i rehabilitacijskog </w:t>
      </w:r>
      <w:r w:rsidRPr="00FE0404">
        <w:rPr>
          <w:bCs/>
        </w:rPr>
        <w:t>rada</w:t>
      </w:r>
    </w:p>
    <w:p w:rsidR="00D71B11" w:rsidRPr="00FE0404" w:rsidRDefault="00D71B11" w:rsidP="009743E8">
      <w:pPr>
        <w:numPr>
          <w:ilvl w:val="0"/>
          <w:numId w:val="17"/>
        </w:numPr>
        <w:jc w:val="both"/>
        <w:rPr>
          <w:bCs/>
        </w:rPr>
      </w:pPr>
      <w:r w:rsidRPr="00FE0404">
        <w:rPr>
          <w:bCs/>
        </w:rPr>
        <w:t>donosi stajalište u postupku  imenovanja ravnatelja</w:t>
      </w:r>
    </w:p>
    <w:p w:rsidR="00D71B11" w:rsidRPr="00FE0404" w:rsidRDefault="00D71B11" w:rsidP="009743E8">
      <w:pPr>
        <w:numPr>
          <w:ilvl w:val="0"/>
          <w:numId w:val="17"/>
        </w:numPr>
        <w:jc w:val="both"/>
        <w:rPr>
          <w:bCs/>
        </w:rPr>
      </w:pPr>
      <w:r w:rsidRPr="00FE0404">
        <w:t xml:space="preserve">raspravlja o </w:t>
      </w:r>
      <w:r w:rsidRPr="00FE0404">
        <w:rPr>
          <w:color w:val="000000"/>
        </w:rPr>
        <w:t xml:space="preserve">etičkom kodeksu neposrednih nositelja odgojno-obrazovne djelatnosti u </w:t>
      </w:r>
      <w:r>
        <w:rPr>
          <w:color w:val="000000"/>
        </w:rPr>
        <w:t>Centru</w:t>
      </w:r>
      <w:r w:rsidRPr="00FE0404">
        <w:rPr>
          <w:color w:val="000000"/>
        </w:rPr>
        <w:t xml:space="preserve"> i Kućnom redu prije njihova donošenja</w:t>
      </w:r>
    </w:p>
    <w:p w:rsidR="00D71B11" w:rsidRPr="00FE0404" w:rsidRDefault="00D71B11" w:rsidP="009743E8">
      <w:pPr>
        <w:numPr>
          <w:ilvl w:val="0"/>
          <w:numId w:val="17"/>
        </w:numPr>
        <w:jc w:val="both"/>
        <w:rPr>
          <w:bCs/>
        </w:rPr>
      </w:pPr>
      <w:r w:rsidRPr="00FE0404">
        <w:rPr>
          <w:bCs/>
        </w:rPr>
        <w:t>obavlja druge poslove utvrđene propisima i općim aktima.</w:t>
      </w:r>
    </w:p>
    <w:p w:rsidR="00D71B11" w:rsidRPr="00BD063A" w:rsidRDefault="00D71B11" w:rsidP="00D71B11">
      <w:pPr>
        <w:pStyle w:val="BodyText"/>
        <w:ind w:right="-113"/>
      </w:pPr>
    </w:p>
    <w:p w:rsidR="00D71B11" w:rsidRDefault="00D71B11" w:rsidP="00D71B11">
      <w:pPr>
        <w:pStyle w:val="BodyText"/>
        <w:ind w:right="-113"/>
        <w:jc w:val="center"/>
      </w:pPr>
      <w:r>
        <w:t xml:space="preserve">Članak </w:t>
      </w:r>
      <w:r w:rsidR="00457FAB">
        <w:t>7</w:t>
      </w:r>
      <w:r w:rsidR="003F6076">
        <w:t>5</w:t>
      </w:r>
      <w:r w:rsidRPr="00BD063A">
        <w:t>.</w:t>
      </w:r>
    </w:p>
    <w:p w:rsidR="00D71B11" w:rsidRPr="00BD063A" w:rsidRDefault="00D71B11" w:rsidP="00D71B11">
      <w:pPr>
        <w:pStyle w:val="BodyText"/>
        <w:ind w:right="-113"/>
      </w:pPr>
      <w:r w:rsidRPr="00D71B11">
        <w:t>(1</w:t>
      </w:r>
      <w:r>
        <w:t xml:space="preserve">) </w:t>
      </w:r>
      <w:r w:rsidR="00C23C7B">
        <w:tab/>
      </w:r>
      <w:r>
        <w:t xml:space="preserve">Razredno vijeće </w:t>
      </w:r>
      <w:r w:rsidRPr="00BD063A">
        <w:t xml:space="preserve">čine </w:t>
      </w:r>
      <w:r w:rsidRPr="00BD063A">
        <w:rPr>
          <w:iCs/>
        </w:rPr>
        <w:t xml:space="preserve">učitelji </w:t>
      </w:r>
      <w:r w:rsidRPr="00BD063A">
        <w:t xml:space="preserve">koji izvode </w:t>
      </w:r>
      <w:r>
        <w:t xml:space="preserve">odgojno-obrazovni rad </w:t>
      </w:r>
      <w:r w:rsidRPr="00BD063A">
        <w:t>u razredn</w:t>
      </w:r>
      <w:r>
        <w:t>im</w:t>
      </w:r>
      <w:r w:rsidRPr="00BD063A">
        <w:t xml:space="preserve"> odjel</w:t>
      </w:r>
      <w:r>
        <w:t>ima te voditelji odgojno-obrazovnih i rehabilitacijskih skupina.</w:t>
      </w:r>
    </w:p>
    <w:p w:rsidR="00D71B11" w:rsidRDefault="00D71B11" w:rsidP="00D71B11">
      <w:pPr>
        <w:pStyle w:val="BodyText"/>
        <w:ind w:right="-113"/>
      </w:pPr>
      <w:r>
        <w:t xml:space="preserve">(2) </w:t>
      </w:r>
      <w:r w:rsidR="00E704DD">
        <w:tab/>
      </w:r>
      <w:r w:rsidRPr="00BD063A">
        <w:t>Razredno vijeće:</w:t>
      </w:r>
    </w:p>
    <w:p w:rsidR="00D71B11" w:rsidRPr="00855CF9" w:rsidRDefault="00D71B11" w:rsidP="009743E8">
      <w:pPr>
        <w:pStyle w:val="BodyText"/>
        <w:numPr>
          <w:ilvl w:val="0"/>
          <w:numId w:val="18"/>
        </w:numPr>
        <w:ind w:right="-113"/>
      </w:pPr>
      <w:r w:rsidRPr="00855CF9">
        <w:t xml:space="preserve">skrbi o </w:t>
      </w:r>
      <w:r>
        <w:t>odgojno-obrazovnom radu</w:t>
      </w:r>
      <w:r w:rsidRPr="00855CF9">
        <w:t xml:space="preserve"> učenika</w:t>
      </w:r>
      <w:r>
        <w:t xml:space="preserve"> </w:t>
      </w:r>
      <w:r w:rsidRPr="00855CF9">
        <w:t xml:space="preserve"> u razrednom odjelu</w:t>
      </w:r>
      <w:r>
        <w:t xml:space="preserve"> i odgojno-obrazovnoj  skupini</w:t>
      </w:r>
      <w:r w:rsidRPr="00855CF9">
        <w:t xml:space="preserve"> </w:t>
      </w:r>
    </w:p>
    <w:p w:rsidR="00D71B11" w:rsidRPr="00855CF9" w:rsidRDefault="00D71B11" w:rsidP="009743E8">
      <w:pPr>
        <w:pStyle w:val="BodyText"/>
        <w:numPr>
          <w:ilvl w:val="0"/>
          <w:numId w:val="18"/>
        </w:numPr>
        <w:ind w:right="-113"/>
      </w:pPr>
      <w:r w:rsidRPr="00855CF9">
        <w:t>skrbi o ostvarivanju nastavnog plana i programa</w:t>
      </w:r>
    </w:p>
    <w:p w:rsidR="00D71B11" w:rsidRPr="00855CF9" w:rsidRDefault="00D71B11" w:rsidP="009743E8">
      <w:pPr>
        <w:pStyle w:val="BodyText"/>
        <w:numPr>
          <w:ilvl w:val="0"/>
          <w:numId w:val="18"/>
        </w:numPr>
        <w:ind w:right="-113"/>
      </w:pPr>
      <w:r w:rsidRPr="00855CF9">
        <w:t>utvrđuje raspored školskih i domaćih zadaća</w:t>
      </w:r>
    </w:p>
    <w:p w:rsidR="00D71B11" w:rsidRPr="00855CF9" w:rsidRDefault="00D71B11" w:rsidP="009743E8">
      <w:pPr>
        <w:pStyle w:val="BodyText"/>
        <w:numPr>
          <w:ilvl w:val="0"/>
          <w:numId w:val="18"/>
        </w:numPr>
        <w:ind w:right="-113"/>
      </w:pPr>
      <w:r w:rsidRPr="00855CF9">
        <w:t>utvrđuje opći uspjeh</w:t>
      </w:r>
      <w:r w:rsidR="00E16C07">
        <w:t xml:space="preserve"> i ocjenu iz vladanja</w:t>
      </w:r>
      <w:r w:rsidRPr="00855CF9">
        <w:t xml:space="preserve"> učenika </w:t>
      </w:r>
    </w:p>
    <w:p w:rsidR="00D71B11" w:rsidRPr="00855CF9" w:rsidRDefault="00D71B11" w:rsidP="009743E8">
      <w:pPr>
        <w:pStyle w:val="BodyText"/>
        <w:numPr>
          <w:ilvl w:val="0"/>
          <w:numId w:val="18"/>
        </w:numPr>
        <w:ind w:right="-113"/>
      </w:pPr>
      <w:r w:rsidRPr="00855CF9">
        <w:t>predlaže izlete razrednog odjela</w:t>
      </w:r>
      <w:r>
        <w:t xml:space="preserve"> i odgojno-obrazovne skupine</w:t>
      </w:r>
    </w:p>
    <w:p w:rsidR="00D71B11" w:rsidRPr="00855CF9" w:rsidRDefault="00D71B11" w:rsidP="009743E8">
      <w:pPr>
        <w:pStyle w:val="BodyText"/>
        <w:numPr>
          <w:ilvl w:val="0"/>
          <w:numId w:val="18"/>
        </w:numPr>
        <w:ind w:right="-113"/>
      </w:pPr>
      <w:r w:rsidRPr="00855CF9">
        <w:t>surađuje s Vijećem roditelja</w:t>
      </w:r>
    </w:p>
    <w:p w:rsidR="00D71B11" w:rsidRPr="00855CF9" w:rsidRDefault="00D71B11" w:rsidP="009743E8">
      <w:pPr>
        <w:pStyle w:val="BodyText"/>
        <w:numPr>
          <w:ilvl w:val="0"/>
          <w:numId w:val="18"/>
        </w:numPr>
        <w:ind w:right="-113"/>
      </w:pPr>
      <w:r w:rsidRPr="00855CF9">
        <w:t>surađuje s roditeljima i skrbnicima učenika</w:t>
      </w:r>
    </w:p>
    <w:p w:rsidR="00D71B11" w:rsidRPr="00697117" w:rsidRDefault="00D71B11" w:rsidP="009743E8">
      <w:pPr>
        <w:pStyle w:val="BodyText"/>
        <w:numPr>
          <w:ilvl w:val="0"/>
          <w:numId w:val="18"/>
        </w:numPr>
        <w:ind w:right="-113"/>
      </w:pPr>
      <w:r w:rsidRPr="00855CF9">
        <w:t xml:space="preserve">raspravlja o </w:t>
      </w:r>
      <w:r w:rsidRPr="00855CF9">
        <w:rPr>
          <w:color w:val="000000"/>
        </w:rPr>
        <w:t xml:space="preserve">etičkom kodeksu neposrednih nositelja odgojno-obrazovne djelatnosti u </w:t>
      </w:r>
      <w:r>
        <w:rPr>
          <w:color w:val="000000"/>
        </w:rPr>
        <w:t>Centru</w:t>
      </w:r>
      <w:r w:rsidRPr="00855CF9">
        <w:rPr>
          <w:color w:val="000000"/>
        </w:rPr>
        <w:t xml:space="preserve"> i Kućnom redu prije njihova donošenja</w:t>
      </w:r>
    </w:p>
    <w:p w:rsidR="00D71B11" w:rsidRPr="00855CF9" w:rsidRDefault="00D71B11" w:rsidP="009743E8">
      <w:pPr>
        <w:pStyle w:val="BodyText"/>
        <w:numPr>
          <w:ilvl w:val="0"/>
          <w:numId w:val="18"/>
        </w:numPr>
        <w:ind w:right="-113"/>
      </w:pPr>
      <w:r>
        <w:rPr>
          <w:color w:val="000000"/>
        </w:rPr>
        <w:t>izriče pedagoške mjere za koje je ovlašteno</w:t>
      </w:r>
    </w:p>
    <w:p w:rsidR="00D71B11" w:rsidRDefault="00D71B11" w:rsidP="009743E8">
      <w:pPr>
        <w:pStyle w:val="BodyText"/>
        <w:numPr>
          <w:ilvl w:val="0"/>
          <w:numId w:val="18"/>
        </w:numPr>
        <w:ind w:right="-113"/>
      </w:pPr>
      <w:r w:rsidRPr="00855CF9">
        <w:t xml:space="preserve">obavlja druge poslove određene propisima i općim aktima </w:t>
      </w:r>
      <w:r>
        <w:t>Centra</w:t>
      </w:r>
      <w:r w:rsidRPr="00855CF9">
        <w:t>.</w:t>
      </w:r>
    </w:p>
    <w:p w:rsidR="00D71B11" w:rsidRPr="00855CF9" w:rsidRDefault="00D71B11" w:rsidP="00D71B11">
      <w:pPr>
        <w:pStyle w:val="BodyText"/>
        <w:ind w:right="-113"/>
      </w:pPr>
    </w:p>
    <w:p w:rsidR="00D71B11" w:rsidRPr="00BA087A" w:rsidRDefault="00D71B11" w:rsidP="00D71B11">
      <w:pPr>
        <w:pStyle w:val="BodyText"/>
        <w:ind w:right="-113"/>
        <w:jc w:val="center"/>
        <w:rPr>
          <w:bCs/>
        </w:rPr>
      </w:pPr>
      <w:r w:rsidRPr="00BA087A">
        <w:rPr>
          <w:bCs/>
        </w:rPr>
        <w:t xml:space="preserve">Članak </w:t>
      </w:r>
      <w:r w:rsidR="00457FAB" w:rsidRPr="00BA087A">
        <w:rPr>
          <w:bCs/>
        </w:rPr>
        <w:t>7</w:t>
      </w:r>
      <w:r w:rsidR="003F6076">
        <w:rPr>
          <w:bCs/>
        </w:rPr>
        <w:t>6</w:t>
      </w:r>
      <w:r w:rsidRPr="00BA087A">
        <w:rPr>
          <w:bCs/>
        </w:rPr>
        <w:t>.</w:t>
      </w:r>
    </w:p>
    <w:p w:rsidR="00D71B11" w:rsidRPr="00BD063A" w:rsidRDefault="00C7119D" w:rsidP="00C7119D">
      <w:pPr>
        <w:pStyle w:val="BodyText"/>
        <w:ind w:right="-113"/>
      </w:pPr>
      <w:r w:rsidRPr="00C7119D">
        <w:rPr>
          <w:iCs/>
        </w:rPr>
        <w:t>(1</w:t>
      </w:r>
      <w:r>
        <w:rPr>
          <w:iCs/>
        </w:rPr>
        <w:t xml:space="preserve">) </w:t>
      </w:r>
      <w:r w:rsidR="00060827">
        <w:rPr>
          <w:iCs/>
        </w:rPr>
        <w:tab/>
      </w:r>
      <w:r w:rsidR="00E22838">
        <w:rPr>
          <w:iCs/>
        </w:rPr>
        <w:t>Učiteljsko vijeće</w:t>
      </w:r>
      <w:r w:rsidR="00D71B11" w:rsidRPr="00BD063A">
        <w:t xml:space="preserve"> i Razredno vijeće rade na sjednicama.</w:t>
      </w:r>
    </w:p>
    <w:p w:rsidR="00D71B11" w:rsidRPr="00BD063A" w:rsidRDefault="00C7119D" w:rsidP="00C7119D">
      <w:pPr>
        <w:pStyle w:val="BodyText"/>
        <w:ind w:right="-113"/>
      </w:pPr>
      <w:r>
        <w:t xml:space="preserve">(2) </w:t>
      </w:r>
      <w:r w:rsidR="00060827">
        <w:tab/>
      </w:r>
      <w:r w:rsidR="00D71B11" w:rsidRPr="00BD063A">
        <w:t xml:space="preserve">Sjednice </w:t>
      </w:r>
      <w:r w:rsidR="00E22838">
        <w:t>Učiteljskog vijeća</w:t>
      </w:r>
      <w:r w:rsidR="00D71B11" w:rsidRPr="00BD063A">
        <w:t xml:space="preserve"> planiraju se godišnjim planom i programom rada </w:t>
      </w:r>
      <w:r w:rsidR="00D71B11">
        <w:t>Centra</w:t>
      </w:r>
      <w:r w:rsidR="00D71B11" w:rsidRPr="00BD063A">
        <w:t xml:space="preserve"> a saziva ih ravnatelj u skladu s planom i potrebom.</w:t>
      </w:r>
    </w:p>
    <w:p w:rsidR="00D71B11" w:rsidRDefault="00C7119D" w:rsidP="00C7119D">
      <w:pPr>
        <w:pStyle w:val="BodyText"/>
        <w:ind w:right="-113"/>
      </w:pPr>
      <w:r>
        <w:t xml:space="preserve">(3) </w:t>
      </w:r>
      <w:r w:rsidR="00060827">
        <w:tab/>
      </w:r>
      <w:r w:rsidR="00D71B11" w:rsidRPr="00BD063A">
        <w:t xml:space="preserve">Sjednice Razrednog vijeća planiraju se godišnjim planom i programom rada </w:t>
      </w:r>
      <w:r w:rsidR="00D71B11">
        <w:t>Centra</w:t>
      </w:r>
      <w:r w:rsidR="00D71B11" w:rsidRPr="00BD063A">
        <w:t xml:space="preserve"> a saziva ih razrednik svakog razrednog odjela</w:t>
      </w:r>
      <w:r w:rsidR="00D71B11">
        <w:t xml:space="preserve"> i odgojno-obrazovne skupine</w:t>
      </w:r>
      <w:r w:rsidR="00D71B11" w:rsidRPr="00BD063A">
        <w:t xml:space="preserve"> u skladu s planom i potrebom održavanja sjednice.</w:t>
      </w:r>
    </w:p>
    <w:p w:rsidR="00C7119D" w:rsidRDefault="00C7119D" w:rsidP="00C7119D">
      <w:pPr>
        <w:pStyle w:val="BodyText"/>
        <w:ind w:right="-113"/>
      </w:pPr>
      <w:r>
        <w:t xml:space="preserve">(4) </w:t>
      </w:r>
      <w:r w:rsidR="00060827">
        <w:tab/>
      </w:r>
      <w:r>
        <w:t xml:space="preserve">Sjednice stručnih tijela sazivaju se putem oglasne ploče, a poziv obvezno sadrži </w:t>
      </w:r>
      <w:r w:rsidRPr="00BD063A">
        <w:t>mjesto i vrijeme održavanja sjednice i prijedlog dnevnog reda</w:t>
      </w:r>
      <w:r w:rsidR="00857268">
        <w:t>.</w:t>
      </w:r>
    </w:p>
    <w:p w:rsidR="00857268" w:rsidRPr="00BD063A" w:rsidRDefault="00857268" w:rsidP="00C7119D">
      <w:pPr>
        <w:pStyle w:val="BodyText"/>
        <w:ind w:right="-113"/>
      </w:pPr>
      <w:r>
        <w:rPr>
          <w:bCs/>
        </w:rPr>
        <w:t xml:space="preserve">(5) </w:t>
      </w:r>
      <w:r w:rsidR="00060827">
        <w:rPr>
          <w:bCs/>
        </w:rPr>
        <w:tab/>
      </w:r>
      <w:r w:rsidRPr="00BD063A">
        <w:rPr>
          <w:bCs/>
        </w:rPr>
        <w:t xml:space="preserve">Način rada i odlučivanja </w:t>
      </w:r>
      <w:r>
        <w:rPr>
          <w:bCs/>
        </w:rPr>
        <w:t>stručnih tijela</w:t>
      </w:r>
      <w:r w:rsidRPr="00BD063A">
        <w:rPr>
          <w:bCs/>
        </w:rPr>
        <w:t xml:space="preserve"> pobliže se uređuj</w:t>
      </w:r>
      <w:r>
        <w:rPr>
          <w:bCs/>
        </w:rPr>
        <w:t>u</w:t>
      </w:r>
      <w:r w:rsidRPr="00BD063A">
        <w:rPr>
          <w:bCs/>
        </w:rPr>
        <w:t xml:space="preserve"> </w:t>
      </w:r>
      <w:r w:rsidR="00CE1B59">
        <w:rPr>
          <w:bCs/>
        </w:rPr>
        <w:t>poslovnikom o njihovom radu</w:t>
      </w:r>
      <w:r w:rsidRPr="00BD063A">
        <w:rPr>
          <w:bCs/>
        </w:rPr>
        <w:t>.</w:t>
      </w:r>
    </w:p>
    <w:p w:rsidR="00D71B11" w:rsidRPr="00BD063A" w:rsidRDefault="00D71B11" w:rsidP="00D71B11">
      <w:pPr>
        <w:pStyle w:val="BodyText"/>
        <w:ind w:right="-113"/>
        <w:rPr>
          <w:b/>
          <w:bCs/>
        </w:rPr>
      </w:pPr>
    </w:p>
    <w:p w:rsidR="00D71B11" w:rsidRPr="00BD063A" w:rsidRDefault="00D71B11" w:rsidP="00D71B11">
      <w:pPr>
        <w:pStyle w:val="BodyText"/>
        <w:ind w:right="-113"/>
        <w:jc w:val="center"/>
        <w:rPr>
          <w:bCs/>
        </w:rPr>
      </w:pPr>
      <w:r w:rsidRPr="00BD063A">
        <w:rPr>
          <w:bCs/>
        </w:rPr>
        <w:t xml:space="preserve">Članak </w:t>
      </w:r>
      <w:r w:rsidR="00BA087A">
        <w:rPr>
          <w:bCs/>
        </w:rPr>
        <w:t>7</w:t>
      </w:r>
      <w:r w:rsidR="003F6076">
        <w:rPr>
          <w:bCs/>
        </w:rPr>
        <w:t>7</w:t>
      </w:r>
      <w:r w:rsidRPr="00BD063A">
        <w:rPr>
          <w:bCs/>
        </w:rPr>
        <w:t>.</w:t>
      </w:r>
    </w:p>
    <w:p w:rsidR="00D71B11" w:rsidRPr="00BD063A" w:rsidRDefault="00C7119D" w:rsidP="00C7119D">
      <w:pPr>
        <w:pStyle w:val="BodyText"/>
        <w:ind w:right="-113"/>
      </w:pPr>
      <w:r w:rsidRPr="00C7119D">
        <w:lastRenderedPageBreak/>
        <w:t>(1</w:t>
      </w:r>
      <w:r>
        <w:t xml:space="preserve">) </w:t>
      </w:r>
      <w:r w:rsidR="00060827">
        <w:tab/>
      </w:r>
      <w:r w:rsidR="00D71B11" w:rsidRPr="00BD063A">
        <w:t xml:space="preserve">Sjednici </w:t>
      </w:r>
      <w:r w:rsidR="00E22838">
        <w:rPr>
          <w:iCs/>
        </w:rPr>
        <w:t>Učiteljskog vijeća</w:t>
      </w:r>
      <w:r>
        <w:t xml:space="preserve"> predsjeda</w:t>
      </w:r>
      <w:r w:rsidR="00D71B11" w:rsidRPr="00BD063A">
        <w:t xml:space="preserve"> ravnatelj </w:t>
      </w:r>
      <w:r w:rsidR="00D71B11">
        <w:t>Centra</w:t>
      </w:r>
      <w:r w:rsidR="00D71B11" w:rsidRPr="00BD063A">
        <w:t>.</w:t>
      </w:r>
    </w:p>
    <w:p w:rsidR="00D71B11" w:rsidRDefault="00C7119D" w:rsidP="00C7119D">
      <w:pPr>
        <w:pStyle w:val="BodyText"/>
        <w:ind w:right="-113"/>
      </w:pPr>
      <w:r>
        <w:t xml:space="preserve">(2) </w:t>
      </w:r>
      <w:r w:rsidR="00060827">
        <w:tab/>
      </w:r>
      <w:r w:rsidR="00D71B11" w:rsidRPr="00BD063A">
        <w:t>Sjednici R</w:t>
      </w:r>
      <w:r>
        <w:t xml:space="preserve">azrednih vijeća predsjeda </w:t>
      </w:r>
      <w:r w:rsidR="00D71B11" w:rsidRPr="00BD063A">
        <w:t>razrednik razrednog odjela</w:t>
      </w:r>
      <w:r w:rsidR="00D71B11">
        <w:t xml:space="preserve"> i odgojno-obrazovne skupine</w:t>
      </w:r>
      <w:r w:rsidR="00D71B11" w:rsidRPr="00BD063A">
        <w:t>.</w:t>
      </w:r>
    </w:p>
    <w:p w:rsidR="00C7119D" w:rsidRDefault="00C7119D" w:rsidP="00C7119D">
      <w:pPr>
        <w:pStyle w:val="BodyText"/>
        <w:ind w:right="-113"/>
      </w:pPr>
      <w:r>
        <w:t xml:space="preserve">(3) </w:t>
      </w:r>
      <w:r w:rsidR="00060827">
        <w:tab/>
      </w:r>
      <w:r>
        <w:t xml:space="preserve">Za </w:t>
      </w:r>
      <w:r w:rsidRPr="00BD063A">
        <w:t>pravovaljano raspravljanje i odlučivanje</w:t>
      </w:r>
      <w:r>
        <w:t xml:space="preserve"> na sjednicama stručnih tijela</w:t>
      </w:r>
      <w:r w:rsidRPr="00BD063A">
        <w:t xml:space="preserve"> potrebno je da na sjednici bude nazočna natpolovična većina od ukupnog broja članova.</w:t>
      </w:r>
    </w:p>
    <w:p w:rsidR="00C7119D" w:rsidRDefault="00C7119D" w:rsidP="00C7119D">
      <w:pPr>
        <w:pStyle w:val="BodyText"/>
        <w:ind w:right="-113"/>
      </w:pPr>
      <w:r>
        <w:t xml:space="preserve">(4) </w:t>
      </w:r>
      <w:r w:rsidR="00060827">
        <w:tab/>
      </w:r>
      <w:r w:rsidRPr="00BD063A">
        <w:t>Članovi</w:t>
      </w:r>
      <w:r>
        <w:t xml:space="preserve"> stručnih tijela glasaju javno, dizanjem ruku, osim članova </w:t>
      </w:r>
      <w:r w:rsidR="00E22838">
        <w:t>Učiteljskog vijeća</w:t>
      </w:r>
      <w:r>
        <w:t xml:space="preserve"> u postupku izbora i imenovanja ravnatelja, kada se glasuje tajno.</w:t>
      </w:r>
    </w:p>
    <w:p w:rsidR="00C7119D" w:rsidRDefault="00C7119D" w:rsidP="00C7119D">
      <w:pPr>
        <w:pStyle w:val="BodyText"/>
        <w:ind w:right="-113"/>
      </w:pPr>
      <w:r>
        <w:t xml:space="preserve">(5) </w:t>
      </w:r>
      <w:r w:rsidR="00060827">
        <w:tab/>
      </w:r>
      <w:r>
        <w:t>Na sjednicama se vodi zapisnik kojeg potpisuju svi članovi koji su bili prisutni na sjednici.</w:t>
      </w:r>
    </w:p>
    <w:p w:rsidR="00C74E7B" w:rsidRPr="00BD063A" w:rsidRDefault="00C74E7B" w:rsidP="00C7119D">
      <w:pPr>
        <w:pStyle w:val="BodyText"/>
        <w:ind w:right="-113"/>
      </w:pPr>
    </w:p>
    <w:p w:rsidR="00D71B11" w:rsidRPr="00BD063A" w:rsidRDefault="00D71B11" w:rsidP="00D71B11">
      <w:pPr>
        <w:pStyle w:val="BodyText"/>
        <w:ind w:right="-113"/>
      </w:pPr>
    </w:p>
    <w:p w:rsidR="00D71B11" w:rsidRDefault="00D71B11" w:rsidP="00D71B11">
      <w:pPr>
        <w:pStyle w:val="BodyText"/>
        <w:ind w:right="-113"/>
        <w:jc w:val="center"/>
      </w:pPr>
      <w:r>
        <w:t xml:space="preserve">Članak </w:t>
      </w:r>
      <w:r w:rsidR="00E22838">
        <w:t>7</w:t>
      </w:r>
      <w:r w:rsidR="003F6076">
        <w:t>8</w:t>
      </w:r>
      <w:r w:rsidRPr="00BD063A">
        <w:t>.</w:t>
      </w:r>
    </w:p>
    <w:p w:rsidR="00D71B11" w:rsidRPr="00BD063A" w:rsidRDefault="00C7119D" w:rsidP="00C7119D">
      <w:pPr>
        <w:pStyle w:val="BodyText"/>
        <w:ind w:right="-113"/>
      </w:pPr>
      <w:r w:rsidRPr="00C7119D">
        <w:t>(1</w:t>
      </w:r>
      <w:r>
        <w:t xml:space="preserve">) </w:t>
      </w:r>
      <w:r w:rsidR="00434D31">
        <w:tab/>
      </w:r>
      <w:r w:rsidR="00D71B11" w:rsidRPr="00BD063A">
        <w:t xml:space="preserve">Svaki razredni odjel </w:t>
      </w:r>
      <w:r w:rsidR="00D71B11">
        <w:t xml:space="preserve">i odgojno-obrazovna skupina </w:t>
      </w:r>
      <w:r w:rsidR="00D71B11" w:rsidRPr="00BD063A">
        <w:t xml:space="preserve">ima razrednika. Razrednik je stručni voditelj Razrednog odjela i </w:t>
      </w:r>
      <w:r w:rsidR="00D71B11">
        <w:t>R</w:t>
      </w:r>
      <w:r w:rsidR="00D71B11" w:rsidRPr="00BD063A">
        <w:t>azrednog vijeća.</w:t>
      </w:r>
    </w:p>
    <w:p w:rsidR="00D71B11" w:rsidRPr="00BD063A" w:rsidRDefault="00C7119D" w:rsidP="00C7119D">
      <w:pPr>
        <w:pStyle w:val="BodyText"/>
        <w:ind w:right="-113"/>
      </w:pPr>
      <w:r>
        <w:t xml:space="preserve">(2) </w:t>
      </w:r>
      <w:r w:rsidR="00434D31">
        <w:tab/>
      </w:r>
      <w:r w:rsidR="00D71B11" w:rsidRPr="00BD063A">
        <w:t>Razrednik:</w:t>
      </w:r>
    </w:p>
    <w:p w:rsidR="00D71B11" w:rsidRPr="00BD063A" w:rsidRDefault="00D71B11" w:rsidP="009743E8">
      <w:pPr>
        <w:pStyle w:val="BodyText"/>
        <w:numPr>
          <w:ilvl w:val="0"/>
          <w:numId w:val="19"/>
        </w:numPr>
        <w:ind w:right="-113"/>
      </w:pPr>
      <w:r w:rsidRPr="00BD063A">
        <w:t xml:space="preserve">skrbi o redovitom pohađanju </w:t>
      </w:r>
      <w:r>
        <w:t>odgojno-obrazovnog rada</w:t>
      </w:r>
      <w:r w:rsidRPr="00BD063A">
        <w:t xml:space="preserve"> i</w:t>
      </w:r>
      <w:r w:rsidR="005C200A">
        <w:t xml:space="preserve"> programa produženog stručnog postupka te</w:t>
      </w:r>
      <w:r w:rsidRPr="00BD063A">
        <w:t xml:space="preserve"> izvršavanju drugih obveza učenika</w:t>
      </w:r>
      <w:r>
        <w:t xml:space="preserve"> </w:t>
      </w:r>
    </w:p>
    <w:p w:rsidR="00D71B11" w:rsidRPr="00BD063A" w:rsidRDefault="00D71B11" w:rsidP="005C200A">
      <w:pPr>
        <w:pStyle w:val="BodyText"/>
        <w:numPr>
          <w:ilvl w:val="0"/>
          <w:numId w:val="19"/>
        </w:numPr>
        <w:ind w:right="-113"/>
      </w:pPr>
      <w:r w:rsidRPr="00BD063A">
        <w:t>skrbi o ostvarivanju godišnjeg plana i programa rada u svom razrednom odjelu</w:t>
      </w:r>
      <w:r>
        <w:t xml:space="preserve"> odnosno skupini</w:t>
      </w:r>
    </w:p>
    <w:p w:rsidR="00D71B11" w:rsidRDefault="00D71B11" w:rsidP="005C200A">
      <w:pPr>
        <w:pStyle w:val="BodyText"/>
        <w:numPr>
          <w:ilvl w:val="0"/>
          <w:numId w:val="19"/>
        </w:numPr>
        <w:ind w:right="-113"/>
      </w:pPr>
      <w:r w:rsidRPr="00BD063A">
        <w:t>ispunjava i potpisuje svjedodžbe i druge isprave svog razrednog odjela</w:t>
      </w:r>
      <w:r>
        <w:t xml:space="preserve"> odnosno skupine</w:t>
      </w:r>
      <w:r w:rsidRPr="00BD063A">
        <w:t xml:space="preserve"> </w:t>
      </w:r>
    </w:p>
    <w:p w:rsidR="00D71B11" w:rsidRPr="00BD063A" w:rsidRDefault="00D71B11" w:rsidP="005C200A">
      <w:pPr>
        <w:pStyle w:val="BodyText"/>
        <w:numPr>
          <w:ilvl w:val="0"/>
          <w:numId w:val="19"/>
        </w:numPr>
        <w:ind w:right="-113"/>
      </w:pPr>
      <w:r>
        <w:t>predlaže Razrednom vijeću ocjenu iz vladanja učenik</w:t>
      </w:r>
      <w:r w:rsidR="005C200A">
        <w:t>a</w:t>
      </w:r>
    </w:p>
    <w:p w:rsidR="00D71B11" w:rsidRPr="00BD063A" w:rsidRDefault="00D71B11" w:rsidP="009743E8">
      <w:pPr>
        <w:pStyle w:val="BodyText"/>
        <w:numPr>
          <w:ilvl w:val="0"/>
          <w:numId w:val="19"/>
        </w:numPr>
        <w:ind w:right="-113"/>
      </w:pPr>
      <w:r w:rsidRPr="00BD063A">
        <w:t xml:space="preserve">poziva na razgovor u </w:t>
      </w:r>
      <w:r>
        <w:t>Centar</w:t>
      </w:r>
      <w:r w:rsidRPr="00BD063A">
        <w:t xml:space="preserve"> roditelja</w:t>
      </w:r>
      <w:r>
        <w:t xml:space="preserve"> odnosno skrbnika </w:t>
      </w:r>
      <w:r w:rsidRPr="00BD063A">
        <w:t xml:space="preserve">koji ne skrbi o učenikovom </w:t>
      </w:r>
      <w:r>
        <w:t xml:space="preserve"> </w:t>
      </w:r>
      <w:r w:rsidRPr="00BD063A">
        <w:t xml:space="preserve">redovitom izvršavanju </w:t>
      </w:r>
      <w:r>
        <w:t xml:space="preserve">odgojno-obrazovnih i rehabilitacijskih obveza </w:t>
      </w:r>
    </w:p>
    <w:p w:rsidR="00D71B11" w:rsidRPr="00BD063A" w:rsidRDefault="00D71B11" w:rsidP="009743E8">
      <w:pPr>
        <w:pStyle w:val="BodyText"/>
        <w:numPr>
          <w:ilvl w:val="0"/>
          <w:numId w:val="19"/>
        </w:numPr>
        <w:ind w:right="-113"/>
      </w:pPr>
      <w:r w:rsidRPr="00BD063A">
        <w:t>saziva sjednice Razrednog vijeća i predsjedava im</w:t>
      </w:r>
    </w:p>
    <w:p w:rsidR="00D71B11" w:rsidRPr="00BD063A" w:rsidRDefault="00D71B11" w:rsidP="009743E8">
      <w:pPr>
        <w:pStyle w:val="BodyText"/>
        <w:numPr>
          <w:ilvl w:val="0"/>
          <w:numId w:val="19"/>
        </w:numPr>
        <w:ind w:right="-113"/>
      </w:pPr>
      <w:r w:rsidRPr="00BD063A">
        <w:t xml:space="preserve">podnosi izvješće o radu razrednog vijeća </w:t>
      </w:r>
      <w:r>
        <w:t>U</w:t>
      </w:r>
      <w:r w:rsidRPr="00BD063A">
        <w:t>čiteljsko</w:t>
      </w:r>
      <w:r w:rsidR="00E22838">
        <w:t>m</w:t>
      </w:r>
      <w:r w:rsidRPr="00BD063A">
        <w:t xml:space="preserve"> vijeću i ravnatelju </w:t>
      </w:r>
      <w:r>
        <w:t>Centra</w:t>
      </w:r>
    </w:p>
    <w:p w:rsidR="00D71B11" w:rsidRDefault="00D71B11" w:rsidP="009743E8">
      <w:pPr>
        <w:pStyle w:val="BodyText"/>
        <w:numPr>
          <w:ilvl w:val="0"/>
          <w:numId w:val="19"/>
        </w:numPr>
        <w:ind w:right="-113"/>
      </w:pPr>
      <w:r w:rsidRPr="00BD063A">
        <w:t>izvješćuje učenike</w:t>
      </w:r>
      <w:r>
        <w:t xml:space="preserve"> i  te</w:t>
      </w:r>
      <w:r w:rsidRPr="00BD063A">
        <w:t xml:space="preserve"> njihove roditelje odnosno skrbnike o postignutim rezultatima u učenju i vladanju</w:t>
      </w:r>
    </w:p>
    <w:p w:rsidR="00D71B11" w:rsidRPr="00BD063A" w:rsidRDefault="00D71B11" w:rsidP="009743E8">
      <w:pPr>
        <w:pStyle w:val="BodyText"/>
        <w:numPr>
          <w:ilvl w:val="0"/>
          <w:numId w:val="19"/>
        </w:numPr>
        <w:ind w:right="-113"/>
        <w:rPr>
          <w:iCs/>
        </w:rPr>
      </w:pPr>
      <w:r w:rsidRPr="00BD063A">
        <w:rPr>
          <w:iCs/>
        </w:rPr>
        <w:t>izriče pedagošk</w:t>
      </w:r>
      <w:r w:rsidR="00857268">
        <w:rPr>
          <w:iCs/>
        </w:rPr>
        <w:t>e</w:t>
      </w:r>
      <w:r w:rsidRPr="00BD063A">
        <w:rPr>
          <w:iCs/>
        </w:rPr>
        <w:t xml:space="preserve"> mjer</w:t>
      </w:r>
      <w:r w:rsidR="00857268">
        <w:rPr>
          <w:iCs/>
        </w:rPr>
        <w:t>e</w:t>
      </w:r>
      <w:r w:rsidRPr="00BD063A">
        <w:rPr>
          <w:iCs/>
        </w:rPr>
        <w:t xml:space="preserve"> za koj</w:t>
      </w:r>
      <w:r w:rsidR="00857268">
        <w:rPr>
          <w:iCs/>
        </w:rPr>
        <w:t>e</w:t>
      </w:r>
      <w:r w:rsidRPr="00BD063A">
        <w:rPr>
          <w:iCs/>
        </w:rPr>
        <w:t xml:space="preserve"> je ovlašten</w:t>
      </w:r>
    </w:p>
    <w:p w:rsidR="00D71B11" w:rsidRPr="00BD063A" w:rsidRDefault="00D71B11" w:rsidP="009743E8">
      <w:pPr>
        <w:pStyle w:val="BodyText"/>
        <w:numPr>
          <w:ilvl w:val="0"/>
          <w:numId w:val="19"/>
        </w:numPr>
        <w:ind w:right="-113"/>
      </w:pPr>
      <w:r w:rsidRPr="00BD063A">
        <w:t>priopćuje učeniku</w:t>
      </w:r>
      <w:r>
        <w:t xml:space="preserve"> </w:t>
      </w:r>
      <w:r w:rsidRPr="00BD063A">
        <w:t xml:space="preserve"> opći uspjeh</w:t>
      </w:r>
    </w:p>
    <w:p w:rsidR="00D71B11" w:rsidRPr="00BD063A" w:rsidRDefault="00D71B11" w:rsidP="009743E8">
      <w:pPr>
        <w:pStyle w:val="BodyText"/>
        <w:numPr>
          <w:ilvl w:val="0"/>
          <w:numId w:val="19"/>
        </w:numPr>
        <w:ind w:right="-113"/>
      </w:pPr>
      <w:r w:rsidRPr="00BD063A">
        <w:t>skrbi o redovitom ocjenjivanju učenika</w:t>
      </w:r>
      <w:r>
        <w:t xml:space="preserve"> </w:t>
      </w:r>
      <w:r w:rsidRPr="00BD063A">
        <w:t xml:space="preserve"> iz nastavnih predmeta </w:t>
      </w:r>
    </w:p>
    <w:p w:rsidR="00D71B11" w:rsidRDefault="00D71B11" w:rsidP="009743E8">
      <w:pPr>
        <w:pStyle w:val="BodyText"/>
        <w:numPr>
          <w:ilvl w:val="0"/>
          <w:numId w:val="19"/>
        </w:numPr>
        <w:ind w:right="-113"/>
      </w:pPr>
      <w:r w:rsidRPr="00BD063A">
        <w:t>pomaže učenicima</w:t>
      </w:r>
      <w:r>
        <w:t xml:space="preserve"> </w:t>
      </w:r>
      <w:r w:rsidRPr="00BD063A">
        <w:t xml:space="preserve"> u rješavanju </w:t>
      </w:r>
      <w:r>
        <w:t>odgojno-obrazovnih  te</w:t>
      </w:r>
      <w:r w:rsidRPr="00BD063A">
        <w:t xml:space="preserve"> drugih problema</w:t>
      </w:r>
      <w:r>
        <w:t>,</w:t>
      </w:r>
    </w:p>
    <w:p w:rsidR="00F13EA9" w:rsidRPr="00BD063A" w:rsidRDefault="00F13EA9" w:rsidP="009743E8">
      <w:pPr>
        <w:pStyle w:val="BodyText"/>
        <w:numPr>
          <w:ilvl w:val="0"/>
          <w:numId w:val="19"/>
        </w:numPr>
        <w:ind w:right="-113"/>
      </w:pPr>
      <w:r>
        <w:t>upisuje podatke o odgojno-obrazovnom radu učenika u e-maticu</w:t>
      </w:r>
    </w:p>
    <w:p w:rsidR="00D71B11" w:rsidRPr="00BD063A" w:rsidRDefault="00D71B11" w:rsidP="009743E8">
      <w:pPr>
        <w:pStyle w:val="BodyText"/>
        <w:numPr>
          <w:ilvl w:val="0"/>
          <w:numId w:val="19"/>
        </w:numPr>
        <w:ind w:right="-113"/>
      </w:pPr>
      <w:r w:rsidRPr="00BD063A">
        <w:t xml:space="preserve">obavlja druge potrebne poslove za </w:t>
      </w:r>
      <w:r w:rsidR="005C200A">
        <w:t>r</w:t>
      </w:r>
      <w:r w:rsidRPr="00BD063A">
        <w:t>azredni odjel</w:t>
      </w:r>
      <w:r>
        <w:t xml:space="preserve"> i odgojno-obrazovnu  skupinu.</w:t>
      </w:r>
    </w:p>
    <w:p w:rsidR="00D71B11" w:rsidRPr="00BD063A" w:rsidRDefault="00D71B11" w:rsidP="00D71B11">
      <w:pPr>
        <w:pStyle w:val="BodyText"/>
        <w:ind w:right="-113"/>
      </w:pPr>
    </w:p>
    <w:p w:rsidR="007577A6" w:rsidRPr="009D69AE" w:rsidRDefault="007577A6" w:rsidP="007577A6">
      <w:pPr>
        <w:pStyle w:val="BodyText"/>
        <w:ind w:right="-113"/>
        <w:rPr>
          <w:b/>
        </w:rPr>
      </w:pPr>
      <w:r w:rsidRPr="009D69AE">
        <w:rPr>
          <w:b/>
        </w:rPr>
        <w:t>V</w:t>
      </w:r>
      <w:r>
        <w:rPr>
          <w:b/>
        </w:rPr>
        <w:t>I</w:t>
      </w:r>
      <w:r w:rsidRPr="009D69AE">
        <w:rPr>
          <w:b/>
        </w:rPr>
        <w:t xml:space="preserve">I. </w:t>
      </w:r>
      <w:r>
        <w:rPr>
          <w:b/>
        </w:rPr>
        <w:t>RADNICI CENTRA</w:t>
      </w:r>
    </w:p>
    <w:p w:rsidR="007577A6" w:rsidRPr="009D69AE" w:rsidRDefault="007577A6" w:rsidP="007577A6">
      <w:pPr>
        <w:pStyle w:val="BodyText"/>
        <w:ind w:right="-113"/>
      </w:pPr>
    </w:p>
    <w:p w:rsidR="00855CF9" w:rsidRPr="009D69AE" w:rsidRDefault="00415F49" w:rsidP="007577A6">
      <w:pPr>
        <w:pStyle w:val="BodyText"/>
        <w:ind w:right="-113"/>
        <w:jc w:val="center"/>
      </w:pPr>
      <w:r w:rsidRPr="009D69AE">
        <w:t xml:space="preserve">Članak </w:t>
      </w:r>
      <w:r w:rsidR="003F6076">
        <w:t>79</w:t>
      </w:r>
      <w:r w:rsidR="00FD1116" w:rsidRPr="009D69AE">
        <w:t>.</w:t>
      </w:r>
    </w:p>
    <w:p w:rsidR="00C74E7B" w:rsidRPr="00C74E7B" w:rsidRDefault="00C74E7B" w:rsidP="00C74E7B">
      <w:pPr>
        <w:pStyle w:val="BodyText"/>
        <w:ind w:right="-113"/>
        <w:rPr>
          <w:color w:val="000000"/>
        </w:rPr>
      </w:pPr>
      <w:r w:rsidRPr="00C74E7B">
        <w:rPr>
          <w:color w:val="000000"/>
        </w:rPr>
        <w:t xml:space="preserve">(1) </w:t>
      </w:r>
      <w:r w:rsidR="005C200A">
        <w:rPr>
          <w:color w:val="000000"/>
        </w:rPr>
        <w:tab/>
      </w:r>
      <w:r w:rsidRPr="00C74E7B">
        <w:rPr>
          <w:color w:val="000000"/>
        </w:rPr>
        <w:t xml:space="preserve">Radnici </w:t>
      </w:r>
      <w:r>
        <w:rPr>
          <w:color w:val="000000"/>
        </w:rPr>
        <w:t>Centra</w:t>
      </w:r>
      <w:r w:rsidRPr="00C74E7B">
        <w:rPr>
          <w:color w:val="000000"/>
        </w:rPr>
        <w:t xml:space="preserve"> su osobe koje u </w:t>
      </w:r>
      <w:r>
        <w:rPr>
          <w:color w:val="000000"/>
        </w:rPr>
        <w:t>Centru</w:t>
      </w:r>
      <w:r w:rsidRPr="00C74E7B">
        <w:rPr>
          <w:color w:val="000000"/>
        </w:rPr>
        <w:t xml:space="preserve"> imaju zasnovan radni odnos, temeljem ugovora o rad</w:t>
      </w:r>
      <w:r>
        <w:rPr>
          <w:color w:val="000000"/>
        </w:rPr>
        <w:t>u</w:t>
      </w:r>
      <w:r w:rsidRPr="00C74E7B">
        <w:rPr>
          <w:color w:val="000000"/>
        </w:rPr>
        <w:t>,  na neodređeno ili određeno radno vrijeme.</w:t>
      </w:r>
    </w:p>
    <w:p w:rsidR="00C74E7B" w:rsidRPr="00C74E7B" w:rsidRDefault="00C74E7B" w:rsidP="00C74E7B">
      <w:pPr>
        <w:pStyle w:val="BodyText"/>
        <w:ind w:right="-113"/>
        <w:rPr>
          <w:color w:val="000000"/>
        </w:rPr>
      </w:pPr>
      <w:r w:rsidRPr="00C74E7B">
        <w:rPr>
          <w:color w:val="000000"/>
        </w:rPr>
        <w:t xml:space="preserve">(2) </w:t>
      </w:r>
      <w:r w:rsidR="005C200A">
        <w:rPr>
          <w:color w:val="000000"/>
        </w:rPr>
        <w:tab/>
      </w:r>
      <w:r w:rsidRPr="00C74E7B">
        <w:rPr>
          <w:color w:val="000000"/>
        </w:rPr>
        <w:t xml:space="preserve">Ugovore o radu s radnicima sklapa i otkazuje ravnatelj </w:t>
      </w:r>
      <w:r>
        <w:rPr>
          <w:color w:val="000000"/>
        </w:rPr>
        <w:t>Centra</w:t>
      </w:r>
      <w:r w:rsidRPr="00C74E7B">
        <w:rPr>
          <w:color w:val="000000"/>
        </w:rPr>
        <w:t>, uz uvjete i u postupku propisanom Zakonom, Kolektivnim ugovorima i općim aktima.</w:t>
      </w:r>
    </w:p>
    <w:p w:rsidR="00FD1116" w:rsidRDefault="00C74E7B" w:rsidP="00C74E7B">
      <w:pPr>
        <w:pStyle w:val="BodyText"/>
        <w:ind w:right="-113"/>
        <w:rPr>
          <w:color w:val="000000"/>
        </w:rPr>
      </w:pPr>
      <w:r w:rsidRPr="00C74E7B">
        <w:rPr>
          <w:color w:val="000000"/>
        </w:rPr>
        <w:t xml:space="preserve">(3) </w:t>
      </w:r>
      <w:r w:rsidR="005C200A">
        <w:rPr>
          <w:color w:val="000000"/>
        </w:rPr>
        <w:tab/>
      </w:r>
      <w:r w:rsidRPr="00C74E7B">
        <w:rPr>
          <w:color w:val="000000"/>
        </w:rPr>
        <w:t xml:space="preserve">Na  zasnivanje i prestanak radnog odnosa te na prava i obveze iz radnog odnosa, osim ugovora o radu, odgovarajuće se primjenjuju važeći zakonski propisi, kolektivni ugovori i opći akti </w:t>
      </w:r>
      <w:r>
        <w:rPr>
          <w:color w:val="000000"/>
        </w:rPr>
        <w:t>Centra</w:t>
      </w:r>
      <w:r w:rsidRPr="00C74E7B">
        <w:rPr>
          <w:color w:val="000000"/>
        </w:rPr>
        <w:t>.</w:t>
      </w:r>
    </w:p>
    <w:p w:rsidR="00C74E7B" w:rsidRDefault="00C74E7B" w:rsidP="00C74E7B">
      <w:pPr>
        <w:pStyle w:val="BodyText"/>
        <w:ind w:right="-113"/>
        <w:rPr>
          <w:bCs/>
          <w:iCs/>
        </w:rPr>
      </w:pPr>
    </w:p>
    <w:p w:rsidR="00C74E7B" w:rsidRPr="009D69AE" w:rsidRDefault="00C74E7B" w:rsidP="00C74E7B">
      <w:pPr>
        <w:pStyle w:val="BodyText"/>
        <w:ind w:right="-113"/>
        <w:rPr>
          <w:bCs/>
          <w:iCs/>
        </w:rPr>
      </w:pPr>
    </w:p>
    <w:p w:rsidR="00C74E7B" w:rsidRPr="00C74E7B" w:rsidRDefault="00A631E5" w:rsidP="00C74E7B">
      <w:pPr>
        <w:pStyle w:val="BodyText"/>
        <w:ind w:right="-113"/>
        <w:jc w:val="center"/>
      </w:pPr>
      <w:r w:rsidRPr="009D69AE">
        <w:t>Člana</w:t>
      </w:r>
      <w:r w:rsidR="00415F49" w:rsidRPr="009D69AE">
        <w:t xml:space="preserve">k </w:t>
      </w:r>
      <w:r w:rsidR="00C74E7B">
        <w:t>8</w:t>
      </w:r>
      <w:r w:rsidR="003F6076">
        <w:t>0</w:t>
      </w:r>
      <w:r w:rsidR="00384419" w:rsidRPr="009D69AE">
        <w:t>.</w:t>
      </w:r>
    </w:p>
    <w:p w:rsidR="00C74E7B" w:rsidRPr="00C74E7B" w:rsidRDefault="00C74E7B" w:rsidP="00C74E7B">
      <w:pPr>
        <w:pStyle w:val="BodyText"/>
        <w:ind w:right="-113"/>
        <w:rPr>
          <w:iCs/>
        </w:rPr>
      </w:pPr>
      <w:r w:rsidRPr="00C74E7B">
        <w:rPr>
          <w:iCs/>
        </w:rPr>
        <w:t xml:space="preserve">(1)  </w:t>
      </w:r>
      <w:r w:rsidR="00A02DA6">
        <w:rPr>
          <w:iCs/>
        </w:rPr>
        <w:tab/>
      </w:r>
      <w:r w:rsidRPr="00C74E7B">
        <w:rPr>
          <w:iCs/>
        </w:rPr>
        <w:t xml:space="preserve">Radnici </w:t>
      </w:r>
      <w:r w:rsidR="00D94B8C">
        <w:rPr>
          <w:iCs/>
        </w:rPr>
        <w:t>Centra</w:t>
      </w:r>
      <w:r w:rsidRPr="00C74E7B">
        <w:rPr>
          <w:iCs/>
        </w:rPr>
        <w:t xml:space="preserve"> mogu napredovati u struci i stjecati odgovarajuća zvanja sukladno važećim propisima.</w:t>
      </w:r>
    </w:p>
    <w:p w:rsidR="005D5563" w:rsidRDefault="00C74E7B" w:rsidP="00C74E7B">
      <w:pPr>
        <w:pStyle w:val="BodyText"/>
        <w:ind w:right="-113"/>
        <w:rPr>
          <w:iCs/>
        </w:rPr>
      </w:pPr>
      <w:r w:rsidRPr="00C74E7B">
        <w:rPr>
          <w:iCs/>
        </w:rPr>
        <w:t xml:space="preserve">(2) </w:t>
      </w:r>
      <w:r w:rsidR="00A02DA6">
        <w:rPr>
          <w:iCs/>
        </w:rPr>
        <w:tab/>
      </w:r>
      <w:r w:rsidRPr="00C74E7B">
        <w:rPr>
          <w:iCs/>
        </w:rPr>
        <w:t>Potrebne razine općih i stručnih kompetencija učitelji, stručni suradnici i ravnatelj dokazuju licencijom za rad u školskoj ustanovi sukladno zakonu i provedbenim propisima.</w:t>
      </w:r>
    </w:p>
    <w:p w:rsidR="00C74E7B" w:rsidRPr="009D69AE" w:rsidRDefault="00C74E7B" w:rsidP="00C74E7B">
      <w:pPr>
        <w:pStyle w:val="BodyText"/>
        <w:ind w:right="-113"/>
        <w:rPr>
          <w:iCs/>
        </w:rPr>
      </w:pPr>
    </w:p>
    <w:p w:rsidR="0006508C" w:rsidRPr="009D69AE" w:rsidRDefault="00415F49" w:rsidP="00384419">
      <w:pPr>
        <w:pStyle w:val="BodyText"/>
        <w:ind w:right="-113"/>
        <w:jc w:val="center"/>
      </w:pPr>
      <w:r w:rsidRPr="009D69AE">
        <w:t xml:space="preserve">Članak </w:t>
      </w:r>
      <w:r w:rsidR="00C74E7B">
        <w:t>8</w:t>
      </w:r>
      <w:r w:rsidR="003F6076">
        <w:t>1</w:t>
      </w:r>
      <w:r w:rsidR="00062D3C" w:rsidRPr="009D69AE">
        <w:t>.</w:t>
      </w:r>
    </w:p>
    <w:p w:rsidR="0006508C" w:rsidRPr="009D69AE" w:rsidRDefault="005D5563" w:rsidP="005D5563">
      <w:pPr>
        <w:pStyle w:val="BodyText"/>
        <w:ind w:right="-113"/>
      </w:pPr>
      <w:r w:rsidRPr="005D5563">
        <w:lastRenderedPageBreak/>
        <w:t>(1</w:t>
      </w:r>
      <w:r>
        <w:t>)</w:t>
      </w:r>
      <w:r w:rsidR="00A02DA6">
        <w:tab/>
      </w:r>
      <w:r>
        <w:t xml:space="preserve"> </w:t>
      </w:r>
      <w:r w:rsidR="00E12915" w:rsidRPr="009D69AE">
        <w:t>Centar</w:t>
      </w:r>
      <w:r w:rsidR="0006508C" w:rsidRPr="009D69AE">
        <w:t xml:space="preserve"> ima tajnika.</w:t>
      </w:r>
    </w:p>
    <w:p w:rsidR="0006508C" w:rsidRPr="009D69AE" w:rsidRDefault="005D5563" w:rsidP="005D5563">
      <w:pPr>
        <w:pStyle w:val="BodyText"/>
        <w:ind w:right="-113"/>
      </w:pPr>
      <w:r>
        <w:t xml:space="preserve">(2) </w:t>
      </w:r>
      <w:r w:rsidR="00A02DA6">
        <w:tab/>
      </w:r>
      <w:r w:rsidR="00BD3C86" w:rsidRPr="009D69AE">
        <w:t>Poslove tajnika Centra može obavljati osoba koja je završila sveučilišni diplomski studij pravne struke</w:t>
      </w:r>
      <w:r w:rsidR="0006508C" w:rsidRPr="009D69AE">
        <w:t xml:space="preserve"> ili </w:t>
      </w:r>
      <w:r w:rsidR="00BD3C86" w:rsidRPr="009D69AE">
        <w:t>specijalistički diplomski stručni studij javne uprave, odnosno preddiplomski stručni studij upravne struke ako se na natječaj ne javi osoba koja je završila sveučilišni diplomski studij pravne struke ili specijalistički diplomski stručni studij javne uprave.</w:t>
      </w:r>
    </w:p>
    <w:p w:rsidR="0006508C" w:rsidRPr="009D69AE" w:rsidRDefault="005D5563" w:rsidP="005D5563">
      <w:pPr>
        <w:pStyle w:val="BodyText"/>
        <w:ind w:right="-113"/>
      </w:pPr>
      <w:r>
        <w:t xml:space="preserve">(3) </w:t>
      </w:r>
      <w:r w:rsidR="00A02DA6">
        <w:tab/>
      </w:r>
      <w:r w:rsidR="0006508C" w:rsidRPr="009D69AE">
        <w:t xml:space="preserve">Tajnik </w:t>
      </w:r>
      <w:r w:rsidR="00E12915" w:rsidRPr="009D69AE">
        <w:t>Centra</w:t>
      </w:r>
      <w:r w:rsidR="00932A38" w:rsidRPr="009D69AE">
        <w:t xml:space="preserve"> obavlja poslove koje propiše </w:t>
      </w:r>
      <w:r>
        <w:t>ministar nadležan za poslove obrazovanja.</w:t>
      </w:r>
    </w:p>
    <w:p w:rsidR="00FD1116" w:rsidRPr="009D69AE" w:rsidRDefault="00FD1116" w:rsidP="0098749D">
      <w:pPr>
        <w:pStyle w:val="BodyText"/>
        <w:ind w:right="-113"/>
        <w:rPr>
          <w:bCs/>
          <w:iCs/>
        </w:rPr>
      </w:pPr>
    </w:p>
    <w:p w:rsidR="00FD1116" w:rsidRDefault="00FD1116" w:rsidP="0098749D">
      <w:pPr>
        <w:pStyle w:val="BodyText"/>
        <w:ind w:right="-113"/>
        <w:rPr>
          <w:bCs/>
          <w:iCs/>
        </w:rPr>
      </w:pPr>
    </w:p>
    <w:p w:rsidR="005D5563" w:rsidRPr="009D69AE" w:rsidRDefault="005D5563" w:rsidP="005D5563">
      <w:pPr>
        <w:pStyle w:val="BodyText"/>
        <w:ind w:right="-113"/>
        <w:rPr>
          <w:b/>
        </w:rPr>
      </w:pPr>
      <w:r w:rsidRPr="009D69AE">
        <w:rPr>
          <w:b/>
        </w:rPr>
        <w:t>V</w:t>
      </w:r>
      <w:r>
        <w:rPr>
          <w:b/>
        </w:rPr>
        <w:t>II</w:t>
      </w:r>
      <w:r w:rsidRPr="009D69AE">
        <w:rPr>
          <w:b/>
        </w:rPr>
        <w:t xml:space="preserve">I. </w:t>
      </w:r>
      <w:r>
        <w:rPr>
          <w:b/>
        </w:rPr>
        <w:t>UČENICI I KORISNICI CENTRA</w:t>
      </w:r>
    </w:p>
    <w:p w:rsidR="005D5563" w:rsidRPr="009D69AE" w:rsidRDefault="005D5563" w:rsidP="005D5563">
      <w:pPr>
        <w:pStyle w:val="BodyText"/>
        <w:ind w:right="-113"/>
      </w:pPr>
    </w:p>
    <w:p w:rsidR="005D5563" w:rsidRPr="009D69AE" w:rsidRDefault="005D5563" w:rsidP="005D5563">
      <w:pPr>
        <w:pStyle w:val="BodyText"/>
        <w:ind w:right="-113"/>
        <w:jc w:val="center"/>
      </w:pPr>
      <w:r w:rsidRPr="009D69AE">
        <w:t xml:space="preserve">Članak </w:t>
      </w:r>
      <w:r w:rsidR="00D94B8C">
        <w:t>8</w:t>
      </w:r>
      <w:r w:rsidR="003F6076">
        <w:t>2</w:t>
      </w:r>
      <w:r w:rsidRPr="009D69AE">
        <w:t>.</w:t>
      </w:r>
    </w:p>
    <w:p w:rsidR="00CE4D96" w:rsidRPr="009D69AE" w:rsidRDefault="005D5563" w:rsidP="005D5563">
      <w:pPr>
        <w:pStyle w:val="BodyText"/>
        <w:ind w:right="-113"/>
      </w:pPr>
      <w:r w:rsidRPr="005D5563">
        <w:t>(1</w:t>
      </w:r>
      <w:r>
        <w:t xml:space="preserve">) </w:t>
      </w:r>
      <w:r w:rsidR="00CF4E5E">
        <w:tab/>
      </w:r>
      <w:r w:rsidR="00CE4D96" w:rsidRPr="009D69AE">
        <w:t>Status učenika</w:t>
      </w:r>
      <w:r w:rsidR="006F1DBF" w:rsidRPr="009D69AE">
        <w:t xml:space="preserve"> odnosno korisnika</w:t>
      </w:r>
      <w:r w:rsidR="00CE4D96" w:rsidRPr="009D69AE">
        <w:t xml:space="preserve"> stječe se upisom u </w:t>
      </w:r>
      <w:r w:rsidR="006F1DBF" w:rsidRPr="009D69AE">
        <w:t>Centar</w:t>
      </w:r>
      <w:r w:rsidR="00D94B8C">
        <w:t xml:space="preserve"> </w:t>
      </w:r>
      <w:r w:rsidR="00CE4D96" w:rsidRPr="009D69AE">
        <w:t xml:space="preserve"> </w:t>
      </w:r>
      <w:r w:rsidR="00D94B8C" w:rsidRPr="00D94B8C">
        <w:t>pod uvjetima i na način propisan zakonom.</w:t>
      </w:r>
    </w:p>
    <w:p w:rsidR="00FD1116" w:rsidRPr="00094204" w:rsidRDefault="005D5563" w:rsidP="005D5563">
      <w:pPr>
        <w:pStyle w:val="BodyText"/>
        <w:ind w:right="-113"/>
      </w:pPr>
      <w:r w:rsidRPr="00094204">
        <w:t xml:space="preserve">(2) </w:t>
      </w:r>
      <w:r w:rsidR="00CF4E5E">
        <w:tab/>
      </w:r>
      <w:r w:rsidR="006F1DBF" w:rsidRPr="00094204">
        <w:t xml:space="preserve">Centar je dužan osigurati upis </w:t>
      </w:r>
      <w:r w:rsidR="005A2517" w:rsidRPr="00094204">
        <w:t>učenika i korisnika</w:t>
      </w:r>
      <w:r w:rsidR="006F1DBF" w:rsidRPr="00094204">
        <w:t xml:space="preserve"> prema Rješenjima </w:t>
      </w:r>
      <w:r w:rsidR="00094204" w:rsidRPr="00094204">
        <w:t>tijela predviđenih zakonom.</w:t>
      </w:r>
    </w:p>
    <w:p w:rsidR="00FD1116" w:rsidRDefault="00FD1116" w:rsidP="00E34BC0">
      <w:pPr>
        <w:pStyle w:val="BodyText"/>
        <w:ind w:right="-113"/>
        <w:rPr>
          <w:bCs/>
          <w:iCs/>
        </w:rPr>
      </w:pPr>
    </w:p>
    <w:p w:rsidR="005A2517" w:rsidRDefault="005A2517" w:rsidP="005A2517">
      <w:pPr>
        <w:pStyle w:val="BodyText"/>
        <w:jc w:val="center"/>
        <w:rPr>
          <w:bCs/>
        </w:rPr>
      </w:pPr>
      <w:r>
        <w:rPr>
          <w:bCs/>
        </w:rPr>
        <w:t xml:space="preserve">Članak </w:t>
      </w:r>
      <w:r w:rsidR="00D94B8C">
        <w:rPr>
          <w:bCs/>
        </w:rPr>
        <w:t>8</w:t>
      </w:r>
      <w:r w:rsidR="003F6076">
        <w:rPr>
          <w:bCs/>
        </w:rPr>
        <w:t>3</w:t>
      </w:r>
      <w:r>
        <w:rPr>
          <w:bCs/>
        </w:rPr>
        <w:t>.</w:t>
      </w:r>
    </w:p>
    <w:p w:rsidR="00B658FF" w:rsidRPr="00BD063A" w:rsidRDefault="00CF4E5E" w:rsidP="00C72DB8">
      <w:pPr>
        <w:pStyle w:val="BodyText"/>
        <w:ind w:right="-113"/>
      </w:pPr>
      <w:r>
        <w:t>(1)</w:t>
      </w:r>
      <w:r>
        <w:tab/>
      </w:r>
      <w:r w:rsidR="00B658FF" w:rsidRPr="00BD063A">
        <w:t>Učenik</w:t>
      </w:r>
      <w:r w:rsidR="00B658FF">
        <w:t xml:space="preserve"> </w:t>
      </w:r>
      <w:r w:rsidR="00803D5E">
        <w:t>odnosno korisnik</w:t>
      </w:r>
      <w:r w:rsidR="00B658FF" w:rsidRPr="00BD063A">
        <w:t xml:space="preserve"> ima pravo:</w:t>
      </w:r>
    </w:p>
    <w:p w:rsidR="00B658FF" w:rsidRPr="00BD063A" w:rsidRDefault="00B658FF" w:rsidP="00B658FF">
      <w:pPr>
        <w:pStyle w:val="BodyText"/>
        <w:numPr>
          <w:ilvl w:val="0"/>
          <w:numId w:val="26"/>
        </w:numPr>
        <w:tabs>
          <w:tab w:val="clear" w:pos="3060"/>
          <w:tab w:val="num" w:pos="720"/>
        </w:tabs>
        <w:ind w:right="-113" w:hanging="2520"/>
      </w:pPr>
      <w:r w:rsidRPr="00BD063A">
        <w:t>na obaviještenost o svim pitanjima koja se odnose na njega</w:t>
      </w:r>
    </w:p>
    <w:p w:rsidR="00B658FF" w:rsidRPr="00BD063A" w:rsidRDefault="00B658FF" w:rsidP="00B658FF">
      <w:pPr>
        <w:pStyle w:val="BodyText"/>
        <w:numPr>
          <w:ilvl w:val="0"/>
          <w:numId w:val="26"/>
        </w:numPr>
        <w:tabs>
          <w:tab w:val="clear" w:pos="3060"/>
          <w:tab w:val="num" w:pos="720"/>
        </w:tabs>
        <w:ind w:right="-113" w:hanging="2520"/>
      </w:pPr>
      <w:r w:rsidRPr="00BD063A">
        <w:t>na savjet i pomoć u rješavanju problema sukladno njegovom najboljem interesu</w:t>
      </w:r>
    </w:p>
    <w:p w:rsidR="00B658FF" w:rsidRPr="00BD063A" w:rsidRDefault="00B658FF" w:rsidP="00B658FF">
      <w:pPr>
        <w:pStyle w:val="BodyText"/>
        <w:numPr>
          <w:ilvl w:val="0"/>
          <w:numId w:val="26"/>
        </w:numPr>
        <w:tabs>
          <w:tab w:val="clear" w:pos="3060"/>
          <w:tab w:val="num" w:pos="720"/>
        </w:tabs>
        <w:ind w:right="-113" w:hanging="2520"/>
      </w:pPr>
      <w:r w:rsidRPr="00BD063A">
        <w:t xml:space="preserve">na uvažanje njegova mišljenja </w:t>
      </w:r>
    </w:p>
    <w:p w:rsidR="00B658FF" w:rsidRDefault="00B658FF" w:rsidP="00B658FF">
      <w:pPr>
        <w:pStyle w:val="BodyText"/>
        <w:numPr>
          <w:ilvl w:val="0"/>
          <w:numId w:val="26"/>
        </w:numPr>
        <w:tabs>
          <w:tab w:val="clear" w:pos="3060"/>
          <w:tab w:val="num" w:pos="720"/>
        </w:tabs>
        <w:ind w:right="-113" w:hanging="2520"/>
      </w:pPr>
      <w:r w:rsidRPr="00BD063A">
        <w:t>na pomoć drugih učenika</w:t>
      </w:r>
      <w:r>
        <w:t xml:space="preserve"> i korisnika Centra</w:t>
      </w:r>
    </w:p>
    <w:p w:rsidR="00B658FF" w:rsidRPr="00BD063A" w:rsidRDefault="00B658FF" w:rsidP="00A25394">
      <w:pPr>
        <w:pStyle w:val="BodyText"/>
        <w:numPr>
          <w:ilvl w:val="0"/>
          <w:numId w:val="26"/>
        </w:numPr>
        <w:tabs>
          <w:tab w:val="clear" w:pos="3060"/>
          <w:tab w:val="num" w:pos="720"/>
        </w:tabs>
        <w:ind w:right="-113" w:hanging="2520"/>
      </w:pPr>
      <w:r w:rsidRPr="00BD063A">
        <w:t xml:space="preserve">na pritužbu koju može predati učiteljima, ravnatelju ili </w:t>
      </w:r>
      <w:r>
        <w:t>Upravnom vijeću</w:t>
      </w:r>
    </w:p>
    <w:p w:rsidR="00B658FF" w:rsidRPr="00BD063A" w:rsidRDefault="00B658FF" w:rsidP="00B658FF">
      <w:pPr>
        <w:pStyle w:val="BodyText"/>
        <w:numPr>
          <w:ilvl w:val="0"/>
          <w:numId w:val="26"/>
        </w:numPr>
        <w:tabs>
          <w:tab w:val="clear" w:pos="3060"/>
          <w:tab w:val="num" w:pos="720"/>
        </w:tabs>
        <w:ind w:right="-113" w:hanging="2520"/>
      </w:pPr>
      <w:r w:rsidRPr="00BD063A">
        <w:t xml:space="preserve">predlagati poboljšanje odgojno-obrazovnog </w:t>
      </w:r>
      <w:r>
        <w:t>i rehabilitacijskog</w:t>
      </w:r>
      <w:r w:rsidRPr="00BD063A">
        <w:t xml:space="preserve"> rada.</w:t>
      </w:r>
    </w:p>
    <w:p w:rsidR="00B658FF" w:rsidRPr="00BD063A" w:rsidRDefault="00CF4E5E" w:rsidP="00C72DB8">
      <w:pPr>
        <w:pStyle w:val="BodyText"/>
        <w:ind w:right="-113"/>
      </w:pPr>
      <w:r>
        <w:t xml:space="preserve">(2) </w:t>
      </w:r>
      <w:r>
        <w:tab/>
      </w:r>
      <w:r w:rsidR="00B658FF" w:rsidRPr="00BD063A">
        <w:t>Učenik</w:t>
      </w:r>
      <w:r w:rsidR="00B658FF">
        <w:t xml:space="preserve"> </w:t>
      </w:r>
      <w:proofErr w:type="spellStart"/>
      <w:r w:rsidR="00803D5E">
        <w:t>onosno</w:t>
      </w:r>
      <w:proofErr w:type="spellEnd"/>
      <w:r w:rsidR="00803D5E">
        <w:t xml:space="preserve"> korisnik</w:t>
      </w:r>
      <w:r w:rsidR="00B658FF" w:rsidRPr="00BD063A">
        <w:t xml:space="preserve"> je obvezan:</w:t>
      </w:r>
    </w:p>
    <w:p w:rsidR="00B658FF" w:rsidRPr="00BD063A" w:rsidRDefault="00B658FF" w:rsidP="00B658FF">
      <w:pPr>
        <w:pStyle w:val="BodyText"/>
        <w:numPr>
          <w:ilvl w:val="0"/>
          <w:numId w:val="27"/>
        </w:numPr>
        <w:tabs>
          <w:tab w:val="clear" w:pos="3060"/>
          <w:tab w:val="num" w:pos="720"/>
        </w:tabs>
        <w:ind w:left="720" w:right="-113" w:hanging="180"/>
      </w:pPr>
      <w:r w:rsidRPr="00BD063A">
        <w:t xml:space="preserve">pohađati obvezni dio programa i druge oblike </w:t>
      </w:r>
      <w:r>
        <w:t>odgojno-</w:t>
      </w:r>
      <w:r w:rsidRPr="00BD063A">
        <w:t>obrazovnog</w:t>
      </w:r>
      <w:r>
        <w:t xml:space="preserve"> </w:t>
      </w:r>
      <w:r w:rsidRPr="00BD063A">
        <w:t xml:space="preserve"> rada </w:t>
      </w:r>
    </w:p>
    <w:p w:rsidR="00B658FF" w:rsidRPr="00BD063A" w:rsidRDefault="00B658FF" w:rsidP="00B658FF">
      <w:pPr>
        <w:pStyle w:val="BodyText"/>
        <w:numPr>
          <w:ilvl w:val="0"/>
          <w:numId w:val="27"/>
        </w:numPr>
        <w:tabs>
          <w:tab w:val="clear" w:pos="3060"/>
          <w:tab w:val="num" w:pos="720"/>
        </w:tabs>
        <w:ind w:left="720" w:right="-113" w:hanging="180"/>
      </w:pPr>
      <w:r w:rsidRPr="00BD063A">
        <w:t xml:space="preserve">pridržavati se pravila </w:t>
      </w:r>
      <w:r w:rsidR="00B96142">
        <w:t>K</w:t>
      </w:r>
      <w:r w:rsidRPr="00BD063A">
        <w:t xml:space="preserve">ućnog reda </w:t>
      </w:r>
    </w:p>
    <w:p w:rsidR="00B658FF" w:rsidRPr="00BD063A" w:rsidRDefault="00B658FF" w:rsidP="00B658FF">
      <w:pPr>
        <w:pStyle w:val="BodyText"/>
        <w:numPr>
          <w:ilvl w:val="0"/>
          <w:numId w:val="27"/>
        </w:numPr>
        <w:tabs>
          <w:tab w:val="clear" w:pos="3060"/>
          <w:tab w:val="num" w:pos="720"/>
        </w:tabs>
        <w:ind w:left="720" w:right="-113" w:hanging="180"/>
      </w:pPr>
      <w:r w:rsidRPr="00BD063A">
        <w:t xml:space="preserve">ispunjavati upute učitelja, stručnih suradnika i ravnatelja a koje su u skladu s pravnim propisima i </w:t>
      </w:r>
      <w:r w:rsidR="00B96142">
        <w:t>K</w:t>
      </w:r>
      <w:r w:rsidRPr="00BD063A">
        <w:t>ućnim redom</w:t>
      </w:r>
      <w:r>
        <w:t>,</w:t>
      </w:r>
    </w:p>
    <w:p w:rsidR="00B658FF" w:rsidRPr="00BD063A" w:rsidRDefault="00B658FF" w:rsidP="00B658FF">
      <w:pPr>
        <w:pStyle w:val="BodyText"/>
        <w:numPr>
          <w:ilvl w:val="0"/>
          <w:numId w:val="27"/>
        </w:numPr>
        <w:tabs>
          <w:tab w:val="clear" w:pos="3060"/>
          <w:tab w:val="num" w:pos="720"/>
        </w:tabs>
        <w:ind w:left="720" w:right="-113" w:hanging="180"/>
      </w:pPr>
      <w:r w:rsidRPr="00BD063A">
        <w:t>čuvati udžbenike i druga obrazovna i nastavna sredstva.</w:t>
      </w:r>
    </w:p>
    <w:p w:rsidR="00B658FF" w:rsidRPr="00BD063A" w:rsidRDefault="00B658FF" w:rsidP="00B658FF">
      <w:pPr>
        <w:pStyle w:val="BodyText"/>
        <w:ind w:right="-113"/>
      </w:pPr>
    </w:p>
    <w:p w:rsidR="005A2517" w:rsidRDefault="005A2517" w:rsidP="005A2517">
      <w:pPr>
        <w:pStyle w:val="BodyText"/>
        <w:jc w:val="center"/>
        <w:rPr>
          <w:bCs/>
        </w:rPr>
      </w:pPr>
    </w:p>
    <w:p w:rsidR="005A2517" w:rsidRDefault="005A2517" w:rsidP="005A2517">
      <w:pPr>
        <w:pStyle w:val="BodyText"/>
        <w:jc w:val="center"/>
        <w:rPr>
          <w:bCs/>
        </w:rPr>
      </w:pPr>
      <w:r>
        <w:rPr>
          <w:bCs/>
        </w:rPr>
        <w:t xml:space="preserve">Članak </w:t>
      </w:r>
      <w:r w:rsidR="00B96142">
        <w:rPr>
          <w:bCs/>
        </w:rPr>
        <w:t>8</w:t>
      </w:r>
      <w:r w:rsidR="003F6076">
        <w:rPr>
          <w:bCs/>
        </w:rPr>
        <w:t>4</w:t>
      </w:r>
      <w:r>
        <w:rPr>
          <w:bCs/>
        </w:rPr>
        <w:t>.</w:t>
      </w:r>
    </w:p>
    <w:p w:rsidR="00B96142" w:rsidRDefault="00B96142" w:rsidP="00B96142">
      <w:pPr>
        <w:pStyle w:val="BodyText"/>
        <w:ind w:right="-113"/>
        <w:jc w:val="left"/>
      </w:pPr>
      <w:r w:rsidRPr="005D5563">
        <w:t>(1</w:t>
      </w:r>
      <w:r>
        <w:t>)</w:t>
      </w:r>
      <w:r w:rsidR="00BB271A">
        <w:tab/>
      </w:r>
      <w:r>
        <w:t xml:space="preserve"> </w:t>
      </w:r>
      <w:r w:rsidRPr="00BD063A">
        <w:t>Ako učenik</w:t>
      </w:r>
      <w:r>
        <w:t xml:space="preserve"> ne d</w:t>
      </w:r>
      <w:r w:rsidRPr="00BD063A">
        <w:t xml:space="preserve">olazi redovito na </w:t>
      </w:r>
      <w:r>
        <w:t>odgojno-obrazovni rad</w:t>
      </w:r>
      <w:r w:rsidRPr="00BD063A">
        <w:t xml:space="preserve"> ili ne izvršava druge obveze, razrednik će zatražiti od roditelja </w:t>
      </w:r>
      <w:r>
        <w:t>odnosno</w:t>
      </w:r>
      <w:r w:rsidRPr="00BD063A">
        <w:t xml:space="preserve"> skrbnika objašnjenje o razlozima učenikovog neizvršavanja obveza.</w:t>
      </w:r>
    </w:p>
    <w:p w:rsidR="00B96142" w:rsidRPr="00BD063A" w:rsidRDefault="00B96142" w:rsidP="00B96142">
      <w:pPr>
        <w:pStyle w:val="BodyText"/>
        <w:ind w:right="-113"/>
        <w:jc w:val="left"/>
      </w:pPr>
      <w:r w:rsidRPr="00094204">
        <w:t xml:space="preserve">(2) </w:t>
      </w:r>
      <w:r>
        <w:t xml:space="preserve">  </w:t>
      </w:r>
      <w:r w:rsidR="00BB271A">
        <w:tab/>
      </w:r>
      <w:r w:rsidRPr="00BD063A">
        <w:t>O učenicima</w:t>
      </w:r>
      <w:r>
        <w:t xml:space="preserve"> </w:t>
      </w:r>
      <w:r w:rsidRPr="00BD063A">
        <w:t xml:space="preserve">koji ne pohađaju </w:t>
      </w:r>
      <w:r>
        <w:t>Centar</w:t>
      </w:r>
      <w:r w:rsidRPr="00BD063A">
        <w:t xml:space="preserve"> ili </w:t>
      </w:r>
      <w:r>
        <w:t>ga</w:t>
      </w:r>
      <w:r w:rsidRPr="00BD063A">
        <w:t xml:space="preserve"> ne pohađaju redovito, ravnatelj je dužan izvijestiti</w:t>
      </w:r>
      <w:r>
        <w:t xml:space="preserve"> tijelo nadležno za poslove obrazovanja u Županiji</w:t>
      </w:r>
      <w:r w:rsidRPr="00BD063A">
        <w:t xml:space="preserve">  i nadležan </w:t>
      </w:r>
      <w:r>
        <w:t>C</w:t>
      </w:r>
      <w:r w:rsidRPr="00BD063A">
        <w:t>entar za socijalnu skrb.</w:t>
      </w:r>
    </w:p>
    <w:p w:rsidR="00B96142" w:rsidRDefault="00B96142" w:rsidP="00B96142">
      <w:pPr>
        <w:pStyle w:val="BodyText"/>
        <w:ind w:right="-113"/>
      </w:pPr>
    </w:p>
    <w:p w:rsidR="007A4510" w:rsidRPr="00094204" w:rsidRDefault="007A4510" w:rsidP="00B96142">
      <w:pPr>
        <w:pStyle w:val="BodyText"/>
        <w:ind w:right="-113"/>
      </w:pPr>
    </w:p>
    <w:p w:rsidR="005A2517" w:rsidRDefault="005A2517" w:rsidP="005A2517">
      <w:pPr>
        <w:pStyle w:val="BodyText"/>
        <w:jc w:val="center"/>
        <w:rPr>
          <w:bCs/>
        </w:rPr>
      </w:pPr>
    </w:p>
    <w:p w:rsidR="00524721" w:rsidRPr="00BB271A" w:rsidRDefault="005A2517" w:rsidP="00BB271A">
      <w:pPr>
        <w:pStyle w:val="BodyText"/>
        <w:jc w:val="center"/>
        <w:rPr>
          <w:bCs/>
        </w:rPr>
      </w:pPr>
      <w:r>
        <w:rPr>
          <w:bCs/>
        </w:rPr>
        <w:t xml:space="preserve">Članak </w:t>
      </w:r>
      <w:r w:rsidR="00131A8C">
        <w:rPr>
          <w:bCs/>
        </w:rPr>
        <w:t>8</w:t>
      </w:r>
      <w:r w:rsidR="003F6076">
        <w:rPr>
          <w:bCs/>
        </w:rPr>
        <w:t>5</w:t>
      </w:r>
      <w:r>
        <w:rPr>
          <w:bCs/>
        </w:rPr>
        <w:t>.</w:t>
      </w:r>
    </w:p>
    <w:p w:rsidR="00524721" w:rsidRDefault="00524721" w:rsidP="00524721">
      <w:pPr>
        <w:pStyle w:val="BodyText"/>
        <w:ind w:right="-113"/>
        <w:jc w:val="left"/>
      </w:pPr>
      <w:r w:rsidRPr="005D5563">
        <w:t>(1</w:t>
      </w:r>
      <w:r>
        <w:t xml:space="preserve">)  </w:t>
      </w:r>
      <w:r w:rsidR="00BB271A">
        <w:tab/>
      </w:r>
      <w:r w:rsidRPr="00BD063A">
        <w:t>Učenik</w:t>
      </w:r>
      <w:r>
        <w:t xml:space="preserve">  Centra</w:t>
      </w:r>
      <w:r w:rsidRPr="00BD063A">
        <w:t xml:space="preserve"> prati se i ocjenjuje tijekom </w:t>
      </w:r>
      <w:r>
        <w:t>odgojno-obrazovnog  rada</w:t>
      </w:r>
      <w:r w:rsidRPr="00BD063A">
        <w:t>.</w:t>
      </w:r>
    </w:p>
    <w:p w:rsidR="00524721" w:rsidRPr="00BD063A" w:rsidRDefault="00524721" w:rsidP="00524721">
      <w:pPr>
        <w:pStyle w:val="BodyText"/>
        <w:ind w:right="-113"/>
        <w:jc w:val="left"/>
      </w:pPr>
      <w:r w:rsidRPr="00094204">
        <w:t>(2)</w:t>
      </w:r>
      <w:r w:rsidR="00D0070B">
        <w:t xml:space="preserve">  </w:t>
      </w:r>
      <w:r w:rsidR="00BB271A">
        <w:tab/>
      </w:r>
      <w:r w:rsidR="00D0070B">
        <w:t>Temeljem praćenja i ocjenjivanja zaključnu ocjenu iz nastavnog predmeta utvrđuje učitelj</w:t>
      </w:r>
      <w:r w:rsidR="002E1E63">
        <w:t xml:space="preserve"> edukacijski </w:t>
      </w:r>
      <w:proofErr w:type="spellStart"/>
      <w:r w:rsidR="002E1E63">
        <w:t>rehabilitator</w:t>
      </w:r>
      <w:proofErr w:type="spellEnd"/>
      <w:r w:rsidR="002E1E63">
        <w:t xml:space="preserve"> odnosno učitelj predmetne nastave.</w:t>
      </w:r>
    </w:p>
    <w:p w:rsidR="00B658FF" w:rsidRPr="00BD063A" w:rsidRDefault="00524721" w:rsidP="00524721">
      <w:pPr>
        <w:pStyle w:val="BodyText"/>
        <w:ind w:right="-113"/>
        <w:jc w:val="left"/>
      </w:pPr>
      <w:r>
        <w:t xml:space="preserve">(3) </w:t>
      </w:r>
      <w:r w:rsidR="00BB271A">
        <w:tab/>
      </w:r>
      <w:r w:rsidR="00B658FF">
        <w:t xml:space="preserve">Uspjeh učenika i zaključna ocjena za svaki nastavni predmet utvrđuje se </w:t>
      </w:r>
      <w:r w:rsidR="00B658FF" w:rsidRPr="00BD063A">
        <w:t xml:space="preserve">javno u razrednom odjelu </w:t>
      </w:r>
      <w:r w:rsidR="00B658FF">
        <w:t xml:space="preserve">odnosno odgojno-obrazovnoj skupini </w:t>
      </w:r>
      <w:r w:rsidR="00B658FF" w:rsidRPr="00BD063A">
        <w:t>na kraju nastavne godine.</w:t>
      </w:r>
    </w:p>
    <w:p w:rsidR="005A2517" w:rsidRDefault="005A2517" w:rsidP="005A2517">
      <w:pPr>
        <w:pStyle w:val="BodyText"/>
        <w:ind w:left="720"/>
      </w:pPr>
    </w:p>
    <w:p w:rsidR="005A2517" w:rsidRDefault="005A2517" w:rsidP="005A2517">
      <w:pPr>
        <w:pStyle w:val="BodyText"/>
        <w:jc w:val="center"/>
        <w:rPr>
          <w:bCs/>
        </w:rPr>
      </w:pPr>
      <w:r>
        <w:rPr>
          <w:bCs/>
        </w:rPr>
        <w:t xml:space="preserve">Članak </w:t>
      </w:r>
      <w:r w:rsidR="0055621F">
        <w:rPr>
          <w:bCs/>
        </w:rPr>
        <w:t>8</w:t>
      </w:r>
      <w:r w:rsidR="003F6076">
        <w:rPr>
          <w:bCs/>
        </w:rPr>
        <w:t>6</w:t>
      </w:r>
      <w:r>
        <w:rPr>
          <w:bCs/>
        </w:rPr>
        <w:t>.</w:t>
      </w:r>
    </w:p>
    <w:p w:rsidR="0055621F" w:rsidRPr="00BD063A" w:rsidRDefault="0055621F" w:rsidP="0055621F">
      <w:pPr>
        <w:pStyle w:val="BodyText"/>
        <w:ind w:right="-113"/>
      </w:pPr>
      <w:r w:rsidRPr="0055621F">
        <w:rPr>
          <w:bCs/>
        </w:rPr>
        <w:lastRenderedPageBreak/>
        <w:t>(1)</w:t>
      </w:r>
      <w:r>
        <w:t xml:space="preserve"> </w:t>
      </w:r>
      <w:r w:rsidR="008301DC">
        <w:tab/>
      </w:r>
      <w:r>
        <w:t>Centar učeniku na kraju polugodišta izdaje pisano izvješće o postignutom uspjehu iz nastavnih predmeta i vladanja.</w:t>
      </w:r>
    </w:p>
    <w:p w:rsidR="0055621F" w:rsidRPr="0055621F" w:rsidRDefault="0055621F" w:rsidP="0055621F">
      <w:pPr>
        <w:pStyle w:val="BodyText"/>
        <w:rPr>
          <w:bCs/>
        </w:rPr>
      </w:pPr>
    </w:p>
    <w:p w:rsidR="0055621F" w:rsidRPr="00BD063A" w:rsidRDefault="0055621F" w:rsidP="0055621F">
      <w:pPr>
        <w:pStyle w:val="BodyText"/>
        <w:ind w:right="-113"/>
      </w:pPr>
      <w:r w:rsidRPr="0055621F">
        <w:rPr>
          <w:bCs/>
        </w:rPr>
        <w:t xml:space="preserve">(2)  </w:t>
      </w:r>
      <w:r w:rsidR="00A22071">
        <w:rPr>
          <w:bCs/>
        </w:rPr>
        <w:tab/>
      </w:r>
      <w:r w:rsidRPr="00BD063A">
        <w:t>Na završetku svakog razreda osnovn</w:t>
      </w:r>
      <w:r w:rsidR="00A22071">
        <w:t>oškolskog obrazovanja u Centru</w:t>
      </w:r>
      <w:r w:rsidRPr="00BD063A">
        <w:t xml:space="preserve"> učeniku</w:t>
      </w:r>
      <w:r>
        <w:t xml:space="preserve"> </w:t>
      </w:r>
      <w:r w:rsidRPr="00BD063A">
        <w:t>se izdaje razredna svjedodžba.</w:t>
      </w:r>
    </w:p>
    <w:p w:rsidR="0055621F" w:rsidRDefault="0055621F" w:rsidP="0055621F">
      <w:pPr>
        <w:pStyle w:val="BodyText"/>
      </w:pPr>
      <w:r w:rsidRPr="0055621F">
        <w:rPr>
          <w:bCs/>
        </w:rPr>
        <w:t xml:space="preserve">(3) </w:t>
      </w:r>
      <w:r w:rsidR="00A22071">
        <w:rPr>
          <w:bCs/>
        </w:rPr>
        <w:tab/>
      </w:r>
      <w:r w:rsidRPr="00BD063A">
        <w:t xml:space="preserve">Svjedodžba osmog razreda je isprava o završetku </w:t>
      </w:r>
      <w:r w:rsidR="00A22071" w:rsidRPr="00A22071">
        <w:t>osnovnoškolskog obrazovanja</w:t>
      </w:r>
      <w:r w:rsidR="00A22071">
        <w:t xml:space="preserve"> u</w:t>
      </w:r>
      <w:r w:rsidRPr="00BD063A">
        <w:t xml:space="preserve"> </w:t>
      </w:r>
      <w:r>
        <w:t>Centr</w:t>
      </w:r>
      <w:r w:rsidR="00A22071">
        <w:t>u</w:t>
      </w:r>
      <w:r w:rsidRPr="00BD063A">
        <w:t>.</w:t>
      </w:r>
    </w:p>
    <w:p w:rsidR="00A22071" w:rsidRDefault="00A22071" w:rsidP="0055621F">
      <w:pPr>
        <w:pStyle w:val="BodyText"/>
      </w:pPr>
    </w:p>
    <w:p w:rsidR="00B658FF" w:rsidRDefault="00B658FF" w:rsidP="00B658FF">
      <w:pPr>
        <w:pStyle w:val="BodyText"/>
      </w:pPr>
    </w:p>
    <w:p w:rsidR="00A22071" w:rsidRPr="00A22071" w:rsidRDefault="00A22071" w:rsidP="00A22071">
      <w:pPr>
        <w:pStyle w:val="BodyText"/>
        <w:shd w:val="clear" w:color="auto" w:fill="FFFFFF"/>
        <w:ind w:right="-113"/>
        <w:rPr>
          <w:b/>
          <w:bCs/>
        </w:rPr>
      </w:pPr>
      <w:r w:rsidRPr="00A22071">
        <w:rPr>
          <w:b/>
          <w:bCs/>
        </w:rPr>
        <w:t>IX. POPRAVNI, RAZREDNI I PREDMETNI ISPITI</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t xml:space="preserve">Članak </w:t>
      </w:r>
      <w:r>
        <w:rPr>
          <w:bCs/>
        </w:rPr>
        <w:t>8</w:t>
      </w:r>
      <w:r w:rsidR="003F6076">
        <w:rPr>
          <w:bCs/>
        </w:rPr>
        <w:t>7</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Popravni ispit polaže se pred Ispitnim povjerenstvom kojeg imenuje ravnatelj.</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Ispitno povjerenstvo ima tri člana. Članovima se imenuju zamjenici.</w:t>
      </w:r>
    </w:p>
    <w:p w:rsidR="00A22071" w:rsidRPr="00A22071" w:rsidRDefault="00A22071" w:rsidP="00A22071">
      <w:pPr>
        <w:pStyle w:val="BodyText"/>
        <w:shd w:val="clear" w:color="auto" w:fill="FFFFFF"/>
        <w:ind w:right="-113"/>
        <w:rPr>
          <w:bCs/>
        </w:rPr>
      </w:pPr>
      <w:r w:rsidRPr="00A22071">
        <w:rPr>
          <w:bCs/>
        </w:rPr>
        <w:t xml:space="preserve">(3) </w:t>
      </w:r>
      <w:r>
        <w:rPr>
          <w:bCs/>
        </w:rPr>
        <w:tab/>
      </w:r>
      <w:r w:rsidRPr="00A22071">
        <w:rPr>
          <w:bCs/>
        </w:rPr>
        <w:t xml:space="preserve">Povjerenstvo radi u sastavu; predsjednik, ispitivač i član povjerenstva. </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t xml:space="preserve">Članak </w:t>
      </w:r>
      <w:r>
        <w:rPr>
          <w:bCs/>
        </w:rPr>
        <w:t>8</w:t>
      </w:r>
      <w:r w:rsidR="003F6076">
        <w:rPr>
          <w:bCs/>
        </w:rPr>
        <w:t>8</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Predsjednik ispitnog povjerenstva je razrednik. Ispitivač je učitelj određenog predmeta, član povjerenstva je učitelj  koji je u pravilu iste struke kao i ispitivač.</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Predsjednik povjerenstva obavlja sve administrativne poslove za potrebe provođenja ispita.</w:t>
      </w:r>
    </w:p>
    <w:p w:rsidR="00A22071" w:rsidRPr="00A22071" w:rsidRDefault="00A22071" w:rsidP="00A22071">
      <w:pPr>
        <w:pStyle w:val="BodyText"/>
        <w:shd w:val="clear" w:color="auto" w:fill="FFFFFF"/>
        <w:ind w:right="-113"/>
        <w:rPr>
          <w:bCs/>
        </w:rPr>
      </w:pPr>
    </w:p>
    <w:p w:rsidR="00A22071" w:rsidRDefault="00A22071" w:rsidP="00A22071">
      <w:pPr>
        <w:pStyle w:val="BodyText"/>
        <w:shd w:val="clear" w:color="auto" w:fill="FFFFFF"/>
        <w:ind w:right="-113"/>
        <w:rPr>
          <w:bCs/>
        </w:rPr>
      </w:pPr>
    </w:p>
    <w:p w:rsid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t xml:space="preserve">Članak </w:t>
      </w:r>
      <w:r w:rsidR="003F6076">
        <w:rPr>
          <w:bCs/>
        </w:rPr>
        <w:t>89</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Popravni ispit sastoji se od pisanog i usmenog dijela ili samo usmenog dijela.</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Pisani dio ispita obvezan je u predmetima u kojima se pisano provjeravanje učenika provodilo tijekom školske godine.</w:t>
      </w:r>
    </w:p>
    <w:p w:rsidR="00A22071" w:rsidRPr="00A22071" w:rsidRDefault="00A22071" w:rsidP="00A22071">
      <w:pPr>
        <w:pStyle w:val="BodyText"/>
        <w:shd w:val="clear" w:color="auto" w:fill="FFFFFF"/>
        <w:ind w:right="-113"/>
        <w:rPr>
          <w:bCs/>
        </w:rPr>
      </w:pPr>
      <w:r w:rsidRPr="00A22071">
        <w:rPr>
          <w:bCs/>
        </w:rPr>
        <w:t xml:space="preserve">(3) </w:t>
      </w:r>
      <w:r>
        <w:rPr>
          <w:bCs/>
        </w:rPr>
        <w:tab/>
      </w:r>
      <w:r w:rsidRPr="00A22071">
        <w:rPr>
          <w:bCs/>
        </w:rPr>
        <w:t>Pisani dio ispita traje  2 školska sata, a usmeni dio do 15 minuta.</w:t>
      </w:r>
    </w:p>
    <w:p w:rsidR="00A22071" w:rsidRPr="00A22071" w:rsidRDefault="00A22071" w:rsidP="00A22071">
      <w:pPr>
        <w:pStyle w:val="BodyText"/>
        <w:shd w:val="clear" w:color="auto" w:fill="FFFFFF"/>
        <w:ind w:right="-113"/>
        <w:rPr>
          <w:bCs/>
        </w:rPr>
      </w:pPr>
      <w:r w:rsidRPr="00A22071">
        <w:rPr>
          <w:bCs/>
        </w:rPr>
        <w:t xml:space="preserve">(4) </w:t>
      </w:r>
      <w:r>
        <w:rPr>
          <w:bCs/>
        </w:rPr>
        <w:tab/>
      </w:r>
      <w:r w:rsidRPr="00A22071">
        <w:rPr>
          <w:bCs/>
        </w:rPr>
        <w:t>Usmeni dio ne može biti istog dana kada i pisani dio ispita.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t xml:space="preserve">Članak </w:t>
      </w:r>
      <w:r>
        <w:rPr>
          <w:bCs/>
        </w:rPr>
        <w:t>9</w:t>
      </w:r>
      <w:r w:rsidR="003F6076">
        <w:rPr>
          <w:bCs/>
        </w:rPr>
        <w:t>0</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Zadatke za pisani dio ispita utvrđuje Ispitno povjerenstvo na prijedlog ispitivača.</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 xml:space="preserve">Pri utvrđivanju zadataka Ispitno povjerenstvo treba voditi računa da zadaci sadrže gradivo koje učenik nije uspješno savladao za trajanja nastavne godine.   </w:t>
      </w:r>
    </w:p>
    <w:p w:rsidR="00A22071" w:rsidRPr="00A22071" w:rsidRDefault="00A22071" w:rsidP="00A22071">
      <w:pPr>
        <w:pStyle w:val="BodyText"/>
        <w:shd w:val="clear" w:color="auto" w:fill="FFFFFF"/>
        <w:ind w:right="-113"/>
        <w:rPr>
          <w:bCs/>
        </w:rPr>
      </w:pPr>
      <w:r w:rsidRPr="00A22071">
        <w:rPr>
          <w:bCs/>
        </w:rPr>
        <w:t xml:space="preserve">(3) </w:t>
      </w:r>
      <w:r>
        <w:rPr>
          <w:bCs/>
        </w:rPr>
        <w:tab/>
      </w:r>
      <w:r w:rsidRPr="00A22071">
        <w:rPr>
          <w:bCs/>
        </w:rPr>
        <w:t>Na usmenom dijelu ispita u pravilu se postavljaju tri pitanja.  Pitanje može postaviti svaki član Ispitnog povjerenstva.</w:t>
      </w:r>
    </w:p>
    <w:p w:rsidR="00A22071" w:rsidRDefault="00A22071" w:rsidP="00A22071">
      <w:pPr>
        <w:pStyle w:val="BodyText"/>
        <w:shd w:val="clear" w:color="auto" w:fill="FFFFFF"/>
        <w:ind w:right="-113"/>
        <w:rPr>
          <w:bCs/>
        </w:rPr>
      </w:pPr>
    </w:p>
    <w:p w:rsidR="00533D8C" w:rsidRPr="00A22071" w:rsidRDefault="00533D8C"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t xml:space="preserve">Članak </w:t>
      </w:r>
      <w:r>
        <w:rPr>
          <w:bCs/>
        </w:rPr>
        <w:t>9</w:t>
      </w:r>
      <w:r w:rsidR="003F6076">
        <w:rPr>
          <w:bCs/>
        </w:rPr>
        <w:t>1</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Ispitno povjerenstvo utvrđuje ocjenu postignutu na popravnom ispitu na prijedlog ispitivača, uzimajući u obzir rezultat na pisanom i usmenom dijelu ispita.</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Ocjena se utvrđuje većinom glasova. Ocjena ispitnog povjerenstva je konačna.</w:t>
      </w:r>
    </w:p>
    <w:p w:rsidR="00A22071" w:rsidRPr="00A22071" w:rsidRDefault="00A22071" w:rsidP="00A22071">
      <w:pPr>
        <w:pStyle w:val="BodyText"/>
        <w:shd w:val="clear" w:color="auto" w:fill="FFFFFF"/>
        <w:ind w:right="-113"/>
        <w:rPr>
          <w:bCs/>
        </w:rPr>
      </w:pPr>
      <w:r w:rsidRPr="00A22071">
        <w:rPr>
          <w:bCs/>
        </w:rPr>
        <w:t xml:space="preserve">(3) </w:t>
      </w:r>
      <w:r>
        <w:rPr>
          <w:bCs/>
        </w:rPr>
        <w:tab/>
      </w:r>
      <w:r w:rsidRPr="00A22071">
        <w:rPr>
          <w:bCs/>
        </w:rPr>
        <w:t>Predsjednik ispitnog povjerenstva proglašava rezultat popravnog ispita i priopćava ga učeniku u roku 30 minuta od završenog ispitivanja.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jc w:val="center"/>
        <w:rPr>
          <w:bCs/>
        </w:rPr>
      </w:pPr>
      <w:r w:rsidRPr="00A22071">
        <w:rPr>
          <w:bCs/>
        </w:rPr>
        <w:lastRenderedPageBreak/>
        <w:t xml:space="preserve">Članak </w:t>
      </w:r>
      <w:r>
        <w:rPr>
          <w:bCs/>
        </w:rPr>
        <w:t>9</w:t>
      </w:r>
      <w:r w:rsidR="003F6076">
        <w:rPr>
          <w:bCs/>
        </w:rPr>
        <w:t>2</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Pr>
          <w:bCs/>
        </w:rPr>
        <w:tab/>
      </w:r>
      <w:r w:rsidRPr="00A22071">
        <w:rPr>
          <w:bCs/>
        </w:rPr>
        <w:t>O polaganju popravnog ispita vodi se zapisnik. Zapisniku se prilaže pisani rad učenika.</w:t>
      </w:r>
    </w:p>
    <w:p w:rsidR="00A22071" w:rsidRPr="00A22071" w:rsidRDefault="00A22071" w:rsidP="00A22071">
      <w:pPr>
        <w:pStyle w:val="BodyText"/>
        <w:shd w:val="clear" w:color="auto" w:fill="FFFFFF"/>
        <w:ind w:right="-113"/>
        <w:rPr>
          <w:bCs/>
        </w:rPr>
      </w:pPr>
      <w:r w:rsidRPr="00A22071">
        <w:rPr>
          <w:bCs/>
        </w:rPr>
        <w:t xml:space="preserve">(2) </w:t>
      </w:r>
      <w:r>
        <w:rPr>
          <w:bCs/>
        </w:rPr>
        <w:tab/>
      </w:r>
      <w:r w:rsidRPr="00A22071">
        <w:rPr>
          <w:bCs/>
        </w:rPr>
        <w:t xml:space="preserve">Zapisnici s prilozima o popravnim ispitima pohranjuju se u pismohrani </w:t>
      </w:r>
      <w:r>
        <w:rPr>
          <w:bCs/>
        </w:rPr>
        <w:t>Centra</w:t>
      </w:r>
      <w:r w:rsidRPr="00A22071">
        <w:rPr>
          <w:bCs/>
        </w:rPr>
        <w:t>.</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924D0A">
      <w:pPr>
        <w:pStyle w:val="BodyText"/>
        <w:shd w:val="clear" w:color="auto" w:fill="FFFFFF"/>
        <w:ind w:right="-113"/>
        <w:jc w:val="center"/>
        <w:rPr>
          <w:bCs/>
        </w:rPr>
      </w:pPr>
      <w:r w:rsidRPr="00A22071">
        <w:rPr>
          <w:bCs/>
        </w:rPr>
        <w:t xml:space="preserve">Članak </w:t>
      </w:r>
      <w:r>
        <w:rPr>
          <w:bCs/>
        </w:rPr>
        <w:t>9</w:t>
      </w:r>
      <w:r w:rsidR="003F6076">
        <w:rPr>
          <w:bCs/>
        </w:rPr>
        <w:t>3</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sidR="00924D0A">
        <w:rPr>
          <w:bCs/>
        </w:rPr>
        <w:tab/>
      </w:r>
      <w:r w:rsidRPr="00A22071">
        <w:rPr>
          <w:bCs/>
        </w:rPr>
        <w:t>U pogledu  načina polaganja Ispita pred Povjerenstvom za učenike koji ispit polažu iz razloga  što nisu  zadovoljni zaključnom ocjenom iz pojedinih nastavnih predmeta,  kao i  u pogledu sastava Povjerenstva, shodno se primjenjuju odredbe ovog Statuta kojima je uređeno polaganje popravnog ispita.</w:t>
      </w:r>
    </w:p>
    <w:p w:rsidR="00A22071" w:rsidRPr="00A22071" w:rsidRDefault="00A22071" w:rsidP="00A22071">
      <w:pPr>
        <w:pStyle w:val="BodyText"/>
        <w:shd w:val="clear" w:color="auto" w:fill="FFFFFF"/>
        <w:ind w:right="-113"/>
        <w:rPr>
          <w:bCs/>
        </w:rPr>
      </w:pPr>
      <w:r w:rsidRPr="00A22071">
        <w:rPr>
          <w:bCs/>
        </w:rPr>
        <w:t xml:space="preserve">(2) </w:t>
      </w:r>
      <w:r w:rsidR="00924D0A">
        <w:rPr>
          <w:bCs/>
        </w:rPr>
        <w:tab/>
      </w:r>
      <w:r w:rsidRPr="00A22071">
        <w:rPr>
          <w:bCs/>
        </w:rPr>
        <w:t xml:space="preserve">Iznimno, ako učenik pred Povjerenstvom polaže više od 2 ispita Povjerenstvo može utvrditi kraće trajanje pisanog dijela ispita od vremena utvrđenog člankom </w:t>
      </w:r>
      <w:r w:rsidR="00C3655F">
        <w:rPr>
          <w:bCs/>
        </w:rPr>
        <w:t>89</w:t>
      </w:r>
      <w:r w:rsidRPr="00A22071">
        <w:rPr>
          <w:bCs/>
        </w:rPr>
        <w:t>. stavak 3. ovog Statuta.</w:t>
      </w:r>
    </w:p>
    <w:p w:rsidR="00A22071" w:rsidRPr="00A22071" w:rsidRDefault="00A22071" w:rsidP="00A22071">
      <w:pPr>
        <w:pStyle w:val="BodyText"/>
        <w:shd w:val="clear" w:color="auto" w:fill="FFFFFF"/>
        <w:ind w:right="-113"/>
        <w:rPr>
          <w:bCs/>
        </w:rPr>
      </w:pPr>
    </w:p>
    <w:p w:rsidR="00A22071" w:rsidRPr="00A22071" w:rsidRDefault="00A22071" w:rsidP="00924D0A">
      <w:pPr>
        <w:pStyle w:val="BodyText"/>
        <w:shd w:val="clear" w:color="auto" w:fill="FFFFFF"/>
        <w:ind w:right="-113"/>
        <w:jc w:val="center"/>
        <w:rPr>
          <w:bCs/>
        </w:rPr>
      </w:pPr>
      <w:r w:rsidRPr="00A22071">
        <w:rPr>
          <w:bCs/>
        </w:rPr>
        <w:t xml:space="preserve">Članak </w:t>
      </w:r>
      <w:r w:rsidR="00924D0A">
        <w:rPr>
          <w:bCs/>
        </w:rPr>
        <w:t>9</w:t>
      </w:r>
      <w:r w:rsidR="003F6076">
        <w:rPr>
          <w:bCs/>
        </w:rPr>
        <w:t>4</w:t>
      </w:r>
      <w:r w:rsidRPr="00A22071">
        <w:rPr>
          <w:bCs/>
        </w:rPr>
        <w:t>.</w:t>
      </w:r>
    </w:p>
    <w:p w:rsidR="00A22071" w:rsidRPr="00A22071" w:rsidRDefault="00924D0A" w:rsidP="00A22071">
      <w:pPr>
        <w:pStyle w:val="BodyText"/>
        <w:shd w:val="clear" w:color="auto" w:fill="FFFFFF"/>
        <w:ind w:right="-113"/>
        <w:rPr>
          <w:bCs/>
        </w:rPr>
      </w:pPr>
      <w:r>
        <w:rPr>
          <w:bCs/>
        </w:rPr>
        <w:tab/>
      </w:r>
      <w:r w:rsidR="00A22071" w:rsidRPr="00A22071">
        <w:rPr>
          <w:bCs/>
        </w:rPr>
        <w:t>Predmetne i razredne ispite  mogu polagati učenici koji zbog bolesti ili teških obiteljskih prilika nisu redovito pohađali nastavu, zbog čega  nisu ocijenjeni iz pojedinih ili svih nastavnih predmeta.</w:t>
      </w:r>
    </w:p>
    <w:p w:rsidR="00A22071" w:rsidRPr="00A22071" w:rsidRDefault="00A22071" w:rsidP="00A22071">
      <w:pPr>
        <w:pStyle w:val="BodyText"/>
        <w:shd w:val="clear" w:color="auto" w:fill="FFFFFF"/>
        <w:ind w:right="-113"/>
        <w:rPr>
          <w:bCs/>
        </w:rPr>
      </w:pPr>
    </w:p>
    <w:p w:rsidR="00A22071" w:rsidRPr="00A22071" w:rsidRDefault="00A22071" w:rsidP="00924D0A">
      <w:pPr>
        <w:pStyle w:val="BodyText"/>
        <w:shd w:val="clear" w:color="auto" w:fill="FFFFFF"/>
        <w:ind w:right="-113"/>
        <w:jc w:val="center"/>
        <w:rPr>
          <w:bCs/>
        </w:rPr>
      </w:pPr>
      <w:r w:rsidRPr="00A22071">
        <w:rPr>
          <w:bCs/>
        </w:rPr>
        <w:t xml:space="preserve">Članak </w:t>
      </w:r>
      <w:r w:rsidR="00924D0A">
        <w:rPr>
          <w:bCs/>
        </w:rPr>
        <w:t>9</w:t>
      </w:r>
      <w:r w:rsidR="003F6076">
        <w:rPr>
          <w:bCs/>
        </w:rPr>
        <w:t>5</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sidR="00924D0A">
        <w:rPr>
          <w:bCs/>
        </w:rPr>
        <w:tab/>
      </w:r>
      <w:r w:rsidRPr="00A22071">
        <w:rPr>
          <w:bCs/>
        </w:rPr>
        <w:t>Rok za polaganje razrednog i predmetnog ispita utvrđuje Učiteljsko vijeće u skladu s mogućnostima učenika da pristupi ispitu.</w:t>
      </w:r>
    </w:p>
    <w:p w:rsidR="00A22071" w:rsidRPr="00A22071" w:rsidRDefault="00A22071" w:rsidP="00A22071">
      <w:pPr>
        <w:pStyle w:val="BodyText"/>
        <w:shd w:val="clear" w:color="auto" w:fill="FFFFFF"/>
        <w:ind w:right="-113"/>
        <w:rPr>
          <w:bCs/>
        </w:rPr>
      </w:pPr>
      <w:r w:rsidRPr="00A22071">
        <w:rPr>
          <w:bCs/>
        </w:rPr>
        <w:t xml:space="preserve">(2) </w:t>
      </w:r>
      <w:r w:rsidR="00924D0A">
        <w:rPr>
          <w:bCs/>
        </w:rPr>
        <w:tab/>
      </w:r>
      <w:r w:rsidRPr="00A22071">
        <w:rPr>
          <w:bCs/>
        </w:rPr>
        <w:t>Ispit se provodi prema rasporedu kojeg utvrđuje predsjednik Ispitnog povjerenstva.</w:t>
      </w:r>
    </w:p>
    <w:p w:rsidR="00A22071" w:rsidRPr="00A22071" w:rsidRDefault="00A22071" w:rsidP="00A22071">
      <w:pPr>
        <w:pStyle w:val="BodyText"/>
        <w:shd w:val="clear" w:color="auto" w:fill="FFFFFF"/>
        <w:ind w:right="-113"/>
        <w:rPr>
          <w:bCs/>
        </w:rPr>
      </w:pPr>
      <w:r w:rsidRPr="00A22071">
        <w:rPr>
          <w:bCs/>
        </w:rPr>
        <w:t xml:space="preserve">(3) </w:t>
      </w:r>
      <w:r w:rsidR="00924D0A">
        <w:rPr>
          <w:bCs/>
        </w:rPr>
        <w:tab/>
      </w:r>
      <w:r w:rsidRPr="00A22071">
        <w:rPr>
          <w:bCs/>
        </w:rPr>
        <w:t xml:space="preserve">Ukoliko učenik ne položi sve ispite u utvrđenom ispitnom roku ravnatelj </w:t>
      </w:r>
      <w:r w:rsidR="00924D0A">
        <w:rPr>
          <w:bCs/>
        </w:rPr>
        <w:t>Centra</w:t>
      </w:r>
      <w:r w:rsidRPr="00A22071">
        <w:rPr>
          <w:bCs/>
        </w:rPr>
        <w:t xml:space="preserve"> može donijeti odluku o dodatnom ispitnom roku.</w:t>
      </w:r>
    </w:p>
    <w:p w:rsidR="00A22071" w:rsidRPr="00A22071" w:rsidRDefault="00A22071" w:rsidP="00A22071">
      <w:pPr>
        <w:pStyle w:val="BodyText"/>
        <w:shd w:val="clear" w:color="auto" w:fill="FFFFFF"/>
        <w:ind w:right="-113"/>
        <w:rPr>
          <w:bCs/>
        </w:rPr>
      </w:pPr>
      <w:r w:rsidRPr="00A22071">
        <w:rPr>
          <w:bCs/>
        </w:rPr>
        <w:t xml:space="preserve">(4) </w:t>
      </w:r>
      <w:r w:rsidR="00A6525D">
        <w:rPr>
          <w:bCs/>
        </w:rPr>
        <w:tab/>
      </w:r>
      <w:r w:rsidRPr="00A22071">
        <w:rPr>
          <w:bCs/>
        </w:rPr>
        <w:t>Učeniku koji pravodobno zbog bolesti ili drugog opravdanog razloga ne pristupi predmetnom ili razrednom ispitu, ravnatelj treba osigurati polaganje ispita nakon prestanka razloga spriječenosti pristupanja ispitu.</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 xml:space="preserve">Članak </w:t>
      </w:r>
      <w:r w:rsidR="00924D0A">
        <w:rPr>
          <w:bCs/>
        </w:rPr>
        <w:t>9</w:t>
      </w:r>
      <w:r w:rsidR="003F6076">
        <w:rPr>
          <w:bCs/>
        </w:rPr>
        <w:t>6</w:t>
      </w:r>
      <w:r w:rsidRPr="00A22071">
        <w:rPr>
          <w:bCs/>
        </w:rPr>
        <w:t>.</w:t>
      </w:r>
    </w:p>
    <w:p w:rsidR="00A22071" w:rsidRPr="00A22071" w:rsidRDefault="00A6525D" w:rsidP="00A22071">
      <w:pPr>
        <w:pStyle w:val="BodyText"/>
        <w:shd w:val="clear" w:color="auto" w:fill="FFFFFF"/>
        <w:ind w:right="-113"/>
        <w:rPr>
          <w:bCs/>
        </w:rPr>
      </w:pPr>
      <w:r>
        <w:rPr>
          <w:bCs/>
        </w:rPr>
        <w:tab/>
      </w:r>
      <w:r w:rsidR="00A22071" w:rsidRPr="00A22071">
        <w:rPr>
          <w:bCs/>
        </w:rPr>
        <w:t>Predmetni i  razredni ispiti polažu se pred  Ispitnim povjerenstvom. U pogledu  sastava Ispitnog povjerenstva, načina rada i drugih pitanja shodno se primjenjuju odredbe ovog Statuta kojima je uređeno polaganje popravnog ispita.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 xml:space="preserve">Članak </w:t>
      </w:r>
      <w:r w:rsidR="00A6525D">
        <w:rPr>
          <w:bCs/>
        </w:rPr>
        <w:t>9</w:t>
      </w:r>
      <w:r w:rsidR="003F6076">
        <w:rPr>
          <w:bCs/>
        </w:rPr>
        <w:t>7</w:t>
      </w:r>
      <w:r w:rsidRPr="00A22071">
        <w:rPr>
          <w:bCs/>
        </w:rPr>
        <w:t>.</w:t>
      </w:r>
    </w:p>
    <w:p w:rsidR="00A22071" w:rsidRPr="00A22071" w:rsidRDefault="00A6525D" w:rsidP="00A22071">
      <w:pPr>
        <w:pStyle w:val="BodyText"/>
        <w:shd w:val="clear" w:color="auto" w:fill="FFFFFF"/>
        <w:ind w:right="-113"/>
        <w:rPr>
          <w:bCs/>
        </w:rPr>
      </w:pPr>
      <w:r>
        <w:rPr>
          <w:bCs/>
        </w:rPr>
        <w:t>(1)</w:t>
      </w:r>
      <w:r>
        <w:rPr>
          <w:bCs/>
        </w:rPr>
        <w:tab/>
      </w:r>
      <w:r w:rsidR="00A22071" w:rsidRPr="00A22071">
        <w:rPr>
          <w:bCs/>
        </w:rPr>
        <w:t xml:space="preserve">Učenici iz članka 81. Zakona o odgoju i  obrazovanju u osnovnoj i srednjoj školi, odlukom Učiteljskog vijeća, a na zahtjev ovlaštenog tijela, oslobađaju se obveze redovitog pohađanja nastave u vremenu koliko je to potrebno za pripremanje i sudjelovanje u natjecanjima. </w:t>
      </w:r>
    </w:p>
    <w:p w:rsidR="00A22071" w:rsidRPr="00A22071" w:rsidRDefault="00A22071" w:rsidP="00A22071">
      <w:pPr>
        <w:pStyle w:val="BodyText"/>
        <w:shd w:val="clear" w:color="auto" w:fill="FFFFFF"/>
        <w:ind w:right="-113"/>
        <w:rPr>
          <w:bCs/>
        </w:rPr>
      </w:pPr>
      <w:r w:rsidRPr="00A22071">
        <w:rPr>
          <w:bCs/>
        </w:rPr>
        <w:t>(</w:t>
      </w:r>
      <w:r w:rsidR="00A6525D">
        <w:rPr>
          <w:bCs/>
        </w:rPr>
        <w:t>2</w:t>
      </w:r>
      <w:r w:rsidRPr="00A22071">
        <w:rPr>
          <w:bCs/>
        </w:rPr>
        <w:t xml:space="preserve">) </w:t>
      </w:r>
      <w:r w:rsidR="00A6525D">
        <w:rPr>
          <w:bCs/>
        </w:rPr>
        <w:tab/>
      </w:r>
      <w:r w:rsidRPr="00A22071">
        <w:rPr>
          <w:bCs/>
        </w:rPr>
        <w:t>Ove kategorije učenika, po svom izboru, mogu završiti školu pohađanjem nastave u cjelini ili polaganjem ispita, odnosno pohađanjem nastave pojedinih predmeta i polaganjem ispita za druge predmete.</w:t>
      </w:r>
    </w:p>
    <w:p w:rsidR="00A22071" w:rsidRPr="00A22071" w:rsidRDefault="00A22071" w:rsidP="00A22071">
      <w:pPr>
        <w:pStyle w:val="BodyText"/>
        <w:shd w:val="clear" w:color="auto" w:fill="FFFFFF"/>
        <w:ind w:right="-113"/>
        <w:rPr>
          <w:bCs/>
        </w:rPr>
      </w:pPr>
      <w:r w:rsidRPr="00A22071">
        <w:rPr>
          <w:bCs/>
        </w:rPr>
        <w:t>(</w:t>
      </w:r>
      <w:r w:rsidR="00A6525D">
        <w:rPr>
          <w:bCs/>
        </w:rPr>
        <w:t>3</w:t>
      </w:r>
      <w:r w:rsidRPr="00A22071">
        <w:rPr>
          <w:bCs/>
        </w:rPr>
        <w:t xml:space="preserve">) </w:t>
      </w:r>
      <w:r w:rsidR="00A6525D">
        <w:rPr>
          <w:bCs/>
        </w:rPr>
        <w:tab/>
      </w:r>
      <w:r w:rsidRPr="00A22071">
        <w:rPr>
          <w:bCs/>
        </w:rPr>
        <w:t xml:space="preserve">Nastava se pohađa prema posebno izrađenom programu za svaki predmet, kojim se uređuje gradivo,  trajanje i raspored  nastave. </w:t>
      </w:r>
    </w:p>
    <w:p w:rsidR="00A22071" w:rsidRPr="00A22071" w:rsidRDefault="00A22071" w:rsidP="00A22071">
      <w:pPr>
        <w:pStyle w:val="BodyText"/>
        <w:shd w:val="clear" w:color="auto" w:fill="FFFFFF"/>
        <w:ind w:right="-113"/>
        <w:rPr>
          <w:bCs/>
        </w:rPr>
      </w:pPr>
      <w:r w:rsidRPr="00A22071">
        <w:rPr>
          <w:bCs/>
        </w:rPr>
        <w:t>(</w:t>
      </w:r>
      <w:r w:rsidR="00A6525D">
        <w:rPr>
          <w:bCs/>
        </w:rPr>
        <w:t>4</w:t>
      </w:r>
      <w:r w:rsidRPr="00A22071">
        <w:rPr>
          <w:bCs/>
        </w:rPr>
        <w:t xml:space="preserve">) </w:t>
      </w:r>
      <w:r w:rsidR="00A6525D">
        <w:rPr>
          <w:bCs/>
        </w:rPr>
        <w:tab/>
      </w:r>
      <w:r w:rsidRPr="00A22071">
        <w:rPr>
          <w:bCs/>
        </w:rPr>
        <w:t>Na polaganje ispita shodno se primjenjuju odredbe ovog statuta kojima se uređuje polaganje razrednih i predmetnih ispita.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6525D" w:rsidRDefault="00A22071" w:rsidP="00A22071">
      <w:pPr>
        <w:pStyle w:val="BodyText"/>
        <w:shd w:val="clear" w:color="auto" w:fill="FFFFFF"/>
        <w:ind w:right="-113"/>
        <w:rPr>
          <w:b/>
          <w:bCs/>
        </w:rPr>
      </w:pPr>
      <w:r w:rsidRPr="00A6525D">
        <w:rPr>
          <w:b/>
          <w:bCs/>
        </w:rPr>
        <w:t xml:space="preserve">X.  POHVALE I NAGRADE </w:t>
      </w: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lastRenderedPageBreak/>
        <w:t xml:space="preserve">Članak </w:t>
      </w:r>
      <w:r w:rsidR="00A6525D">
        <w:rPr>
          <w:bCs/>
        </w:rPr>
        <w:t>9</w:t>
      </w:r>
      <w:r w:rsidR="003F6076">
        <w:rPr>
          <w:bCs/>
        </w:rPr>
        <w:t>8</w:t>
      </w:r>
      <w:r w:rsidRPr="00A22071">
        <w:rPr>
          <w:bCs/>
        </w:rPr>
        <w:t>.</w:t>
      </w:r>
    </w:p>
    <w:p w:rsidR="00A22071" w:rsidRPr="00A22071" w:rsidRDefault="00A22071" w:rsidP="00A22071">
      <w:pPr>
        <w:pStyle w:val="BodyText"/>
        <w:shd w:val="clear" w:color="auto" w:fill="FFFFFF"/>
        <w:ind w:right="-113"/>
        <w:rPr>
          <w:bCs/>
        </w:rPr>
      </w:pPr>
      <w:r w:rsidRPr="00A22071">
        <w:rPr>
          <w:bCs/>
        </w:rPr>
        <w:t>(1)</w:t>
      </w:r>
      <w:r w:rsidR="00A6525D">
        <w:rPr>
          <w:bCs/>
        </w:rPr>
        <w:tab/>
      </w:r>
      <w:r w:rsidRPr="00A22071">
        <w:rPr>
          <w:bCs/>
        </w:rPr>
        <w:t xml:space="preserve"> Učenik može biti usmeno ili pisano pohvaljen za:</w:t>
      </w:r>
    </w:p>
    <w:p w:rsidR="00A22071" w:rsidRPr="00A22071" w:rsidRDefault="00A22071" w:rsidP="00A22071">
      <w:pPr>
        <w:pStyle w:val="BodyText"/>
        <w:shd w:val="clear" w:color="auto" w:fill="FFFFFF"/>
        <w:ind w:right="-113"/>
        <w:rPr>
          <w:bCs/>
        </w:rPr>
      </w:pPr>
      <w:r w:rsidRPr="00A22071">
        <w:rPr>
          <w:bCs/>
        </w:rPr>
        <w:t xml:space="preserve">- </w:t>
      </w:r>
      <w:r w:rsidR="00D35656">
        <w:rPr>
          <w:bCs/>
        </w:rPr>
        <w:t xml:space="preserve"> </w:t>
      </w:r>
      <w:r w:rsidRPr="00A22071">
        <w:rPr>
          <w:bCs/>
        </w:rPr>
        <w:t>za ostvareni opći uspjeh 5.0,</w:t>
      </w:r>
    </w:p>
    <w:p w:rsidR="00A22071" w:rsidRPr="00A22071" w:rsidRDefault="00A22071" w:rsidP="00A22071">
      <w:pPr>
        <w:pStyle w:val="BodyText"/>
        <w:shd w:val="clear" w:color="auto" w:fill="FFFFFF"/>
        <w:ind w:right="-113"/>
        <w:rPr>
          <w:bCs/>
        </w:rPr>
      </w:pPr>
      <w:r w:rsidRPr="00A22071">
        <w:rPr>
          <w:bCs/>
        </w:rPr>
        <w:t xml:space="preserve">- </w:t>
      </w:r>
      <w:r w:rsidR="00D35656">
        <w:rPr>
          <w:bCs/>
        </w:rPr>
        <w:t xml:space="preserve"> </w:t>
      </w:r>
      <w:r w:rsidRPr="00A22071">
        <w:rPr>
          <w:bCs/>
        </w:rPr>
        <w:t>zapažen uspjeh u školskim i izvanškolskim aktivnostima,</w:t>
      </w:r>
    </w:p>
    <w:p w:rsidR="00A22071" w:rsidRPr="00A22071" w:rsidRDefault="00A22071" w:rsidP="00A22071">
      <w:pPr>
        <w:pStyle w:val="BodyText"/>
        <w:shd w:val="clear" w:color="auto" w:fill="FFFFFF"/>
        <w:ind w:right="-113"/>
        <w:rPr>
          <w:bCs/>
        </w:rPr>
      </w:pPr>
      <w:r w:rsidRPr="00A22071">
        <w:rPr>
          <w:bCs/>
        </w:rPr>
        <w:t>-  primjernu suradnju s učiteljima i učenicima tijekom izvođenja odgojno-obrazovnog procesa,</w:t>
      </w:r>
    </w:p>
    <w:p w:rsidR="00A22071" w:rsidRPr="00A22071" w:rsidRDefault="00A22071" w:rsidP="00A22071">
      <w:pPr>
        <w:pStyle w:val="BodyText"/>
        <w:shd w:val="clear" w:color="auto" w:fill="FFFFFF"/>
        <w:ind w:right="-113"/>
        <w:rPr>
          <w:bCs/>
        </w:rPr>
      </w:pPr>
      <w:r w:rsidRPr="00A22071">
        <w:rPr>
          <w:bCs/>
        </w:rPr>
        <w:t>-</w:t>
      </w:r>
      <w:r w:rsidR="00D35656">
        <w:rPr>
          <w:bCs/>
        </w:rPr>
        <w:t xml:space="preserve"> </w:t>
      </w:r>
      <w:r w:rsidRPr="00A22071">
        <w:rPr>
          <w:bCs/>
        </w:rPr>
        <w:t>kulturno ophođenje, toleranciju, solidarnost i međusobno uvažavanje  sudionika odgojno-obrazovnog procesa,</w:t>
      </w:r>
    </w:p>
    <w:p w:rsidR="00A22071" w:rsidRPr="00A22071" w:rsidRDefault="00A22071" w:rsidP="00A22071">
      <w:pPr>
        <w:pStyle w:val="BodyText"/>
        <w:shd w:val="clear" w:color="auto" w:fill="FFFFFF"/>
        <w:ind w:right="-113"/>
        <w:rPr>
          <w:bCs/>
        </w:rPr>
      </w:pPr>
      <w:r w:rsidRPr="00A22071">
        <w:rPr>
          <w:bCs/>
        </w:rPr>
        <w:t>-</w:t>
      </w:r>
      <w:r w:rsidR="00D35656">
        <w:rPr>
          <w:bCs/>
        </w:rPr>
        <w:t xml:space="preserve"> </w:t>
      </w:r>
      <w:r w:rsidRPr="00A22071">
        <w:rPr>
          <w:bCs/>
        </w:rPr>
        <w:t>izraženu pribranost i požrtvovanje u izvanrednim okolnostima.</w:t>
      </w:r>
    </w:p>
    <w:p w:rsidR="00A22071" w:rsidRPr="00A22071" w:rsidRDefault="00A22071" w:rsidP="00A22071">
      <w:pPr>
        <w:pStyle w:val="BodyText"/>
        <w:shd w:val="clear" w:color="auto" w:fill="FFFFFF"/>
        <w:ind w:right="-113"/>
        <w:rPr>
          <w:bCs/>
        </w:rPr>
      </w:pPr>
      <w:r w:rsidRPr="00A22071">
        <w:rPr>
          <w:bCs/>
        </w:rPr>
        <w:t xml:space="preserve">(2) </w:t>
      </w:r>
      <w:r w:rsidR="00A6525D">
        <w:rPr>
          <w:bCs/>
        </w:rPr>
        <w:tab/>
      </w:r>
      <w:r w:rsidRPr="00A22071">
        <w:rPr>
          <w:bCs/>
        </w:rPr>
        <w:t>Posebna pohvala dodjeljuje se učenicima koji su u svih osam razreda osnov</w:t>
      </w:r>
      <w:r w:rsidR="00A6525D">
        <w:rPr>
          <w:bCs/>
        </w:rPr>
        <w:t>noškolskog obrazovanja u Centru</w:t>
      </w:r>
      <w:r w:rsidRPr="00A22071">
        <w:rPr>
          <w:bCs/>
        </w:rPr>
        <w:t xml:space="preserve"> ostvarili odličan opći uspjeh, odnosno odličan uspjeh i uzorno vladanje.</w:t>
      </w: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 xml:space="preserve">Članak </w:t>
      </w:r>
      <w:r w:rsidR="003F6076">
        <w:rPr>
          <w:bCs/>
        </w:rPr>
        <w:t>99</w:t>
      </w:r>
      <w:r w:rsidRPr="00A22071">
        <w:rPr>
          <w:bCs/>
        </w:rPr>
        <w:t>.</w:t>
      </w:r>
    </w:p>
    <w:p w:rsidR="00A22071" w:rsidRPr="00A22071" w:rsidRDefault="00A6525D" w:rsidP="00A22071">
      <w:pPr>
        <w:pStyle w:val="BodyText"/>
        <w:shd w:val="clear" w:color="auto" w:fill="FFFFFF"/>
        <w:ind w:right="-113"/>
        <w:rPr>
          <w:bCs/>
        </w:rPr>
      </w:pPr>
      <w:r>
        <w:rPr>
          <w:bCs/>
        </w:rPr>
        <w:tab/>
      </w:r>
      <w:r w:rsidR="00A22071" w:rsidRPr="00A22071">
        <w:rPr>
          <w:bCs/>
        </w:rPr>
        <w:t>Usmena pohvala izvršava se njenim objavljivanjem učeniku na satu razrednika.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Članak 1</w:t>
      </w:r>
      <w:r w:rsidR="00A6525D">
        <w:rPr>
          <w:bCs/>
        </w:rPr>
        <w:t>0</w:t>
      </w:r>
      <w:r w:rsidR="003F6076">
        <w:rPr>
          <w:bCs/>
        </w:rPr>
        <w:t>0</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sidR="00A6525D">
        <w:rPr>
          <w:bCs/>
        </w:rPr>
        <w:tab/>
      </w:r>
      <w:r w:rsidRPr="00A22071">
        <w:rPr>
          <w:bCs/>
        </w:rPr>
        <w:t>Pisana pohvala  daje se na obrascu Pohvalnica.</w:t>
      </w:r>
    </w:p>
    <w:p w:rsidR="00A22071" w:rsidRPr="00A22071" w:rsidRDefault="00A22071" w:rsidP="00A22071">
      <w:pPr>
        <w:pStyle w:val="BodyText"/>
        <w:shd w:val="clear" w:color="auto" w:fill="FFFFFF"/>
        <w:ind w:right="-113"/>
        <w:rPr>
          <w:bCs/>
        </w:rPr>
      </w:pPr>
      <w:r w:rsidRPr="00A22071">
        <w:rPr>
          <w:bCs/>
        </w:rPr>
        <w:t xml:space="preserve">(2)  </w:t>
      </w:r>
      <w:r w:rsidR="00A6525D">
        <w:rPr>
          <w:bCs/>
        </w:rPr>
        <w:tab/>
      </w:r>
      <w:r w:rsidRPr="00A22071">
        <w:rPr>
          <w:bCs/>
        </w:rPr>
        <w:t xml:space="preserve">Odluke o pisanoj pohvali učenika izvršavaju se  povodom Dana </w:t>
      </w:r>
      <w:r w:rsidR="00A6525D">
        <w:rPr>
          <w:bCs/>
        </w:rPr>
        <w:t>Centra</w:t>
      </w:r>
      <w:r w:rsidRPr="00A22071">
        <w:rPr>
          <w:bCs/>
        </w:rPr>
        <w:t>, obilježavanja određenih blagdana, odnosno  događaja ili na kraju obrazovnih razdoblja.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Članak 1</w:t>
      </w:r>
      <w:r w:rsidR="00A6525D">
        <w:rPr>
          <w:bCs/>
        </w:rPr>
        <w:t>0</w:t>
      </w:r>
      <w:r w:rsidR="003F6076">
        <w:rPr>
          <w:bCs/>
        </w:rPr>
        <w:t>1</w:t>
      </w:r>
      <w:r w:rsidRPr="00A22071">
        <w:rPr>
          <w:bCs/>
        </w:rPr>
        <w:t>.</w:t>
      </w:r>
    </w:p>
    <w:p w:rsidR="00A22071" w:rsidRPr="00A22071" w:rsidRDefault="00A6525D" w:rsidP="00A22071">
      <w:pPr>
        <w:pStyle w:val="BodyText"/>
        <w:shd w:val="clear" w:color="auto" w:fill="FFFFFF"/>
        <w:ind w:right="-113"/>
        <w:rPr>
          <w:bCs/>
        </w:rPr>
      </w:pPr>
      <w:r>
        <w:rPr>
          <w:bCs/>
        </w:rPr>
        <w:tab/>
      </w:r>
      <w:r w:rsidR="00A22071" w:rsidRPr="00A22071">
        <w:rPr>
          <w:bCs/>
        </w:rPr>
        <w:t xml:space="preserve">Učenici se mogu nagraditi za: </w:t>
      </w:r>
    </w:p>
    <w:p w:rsidR="00A22071" w:rsidRPr="00A22071" w:rsidRDefault="00A22071" w:rsidP="00A22071">
      <w:pPr>
        <w:pStyle w:val="BodyText"/>
        <w:shd w:val="clear" w:color="auto" w:fill="FFFFFF"/>
        <w:ind w:right="-113"/>
        <w:rPr>
          <w:bCs/>
        </w:rPr>
      </w:pPr>
      <w:r w:rsidRPr="00A22071">
        <w:rPr>
          <w:bCs/>
        </w:rPr>
        <w:t>-</w:t>
      </w:r>
      <w:r w:rsidRPr="00A22071">
        <w:rPr>
          <w:bCs/>
        </w:rPr>
        <w:tab/>
        <w:t>odličan uspjeh i uzorno vladanje,</w:t>
      </w:r>
    </w:p>
    <w:p w:rsidR="00A22071" w:rsidRPr="00A22071" w:rsidRDefault="00A22071" w:rsidP="00A22071">
      <w:pPr>
        <w:pStyle w:val="BodyText"/>
        <w:shd w:val="clear" w:color="auto" w:fill="FFFFFF"/>
        <w:ind w:right="-113"/>
        <w:rPr>
          <w:bCs/>
        </w:rPr>
      </w:pPr>
      <w:r w:rsidRPr="00A22071">
        <w:rPr>
          <w:bCs/>
        </w:rPr>
        <w:t>-</w:t>
      </w:r>
      <w:r w:rsidRPr="00A22071">
        <w:rPr>
          <w:bCs/>
        </w:rPr>
        <w:tab/>
        <w:t>osvojeno 1., 2. ili 3.  mjesto na županijskim, odnosno državnim natjecanjima i smotrama,</w:t>
      </w:r>
    </w:p>
    <w:p w:rsidR="00A22071" w:rsidRPr="00A22071" w:rsidRDefault="00A22071" w:rsidP="00A22071">
      <w:pPr>
        <w:pStyle w:val="BodyText"/>
        <w:shd w:val="clear" w:color="auto" w:fill="FFFFFF"/>
        <w:ind w:right="-113"/>
        <w:rPr>
          <w:bCs/>
        </w:rPr>
      </w:pPr>
      <w:r w:rsidRPr="00A22071">
        <w:rPr>
          <w:bCs/>
        </w:rPr>
        <w:t>-</w:t>
      </w:r>
      <w:r w:rsidRPr="00A22071">
        <w:rPr>
          <w:bCs/>
        </w:rPr>
        <w:tab/>
        <w:t>za iznimne rezultate u izvanškolskim aktivnostima.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Članak 1</w:t>
      </w:r>
      <w:r w:rsidR="00A6525D">
        <w:rPr>
          <w:bCs/>
        </w:rPr>
        <w:t>0</w:t>
      </w:r>
      <w:r w:rsidR="003F6076">
        <w:rPr>
          <w:bCs/>
        </w:rPr>
        <w:t>2</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sidR="00A6525D">
        <w:rPr>
          <w:bCs/>
        </w:rPr>
        <w:tab/>
      </w:r>
      <w:r w:rsidRPr="00A22071">
        <w:rPr>
          <w:bCs/>
        </w:rPr>
        <w:t>Nagrade mogu biti: knjige, umjetnički predmeti, športska oprema, informatička oprema, ulaznice za kulturne i športske priredbe, nagradno putovanje, novčane i d</w:t>
      </w:r>
      <w:r w:rsidR="006B301B">
        <w:rPr>
          <w:bCs/>
        </w:rPr>
        <w:t>r</w:t>
      </w:r>
      <w:r w:rsidRPr="00A22071">
        <w:rPr>
          <w:bCs/>
        </w:rPr>
        <w:t>uge nagrade primjerene dobi i interesima učenika.</w:t>
      </w:r>
    </w:p>
    <w:p w:rsidR="00A22071" w:rsidRPr="00A22071" w:rsidRDefault="00A22071" w:rsidP="00A22071">
      <w:pPr>
        <w:pStyle w:val="BodyText"/>
        <w:shd w:val="clear" w:color="auto" w:fill="FFFFFF"/>
        <w:ind w:right="-113"/>
        <w:rPr>
          <w:bCs/>
        </w:rPr>
      </w:pPr>
      <w:r w:rsidRPr="00A22071">
        <w:rPr>
          <w:bCs/>
        </w:rPr>
        <w:t xml:space="preserve">(2) </w:t>
      </w:r>
      <w:r w:rsidR="00A6525D">
        <w:rPr>
          <w:bCs/>
        </w:rPr>
        <w:tab/>
      </w:r>
      <w:r w:rsidRPr="00A22071">
        <w:rPr>
          <w:bCs/>
        </w:rPr>
        <w:t>Pri donošenju odluke o nagrađivanju učenika Učiteljsko vijeće odlučuje  o vrsti nagrade.</w:t>
      </w:r>
    </w:p>
    <w:p w:rsidR="00A22071" w:rsidRPr="00A22071" w:rsidRDefault="00A22071" w:rsidP="00A22071">
      <w:pPr>
        <w:pStyle w:val="BodyText"/>
        <w:shd w:val="clear" w:color="auto" w:fill="FFFFFF"/>
        <w:ind w:right="-113"/>
        <w:rPr>
          <w:bCs/>
        </w:rPr>
      </w:pPr>
    </w:p>
    <w:p w:rsidR="00A22071" w:rsidRDefault="00A22071" w:rsidP="00A22071">
      <w:pPr>
        <w:pStyle w:val="BodyText"/>
        <w:shd w:val="clear" w:color="auto" w:fill="FFFFFF"/>
        <w:ind w:right="-113"/>
        <w:rPr>
          <w:bCs/>
        </w:rPr>
      </w:pPr>
    </w:p>
    <w:p w:rsidR="00533D8C" w:rsidRDefault="00533D8C" w:rsidP="00A22071">
      <w:pPr>
        <w:pStyle w:val="BodyText"/>
        <w:shd w:val="clear" w:color="auto" w:fill="FFFFFF"/>
        <w:ind w:right="-113"/>
        <w:rPr>
          <w:bCs/>
        </w:rPr>
      </w:pPr>
    </w:p>
    <w:p w:rsidR="00533D8C" w:rsidRDefault="00533D8C" w:rsidP="00A22071">
      <w:pPr>
        <w:pStyle w:val="BodyText"/>
        <w:shd w:val="clear" w:color="auto" w:fill="FFFFFF"/>
        <w:ind w:right="-113"/>
        <w:rPr>
          <w:bCs/>
        </w:rPr>
      </w:pPr>
    </w:p>
    <w:p w:rsidR="00533D8C" w:rsidRDefault="00533D8C" w:rsidP="00A22071">
      <w:pPr>
        <w:pStyle w:val="BodyText"/>
        <w:shd w:val="clear" w:color="auto" w:fill="FFFFFF"/>
        <w:ind w:right="-113"/>
        <w:rPr>
          <w:bCs/>
        </w:rPr>
      </w:pPr>
    </w:p>
    <w:p w:rsidR="00533D8C" w:rsidRPr="00A22071" w:rsidRDefault="00533D8C" w:rsidP="00A22071">
      <w:pPr>
        <w:pStyle w:val="BodyText"/>
        <w:shd w:val="clear" w:color="auto" w:fill="FFFFFF"/>
        <w:ind w:right="-113"/>
        <w:rPr>
          <w:bCs/>
        </w:rPr>
      </w:pPr>
    </w:p>
    <w:p w:rsidR="00A22071" w:rsidRPr="00A6525D" w:rsidRDefault="00A22071" w:rsidP="00A22071">
      <w:pPr>
        <w:pStyle w:val="BodyText"/>
        <w:shd w:val="clear" w:color="auto" w:fill="FFFFFF"/>
        <w:ind w:right="-113"/>
        <w:rPr>
          <w:b/>
          <w:bCs/>
        </w:rPr>
      </w:pPr>
      <w:r w:rsidRPr="00A6525D">
        <w:rPr>
          <w:b/>
          <w:bCs/>
        </w:rPr>
        <w:t>XI.</w:t>
      </w:r>
      <w:r w:rsidRPr="00A6525D">
        <w:rPr>
          <w:b/>
          <w:bCs/>
        </w:rPr>
        <w:tab/>
        <w:t>VIJEĆE UČENIKA</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Članak 1</w:t>
      </w:r>
      <w:r w:rsidR="00A6525D">
        <w:rPr>
          <w:bCs/>
        </w:rPr>
        <w:t>0</w:t>
      </w:r>
      <w:r w:rsidR="003F6076">
        <w:rPr>
          <w:bCs/>
        </w:rPr>
        <w:t>3</w:t>
      </w:r>
      <w:r w:rsidRPr="00A22071">
        <w:rPr>
          <w:bCs/>
        </w:rPr>
        <w:t>.</w:t>
      </w:r>
    </w:p>
    <w:p w:rsidR="00A22071" w:rsidRPr="00A22071" w:rsidRDefault="00A22071" w:rsidP="00A22071">
      <w:pPr>
        <w:pStyle w:val="BodyText"/>
        <w:shd w:val="clear" w:color="auto" w:fill="FFFFFF"/>
        <w:ind w:right="-113"/>
        <w:rPr>
          <w:bCs/>
        </w:rPr>
      </w:pPr>
      <w:r w:rsidRPr="00A22071">
        <w:rPr>
          <w:bCs/>
        </w:rPr>
        <w:t xml:space="preserve">(1) </w:t>
      </w:r>
      <w:r w:rsidR="00A6525D">
        <w:rPr>
          <w:bCs/>
        </w:rPr>
        <w:tab/>
      </w:r>
      <w:r w:rsidRPr="00A22071">
        <w:rPr>
          <w:bCs/>
        </w:rPr>
        <w:t>Vijeće učenika čine  predsjednici razrednih odjela. Vijeće učenika ima mandat za tekuću školsku godinu.</w:t>
      </w:r>
    </w:p>
    <w:p w:rsidR="00A22071" w:rsidRPr="00A22071" w:rsidRDefault="00A22071" w:rsidP="00A22071">
      <w:pPr>
        <w:pStyle w:val="BodyText"/>
        <w:shd w:val="clear" w:color="auto" w:fill="FFFFFF"/>
        <w:ind w:right="-113"/>
        <w:rPr>
          <w:bCs/>
        </w:rPr>
      </w:pPr>
      <w:r w:rsidRPr="00A22071">
        <w:rPr>
          <w:bCs/>
        </w:rPr>
        <w:t xml:space="preserve">(2) </w:t>
      </w:r>
      <w:r w:rsidR="00A6525D">
        <w:rPr>
          <w:bCs/>
        </w:rPr>
        <w:tab/>
      </w:r>
      <w:r w:rsidRPr="00A22071">
        <w:rPr>
          <w:bCs/>
        </w:rPr>
        <w:t xml:space="preserve">Razredni odjel bira predsjednika i dopredsjednika razrednog odjela javnim glasovanjem kojim rukovodi razrednik, na mandat za tekuću školsku godinu. </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A6525D">
      <w:pPr>
        <w:pStyle w:val="BodyText"/>
        <w:shd w:val="clear" w:color="auto" w:fill="FFFFFF"/>
        <w:ind w:right="-113"/>
        <w:jc w:val="center"/>
        <w:rPr>
          <w:bCs/>
        </w:rPr>
      </w:pPr>
      <w:r w:rsidRPr="00A22071">
        <w:rPr>
          <w:bCs/>
        </w:rPr>
        <w:t>Članak 1</w:t>
      </w:r>
      <w:r w:rsidR="00A6525D">
        <w:rPr>
          <w:bCs/>
        </w:rPr>
        <w:t>0</w:t>
      </w:r>
      <w:r w:rsidR="003F6076">
        <w:rPr>
          <w:bCs/>
        </w:rPr>
        <w:t>4</w:t>
      </w:r>
      <w:r w:rsidR="00A6525D">
        <w:rPr>
          <w:bCs/>
        </w:rPr>
        <w:t>.</w:t>
      </w:r>
    </w:p>
    <w:p w:rsidR="00A22071" w:rsidRPr="00A22071" w:rsidRDefault="00A22071" w:rsidP="00A22071">
      <w:pPr>
        <w:pStyle w:val="BodyText"/>
        <w:shd w:val="clear" w:color="auto" w:fill="FFFFFF"/>
        <w:ind w:right="-113"/>
        <w:rPr>
          <w:bCs/>
        </w:rPr>
      </w:pPr>
      <w:r w:rsidRPr="00A22071">
        <w:rPr>
          <w:bCs/>
        </w:rPr>
        <w:lastRenderedPageBreak/>
        <w:t xml:space="preserve">(1) </w:t>
      </w:r>
      <w:r w:rsidR="00A6525D">
        <w:rPr>
          <w:bCs/>
        </w:rPr>
        <w:tab/>
      </w:r>
      <w:r w:rsidRPr="00A22071">
        <w:rPr>
          <w:bCs/>
        </w:rPr>
        <w:t xml:space="preserve">Konstituirajuću sjednicu Vijeća učenika saziva ravnatelj </w:t>
      </w:r>
      <w:r w:rsidR="00A6525D">
        <w:rPr>
          <w:bCs/>
        </w:rPr>
        <w:t>Centra</w:t>
      </w:r>
      <w:r w:rsidRPr="00A22071">
        <w:rPr>
          <w:bCs/>
        </w:rPr>
        <w:t xml:space="preserve"> i predsjedava joj do izbora predsjednika i zamjenika Vijeća učenika.</w:t>
      </w:r>
    </w:p>
    <w:p w:rsidR="00A22071" w:rsidRPr="00A22071" w:rsidRDefault="00A22071" w:rsidP="00A22071">
      <w:pPr>
        <w:pStyle w:val="BodyText"/>
        <w:shd w:val="clear" w:color="auto" w:fill="FFFFFF"/>
        <w:ind w:right="-113"/>
        <w:rPr>
          <w:bCs/>
        </w:rPr>
      </w:pPr>
      <w:r w:rsidRPr="00A22071">
        <w:rPr>
          <w:bCs/>
        </w:rPr>
        <w:t xml:space="preserve">(2) </w:t>
      </w:r>
      <w:r w:rsidR="00A6525D">
        <w:rPr>
          <w:bCs/>
        </w:rPr>
        <w:tab/>
      </w:r>
      <w:r w:rsidRPr="00A22071">
        <w:rPr>
          <w:bCs/>
        </w:rPr>
        <w:t>Vijeće učenika konstituira se izborom predsjednika i dopredsjednika. Izbor se obavlja javnim glasovanjem, većinom glasova nazočnih učenika.</w:t>
      </w:r>
    </w:p>
    <w:p w:rsidR="00A22071" w:rsidRPr="00A22071" w:rsidRDefault="00A22071" w:rsidP="00A22071">
      <w:pPr>
        <w:pStyle w:val="BodyText"/>
        <w:shd w:val="clear" w:color="auto" w:fill="FFFFFF"/>
        <w:ind w:right="-113"/>
        <w:rPr>
          <w:bCs/>
        </w:rPr>
      </w:pPr>
      <w:r w:rsidRPr="00A22071">
        <w:rPr>
          <w:bCs/>
        </w:rPr>
        <w:t xml:space="preserve">(3) </w:t>
      </w:r>
      <w:r w:rsidR="00A6525D">
        <w:rPr>
          <w:bCs/>
        </w:rPr>
        <w:tab/>
      </w:r>
      <w:r w:rsidRPr="00A22071">
        <w:rPr>
          <w:bCs/>
        </w:rPr>
        <w:t>Sjednice Vijeća učenika vodi i saziva  predsjednik  u dogovoru s ravnatelje</w:t>
      </w:r>
      <w:r w:rsidR="00A6525D">
        <w:rPr>
          <w:bCs/>
        </w:rPr>
        <w:t>m Centra</w:t>
      </w:r>
      <w:r w:rsidRPr="00A22071">
        <w:rPr>
          <w:bCs/>
        </w:rPr>
        <w:t xml:space="preserve">. </w:t>
      </w:r>
    </w:p>
    <w:p w:rsidR="00A22071" w:rsidRPr="00A22071" w:rsidRDefault="00A22071" w:rsidP="00A22071">
      <w:pPr>
        <w:pStyle w:val="BodyText"/>
        <w:shd w:val="clear" w:color="auto" w:fill="FFFFFF"/>
        <w:ind w:right="-113"/>
        <w:rPr>
          <w:bCs/>
        </w:rPr>
      </w:pPr>
      <w:r w:rsidRPr="00A22071">
        <w:rPr>
          <w:bCs/>
        </w:rPr>
        <w:t xml:space="preserve">(4) </w:t>
      </w:r>
      <w:r w:rsidR="00A6525D">
        <w:rPr>
          <w:bCs/>
        </w:rPr>
        <w:tab/>
      </w:r>
      <w:r w:rsidRPr="00A22071">
        <w:rPr>
          <w:bCs/>
        </w:rPr>
        <w:t>Na sjednice Vijeća učenika poziva se ravnatelj, a prema potrebi stručni suradnici i pojedini učitelji.</w:t>
      </w:r>
    </w:p>
    <w:p w:rsidR="00A22071" w:rsidRPr="00A22071" w:rsidRDefault="00A22071" w:rsidP="00A22071">
      <w:pPr>
        <w:pStyle w:val="BodyText"/>
        <w:shd w:val="clear" w:color="auto" w:fill="FFFFFF"/>
        <w:ind w:right="-113"/>
        <w:rPr>
          <w:bCs/>
        </w:rPr>
      </w:pPr>
      <w:r w:rsidRPr="00A22071">
        <w:rPr>
          <w:bCs/>
        </w:rPr>
        <w:t xml:space="preserve">(5) </w:t>
      </w:r>
      <w:r w:rsidR="00A6525D">
        <w:rPr>
          <w:bCs/>
        </w:rPr>
        <w:tab/>
      </w:r>
      <w:r w:rsidRPr="00A22071">
        <w:rPr>
          <w:bCs/>
        </w:rPr>
        <w:t xml:space="preserve">O radu Vijeća učenika vodi se zapisnik koji se objavljuje na oglasnim pločama u matičnoj i svim područnim školama. </w:t>
      </w:r>
    </w:p>
    <w:p w:rsidR="00A22071" w:rsidRPr="00A22071" w:rsidRDefault="00A22071" w:rsidP="00A22071">
      <w:pPr>
        <w:pStyle w:val="BodyText"/>
        <w:shd w:val="clear" w:color="auto" w:fill="FFFFFF"/>
        <w:ind w:right="-113"/>
        <w:rPr>
          <w:bCs/>
        </w:rPr>
      </w:pPr>
    </w:p>
    <w:p w:rsidR="00A22071" w:rsidRPr="00A22071" w:rsidRDefault="00A22071" w:rsidP="00A22071">
      <w:pPr>
        <w:pStyle w:val="BodyText"/>
        <w:shd w:val="clear" w:color="auto" w:fill="FFFFFF"/>
        <w:ind w:right="-113"/>
        <w:rPr>
          <w:bCs/>
        </w:rPr>
      </w:pPr>
    </w:p>
    <w:p w:rsidR="00A22071" w:rsidRPr="00A22071" w:rsidRDefault="00A22071" w:rsidP="004D50E2">
      <w:pPr>
        <w:pStyle w:val="BodyText"/>
        <w:shd w:val="clear" w:color="auto" w:fill="FFFFFF"/>
        <w:ind w:right="-113"/>
        <w:jc w:val="center"/>
        <w:rPr>
          <w:bCs/>
        </w:rPr>
      </w:pPr>
      <w:r w:rsidRPr="00A22071">
        <w:rPr>
          <w:bCs/>
        </w:rPr>
        <w:t xml:space="preserve">Članak </w:t>
      </w:r>
      <w:r w:rsidR="004D50E2">
        <w:rPr>
          <w:bCs/>
        </w:rPr>
        <w:t>10</w:t>
      </w:r>
      <w:r w:rsidR="003F6076">
        <w:rPr>
          <w:bCs/>
        </w:rPr>
        <w:t>5</w:t>
      </w:r>
      <w:r w:rsidRPr="00A22071">
        <w:rPr>
          <w:bCs/>
        </w:rPr>
        <w:t>.</w:t>
      </w:r>
    </w:p>
    <w:p w:rsidR="00A22071" w:rsidRPr="00A22071" w:rsidRDefault="004D50E2" w:rsidP="00A22071">
      <w:pPr>
        <w:pStyle w:val="BodyText"/>
        <w:shd w:val="clear" w:color="auto" w:fill="FFFFFF"/>
        <w:ind w:right="-113"/>
        <w:rPr>
          <w:bCs/>
        </w:rPr>
      </w:pPr>
      <w:r>
        <w:rPr>
          <w:bCs/>
        </w:rPr>
        <w:tab/>
      </w:r>
      <w:r w:rsidR="00A22071" w:rsidRPr="00A22071">
        <w:rPr>
          <w:bCs/>
        </w:rPr>
        <w:t xml:space="preserve">Vijeće učenika : </w:t>
      </w:r>
    </w:p>
    <w:p w:rsidR="00A22071" w:rsidRPr="00A22071" w:rsidRDefault="00A22071" w:rsidP="00A22071">
      <w:pPr>
        <w:pStyle w:val="BodyText"/>
        <w:shd w:val="clear" w:color="auto" w:fill="FFFFFF"/>
        <w:ind w:right="-113"/>
        <w:rPr>
          <w:bCs/>
        </w:rPr>
      </w:pPr>
      <w:r w:rsidRPr="00A22071">
        <w:rPr>
          <w:bCs/>
        </w:rPr>
        <w:t>-</w:t>
      </w:r>
      <w:r w:rsidRPr="00A22071">
        <w:rPr>
          <w:bCs/>
        </w:rPr>
        <w:tab/>
        <w:t xml:space="preserve">razmatra provođenje prava učenika u </w:t>
      </w:r>
      <w:r w:rsidR="004D50E2">
        <w:rPr>
          <w:bCs/>
        </w:rPr>
        <w:t>Centru</w:t>
      </w:r>
      <w:r w:rsidRPr="00A22071">
        <w:rPr>
          <w:bCs/>
        </w:rPr>
        <w:t xml:space="preserve"> i upozorava nadležne o povredi istih,</w:t>
      </w:r>
    </w:p>
    <w:p w:rsidR="00A22071" w:rsidRPr="00A22071" w:rsidRDefault="00A22071" w:rsidP="00A22071">
      <w:pPr>
        <w:pStyle w:val="BodyText"/>
        <w:shd w:val="clear" w:color="auto" w:fill="FFFFFF"/>
        <w:ind w:right="-113"/>
        <w:rPr>
          <w:bCs/>
        </w:rPr>
      </w:pPr>
      <w:r w:rsidRPr="00A22071">
        <w:rPr>
          <w:bCs/>
        </w:rPr>
        <w:t>-</w:t>
      </w:r>
      <w:r w:rsidRPr="00A22071">
        <w:rPr>
          <w:bCs/>
        </w:rPr>
        <w:tab/>
        <w:t>razmatra prijedloge izleta i ekskurzija i o istom daje mišljenje,</w:t>
      </w:r>
    </w:p>
    <w:p w:rsidR="00A22071" w:rsidRPr="00A22071" w:rsidRDefault="00A22071" w:rsidP="00A22071">
      <w:pPr>
        <w:pStyle w:val="BodyText"/>
        <w:shd w:val="clear" w:color="auto" w:fill="FFFFFF"/>
        <w:ind w:right="-113"/>
        <w:rPr>
          <w:bCs/>
        </w:rPr>
      </w:pPr>
      <w:r w:rsidRPr="00A22071">
        <w:rPr>
          <w:bCs/>
        </w:rPr>
        <w:t>-</w:t>
      </w:r>
      <w:r w:rsidRPr="00A22071">
        <w:rPr>
          <w:bCs/>
        </w:rPr>
        <w:tab/>
        <w:t xml:space="preserve">razmatra prijedlog Kućnog  reda </w:t>
      </w:r>
      <w:r w:rsidR="004D50E2">
        <w:rPr>
          <w:bCs/>
        </w:rPr>
        <w:t>Centra</w:t>
      </w:r>
      <w:r w:rsidRPr="00A22071">
        <w:rPr>
          <w:bCs/>
        </w:rPr>
        <w:t xml:space="preserve"> i daje mišljenje o istom,</w:t>
      </w:r>
    </w:p>
    <w:p w:rsidR="00A22071" w:rsidRPr="00A22071" w:rsidRDefault="00A22071" w:rsidP="00A22071">
      <w:pPr>
        <w:pStyle w:val="BodyText"/>
        <w:shd w:val="clear" w:color="auto" w:fill="FFFFFF"/>
        <w:ind w:right="-113"/>
        <w:rPr>
          <w:bCs/>
        </w:rPr>
      </w:pPr>
      <w:r w:rsidRPr="00A22071">
        <w:rPr>
          <w:bCs/>
        </w:rPr>
        <w:t>-</w:t>
      </w:r>
      <w:r w:rsidRPr="00A22071">
        <w:rPr>
          <w:bCs/>
        </w:rPr>
        <w:tab/>
        <w:t>raspravlja o rezultatima odgojno-obrazovnog rada i daje prijedloge za njegovo unapređenje,</w:t>
      </w:r>
    </w:p>
    <w:p w:rsidR="00A22071" w:rsidRPr="00A22071" w:rsidRDefault="00A22071" w:rsidP="00A22071">
      <w:pPr>
        <w:pStyle w:val="BodyText"/>
        <w:shd w:val="clear" w:color="auto" w:fill="FFFFFF"/>
        <w:ind w:right="-113"/>
        <w:rPr>
          <w:bCs/>
        </w:rPr>
      </w:pPr>
      <w:r w:rsidRPr="00A22071">
        <w:rPr>
          <w:bCs/>
        </w:rPr>
        <w:t>-</w:t>
      </w:r>
      <w:r w:rsidRPr="00A22071">
        <w:rPr>
          <w:bCs/>
        </w:rPr>
        <w:tab/>
        <w:t xml:space="preserve">daje pritužbe ravnatelju </w:t>
      </w:r>
      <w:r w:rsidR="004D50E2">
        <w:rPr>
          <w:bCs/>
        </w:rPr>
        <w:t>Centra</w:t>
      </w:r>
      <w:r w:rsidRPr="00A22071">
        <w:rPr>
          <w:bCs/>
        </w:rPr>
        <w:t xml:space="preserve">, </w:t>
      </w:r>
      <w:r w:rsidR="004D50E2">
        <w:rPr>
          <w:bCs/>
        </w:rPr>
        <w:t>Upravnom vijeću</w:t>
      </w:r>
      <w:r w:rsidRPr="00A22071">
        <w:rPr>
          <w:bCs/>
        </w:rPr>
        <w:t xml:space="preserve"> </w:t>
      </w:r>
      <w:r w:rsidR="004D50E2" w:rsidRPr="00A22071">
        <w:rPr>
          <w:bCs/>
        </w:rPr>
        <w:t xml:space="preserve">i Učiteljskom vijeću </w:t>
      </w:r>
      <w:r w:rsidRPr="00A22071">
        <w:rPr>
          <w:bCs/>
        </w:rPr>
        <w:t>glede statusa i položaja učenika</w:t>
      </w:r>
      <w:r w:rsidR="006B301B">
        <w:rPr>
          <w:bCs/>
        </w:rPr>
        <w:t>,</w:t>
      </w:r>
    </w:p>
    <w:p w:rsidR="00A22071" w:rsidRPr="00A22071" w:rsidRDefault="00A22071" w:rsidP="00A22071">
      <w:pPr>
        <w:pStyle w:val="BodyText"/>
        <w:shd w:val="clear" w:color="auto" w:fill="FFFFFF"/>
        <w:ind w:right="-113"/>
        <w:rPr>
          <w:bCs/>
        </w:rPr>
      </w:pPr>
      <w:r w:rsidRPr="00A22071">
        <w:rPr>
          <w:bCs/>
        </w:rPr>
        <w:t>-</w:t>
      </w:r>
      <w:r w:rsidRPr="00A22071">
        <w:rPr>
          <w:bCs/>
        </w:rPr>
        <w:tab/>
        <w:t>daje inicijativu za osnivanje učeničkog kluba i društva učenika</w:t>
      </w:r>
      <w:r w:rsidR="006B301B">
        <w:rPr>
          <w:bCs/>
        </w:rPr>
        <w:t>,</w:t>
      </w:r>
    </w:p>
    <w:p w:rsidR="00A22071" w:rsidRPr="00A22071" w:rsidRDefault="00A22071" w:rsidP="00A22071">
      <w:pPr>
        <w:pStyle w:val="BodyText"/>
        <w:shd w:val="clear" w:color="auto" w:fill="FFFFFF"/>
        <w:ind w:right="-113"/>
        <w:rPr>
          <w:bCs/>
        </w:rPr>
      </w:pPr>
      <w:r w:rsidRPr="00A22071">
        <w:rPr>
          <w:bCs/>
        </w:rPr>
        <w:t>-</w:t>
      </w:r>
      <w:r w:rsidRPr="00A22071">
        <w:rPr>
          <w:bCs/>
        </w:rPr>
        <w:tab/>
        <w:t>razmatra izvješće o radu učeničkih klubova i društva učenika,</w:t>
      </w:r>
    </w:p>
    <w:p w:rsidR="00777DC1" w:rsidRDefault="00A22071" w:rsidP="00A22071">
      <w:pPr>
        <w:pStyle w:val="BodyText"/>
        <w:shd w:val="clear" w:color="auto" w:fill="FFFFFF"/>
        <w:ind w:right="-113"/>
        <w:rPr>
          <w:b/>
        </w:rPr>
      </w:pPr>
      <w:r w:rsidRPr="00A22071">
        <w:rPr>
          <w:bCs/>
        </w:rPr>
        <w:t>-</w:t>
      </w:r>
      <w:r w:rsidRPr="00A22071">
        <w:rPr>
          <w:bCs/>
        </w:rPr>
        <w:tab/>
        <w:t>raspravlja i daje prijedloge i o drugim pitanjima važnim za prava , obveze i interese učenika.</w:t>
      </w:r>
    </w:p>
    <w:p w:rsidR="004D50E2" w:rsidRDefault="004D50E2" w:rsidP="00B329FB">
      <w:pPr>
        <w:pStyle w:val="BodyText"/>
        <w:shd w:val="clear" w:color="auto" w:fill="FFFFFF"/>
        <w:ind w:right="-113"/>
        <w:rPr>
          <w:b/>
        </w:rPr>
      </w:pPr>
    </w:p>
    <w:p w:rsidR="0026002F" w:rsidRPr="009D69AE" w:rsidRDefault="0026002F" w:rsidP="00B329FB">
      <w:pPr>
        <w:pStyle w:val="BodyText"/>
        <w:shd w:val="clear" w:color="auto" w:fill="FFFFFF"/>
        <w:ind w:right="-113"/>
        <w:rPr>
          <w:b/>
        </w:rPr>
      </w:pPr>
      <w:r w:rsidRPr="00B658FF">
        <w:rPr>
          <w:b/>
        </w:rPr>
        <w:t>X</w:t>
      </w:r>
      <w:r w:rsidR="004D50E2">
        <w:rPr>
          <w:b/>
        </w:rPr>
        <w:t>II</w:t>
      </w:r>
      <w:r w:rsidRPr="00B658FF">
        <w:rPr>
          <w:b/>
        </w:rPr>
        <w:t>. RODITELJI I SKRBNICI</w:t>
      </w:r>
    </w:p>
    <w:p w:rsidR="0026002F" w:rsidRPr="009D69AE" w:rsidRDefault="0026002F" w:rsidP="0026002F">
      <w:pPr>
        <w:pStyle w:val="BodyText"/>
        <w:ind w:right="-113"/>
      </w:pPr>
    </w:p>
    <w:p w:rsidR="0026002F" w:rsidRPr="009D69AE" w:rsidRDefault="0026002F" w:rsidP="0026002F">
      <w:pPr>
        <w:pStyle w:val="BodyText"/>
        <w:ind w:right="-113"/>
        <w:jc w:val="center"/>
      </w:pPr>
      <w:r w:rsidRPr="009D69AE">
        <w:t xml:space="preserve">Članak </w:t>
      </w:r>
      <w:r w:rsidR="004D50E2">
        <w:t>10</w:t>
      </w:r>
      <w:r w:rsidR="003F6076">
        <w:t>6</w:t>
      </w:r>
      <w:r w:rsidRPr="009D69AE">
        <w:t>.</w:t>
      </w:r>
    </w:p>
    <w:p w:rsidR="00FD1116" w:rsidRPr="009D69AE" w:rsidRDefault="0026002F" w:rsidP="0026002F">
      <w:pPr>
        <w:pStyle w:val="BodyText"/>
        <w:ind w:right="-113"/>
      </w:pPr>
      <w:r w:rsidRPr="0026002F">
        <w:t>(1</w:t>
      </w:r>
      <w:r>
        <w:t xml:space="preserve">) </w:t>
      </w:r>
      <w:r w:rsidR="004D50E2">
        <w:tab/>
      </w:r>
      <w:r w:rsidR="00FD1116" w:rsidRPr="009D69AE">
        <w:t>Radi što uspješnijeg ostvarivanja odgojno-obrazovn</w:t>
      </w:r>
      <w:r w:rsidR="00695822" w:rsidRPr="009D69AE">
        <w:t>og rada</w:t>
      </w:r>
      <w:r w:rsidR="00FD1116" w:rsidRPr="009D69AE">
        <w:t xml:space="preserve"> </w:t>
      </w:r>
      <w:r w:rsidR="00695822" w:rsidRPr="009D69AE">
        <w:t>Centar</w:t>
      </w:r>
      <w:r w:rsidR="00FD1116" w:rsidRPr="009D69AE">
        <w:t xml:space="preserve"> surađuje s</w:t>
      </w:r>
      <w:r w:rsidR="00226B07" w:rsidRPr="009D69AE">
        <w:t xml:space="preserve"> </w:t>
      </w:r>
      <w:r w:rsidR="00FD1116" w:rsidRPr="009D69AE">
        <w:t>roditeljima</w:t>
      </w:r>
      <w:r w:rsidR="00695822" w:rsidRPr="009D69AE">
        <w:t xml:space="preserve"> odnosno skrbnicima</w:t>
      </w:r>
      <w:r w:rsidR="00FD1116" w:rsidRPr="009D69AE">
        <w:t xml:space="preserve"> putem roditeljskih sastanaka i </w:t>
      </w:r>
      <w:r w:rsidR="00AD536A" w:rsidRPr="009D69AE">
        <w:t>individualnih razgovora.</w:t>
      </w:r>
    </w:p>
    <w:p w:rsidR="00856D08" w:rsidRPr="009D69AE" w:rsidRDefault="0026002F" w:rsidP="0026002F">
      <w:pPr>
        <w:pStyle w:val="BodyText"/>
        <w:ind w:right="-113"/>
      </w:pPr>
      <w:r>
        <w:t xml:space="preserve">(2) </w:t>
      </w:r>
      <w:r w:rsidR="004D50E2">
        <w:tab/>
      </w:r>
      <w:r w:rsidR="00695822" w:rsidRPr="009D69AE">
        <w:t>Centar</w:t>
      </w:r>
      <w:r w:rsidR="00856D08" w:rsidRPr="009D69AE">
        <w:t xml:space="preserve"> će izvješćivati</w:t>
      </w:r>
      <w:r w:rsidR="00612E15" w:rsidRPr="009D69AE">
        <w:t xml:space="preserve"> </w:t>
      </w:r>
      <w:r w:rsidR="00856D08" w:rsidRPr="009D69AE">
        <w:t>roditelje odnosno skrbnike</w:t>
      </w:r>
      <w:r w:rsidR="00612E15" w:rsidRPr="009D69AE">
        <w:t xml:space="preserve"> i pisanim putem</w:t>
      </w:r>
      <w:r w:rsidR="002A7618" w:rsidRPr="009D69AE">
        <w:t xml:space="preserve"> </w:t>
      </w:r>
      <w:r w:rsidR="00856D08" w:rsidRPr="009D69AE">
        <w:t>o uspjehu i</w:t>
      </w:r>
      <w:r w:rsidR="00226B07" w:rsidRPr="009D69AE">
        <w:t xml:space="preserve"> </w:t>
      </w:r>
      <w:r w:rsidR="00856D08" w:rsidRPr="009D69AE">
        <w:t xml:space="preserve">vladanju učenika </w:t>
      </w:r>
      <w:r w:rsidR="00695822" w:rsidRPr="009D69AE">
        <w:t xml:space="preserve"> </w:t>
      </w:r>
      <w:r w:rsidR="00856D08" w:rsidRPr="009D69AE">
        <w:t>ukoliko se za to ukaže potreba</w:t>
      </w:r>
      <w:r w:rsidR="001571FD" w:rsidRPr="009D69AE">
        <w:t xml:space="preserve"> tijekom školske godine.</w:t>
      </w:r>
    </w:p>
    <w:p w:rsidR="00FD1116" w:rsidRPr="009D69AE" w:rsidRDefault="00FD1116" w:rsidP="00226B07">
      <w:pPr>
        <w:pStyle w:val="BodyText"/>
        <w:ind w:right="-113"/>
      </w:pPr>
    </w:p>
    <w:p w:rsidR="00FD1116" w:rsidRPr="009D69AE" w:rsidRDefault="006314BC" w:rsidP="00226B07">
      <w:pPr>
        <w:pStyle w:val="BodyText"/>
        <w:ind w:right="-113"/>
        <w:jc w:val="center"/>
      </w:pPr>
      <w:r w:rsidRPr="009D69AE">
        <w:t xml:space="preserve">Članak </w:t>
      </w:r>
      <w:r w:rsidR="00C62632">
        <w:t>10</w:t>
      </w:r>
      <w:r w:rsidR="003F6076">
        <w:t>7</w:t>
      </w:r>
      <w:r w:rsidR="00FD1116" w:rsidRPr="009D69AE">
        <w:t>.</w:t>
      </w:r>
    </w:p>
    <w:p w:rsidR="00FD1116" w:rsidRPr="009D69AE" w:rsidRDefault="00272A36" w:rsidP="00272A36">
      <w:pPr>
        <w:pStyle w:val="BodyText"/>
        <w:ind w:right="-113"/>
      </w:pPr>
      <w:r w:rsidRPr="00272A36">
        <w:t>(1</w:t>
      </w:r>
      <w:r>
        <w:t xml:space="preserve">) </w:t>
      </w:r>
      <w:r w:rsidR="00C62632">
        <w:tab/>
      </w:r>
      <w:r w:rsidR="00695822" w:rsidRPr="009D69AE">
        <w:t>Centar</w:t>
      </w:r>
      <w:r w:rsidR="00FD1116" w:rsidRPr="009D69AE">
        <w:t xml:space="preserve"> saziva opće, razredne i roditeljske sastanke razrednog odjela</w:t>
      </w:r>
      <w:r w:rsidR="00695822" w:rsidRPr="009D69AE">
        <w:t xml:space="preserve"> i odgojno-obrazov</w:t>
      </w:r>
      <w:r w:rsidR="00C62632">
        <w:t>ne</w:t>
      </w:r>
      <w:r w:rsidR="00695822" w:rsidRPr="009D69AE">
        <w:t xml:space="preserve"> skupine</w:t>
      </w:r>
      <w:r w:rsidR="00FD1116" w:rsidRPr="009D69AE">
        <w:t>.</w:t>
      </w:r>
    </w:p>
    <w:p w:rsidR="00FD1116" w:rsidRPr="009D69AE" w:rsidRDefault="00272A36" w:rsidP="00272A36">
      <w:pPr>
        <w:pStyle w:val="BodyText"/>
        <w:ind w:right="-113"/>
      </w:pPr>
      <w:r>
        <w:t xml:space="preserve">(2) </w:t>
      </w:r>
      <w:r w:rsidR="00C62632">
        <w:tab/>
      </w:r>
      <w:r w:rsidR="00FD1116" w:rsidRPr="009D69AE">
        <w:t>Opći i razredni roditeljski sastanci sazivaju se prema potrebi.</w:t>
      </w:r>
    </w:p>
    <w:p w:rsidR="00FD1116" w:rsidRPr="009D69AE" w:rsidRDefault="00272A36" w:rsidP="00272A36">
      <w:pPr>
        <w:pStyle w:val="BodyText"/>
        <w:ind w:right="-113"/>
      </w:pPr>
      <w:r>
        <w:t xml:space="preserve">(3) </w:t>
      </w:r>
      <w:r w:rsidR="00C62632">
        <w:tab/>
      </w:r>
      <w:r w:rsidR="00FD1116" w:rsidRPr="009D69AE">
        <w:t xml:space="preserve">Roditeljski sastanci razrednog odjela </w:t>
      </w:r>
      <w:r w:rsidR="00695822" w:rsidRPr="009D69AE">
        <w:t xml:space="preserve">i odgojno-obrazovne skupine </w:t>
      </w:r>
      <w:r w:rsidR="00FD1116" w:rsidRPr="009D69AE">
        <w:t>sazivaju se tijekom nastavne godine.</w:t>
      </w:r>
    </w:p>
    <w:p w:rsidR="00FD1116" w:rsidRDefault="00FD1116" w:rsidP="00226B07">
      <w:pPr>
        <w:pStyle w:val="BodyText"/>
        <w:ind w:right="-113"/>
        <w:rPr>
          <w:bCs/>
          <w:iCs/>
        </w:rPr>
      </w:pPr>
    </w:p>
    <w:p w:rsidR="00533D8C" w:rsidRPr="009D69AE" w:rsidRDefault="00533D8C" w:rsidP="00226B07">
      <w:pPr>
        <w:pStyle w:val="BodyText"/>
        <w:ind w:right="-113"/>
        <w:rPr>
          <w:bCs/>
          <w:iCs/>
        </w:rPr>
      </w:pPr>
    </w:p>
    <w:p w:rsidR="00FD1116" w:rsidRPr="009D69AE" w:rsidRDefault="006314BC" w:rsidP="00226B07">
      <w:pPr>
        <w:pStyle w:val="BodyText"/>
        <w:ind w:right="-113"/>
        <w:jc w:val="center"/>
      </w:pPr>
      <w:r w:rsidRPr="009D69AE">
        <w:t xml:space="preserve">Članak </w:t>
      </w:r>
      <w:r w:rsidR="00C62632">
        <w:t>10</w:t>
      </w:r>
      <w:r w:rsidR="003F6076">
        <w:t>8</w:t>
      </w:r>
      <w:r w:rsidR="00FD1116" w:rsidRPr="009D69AE">
        <w:t>.</w:t>
      </w:r>
    </w:p>
    <w:p w:rsidR="00BF6F9B" w:rsidRPr="009D69AE" w:rsidRDefault="00272A36" w:rsidP="00272A36">
      <w:pPr>
        <w:pStyle w:val="BodyText"/>
        <w:ind w:right="-113"/>
      </w:pPr>
      <w:r w:rsidRPr="00272A36">
        <w:t>(1</w:t>
      </w:r>
      <w:r>
        <w:t xml:space="preserve">) </w:t>
      </w:r>
      <w:r w:rsidR="00C62632">
        <w:tab/>
      </w:r>
      <w:r w:rsidR="00FD1116" w:rsidRPr="009D69AE">
        <w:t xml:space="preserve">Roditelji odnosno skrbnici odgovorni su za redovito pohađanje </w:t>
      </w:r>
      <w:r w:rsidR="00025C36" w:rsidRPr="009D69AE">
        <w:t>odgojno-obrazovnog i rehabilitacijskog rada učenika.</w:t>
      </w:r>
    </w:p>
    <w:p w:rsidR="00FD1116" w:rsidRPr="009D69AE" w:rsidRDefault="00272A36" w:rsidP="00272A36">
      <w:pPr>
        <w:pStyle w:val="BodyText"/>
        <w:ind w:right="-113"/>
      </w:pPr>
      <w:r>
        <w:t xml:space="preserve">(2) </w:t>
      </w:r>
      <w:r w:rsidR="00C62632">
        <w:tab/>
      </w:r>
      <w:r w:rsidR="00BF6F9B" w:rsidRPr="009D69AE">
        <w:t xml:space="preserve">Roditelji odnosno skrbnici su dužni </w:t>
      </w:r>
      <w:r w:rsidR="00706DC9" w:rsidRPr="009D69AE">
        <w:t xml:space="preserve">obavijestiti </w:t>
      </w:r>
      <w:r w:rsidR="00025C36" w:rsidRPr="009D69AE">
        <w:t>Centar</w:t>
      </w:r>
      <w:r w:rsidR="00706DC9" w:rsidRPr="009D69AE">
        <w:t xml:space="preserve"> o razlogu</w:t>
      </w:r>
      <w:r w:rsidR="00BF6F9B" w:rsidRPr="009D69AE">
        <w:t xml:space="preserve"> izostanka</w:t>
      </w:r>
      <w:r w:rsidR="00FD1116" w:rsidRPr="009D69AE">
        <w:t xml:space="preserve"> učenika </w:t>
      </w:r>
      <w:r w:rsidR="00BF6F9B" w:rsidRPr="009D69AE">
        <w:t>najkasnije drugi dan nakon izostanka, te su dužni opravdati izostanak učenika, osobno ili pisanim</w:t>
      </w:r>
      <w:r w:rsidR="00555F4A" w:rsidRPr="009D69AE">
        <w:t xml:space="preserve"> </w:t>
      </w:r>
      <w:r w:rsidR="00BF6F9B" w:rsidRPr="009D69AE">
        <w:t xml:space="preserve">putem </w:t>
      </w:r>
      <w:r w:rsidR="003752EC" w:rsidRPr="009D69AE">
        <w:t xml:space="preserve"> (ispričnicom roditelja ili skrbnika odnosno liječnika) </w:t>
      </w:r>
      <w:r w:rsidR="00BF6F9B" w:rsidRPr="009D69AE">
        <w:t xml:space="preserve">najkasnije drugi </w:t>
      </w:r>
      <w:r w:rsidR="003C6400" w:rsidRPr="009D69AE">
        <w:t xml:space="preserve">dan od dolaska učenika u </w:t>
      </w:r>
      <w:r w:rsidR="007B5B23" w:rsidRPr="009D69AE">
        <w:t>Centar</w:t>
      </w:r>
      <w:r w:rsidR="003C6400" w:rsidRPr="009D69AE">
        <w:t>.</w:t>
      </w:r>
    </w:p>
    <w:p w:rsidR="00123364" w:rsidRDefault="00123364" w:rsidP="002E1E63">
      <w:pPr>
        <w:pStyle w:val="BodyText"/>
        <w:ind w:right="-113"/>
      </w:pPr>
    </w:p>
    <w:p w:rsidR="00123364" w:rsidRDefault="00123364" w:rsidP="003C6400">
      <w:pPr>
        <w:pStyle w:val="BodyText"/>
        <w:ind w:right="-113"/>
        <w:jc w:val="center"/>
      </w:pPr>
    </w:p>
    <w:p w:rsidR="00FD1116" w:rsidRPr="009D69AE" w:rsidRDefault="00A631E5" w:rsidP="003C6400">
      <w:pPr>
        <w:pStyle w:val="BodyText"/>
        <w:ind w:right="-113"/>
        <w:jc w:val="center"/>
      </w:pPr>
      <w:r w:rsidRPr="009D69AE">
        <w:t>Čl</w:t>
      </w:r>
      <w:r w:rsidR="006314BC" w:rsidRPr="009D69AE">
        <w:t xml:space="preserve">anak </w:t>
      </w:r>
      <w:r w:rsidR="00267476">
        <w:t>1</w:t>
      </w:r>
      <w:r w:rsidR="003F6076">
        <w:t>09</w:t>
      </w:r>
      <w:r w:rsidR="00FD1116" w:rsidRPr="009D69AE">
        <w:t>.</w:t>
      </w:r>
    </w:p>
    <w:p w:rsidR="00FD1116" w:rsidRPr="009D69AE" w:rsidRDefault="00C62632" w:rsidP="00272A36">
      <w:pPr>
        <w:pStyle w:val="BodyText"/>
        <w:ind w:right="-113"/>
      </w:pPr>
      <w:r>
        <w:lastRenderedPageBreak/>
        <w:tab/>
      </w:r>
      <w:r w:rsidR="00FD1116" w:rsidRPr="009D69AE">
        <w:t xml:space="preserve">Roditelji odnosno skrbnici obvezni su </w:t>
      </w:r>
      <w:r w:rsidR="007B5B23" w:rsidRPr="009D69AE">
        <w:t>Centru</w:t>
      </w:r>
      <w:r w:rsidR="00FD1116" w:rsidRPr="009D69AE">
        <w:t xml:space="preserve"> nadoknaditi štetu koju učenik</w:t>
      </w:r>
      <w:r w:rsidR="007B5B23" w:rsidRPr="009D69AE">
        <w:t xml:space="preserve"> </w:t>
      </w:r>
      <w:r w:rsidR="007B5B23" w:rsidRPr="00267476">
        <w:t>odnosno korisnik</w:t>
      </w:r>
      <w:r w:rsidR="00FD1116" w:rsidRPr="009D69AE">
        <w:t xml:space="preserve"> učini za vrijeme boravka u </w:t>
      </w:r>
      <w:r w:rsidR="007B5B23" w:rsidRPr="009D69AE">
        <w:t>Centru</w:t>
      </w:r>
      <w:r w:rsidR="00FD1116" w:rsidRPr="009D69AE">
        <w:t>, na izletu</w:t>
      </w:r>
      <w:r w:rsidR="007B5B23" w:rsidRPr="009D69AE">
        <w:t>,</w:t>
      </w:r>
      <w:r w:rsidR="00FD1116" w:rsidRPr="009D69AE">
        <w:t xml:space="preserve"> ekskurziji</w:t>
      </w:r>
      <w:r w:rsidR="007B5B23" w:rsidRPr="009D69AE">
        <w:t xml:space="preserve"> ili ljetovanju</w:t>
      </w:r>
      <w:r w:rsidR="00FD1116" w:rsidRPr="009D69AE">
        <w:t xml:space="preserve"> u skladu s općim propisima obveznog prava.</w:t>
      </w:r>
    </w:p>
    <w:p w:rsidR="00FD1116" w:rsidRPr="009D69AE" w:rsidRDefault="00FD1116" w:rsidP="003C6400">
      <w:pPr>
        <w:pStyle w:val="BodyText"/>
        <w:ind w:right="-113"/>
      </w:pPr>
    </w:p>
    <w:p w:rsidR="009B6819" w:rsidRPr="009D69AE" w:rsidRDefault="006314BC" w:rsidP="003C6400">
      <w:pPr>
        <w:pStyle w:val="BodyText"/>
        <w:ind w:right="-113"/>
        <w:jc w:val="center"/>
      </w:pPr>
      <w:r w:rsidRPr="009D69AE">
        <w:t xml:space="preserve">Članak </w:t>
      </w:r>
      <w:r w:rsidR="00267476">
        <w:t>11</w:t>
      </w:r>
      <w:r w:rsidR="003F6076">
        <w:t>0</w:t>
      </w:r>
      <w:r w:rsidR="009B6819" w:rsidRPr="009D69AE">
        <w:t>.</w:t>
      </w:r>
    </w:p>
    <w:p w:rsidR="00123364" w:rsidRPr="009D69AE" w:rsidRDefault="00272A36" w:rsidP="00272A36">
      <w:pPr>
        <w:pStyle w:val="BodyText"/>
        <w:ind w:right="-113"/>
      </w:pPr>
      <w:r w:rsidRPr="00272A36">
        <w:t>(1</w:t>
      </w:r>
      <w:r>
        <w:t xml:space="preserve">) </w:t>
      </w:r>
      <w:r w:rsidR="00C62632">
        <w:tab/>
      </w:r>
      <w:r w:rsidR="009B6819" w:rsidRPr="009D69AE">
        <w:t xml:space="preserve">Roditelji odnosno skrbnici dužni su ispunjavati svoje </w:t>
      </w:r>
      <w:r w:rsidR="00FD1116" w:rsidRPr="009D69AE">
        <w:t xml:space="preserve">obveze prema </w:t>
      </w:r>
      <w:r w:rsidR="007B5B23" w:rsidRPr="009D69AE">
        <w:t>Centru</w:t>
      </w:r>
      <w:r w:rsidR="00FD1116" w:rsidRPr="009D69AE">
        <w:t xml:space="preserve"> koje se odnose na ostvarivanje nastavnog plana i programa</w:t>
      </w:r>
      <w:r w:rsidR="007B5B23" w:rsidRPr="009D69AE">
        <w:t xml:space="preserve"> te kućnog reda i etičkog </w:t>
      </w:r>
      <w:r w:rsidR="00C571B3" w:rsidRPr="009D69AE">
        <w:t>kodeksa ustanove</w:t>
      </w:r>
      <w:r w:rsidR="00FD1116" w:rsidRPr="009D69AE">
        <w:t xml:space="preserve">. Ostale obveze roditelji odnosno skrbnici mogu preuzimati u dogovoru sa </w:t>
      </w:r>
      <w:r w:rsidR="00C571B3" w:rsidRPr="009D69AE">
        <w:t>Centrom</w:t>
      </w:r>
      <w:r w:rsidR="00FD1116" w:rsidRPr="009D69AE">
        <w:t>.</w:t>
      </w:r>
    </w:p>
    <w:p w:rsidR="00FD1116" w:rsidRPr="009D69AE" w:rsidRDefault="00272A36" w:rsidP="00272A36">
      <w:pPr>
        <w:pStyle w:val="BodyText"/>
        <w:tabs>
          <w:tab w:val="num" w:pos="1080"/>
        </w:tabs>
        <w:ind w:right="-113"/>
      </w:pPr>
      <w:r>
        <w:t xml:space="preserve">(2) </w:t>
      </w:r>
      <w:r w:rsidR="00C62632">
        <w:t xml:space="preserve">     </w:t>
      </w:r>
      <w:r w:rsidR="00891AE0" w:rsidRPr="009D69AE">
        <w:t xml:space="preserve">U skladu s aktima </w:t>
      </w:r>
      <w:r w:rsidR="00C571B3" w:rsidRPr="009D69AE">
        <w:t>Upravnog vijeća</w:t>
      </w:r>
      <w:r w:rsidR="00FD1116" w:rsidRPr="009D69AE">
        <w:t xml:space="preserve"> i ravnatelja i svojim interesima roditelji </w:t>
      </w:r>
      <w:r w:rsidR="00C571B3" w:rsidRPr="009D69AE">
        <w:t xml:space="preserve">odnosno skrbnici </w:t>
      </w:r>
      <w:r w:rsidR="00FD1116" w:rsidRPr="009D69AE">
        <w:t>sudjeluju u osiguranju sredstava koja se odnose na troškove:</w:t>
      </w:r>
    </w:p>
    <w:p w:rsidR="00FD1116" w:rsidRPr="009D69AE" w:rsidRDefault="00891AE0" w:rsidP="009743E8">
      <w:pPr>
        <w:pStyle w:val="BodyText"/>
        <w:numPr>
          <w:ilvl w:val="0"/>
          <w:numId w:val="21"/>
        </w:numPr>
        <w:ind w:right="-113"/>
        <w:rPr>
          <w:iCs/>
        </w:rPr>
      </w:pPr>
      <w:r w:rsidRPr="009D69AE">
        <w:rPr>
          <w:iCs/>
        </w:rPr>
        <w:t>prehrane učenika</w:t>
      </w:r>
      <w:r w:rsidR="00C571B3" w:rsidRPr="009D69AE">
        <w:rPr>
          <w:iCs/>
        </w:rPr>
        <w:t xml:space="preserve"> odnosno korisnika</w:t>
      </w:r>
    </w:p>
    <w:p w:rsidR="00DB5029" w:rsidRPr="009D69AE" w:rsidRDefault="00DB5029" w:rsidP="009743E8">
      <w:pPr>
        <w:pStyle w:val="BodyText"/>
        <w:numPr>
          <w:ilvl w:val="0"/>
          <w:numId w:val="21"/>
        </w:numPr>
        <w:ind w:right="-113"/>
      </w:pPr>
      <w:r w:rsidRPr="009D69AE">
        <w:t>osiguranja učenika</w:t>
      </w:r>
      <w:r w:rsidR="00C571B3" w:rsidRPr="009D69AE">
        <w:t xml:space="preserve"> odnosno korisnika</w:t>
      </w:r>
    </w:p>
    <w:p w:rsidR="00FD1116" w:rsidRPr="009D69AE" w:rsidRDefault="00FD1116" w:rsidP="009743E8">
      <w:pPr>
        <w:pStyle w:val="BodyText"/>
        <w:numPr>
          <w:ilvl w:val="0"/>
          <w:numId w:val="21"/>
        </w:numPr>
        <w:ind w:right="-113"/>
      </w:pPr>
      <w:r w:rsidRPr="009D69AE">
        <w:t>popravka knjiga oštećenih za vrijeme posudbe</w:t>
      </w:r>
    </w:p>
    <w:p w:rsidR="00FD1116" w:rsidRPr="009D69AE" w:rsidRDefault="00FD1116" w:rsidP="009743E8">
      <w:pPr>
        <w:pStyle w:val="BodyText"/>
        <w:numPr>
          <w:ilvl w:val="0"/>
          <w:numId w:val="21"/>
        </w:numPr>
        <w:ind w:right="-113"/>
      </w:pPr>
      <w:r w:rsidRPr="009D69AE">
        <w:t>izleta</w:t>
      </w:r>
      <w:r w:rsidR="00C571B3" w:rsidRPr="009D69AE">
        <w:t>,</w:t>
      </w:r>
      <w:r w:rsidRPr="009D69AE">
        <w:t xml:space="preserve"> ekskurzija</w:t>
      </w:r>
      <w:r w:rsidR="00C571B3" w:rsidRPr="009D69AE">
        <w:t xml:space="preserve"> i ljetovanja</w:t>
      </w:r>
      <w:r w:rsidR="00DD1368" w:rsidRPr="009D69AE">
        <w:t xml:space="preserve"> Centra</w:t>
      </w:r>
    </w:p>
    <w:p w:rsidR="00272A36" w:rsidRDefault="00FD1116" w:rsidP="009743E8">
      <w:pPr>
        <w:pStyle w:val="BodyText"/>
        <w:numPr>
          <w:ilvl w:val="0"/>
          <w:numId w:val="21"/>
        </w:numPr>
        <w:ind w:right="-113"/>
      </w:pPr>
      <w:r w:rsidRPr="009D69AE">
        <w:t>kino</w:t>
      </w:r>
      <w:r w:rsidR="00143D9D" w:rsidRPr="009D69AE">
        <w:t>-</w:t>
      </w:r>
      <w:r w:rsidRPr="009D69AE">
        <w:t>predstava</w:t>
      </w:r>
    </w:p>
    <w:p w:rsidR="00FD1116" w:rsidRPr="009D69AE" w:rsidRDefault="00FD1116" w:rsidP="009743E8">
      <w:pPr>
        <w:pStyle w:val="BodyText"/>
        <w:numPr>
          <w:ilvl w:val="0"/>
          <w:numId w:val="21"/>
        </w:numPr>
        <w:ind w:right="-113"/>
      </w:pPr>
      <w:r w:rsidRPr="009D69AE">
        <w:t>kazališnih predstava</w:t>
      </w:r>
    </w:p>
    <w:p w:rsidR="00FD1116" w:rsidRPr="009D69AE" w:rsidRDefault="00FD1116" w:rsidP="009743E8">
      <w:pPr>
        <w:pStyle w:val="BodyText"/>
        <w:numPr>
          <w:ilvl w:val="0"/>
          <w:numId w:val="21"/>
        </w:numPr>
        <w:ind w:right="-113"/>
      </w:pPr>
      <w:r w:rsidRPr="009D69AE">
        <w:t>priredaba i natjecanja</w:t>
      </w:r>
    </w:p>
    <w:p w:rsidR="00DD1368" w:rsidRPr="009D69AE" w:rsidRDefault="00DD1368" w:rsidP="009743E8">
      <w:pPr>
        <w:pStyle w:val="BodyText"/>
        <w:numPr>
          <w:ilvl w:val="0"/>
          <w:numId w:val="21"/>
        </w:numPr>
        <w:ind w:right="-113"/>
      </w:pPr>
      <w:r w:rsidRPr="009D69AE">
        <w:t xml:space="preserve">rada klubova i društava učenika </w:t>
      </w:r>
      <w:r w:rsidR="00272A36">
        <w:t>ako ista budu osnovana</w:t>
      </w:r>
      <w:r w:rsidRPr="009D69AE">
        <w:t>.</w:t>
      </w:r>
    </w:p>
    <w:p w:rsidR="00F4731B" w:rsidRPr="009D69AE" w:rsidRDefault="00F4731B" w:rsidP="00F4731B">
      <w:pPr>
        <w:pStyle w:val="BodyText"/>
        <w:ind w:right="-113"/>
      </w:pPr>
    </w:p>
    <w:p w:rsidR="00F71888" w:rsidRPr="009D69AE" w:rsidRDefault="006314BC" w:rsidP="003C6400">
      <w:pPr>
        <w:pStyle w:val="BodyText"/>
        <w:ind w:right="-113"/>
        <w:jc w:val="center"/>
      </w:pPr>
      <w:r w:rsidRPr="009D69AE">
        <w:t xml:space="preserve">Članak </w:t>
      </w:r>
      <w:r w:rsidR="00267476">
        <w:t>11</w:t>
      </w:r>
      <w:r w:rsidR="003F6076">
        <w:t>1</w:t>
      </w:r>
      <w:r w:rsidR="00F71888" w:rsidRPr="009D69AE">
        <w:t>.</w:t>
      </w:r>
    </w:p>
    <w:p w:rsidR="00F71888" w:rsidRPr="009D69AE" w:rsidRDefault="00272A36" w:rsidP="00272A36">
      <w:pPr>
        <w:pStyle w:val="BodyText"/>
        <w:tabs>
          <w:tab w:val="left" w:pos="4253"/>
        </w:tabs>
        <w:ind w:right="-113"/>
      </w:pPr>
      <w:r>
        <w:t xml:space="preserve">(1) </w:t>
      </w:r>
      <w:r w:rsidR="00267476">
        <w:t xml:space="preserve">   </w:t>
      </w:r>
      <w:r w:rsidR="00A8631B">
        <w:t xml:space="preserve"> </w:t>
      </w:r>
      <w:r w:rsidR="00F71888" w:rsidRPr="009D69AE">
        <w:t xml:space="preserve">U </w:t>
      </w:r>
      <w:r w:rsidR="00A84B0E" w:rsidRPr="009D69AE">
        <w:t xml:space="preserve">Centru </w:t>
      </w:r>
      <w:r w:rsidR="00F71888" w:rsidRPr="009D69AE">
        <w:t>se ustrojava Vijeće roditelja radi ostvarivanja interesa učenika</w:t>
      </w:r>
      <w:r w:rsidR="00A84B0E" w:rsidRPr="009D69AE">
        <w:t xml:space="preserve"> odnosno korisnika</w:t>
      </w:r>
      <w:r w:rsidR="00F71888" w:rsidRPr="009D69AE">
        <w:t xml:space="preserve"> i povezivanja </w:t>
      </w:r>
      <w:r w:rsidR="00A84B0E" w:rsidRPr="009D69AE">
        <w:t>Centra</w:t>
      </w:r>
      <w:r w:rsidR="00F71888" w:rsidRPr="009D69AE">
        <w:t xml:space="preserve"> sa društvenom sredinom. </w:t>
      </w:r>
    </w:p>
    <w:p w:rsidR="00F71888" w:rsidRPr="009D69AE" w:rsidRDefault="00272A36" w:rsidP="00272A36">
      <w:pPr>
        <w:pStyle w:val="BodyText"/>
        <w:tabs>
          <w:tab w:val="left" w:pos="4253"/>
        </w:tabs>
        <w:ind w:right="-113"/>
      </w:pPr>
      <w:r w:rsidRPr="00272A36">
        <w:t>(2</w:t>
      </w:r>
      <w:r>
        <w:t xml:space="preserve">) </w:t>
      </w:r>
      <w:r w:rsidR="00267476">
        <w:t xml:space="preserve">     </w:t>
      </w:r>
      <w:r w:rsidR="00A8631B">
        <w:t xml:space="preserve"> </w:t>
      </w:r>
      <w:r w:rsidR="00F71888" w:rsidRPr="009D69AE">
        <w:t xml:space="preserve">Vijeće roditelja sastavljeno je od predstavnika roditelja </w:t>
      </w:r>
      <w:r w:rsidR="00A84B0E" w:rsidRPr="009D69AE">
        <w:t xml:space="preserve">odnosno skrbnika </w:t>
      </w:r>
      <w:r w:rsidR="00F71888" w:rsidRPr="009D69AE">
        <w:t>učenika</w:t>
      </w:r>
      <w:r w:rsidR="00A84B0E" w:rsidRPr="009D69AE">
        <w:t xml:space="preserve"> </w:t>
      </w:r>
      <w:r w:rsidR="00910436">
        <w:t>Centra</w:t>
      </w:r>
      <w:r w:rsidR="00A84B0E" w:rsidRPr="009D69AE">
        <w:t>.</w:t>
      </w:r>
    </w:p>
    <w:p w:rsidR="003C6400" w:rsidRPr="009D69AE" w:rsidRDefault="003C6400" w:rsidP="003C6400">
      <w:pPr>
        <w:pStyle w:val="BodyText"/>
        <w:tabs>
          <w:tab w:val="left" w:pos="4253"/>
        </w:tabs>
        <w:ind w:right="-113"/>
      </w:pPr>
    </w:p>
    <w:p w:rsidR="00F71888" w:rsidRPr="009D69AE" w:rsidRDefault="006314BC" w:rsidP="003C6400">
      <w:pPr>
        <w:pStyle w:val="BodyText"/>
        <w:tabs>
          <w:tab w:val="left" w:pos="4253"/>
        </w:tabs>
        <w:ind w:right="-113"/>
        <w:jc w:val="center"/>
      </w:pPr>
      <w:r w:rsidRPr="009D69AE">
        <w:t xml:space="preserve">Članak </w:t>
      </w:r>
      <w:r w:rsidR="00A8631B">
        <w:t>11</w:t>
      </w:r>
      <w:r w:rsidR="003F6076">
        <w:t>2</w:t>
      </w:r>
      <w:r w:rsidR="00461ACB" w:rsidRPr="009D69AE">
        <w:t>.</w:t>
      </w:r>
    </w:p>
    <w:p w:rsidR="00F71888" w:rsidRDefault="00536037" w:rsidP="00536037">
      <w:pPr>
        <w:pStyle w:val="BodyText"/>
        <w:tabs>
          <w:tab w:val="left" w:pos="4253"/>
        </w:tabs>
        <w:ind w:right="-113"/>
      </w:pPr>
      <w:r w:rsidRPr="00536037">
        <w:t>(1</w:t>
      </w:r>
      <w:r>
        <w:t xml:space="preserve">) </w:t>
      </w:r>
      <w:r w:rsidR="00A8631B">
        <w:t xml:space="preserve">     </w:t>
      </w:r>
      <w:r w:rsidR="00F71888" w:rsidRPr="009D69AE">
        <w:t xml:space="preserve">Roditelji </w:t>
      </w:r>
      <w:r w:rsidR="00A84B0E" w:rsidRPr="009D69AE">
        <w:t xml:space="preserve">odnosno skrbnici biraju </w:t>
      </w:r>
      <w:r w:rsidR="00910436">
        <w:t xml:space="preserve">svoje predstavnike </w:t>
      </w:r>
      <w:r w:rsidR="00A84B0E" w:rsidRPr="009D69AE">
        <w:t>u Vijeće roditelja</w:t>
      </w:r>
      <w:r>
        <w:t xml:space="preserve"> na roditeljskom sastanku razrednih odjela</w:t>
      </w:r>
      <w:r w:rsidR="00A84B0E" w:rsidRPr="009D69AE">
        <w:t xml:space="preserve"> </w:t>
      </w:r>
      <w:r>
        <w:t>i to po jednog predstavnika iz svakog razrednog odjela.</w:t>
      </w:r>
    </w:p>
    <w:p w:rsidR="00536037" w:rsidRDefault="00536037" w:rsidP="00910436">
      <w:pPr>
        <w:pStyle w:val="BodyText"/>
        <w:tabs>
          <w:tab w:val="left" w:pos="4253"/>
        </w:tabs>
        <w:ind w:right="-113"/>
      </w:pPr>
      <w:r>
        <w:t xml:space="preserve">(2) </w:t>
      </w:r>
      <w:r w:rsidR="00A8631B">
        <w:t xml:space="preserve">  </w:t>
      </w:r>
      <w:r>
        <w:t>U postupku izbora glasuje se javno, podizanjem ruku, a postupkom glasovanja rukovode razrednici.</w:t>
      </w:r>
    </w:p>
    <w:p w:rsidR="00536037" w:rsidRPr="009D69AE" w:rsidRDefault="00536037" w:rsidP="00910436">
      <w:pPr>
        <w:pStyle w:val="BodyText"/>
        <w:tabs>
          <w:tab w:val="left" w:pos="4253"/>
        </w:tabs>
        <w:ind w:right="-113"/>
      </w:pPr>
      <w:r>
        <w:t xml:space="preserve">(3) </w:t>
      </w:r>
      <w:r w:rsidR="00A8631B">
        <w:t xml:space="preserve">      </w:t>
      </w:r>
      <w:r>
        <w:t>Za predstavnika u Vijeće roditelja izabrana je osoba koja dobije najviše glasova.</w:t>
      </w:r>
    </w:p>
    <w:p w:rsidR="00F71888" w:rsidRDefault="001D5CCE" w:rsidP="001D5CCE">
      <w:pPr>
        <w:pStyle w:val="BodyText"/>
        <w:ind w:right="-113"/>
      </w:pPr>
      <w:r>
        <w:t xml:space="preserve">(4) </w:t>
      </w:r>
      <w:r w:rsidR="00A8631B">
        <w:t xml:space="preserve">     </w:t>
      </w:r>
      <w:r w:rsidR="00A8631B">
        <w:tab/>
      </w:r>
      <w:r w:rsidR="00F71888" w:rsidRPr="009D69AE">
        <w:t>Vijeće</w:t>
      </w:r>
      <w:r w:rsidR="002A7618" w:rsidRPr="009D69AE">
        <w:t xml:space="preserve"> </w:t>
      </w:r>
      <w:r w:rsidR="00F71888" w:rsidRPr="009D69AE">
        <w:t>roditelja bira se za tekuću školsku godinu.</w:t>
      </w:r>
    </w:p>
    <w:p w:rsidR="00661840" w:rsidRPr="009D69AE" w:rsidRDefault="00661840" w:rsidP="001D5CCE">
      <w:pPr>
        <w:pStyle w:val="BodyText"/>
        <w:ind w:right="-113"/>
      </w:pPr>
      <w:r>
        <w:t xml:space="preserve">(5) </w:t>
      </w:r>
      <w:r w:rsidR="00A8631B">
        <w:tab/>
      </w:r>
      <w:r>
        <w:t>O izboru predstavnika za Vijeće roditelja vode se zapisnici, koji se u roku od tri dana od održanog izbora dostavljaju ravnatelju.</w:t>
      </w:r>
    </w:p>
    <w:p w:rsidR="00F71888" w:rsidRPr="009D69AE" w:rsidRDefault="00F71888" w:rsidP="003C6400">
      <w:pPr>
        <w:pStyle w:val="BodyText"/>
        <w:ind w:right="-113"/>
      </w:pPr>
    </w:p>
    <w:p w:rsidR="00F71888" w:rsidRPr="009D69AE" w:rsidRDefault="009043AE" w:rsidP="003C6400">
      <w:pPr>
        <w:pStyle w:val="BodyText"/>
        <w:ind w:right="-113"/>
        <w:jc w:val="center"/>
      </w:pPr>
      <w:r w:rsidRPr="009D69AE">
        <w:t>Člana</w:t>
      </w:r>
      <w:r w:rsidR="006314BC" w:rsidRPr="009D69AE">
        <w:t xml:space="preserve">k </w:t>
      </w:r>
      <w:r w:rsidR="00A8631B">
        <w:t>11</w:t>
      </w:r>
      <w:r w:rsidR="003F6076">
        <w:t>3</w:t>
      </w:r>
      <w:r w:rsidR="00F71888" w:rsidRPr="009D69AE">
        <w:t>.</w:t>
      </w:r>
    </w:p>
    <w:p w:rsidR="00661840" w:rsidRDefault="00661840" w:rsidP="00661840">
      <w:pPr>
        <w:pStyle w:val="BodyText"/>
        <w:tabs>
          <w:tab w:val="left" w:pos="4536"/>
        </w:tabs>
        <w:ind w:right="-113"/>
      </w:pPr>
      <w:r w:rsidRPr="00661840">
        <w:t>(1</w:t>
      </w:r>
      <w:r>
        <w:t xml:space="preserve">) </w:t>
      </w:r>
      <w:r w:rsidR="00A8631B">
        <w:t xml:space="preserve">    </w:t>
      </w:r>
      <w:r w:rsidRPr="009D69AE">
        <w:t>Članovi Vijeća roditelja između sebe biraju predsj</w:t>
      </w:r>
      <w:r>
        <w:t>ednika i zamjenika predsjednika, javnim glasovanjem na prvoj sjednici Vijeća roditelja.</w:t>
      </w:r>
    </w:p>
    <w:p w:rsidR="00394860" w:rsidRDefault="00661840" w:rsidP="00661840">
      <w:pPr>
        <w:pStyle w:val="BodyText"/>
        <w:tabs>
          <w:tab w:val="left" w:pos="4536"/>
        </w:tabs>
        <w:ind w:right="-113"/>
      </w:pPr>
      <w:r>
        <w:t xml:space="preserve">(2) </w:t>
      </w:r>
      <w:r w:rsidR="00A8631B">
        <w:t xml:space="preserve">        </w:t>
      </w:r>
      <w:r>
        <w:t xml:space="preserve">Do izbora predsjednika, konstituirajuću </w:t>
      </w:r>
      <w:proofErr w:type="spellStart"/>
      <w:r>
        <w:t>sjedicu</w:t>
      </w:r>
      <w:proofErr w:type="spellEnd"/>
      <w:r>
        <w:t xml:space="preserve"> saziva i njom upravlja ravnatelj Centra.</w:t>
      </w:r>
    </w:p>
    <w:p w:rsidR="00661840" w:rsidRPr="009D69AE" w:rsidRDefault="00661840" w:rsidP="00661840">
      <w:pPr>
        <w:pStyle w:val="BodyText"/>
        <w:tabs>
          <w:tab w:val="left" w:pos="4536"/>
        </w:tabs>
        <w:ind w:right="-113"/>
      </w:pPr>
      <w:r>
        <w:t xml:space="preserve">(3) </w:t>
      </w:r>
      <w:r w:rsidR="00A8631B">
        <w:t xml:space="preserve">        </w:t>
      </w:r>
      <w:r w:rsidRPr="009D69AE">
        <w:t>Za predsjednika je izabran roditelj koji je dobio najveći broj glasova nazočnih članova .</w:t>
      </w:r>
    </w:p>
    <w:p w:rsidR="00661840" w:rsidRPr="009D69AE" w:rsidRDefault="00661840" w:rsidP="00661840">
      <w:pPr>
        <w:pStyle w:val="BodyText"/>
        <w:tabs>
          <w:tab w:val="left" w:pos="4536"/>
        </w:tabs>
        <w:ind w:right="-113"/>
      </w:pPr>
      <w:r>
        <w:t xml:space="preserve">(4) </w:t>
      </w:r>
      <w:r w:rsidR="00A8631B">
        <w:t xml:space="preserve">        </w:t>
      </w:r>
      <w:r w:rsidRPr="009D69AE">
        <w:t>Nakon što je izabran predsjednik Vijeća roditelja bira se zamjenik predsjednika na isti način.</w:t>
      </w:r>
    </w:p>
    <w:p w:rsidR="00661840" w:rsidRDefault="00661840" w:rsidP="003C6400">
      <w:pPr>
        <w:pStyle w:val="BodyText"/>
        <w:tabs>
          <w:tab w:val="left" w:pos="4536"/>
        </w:tabs>
        <w:ind w:right="-113"/>
        <w:jc w:val="center"/>
      </w:pPr>
    </w:p>
    <w:p w:rsidR="00F71888" w:rsidRPr="009D69AE" w:rsidRDefault="006314BC" w:rsidP="003C6400">
      <w:pPr>
        <w:pStyle w:val="BodyText"/>
        <w:tabs>
          <w:tab w:val="left" w:pos="4536"/>
        </w:tabs>
        <w:ind w:right="-113"/>
        <w:jc w:val="center"/>
      </w:pPr>
      <w:r w:rsidRPr="009D69AE">
        <w:t xml:space="preserve">Članak </w:t>
      </w:r>
      <w:r w:rsidR="00A8631B">
        <w:t>11</w:t>
      </w:r>
      <w:r w:rsidR="003F6076">
        <w:t>4</w:t>
      </w:r>
      <w:r w:rsidR="00F71888" w:rsidRPr="009D69AE">
        <w:t>.</w:t>
      </w:r>
    </w:p>
    <w:p w:rsidR="00F71888" w:rsidRPr="009D69AE" w:rsidRDefault="00796C39" w:rsidP="00796C39">
      <w:pPr>
        <w:pStyle w:val="BodyText"/>
        <w:tabs>
          <w:tab w:val="left" w:pos="4536"/>
        </w:tabs>
        <w:ind w:right="-113"/>
      </w:pPr>
      <w:r w:rsidRPr="00796C39">
        <w:t>(1</w:t>
      </w:r>
      <w:r>
        <w:t xml:space="preserve">) </w:t>
      </w:r>
      <w:r w:rsidR="009F1FBB">
        <w:t xml:space="preserve">      </w:t>
      </w:r>
      <w:r w:rsidR="00F71888" w:rsidRPr="009D69AE">
        <w:t xml:space="preserve">Vijeće roditelja raspravlja o pitanjima značajnim za život i rad </w:t>
      </w:r>
      <w:r w:rsidR="00A84B0E" w:rsidRPr="009D69AE">
        <w:t>Centra</w:t>
      </w:r>
      <w:r w:rsidR="00F71888" w:rsidRPr="009D69AE">
        <w:t xml:space="preserve"> te: </w:t>
      </w:r>
    </w:p>
    <w:p w:rsidR="00F71888" w:rsidRPr="009D69AE" w:rsidRDefault="00F71888" w:rsidP="009743E8">
      <w:pPr>
        <w:pStyle w:val="BodyText"/>
        <w:numPr>
          <w:ilvl w:val="0"/>
          <w:numId w:val="22"/>
        </w:numPr>
        <w:ind w:right="-113"/>
        <w:jc w:val="left"/>
      </w:pPr>
      <w:r w:rsidRPr="009D69AE">
        <w:t>daje mišljenje o prijedlogu kurikuluma, godišnjeg plana i programa rada</w:t>
      </w:r>
      <w:r w:rsidR="00A84B0E" w:rsidRPr="009D69AE">
        <w:t xml:space="preserve"> Centra</w:t>
      </w:r>
      <w:r w:rsidR="003452B7" w:rsidRPr="009D69AE">
        <w:t xml:space="preserve">, </w:t>
      </w:r>
      <w:r w:rsidR="004B16AB" w:rsidRPr="009D69AE">
        <w:t>Učiteljsko</w:t>
      </w:r>
      <w:r w:rsidR="00A8631B">
        <w:t>m</w:t>
      </w:r>
      <w:r w:rsidR="00A84B0E" w:rsidRPr="009D69AE">
        <w:t xml:space="preserve"> </w:t>
      </w:r>
      <w:r w:rsidR="004B16AB" w:rsidRPr="009D69AE">
        <w:t>vijeću</w:t>
      </w:r>
      <w:r w:rsidR="00B22923" w:rsidRPr="009D69AE">
        <w:t xml:space="preserve"> odnosno ravnatelj</w:t>
      </w:r>
      <w:r w:rsidR="004B16AB" w:rsidRPr="009D69AE">
        <w:t>u</w:t>
      </w:r>
    </w:p>
    <w:p w:rsidR="00F71888" w:rsidRPr="009D69AE" w:rsidRDefault="00F71888" w:rsidP="009743E8">
      <w:pPr>
        <w:pStyle w:val="BodyText"/>
        <w:numPr>
          <w:ilvl w:val="0"/>
          <w:numId w:val="22"/>
        </w:numPr>
        <w:ind w:right="-113"/>
        <w:jc w:val="left"/>
      </w:pPr>
      <w:r w:rsidRPr="009D69AE">
        <w:t>raspravlja o izvješćima ravnatelja o realizaciji školskog kurikuluma, godišnjeg</w:t>
      </w:r>
      <w:r w:rsidR="002A7618" w:rsidRPr="009D69AE">
        <w:t xml:space="preserve"> </w:t>
      </w:r>
      <w:r w:rsidRPr="009D69AE">
        <w:t>plana i</w:t>
      </w:r>
      <w:r w:rsidR="00BB419D" w:rsidRPr="009D69AE">
        <w:t xml:space="preserve"> </w:t>
      </w:r>
      <w:r w:rsidRPr="009D69AE">
        <w:t xml:space="preserve">programa rada </w:t>
      </w:r>
      <w:r w:rsidR="005E11AC" w:rsidRPr="009D69AE">
        <w:t>Centra</w:t>
      </w:r>
    </w:p>
    <w:p w:rsidR="00F71888" w:rsidRPr="009D69AE" w:rsidRDefault="00F71888" w:rsidP="009743E8">
      <w:pPr>
        <w:pStyle w:val="BodyText"/>
        <w:numPr>
          <w:ilvl w:val="0"/>
          <w:numId w:val="22"/>
        </w:numPr>
        <w:ind w:right="-113"/>
        <w:jc w:val="left"/>
      </w:pPr>
      <w:r w:rsidRPr="009D69AE">
        <w:t>razmatra pritužbe roditelja u svezi s odgojno</w:t>
      </w:r>
      <w:r w:rsidR="005E11AC" w:rsidRPr="009D69AE">
        <w:t>-</w:t>
      </w:r>
      <w:r w:rsidRPr="009D69AE">
        <w:t>obrazovnim</w:t>
      </w:r>
      <w:r w:rsidR="005E11AC" w:rsidRPr="009D69AE">
        <w:t xml:space="preserve"> radom</w:t>
      </w:r>
      <w:r w:rsidRPr="009D69AE">
        <w:t xml:space="preserve"> </w:t>
      </w:r>
    </w:p>
    <w:p w:rsidR="00F71888" w:rsidRPr="009D69AE" w:rsidRDefault="005E18FE" w:rsidP="009743E8">
      <w:pPr>
        <w:pStyle w:val="BodyText"/>
        <w:numPr>
          <w:ilvl w:val="0"/>
          <w:numId w:val="22"/>
        </w:numPr>
        <w:ind w:right="-113"/>
        <w:jc w:val="left"/>
      </w:pPr>
      <w:r w:rsidRPr="009D69AE">
        <w:t xml:space="preserve">imenuje i razrješuje jednog člana </w:t>
      </w:r>
      <w:r w:rsidR="005E11AC" w:rsidRPr="009D69AE">
        <w:t>Upravnog vijeća</w:t>
      </w:r>
      <w:r w:rsidRPr="009D69AE">
        <w:t xml:space="preserve"> iz reda roditelja</w:t>
      </w:r>
      <w:r w:rsidR="00B5790B" w:rsidRPr="009D69AE">
        <w:t>,</w:t>
      </w:r>
      <w:r w:rsidR="00F71888" w:rsidRPr="009D69AE">
        <w:t xml:space="preserve"> </w:t>
      </w:r>
    </w:p>
    <w:p w:rsidR="00F71888" w:rsidRPr="009D69AE" w:rsidRDefault="00F71888" w:rsidP="009743E8">
      <w:pPr>
        <w:pStyle w:val="BodyText"/>
        <w:numPr>
          <w:ilvl w:val="0"/>
          <w:numId w:val="22"/>
        </w:numPr>
        <w:ind w:right="-113"/>
        <w:jc w:val="left"/>
      </w:pPr>
      <w:r w:rsidRPr="009D69AE">
        <w:t>predlaže mjere za unapređivanje odgojno</w:t>
      </w:r>
      <w:r w:rsidR="005E11AC" w:rsidRPr="009D69AE">
        <w:t>-</w:t>
      </w:r>
      <w:r w:rsidRPr="009D69AE">
        <w:t>obrazovnog</w:t>
      </w:r>
      <w:r w:rsidR="005E11AC" w:rsidRPr="009D69AE">
        <w:t xml:space="preserve"> i rehabilitacijskog</w:t>
      </w:r>
      <w:r w:rsidRPr="009D69AE">
        <w:t xml:space="preserve"> rada</w:t>
      </w:r>
    </w:p>
    <w:p w:rsidR="00F71888" w:rsidRPr="009D69AE" w:rsidRDefault="00F71888" w:rsidP="009743E8">
      <w:pPr>
        <w:pStyle w:val="BodyText"/>
        <w:numPr>
          <w:ilvl w:val="0"/>
          <w:numId w:val="22"/>
        </w:numPr>
        <w:ind w:right="-113"/>
        <w:jc w:val="left"/>
      </w:pPr>
      <w:r w:rsidRPr="009D69AE">
        <w:lastRenderedPageBreak/>
        <w:t>daje mišljenje i prijedloge u svezi s organiziranjem izleta, ekskurzija,</w:t>
      </w:r>
      <w:r w:rsidR="002A7618" w:rsidRPr="009D69AE">
        <w:t xml:space="preserve"> </w:t>
      </w:r>
      <w:r w:rsidR="005E11AC" w:rsidRPr="009D69AE">
        <w:t>s</w:t>
      </w:r>
      <w:r w:rsidRPr="009D69AE">
        <w:t>portskih i</w:t>
      </w:r>
      <w:r w:rsidR="00BB419D" w:rsidRPr="009D69AE">
        <w:t xml:space="preserve"> </w:t>
      </w:r>
      <w:r w:rsidRPr="009D69AE">
        <w:t xml:space="preserve">kulturnih sadržaja </w:t>
      </w:r>
      <w:r w:rsidR="005E11AC" w:rsidRPr="009D69AE">
        <w:t>Centra</w:t>
      </w:r>
    </w:p>
    <w:p w:rsidR="00F71888" w:rsidRPr="009D69AE" w:rsidRDefault="00F71888" w:rsidP="009743E8">
      <w:pPr>
        <w:pStyle w:val="BodyText"/>
        <w:numPr>
          <w:ilvl w:val="0"/>
          <w:numId w:val="22"/>
        </w:numPr>
        <w:ind w:right="-113"/>
        <w:jc w:val="left"/>
      </w:pPr>
      <w:r w:rsidRPr="009D69AE">
        <w:t xml:space="preserve">daje mišljenje i prijedloge u svezi s uvjetima rada i poboljšanjem uvjeta rada u </w:t>
      </w:r>
      <w:r w:rsidR="005E11AC" w:rsidRPr="009D69AE">
        <w:t>Centru</w:t>
      </w:r>
    </w:p>
    <w:p w:rsidR="008857A0" w:rsidRPr="009D69AE" w:rsidRDefault="00A24900" w:rsidP="009743E8">
      <w:pPr>
        <w:pStyle w:val="BodyText"/>
        <w:numPr>
          <w:ilvl w:val="0"/>
          <w:numId w:val="22"/>
        </w:numPr>
        <w:ind w:right="-113"/>
      </w:pPr>
      <w:r w:rsidRPr="009D69AE">
        <w:t>daje mišljenje i prijedloge u svezi sa socijalno-ekonomskim položajem učenika</w:t>
      </w:r>
      <w:r w:rsidR="005E11AC" w:rsidRPr="009D69AE">
        <w:t xml:space="preserve"> odnosno korisnika</w:t>
      </w:r>
      <w:r w:rsidRPr="009D69AE">
        <w:t xml:space="preserve"> </w:t>
      </w:r>
      <w:r w:rsidR="00F71888" w:rsidRPr="009D69AE">
        <w:t>i</w:t>
      </w:r>
      <w:r w:rsidR="00461ACB" w:rsidRPr="009D69AE">
        <w:t xml:space="preserve"> </w:t>
      </w:r>
      <w:r w:rsidR="00F71888" w:rsidRPr="009D69AE">
        <w:t>pružanjem odgovarajuće pomoći</w:t>
      </w:r>
    </w:p>
    <w:p w:rsidR="00B5790B" w:rsidRPr="009D69AE" w:rsidRDefault="008857A0" w:rsidP="009743E8">
      <w:pPr>
        <w:pStyle w:val="BodyText"/>
        <w:numPr>
          <w:ilvl w:val="0"/>
          <w:numId w:val="22"/>
        </w:numPr>
        <w:ind w:right="-113"/>
      </w:pPr>
      <w:r w:rsidRPr="009D69AE">
        <w:t>donosi stajalište u postupku izbora i imenovanja ravnatelja</w:t>
      </w:r>
    </w:p>
    <w:p w:rsidR="00891AE0" w:rsidRDefault="00891AE0" w:rsidP="009743E8">
      <w:pPr>
        <w:pStyle w:val="BodyText"/>
        <w:numPr>
          <w:ilvl w:val="0"/>
          <w:numId w:val="22"/>
        </w:numPr>
        <w:ind w:right="-113"/>
      </w:pPr>
      <w:r w:rsidRPr="009D69AE">
        <w:t xml:space="preserve">raspravlja o </w:t>
      </w:r>
      <w:r w:rsidR="00206051" w:rsidRPr="009D69AE">
        <w:t>E</w:t>
      </w:r>
      <w:r w:rsidRPr="009D69AE">
        <w:t xml:space="preserve">tičkom kodeksu neposrednih nositelja odgojno-obrazovne djelatnosti u </w:t>
      </w:r>
      <w:r w:rsidR="005E11AC" w:rsidRPr="009D69AE">
        <w:t>Centru</w:t>
      </w:r>
      <w:r w:rsidRPr="009D69AE">
        <w:t xml:space="preserve"> i Kućn</w:t>
      </w:r>
      <w:r w:rsidR="00796C39">
        <w:t>om redu prije njihova donošenja,</w:t>
      </w:r>
    </w:p>
    <w:p w:rsidR="00796C39" w:rsidRPr="009D69AE" w:rsidRDefault="00796C39" w:rsidP="009743E8">
      <w:pPr>
        <w:pStyle w:val="BodyText"/>
        <w:numPr>
          <w:ilvl w:val="0"/>
          <w:numId w:val="22"/>
        </w:numPr>
        <w:ind w:right="-113"/>
      </w:pPr>
      <w:r>
        <w:t>daje mišljenja i prijedloge o drugim pitanjima koja su značajna za rad Centra.</w:t>
      </w:r>
    </w:p>
    <w:p w:rsidR="00796C39" w:rsidRPr="009D69AE" w:rsidRDefault="00796C39" w:rsidP="00891AE0">
      <w:pPr>
        <w:pStyle w:val="BodyText"/>
        <w:ind w:right="-113"/>
      </w:pPr>
      <w:r>
        <w:t xml:space="preserve">(2) </w:t>
      </w:r>
      <w:r w:rsidR="004747F0">
        <w:tab/>
      </w:r>
      <w:r w:rsidRPr="009D69AE">
        <w:t>Ravnatelj Centra dužan je u najkraćem mogućem roku izvijestiti Vijeće roditelja o svim pitanjima od općeg značaja za Centar.</w:t>
      </w:r>
    </w:p>
    <w:p w:rsidR="003C6400" w:rsidRPr="009D69AE" w:rsidRDefault="003C6400" w:rsidP="003C6400">
      <w:pPr>
        <w:pStyle w:val="BodyText"/>
        <w:tabs>
          <w:tab w:val="left" w:pos="4536"/>
        </w:tabs>
        <w:ind w:right="-113"/>
      </w:pPr>
    </w:p>
    <w:p w:rsidR="00F71888" w:rsidRPr="009D69AE" w:rsidRDefault="008A4F03" w:rsidP="003C6400">
      <w:pPr>
        <w:pStyle w:val="BodyText"/>
        <w:ind w:right="-113"/>
        <w:jc w:val="center"/>
      </w:pPr>
      <w:r w:rsidRPr="009D69AE">
        <w:t xml:space="preserve">Članak </w:t>
      </w:r>
      <w:r w:rsidR="004747F0">
        <w:t>11</w:t>
      </w:r>
      <w:r w:rsidR="003F6076">
        <w:t>5</w:t>
      </w:r>
      <w:r w:rsidR="00F71888" w:rsidRPr="009D69AE">
        <w:t>.</w:t>
      </w:r>
    </w:p>
    <w:p w:rsidR="00F71888" w:rsidRPr="009D69AE" w:rsidRDefault="00796C39" w:rsidP="00796C39">
      <w:pPr>
        <w:pStyle w:val="BodyText"/>
        <w:ind w:right="-113"/>
        <w:jc w:val="left"/>
      </w:pPr>
      <w:r w:rsidRPr="00796C39">
        <w:t>(1</w:t>
      </w:r>
      <w:r>
        <w:t xml:space="preserve">) </w:t>
      </w:r>
      <w:r w:rsidR="004747F0">
        <w:tab/>
      </w:r>
      <w:r>
        <w:t xml:space="preserve">Vijeće roditelja radi na sjednicama koje se održavaju </w:t>
      </w:r>
      <w:r w:rsidR="00F71888" w:rsidRPr="009D69AE">
        <w:t xml:space="preserve">prema potrebi, a saziva </w:t>
      </w:r>
      <w:r>
        <w:t xml:space="preserve">ih </w:t>
      </w:r>
      <w:r w:rsidR="00F71888" w:rsidRPr="009D69AE">
        <w:t>predsjednik Vijeća roditelja</w:t>
      </w:r>
      <w:r>
        <w:t>,</w:t>
      </w:r>
      <w:r w:rsidR="00F71888" w:rsidRPr="009D69AE">
        <w:t xml:space="preserve"> odnosno njegov zamjeni</w:t>
      </w:r>
      <w:r w:rsidR="001C4B87" w:rsidRPr="009D69AE">
        <w:t>k ako je predsjednik privremeno spriječen.</w:t>
      </w:r>
    </w:p>
    <w:p w:rsidR="00F71888" w:rsidRPr="009D69AE" w:rsidRDefault="00796C39" w:rsidP="00796C39">
      <w:pPr>
        <w:pStyle w:val="BodyText"/>
        <w:ind w:right="-113"/>
      </w:pPr>
      <w:r>
        <w:t xml:space="preserve">(2) </w:t>
      </w:r>
      <w:r w:rsidR="004747F0">
        <w:tab/>
      </w:r>
      <w:r w:rsidR="00F71888" w:rsidRPr="009D69AE">
        <w:t>Prijedlog za sazivanje sjednice može dati svaki član Vijeća roditelja a predsjednik je obvezan sazvati sjednicu</w:t>
      </w:r>
      <w:r w:rsidR="001C4B87" w:rsidRPr="009D69AE">
        <w:t xml:space="preserve"> </w:t>
      </w:r>
      <w:r w:rsidR="00F71888" w:rsidRPr="009D69AE">
        <w:t xml:space="preserve"> a</w:t>
      </w:r>
      <w:r w:rsidR="001C4B87" w:rsidRPr="009D69AE">
        <w:t xml:space="preserve">ko to zatraži 1/3 članova Vijeća ili ravnatelj </w:t>
      </w:r>
      <w:r w:rsidR="005E11AC" w:rsidRPr="009D69AE">
        <w:t>Centra</w:t>
      </w:r>
      <w:r w:rsidR="00F71888" w:rsidRPr="009D69AE">
        <w:t>.</w:t>
      </w:r>
    </w:p>
    <w:p w:rsidR="00796C39" w:rsidRDefault="00796C39" w:rsidP="00796C39">
      <w:pPr>
        <w:pStyle w:val="BodyText"/>
        <w:ind w:right="-113"/>
        <w:jc w:val="left"/>
      </w:pPr>
      <w:r>
        <w:t xml:space="preserve">(3) </w:t>
      </w:r>
      <w:r w:rsidR="004747F0">
        <w:tab/>
      </w:r>
      <w:r w:rsidRPr="009D69AE">
        <w:t xml:space="preserve">Sjednice Vijeća roditelja mogu se održavati ako je na sjednici prisutna </w:t>
      </w:r>
      <w:r w:rsidR="00E27A35">
        <w:t xml:space="preserve">većina svih članova, a na sjednicama se </w:t>
      </w:r>
      <w:r w:rsidR="00E27A35" w:rsidRPr="009D69AE">
        <w:t>odlučuje javnim glasovanjem</w:t>
      </w:r>
      <w:r w:rsidR="00E27A35">
        <w:t>,</w:t>
      </w:r>
      <w:r w:rsidR="00E27A35" w:rsidRPr="009D69AE">
        <w:t xml:space="preserve"> većinom glasova </w:t>
      </w:r>
      <w:r w:rsidR="00E27A35">
        <w:t>prisutnih</w:t>
      </w:r>
      <w:r w:rsidR="00E27A35" w:rsidRPr="009D69AE">
        <w:t xml:space="preserve"> članova</w:t>
      </w:r>
      <w:r w:rsidR="00E27A35">
        <w:t>.</w:t>
      </w:r>
    </w:p>
    <w:p w:rsidR="00F71888" w:rsidRDefault="00E27A35" w:rsidP="00796C39">
      <w:pPr>
        <w:pStyle w:val="BodyText"/>
        <w:ind w:right="-113"/>
        <w:jc w:val="left"/>
      </w:pPr>
      <w:r>
        <w:t>(4)</w:t>
      </w:r>
      <w:r w:rsidR="004747F0">
        <w:tab/>
      </w:r>
      <w:r>
        <w:t xml:space="preserve"> Članovima Vijeća roditelja dostavljaju se pozivi za sjednicu zajedno s dnevnim redom i svi potrebni materijali</w:t>
      </w:r>
      <w:r w:rsidR="00F138D0" w:rsidRPr="009D69AE">
        <w:t xml:space="preserve"> </w:t>
      </w:r>
      <w:r>
        <w:t>za raspravu o pitanjima na dnevnom redu. Pozive s dnevnim redom i potrebne materijale, članovima Vijeća roditelja će dostaviti tajnik Centra na zahtjev predsjednika Vijeća roditelja.</w:t>
      </w:r>
    </w:p>
    <w:p w:rsidR="00E27A35" w:rsidRPr="009D69AE" w:rsidRDefault="00E27A35" w:rsidP="00796C39">
      <w:pPr>
        <w:pStyle w:val="BodyText"/>
        <w:ind w:right="-113"/>
        <w:jc w:val="left"/>
      </w:pPr>
      <w:r>
        <w:t>(</w:t>
      </w:r>
      <w:r w:rsidR="004E4790">
        <w:t>5</w:t>
      </w:r>
      <w:r>
        <w:t xml:space="preserve">) </w:t>
      </w:r>
      <w:r w:rsidR="004747F0">
        <w:tab/>
      </w:r>
      <w:r>
        <w:t>Na svakoj sjednici Vijeća roditelja vodi se zapisnik.</w:t>
      </w:r>
    </w:p>
    <w:p w:rsidR="00F71888" w:rsidRPr="009D69AE" w:rsidRDefault="00F71888" w:rsidP="006D65C9">
      <w:pPr>
        <w:pStyle w:val="BodyText"/>
        <w:ind w:right="-113"/>
        <w:jc w:val="left"/>
      </w:pPr>
    </w:p>
    <w:p w:rsidR="00E27A35" w:rsidRPr="009D69AE" w:rsidRDefault="00C443B8" w:rsidP="00C443B8">
      <w:pPr>
        <w:pStyle w:val="BodyText"/>
        <w:ind w:right="-113"/>
        <w:rPr>
          <w:b/>
        </w:rPr>
      </w:pPr>
      <w:r>
        <w:rPr>
          <w:b/>
        </w:rPr>
        <w:t>X</w:t>
      </w:r>
      <w:r w:rsidR="004747F0">
        <w:rPr>
          <w:b/>
        </w:rPr>
        <w:t>III</w:t>
      </w:r>
      <w:r>
        <w:rPr>
          <w:b/>
        </w:rPr>
        <w:t xml:space="preserve">. </w:t>
      </w:r>
      <w:r w:rsidR="00E27A35" w:rsidRPr="009D69AE">
        <w:rPr>
          <w:b/>
        </w:rPr>
        <w:t>IMOVINA CENTRA I FINANCIJSKO POSLOVANJE</w:t>
      </w:r>
    </w:p>
    <w:p w:rsidR="00E27A35" w:rsidRPr="009D69AE" w:rsidRDefault="00E27A35" w:rsidP="00E27A35">
      <w:pPr>
        <w:pStyle w:val="BodyText"/>
        <w:ind w:right="-113"/>
        <w:rPr>
          <w:bCs/>
          <w:iCs/>
        </w:rPr>
      </w:pPr>
    </w:p>
    <w:p w:rsidR="00E27A35" w:rsidRPr="009D69AE" w:rsidRDefault="00E27A35" w:rsidP="00E27A35">
      <w:pPr>
        <w:pStyle w:val="BodyText"/>
        <w:ind w:right="-113"/>
        <w:jc w:val="center"/>
      </w:pPr>
      <w:r w:rsidRPr="009D69AE">
        <w:t xml:space="preserve">Članak </w:t>
      </w:r>
      <w:r w:rsidR="004E4790">
        <w:t>1</w:t>
      </w:r>
      <w:r w:rsidR="004747F0">
        <w:t>1</w:t>
      </w:r>
      <w:r w:rsidR="003F6076">
        <w:t>6</w:t>
      </w:r>
      <w:r w:rsidRPr="009D69AE">
        <w:t>.</w:t>
      </w:r>
    </w:p>
    <w:p w:rsidR="00C443B8" w:rsidRDefault="00C443B8" w:rsidP="00C443B8">
      <w:pPr>
        <w:pStyle w:val="BodyText"/>
        <w:ind w:right="-113"/>
      </w:pPr>
      <w:r w:rsidRPr="00C443B8">
        <w:t>(1</w:t>
      </w:r>
      <w:r>
        <w:t xml:space="preserve">) </w:t>
      </w:r>
      <w:r w:rsidR="004747F0">
        <w:tab/>
      </w:r>
      <w:r w:rsidR="00E27A35" w:rsidRPr="009D69AE">
        <w:t>Imovinu Centra čine nekretnine, pokretnine, potr</w:t>
      </w:r>
      <w:r>
        <w:t xml:space="preserve">aživanja </w:t>
      </w:r>
      <w:r w:rsidR="004747F0">
        <w:t>i novčana sredstva.</w:t>
      </w:r>
    </w:p>
    <w:p w:rsidR="00E27A35" w:rsidRDefault="00C443B8" w:rsidP="00C443B8">
      <w:pPr>
        <w:pStyle w:val="BodyText"/>
        <w:ind w:right="-113"/>
      </w:pPr>
      <w:r>
        <w:t xml:space="preserve">(2) </w:t>
      </w:r>
      <w:r w:rsidR="004747F0">
        <w:tab/>
      </w:r>
      <w:r w:rsidR="00E27A35" w:rsidRPr="009D69AE">
        <w:t>O imovini Centra dužni su se skrbiti svi radnici Centra.</w:t>
      </w:r>
    </w:p>
    <w:p w:rsidR="00C443B8" w:rsidRDefault="00C443B8" w:rsidP="00C443B8">
      <w:pPr>
        <w:pStyle w:val="BodyText"/>
        <w:ind w:right="-113"/>
      </w:pPr>
    </w:p>
    <w:p w:rsidR="00C443B8" w:rsidRPr="009D69AE" w:rsidRDefault="00C443B8" w:rsidP="00C443B8">
      <w:pPr>
        <w:pStyle w:val="BodyText"/>
        <w:ind w:right="-113"/>
        <w:jc w:val="center"/>
      </w:pPr>
      <w:r w:rsidRPr="009D69AE">
        <w:t xml:space="preserve">Članak </w:t>
      </w:r>
      <w:r w:rsidR="004E4790">
        <w:t>1</w:t>
      </w:r>
      <w:r w:rsidR="004747F0">
        <w:t>1</w:t>
      </w:r>
      <w:r w:rsidR="003F6076">
        <w:t>7</w:t>
      </w:r>
      <w:r w:rsidRPr="009D69AE">
        <w:t>.</w:t>
      </w:r>
    </w:p>
    <w:p w:rsidR="00C443B8" w:rsidRDefault="00C443B8" w:rsidP="00C443B8">
      <w:pPr>
        <w:pStyle w:val="BodyText"/>
        <w:ind w:right="-113"/>
      </w:pPr>
      <w:r w:rsidRPr="00C443B8">
        <w:t>(1</w:t>
      </w:r>
      <w:r>
        <w:t xml:space="preserve">) </w:t>
      </w:r>
      <w:r w:rsidR="004747F0">
        <w:tab/>
      </w:r>
      <w:r>
        <w:t>Centar odgovara za obveze cijelom svojom imovinom.</w:t>
      </w:r>
    </w:p>
    <w:p w:rsidR="00C443B8" w:rsidRDefault="00C443B8" w:rsidP="00C443B8">
      <w:pPr>
        <w:pStyle w:val="BodyText"/>
        <w:ind w:right="-113"/>
      </w:pPr>
      <w:r>
        <w:t xml:space="preserve">(2) </w:t>
      </w:r>
      <w:r w:rsidR="004747F0">
        <w:tab/>
      </w:r>
      <w:r>
        <w:t>Osnivač solidarno i neograničeno odgovara za obveze Centra</w:t>
      </w:r>
      <w:r w:rsidRPr="009D69AE">
        <w:t>.</w:t>
      </w:r>
    </w:p>
    <w:p w:rsidR="00E27A35" w:rsidRPr="009D69AE" w:rsidRDefault="00E27A35" w:rsidP="00E27A35">
      <w:pPr>
        <w:pStyle w:val="BodyText"/>
        <w:ind w:right="-113"/>
        <w:rPr>
          <w:bCs/>
          <w:iCs/>
        </w:rPr>
      </w:pPr>
    </w:p>
    <w:p w:rsidR="00E27A35" w:rsidRPr="009D69AE" w:rsidRDefault="00E27A35" w:rsidP="00E27A35">
      <w:pPr>
        <w:pStyle w:val="BodyText"/>
        <w:ind w:right="-113"/>
        <w:jc w:val="center"/>
      </w:pPr>
      <w:r w:rsidRPr="009D69AE">
        <w:t xml:space="preserve">Članak </w:t>
      </w:r>
      <w:r w:rsidR="004E4790">
        <w:t>1</w:t>
      </w:r>
      <w:r w:rsidR="004747F0">
        <w:t>1</w:t>
      </w:r>
      <w:r w:rsidR="003F6076">
        <w:t>8</w:t>
      </w:r>
      <w:r w:rsidRPr="009D69AE">
        <w:t>.</w:t>
      </w:r>
    </w:p>
    <w:p w:rsidR="00E27A35" w:rsidRPr="009D69AE" w:rsidRDefault="00147D52" w:rsidP="00147D52">
      <w:pPr>
        <w:pStyle w:val="BodyText"/>
        <w:ind w:right="-113"/>
      </w:pPr>
      <w:r w:rsidRPr="00147D52">
        <w:t>(1</w:t>
      </w:r>
      <w:r>
        <w:t xml:space="preserve">) </w:t>
      </w:r>
      <w:r w:rsidR="004747F0">
        <w:tab/>
      </w:r>
      <w:r w:rsidR="00E27A35" w:rsidRPr="009D69AE">
        <w:t>Za obavljanje djelatnosti Cent</w:t>
      </w:r>
      <w:r w:rsidR="004747F0">
        <w:t>ra</w:t>
      </w:r>
      <w:r w:rsidR="00E27A35" w:rsidRPr="009D69AE">
        <w:t xml:space="preserve"> osigurava</w:t>
      </w:r>
      <w:r w:rsidR="004747F0">
        <w:t>ju se</w:t>
      </w:r>
      <w:r w:rsidR="00E27A35" w:rsidRPr="009D69AE">
        <w:t xml:space="preserve"> sredstva iz državnog proračuna, proračuna</w:t>
      </w:r>
      <w:r w:rsidR="00E27A35" w:rsidRPr="009D69AE">
        <w:rPr>
          <w:bCs/>
        </w:rPr>
        <w:t xml:space="preserve"> Osnivača</w:t>
      </w:r>
      <w:r>
        <w:rPr>
          <w:bCs/>
        </w:rPr>
        <w:t>,</w:t>
      </w:r>
      <w:r w:rsidR="004747F0">
        <w:rPr>
          <w:bCs/>
        </w:rPr>
        <w:t xml:space="preserve"> EU fondova, EU projekata, </w:t>
      </w:r>
      <w:r w:rsidR="00E27A35" w:rsidRPr="009D69AE">
        <w:rPr>
          <w:bCs/>
        </w:rPr>
        <w:t>prihod</w:t>
      </w:r>
      <w:r w:rsidR="004747F0">
        <w:rPr>
          <w:bCs/>
        </w:rPr>
        <w:t>a</w:t>
      </w:r>
      <w:r w:rsidR="00E27A35" w:rsidRPr="009D69AE">
        <w:rPr>
          <w:bCs/>
        </w:rPr>
        <w:t xml:space="preserve"> koji se ostvaruju obavljanjem vlastite djelatnosti i drugi</w:t>
      </w:r>
      <w:r w:rsidR="004747F0">
        <w:rPr>
          <w:bCs/>
        </w:rPr>
        <w:t>h</w:t>
      </w:r>
      <w:r w:rsidR="00E27A35" w:rsidRPr="009D69AE">
        <w:rPr>
          <w:bCs/>
        </w:rPr>
        <w:t xml:space="preserve"> namjenski</w:t>
      </w:r>
      <w:r w:rsidR="004747F0">
        <w:rPr>
          <w:bCs/>
        </w:rPr>
        <w:t>h</w:t>
      </w:r>
      <w:r w:rsidR="00E27A35" w:rsidRPr="009D69AE">
        <w:rPr>
          <w:bCs/>
        </w:rPr>
        <w:t xml:space="preserve"> priho</w:t>
      </w:r>
      <w:r w:rsidR="004747F0">
        <w:rPr>
          <w:bCs/>
        </w:rPr>
        <w:t>da</w:t>
      </w:r>
      <w:r w:rsidR="00E27A35" w:rsidRPr="009D69AE">
        <w:rPr>
          <w:bCs/>
        </w:rPr>
        <w:t xml:space="preserve">, uplata roditelja odnosno skrbnika za posebne usluge i aktivnosti Centra, donacija i </w:t>
      </w:r>
      <w:r>
        <w:rPr>
          <w:bCs/>
        </w:rPr>
        <w:t>iz svih drugih zakonom dopuštenih izvora.</w:t>
      </w:r>
    </w:p>
    <w:p w:rsidR="00E27A35" w:rsidRDefault="00147D52" w:rsidP="00147D52">
      <w:pPr>
        <w:pStyle w:val="BodyText"/>
        <w:ind w:right="-113"/>
      </w:pPr>
      <w:r>
        <w:t xml:space="preserve">(2) </w:t>
      </w:r>
      <w:r w:rsidR="004747F0">
        <w:tab/>
      </w:r>
      <w:r w:rsidR="00E27A35" w:rsidRPr="009D69AE">
        <w:t>Sredstva za obavljanje djelatnosti raspoređuju se f</w:t>
      </w:r>
      <w:r>
        <w:t>inancijskim planom za svaku kalendarsku godinu.</w:t>
      </w:r>
    </w:p>
    <w:p w:rsidR="00147D52" w:rsidRDefault="00147D52" w:rsidP="00147D52">
      <w:pPr>
        <w:pStyle w:val="BodyText"/>
        <w:ind w:right="-113"/>
      </w:pPr>
      <w:r>
        <w:t xml:space="preserve">(3) </w:t>
      </w:r>
      <w:r w:rsidR="004747F0">
        <w:tab/>
      </w:r>
      <w:r>
        <w:t>Financijski plan donosi Upravno vijeće na prijedlog ravnatelja najkasnije do 31. prosinca tekuće godine za iduću kalendarsku godinu. U slučaju da Upravno vijeće ne donese financijski plan u ovom roku, obvezno je donijeti privremeni financijski plan za razdoblje od tri mjeseca.</w:t>
      </w:r>
    </w:p>
    <w:p w:rsidR="00147D52" w:rsidRDefault="00147D52" w:rsidP="00147D52">
      <w:pPr>
        <w:pStyle w:val="BodyText"/>
        <w:ind w:right="-113"/>
      </w:pPr>
      <w:r>
        <w:t xml:space="preserve">(4) </w:t>
      </w:r>
      <w:r w:rsidR="004747F0">
        <w:tab/>
      </w:r>
      <w:r>
        <w:t xml:space="preserve">Ravnatelj </w:t>
      </w:r>
      <w:r w:rsidR="004E4790">
        <w:t>C</w:t>
      </w:r>
      <w:r>
        <w:t>entra je odgovoran za izvršavanje financijskog plana.</w:t>
      </w:r>
    </w:p>
    <w:p w:rsidR="00983456" w:rsidRDefault="00983456" w:rsidP="00147D52">
      <w:pPr>
        <w:pStyle w:val="BodyText"/>
        <w:ind w:right="-113"/>
      </w:pPr>
    </w:p>
    <w:p w:rsidR="00983456" w:rsidRPr="009D69AE" w:rsidRDefault="00983456" w:rsidP="00983456">
      <w:pPr>
        <w:pStyle w:val="BodyText"/>
        <w:ind w:right="-113"/>
        <w:jc w:val="center"/>
      </w:pPr>
      <w:r w:rsidRPr="009D69AE">
        <w:t xml:space="preserve">Članak </w:t>
      </w:r>
      <w:r w:rsidR="004747F0">
        <w:t>1</w:t>
      </w:r>
      <w:r w:rsidR="003F6076">
        <w:t>19</w:t>
      </w:r>
      <w:r w:rsidRPr="009D69AE">
        <w:t>.</w:t>
      </w:r>
    </w:p>
    <w:p w:rsidR="00983456" w:rsidRDefault="00983456" w:rsidP="00983456">
      <w:pPr>
        <w:pStyle w:val="BodyText"/>
        <w:ind w:right="-113"/>
      </w:pPr>
      <w:r w:rsidRPr="00983456">
        <w:t>(1</w:t>
      </w:r>
      <w:r>
        <w:t xml:space="preserve">) </w:t>
      </w:r>
      <w:r w:rsidR="004747F0">
        <w:tab/>
      </w:r>
      <w:r>
        <w:t>Upravno vijeće je obvezno podnijeti osnivaču polugodišnji i godišnji izvještaj o izvršavanju financijskog plana.</w:t>
      </w:r>
    </w:p>
    <w:p w:rsidR="00983456" w:rsidRDefault="00983456" w:rsidP="00983456">
      <w:pPr>
        <w:pStyle w:val="BodyText"/>
        <w:ind w:right="-113"/>
      </w:pPr>
      <w:r>
        <w:lastRenderedPageBreak/>
        <w:t xml:space="preserve">(2) </w:t>
      </w:r>
      <w:r w:rsidR="004747F0">
        <w:tab/>
      </w:r>
      <w:r w:rsidRPr="009D69AE">
        <w:t>Ako Centar na kraju kalendarske godine ostvari dobit, tu će dobit uporabiti za obavljanje i razvoj svoje djelatnosti u skladu s osnivačkim aktom, odnosno odlukom Osnivača.</w:t>
      </w:r>
    </w:p>
    <w:p w:rsidR="00983456" w:rsidRDefault="00983456" w:rsidP="00983456">
      <w:pPr>
        <w:pStyle w:val="BodyText"/>
        <w:ind w:right="-113"/>
      </w:pPr>
      <w:r>
        <w:t xml:space="preserve">(3) </w:t>
      </w:r>
      <w:r w:rsidR="004747F0">
        <w:tab/>
      </w:r>
      <w:r w:rsidRPr="009D69AE">
        <w:t>Ako Centar na kraju kalendarske godine iskaže gubitak u financijskom poslovanju, gubitak će se namiriti u skladu s odlukom Osnivača.</w:t>
      </w:r>
    </w:p>
    <w:p w:rsidR="005E11AC" w:rsidRPr="009D69AE" w:rsidRDefault="005E11AC" w:rsidP="006D65C9">
      <w:pPr>
        <w:pStyle w:val="BodyText"/>
        <w:ind w:right="-113"/>
        <w:rPr>
          <w:iCs/>
        </w:rPr>
      </w:pPr>
    </w:p>
    <w:p w:rsidR="00FD1116" w:rsidRPr="009D69AE" w:rsidRDefault="00983456" w:rsidP="00983456">
      <w:pPr>
        <w:pStyle w:val="BodyText"/>
        <w:ind w:right="-113"/>
        <w:rPr>
          <w:b/>
        </w:rPr>
      </w:pPr>
      <w:r w:rsidRPr="00983456">
        <w:rPr>
          <w:b/>
        </w:rPr>
        <w:t>X</w:t>
      </w:r>
      <w:r w:rsidR="004747F0">
        <w:rPr>
          <w:b/>
        </w:rPr>
        <w:t>IV</w:t>
      </w:r>
      <w:r w:rsidRPr="00983456">
        <w:rPr>
          <w:b/>
        </w:rPr>
        <w:t>.</w:t>
      </w:r>
      <w:r>
        <w:rPr>
          <w:b/>
        </w:rPr>
        <w:t xml:space="preserve"> </w:t>
      </w:r>
      <w:r w:rsidR="00FD1116" w:rsidRPr="009D69AE">
        <w:rPr>
          <w:b/>
        </w:rPr>
        <w:t>JAVNOST RADA</w:t>
      </w:r>
      <w:r>
        <w:rPr>
          <w:b/>
        </w:rPr>
        <w:t xml:space="preserve"> I POSLOVNA TAJNA</w:t>
      </w:r>
    </w:p>
    <w:p w:rsidR="00983456" w:rsidRDefault="00983456" w:rsidP="006D65C9">
      <w:pPr>
        <w:pStyle w:val="BodyText"/>
        <w:ind w:right="-113"/>
        <w:jc w:val="center"/>
      </w:pPr>
    </w:p>
    <w:p w:rsidR="00FD1116" w:rsidRPr="009D69AE" w:rsidRDefault="006314BC" w:rsidP="006D65C9">
      <w:pPr>
        <w:pStyle w:val="BodyText"/>
        <w:ind w:right="-113"/>
        <w:jc w:val="center"/>
      </w:pPr>
      <w:r w:rsidRPr="009D69AE">
        <w:t xml:space="preserve">Članak </w:t>
      </w:r>
      <w:r w:rsidR="004E4790">
        <w:t>1</w:t>
      </w:r>
      <w:r w:rsidR="004747F0">
        <w:t>2</w:t>
      </w:r>
      <w:r w:rsidR="003F6076">
        <w:t>0</w:t>
      </w:r>
      <w:r w:rsidR="0053175C" w:rsidRPr="009D69AE">
        <w:t>.</w:t>
      </w:r>
    </w:p>
    <w:p w:rsidR="00983456" w:rsidRDefault="00983456" w:rsidP="00983456">
      <w:pPr>
        <w:pStyle w:val="BodyText"/>
        <w:ind w:right="-113"/>
      </w:pPr>
      <w:r w:rsidRPr="00983456">
        <w:t>(1</w:t>
      </w:r>
      <w:r>
        <w:t xml:space="preserve">) </w:t>
      </w:r>
      <w:r w:rsidR="004747F0">
        <w:tab/>
      </w:r>
      <w:r w:rsidR="00FD1116" w:rsidRPr="009D69AE">
        <w:t xml:space="preserve">Rad </w:t>
      </w:r>
      <w:r w:rsidR="005E11AC" w:rsidRPr="009D69AE">
        <w:t>Centra</w:t>
      </w:r>
      <w:r w:rsidR="00FD1116" w:rsidRPr="009D69AE">
        <w:t xml:space="preserve"> i </w:t>
      </w:r>
      <w:r>
        <w:t>njegovih tijela je javan.</w:t>
      </w:r>
    </w:p>
    <w:p w:rsidR="00FD1116" w:rsidRPr="009D69AE" w:rsidRDefault="00983456" w:rsidP="00983456">
      <w:pPr>
        <w:pStyle w:val="BodyText"/>
        <w:ind w:right="-113"/>
      </w:pPr>
      <w:r>
        <w:t xml:space="preserve">(2) </w:t>
      </w:r>
      <w:r w:rsidR="004747F0">
        <w:tab/>
      </w:r>
      <w:r w:rsidR="00FD1116" w:rsidRPr="009D69AE">
        <w:t>Javnost rada ostvaruje se osobito:</w:t>
      </w:r>
    </w:p>
    <w:p w:rsidR="00FD1116" w:rsidRPr="009D69AE" w:rsidRDefault="00FD1116" w:rsidP="009743E8">
      <w:pPr>
        <w:pStyle w:val="BodyText"/>
        <w:numPr>
          <w:ilvl w:val="0"/>
          <w:numId w:val="23"/>
        </w:numPr>
        <w:ind w:right="-113"/>
      </w:pPr>
      <w:r w:rsidRPr="009D69AE">
        <w:t>redovitim izvješćivanjem radnika, učenika</w:t>
      </w:r>
      <w:r w:rsidR="005E11AC" w:rsidRPr="009D69AE">
        <w:t xml:space="preserve"> odnosno korisnika</w:t>
      </w:r>
      <w:r w:rsidRPr="009D69AE">
        <w:t xml:space="preserve"> i roditelja</w:t>
      </w:r>
      <w:r w:rsidR="005E11AC" w:rsidRPr="009D69AE">
        <w:t xml:space="preserve"> odnosno skrbnika</w:t>
      </w:r>
    </w:p>
    <w:p w:rsidR="00FD1116" w:rsidRPr="009D69AE" w:rsidRDefault="00FD1116" w:rsidP="009743E8">
      <w:pPr>
        <w:pStyle w:val="BodyText"/>
        <w:numPr>
          <w:ilvl w:val="0"/>
          <w:numId w:val="23"/>
        </w:numPr>
        <w:ind w:right="-113"/>
      </w:pPr>
      <w:r w:rsidRPr="009D69AE">
        <w:t xml:space="preserve">podnošenjem izvješća </w:t>
      </w:r>
      <w:r w:rsidR="00021AE2" w:rsidRPr="009D69AE">
        <w:t>ovlaštenim upravnim tijelima i O</w:t>
      </w:r>
      <w:r w:rsidRPr="009D69AE">
        <w:t xml:space="preserve">snivaču o rezultatima odgojno-obrazovnog </w:t>
      </w:r>
      <w:r w:rsidR="005E11AC" w:rsidRPr="009D69AE">
        <w:t xml:space="preserve">i rehabilitacijskog </w:t>
      </w:r>
      <w:r w:rsidRPr="009D69AE">
        <w:t xml:space="preserve">rada </w:t>
      </w:r>
    </w:p>
    <w:p w:rsidR="00FD1116" w:rsidRPr="009D69AE" w:rsidRDefault="00FD1116" w:rsidP="009743E8">
      <w:pPr>
        <w:pStyle w:val="BodyText"/>
        <w:numPr>
          <w:ilvl w:val="0"/>
          <w:numId w:val="23"/>
        </w:numPr>
        <w:ind w:right="-113"/>
      </w:pPr>
      <w:r w:rsidRPr="009D69AE">
        <w:t>podnošenjem financijskih izvješća</w:t>
      </w:r>
    </w:p>
    <w:p w:rsidR="00FD1116" w:rsidRPr="009D69AE" w:rsidRDefault="00FD1116" w:rsidP="009743E8">
      <w:pPr>
        <w:pStyle w:val="BodyText"/>
        <w:numPr>
          <w:ilvl w:val="0"/>
          <w:numId w:val="23"/>
        </w:numPr>
        <w:ind w:right="-113"/>
      </w:pPr>
      <w:r w:rsidRPr="009D69AE">
        <w:t>priopćenjima o održavanju sjednica tijela upravljanja i stručnih tijela</w:t>
      </w:r>
    </w:p>
    <w:p w:rsidR="00FD1116" w:rsidRPr="009D69AE" w:rsidRDefault="00FD1116" w:rsidP="009743E8">
      <w:pPr>
        <w:pStyle w:val="BodyText"/>
        <w:numPr>
          <w:ilvl w:val="0"/>
          <w:numId w:val="23"/>
        </w:numPr>
        <w:ind w:right="-113"/>
      </w:pPr>
      <w:r w:rsidRPr="009D69AE">
        <w:t xml:space="preserve">objavljivanjem </w:t>
      </w:r>
      <w:r w:rsidR="003356DA" w:rsidRPr="009D69AE">
        <w:t>općih akata i uvjeta poslovanja</w:t>
      </w:r>
      <w:r w:rsidR="005E11AC" w:rsidRPr="009D69AE">
        <w:t>.</w:t>
      </w:r>
    </w:p>
    <w:p w:rsidR="00FD1116" w:rsidRDefault="00983456" w:rsidP="00983456">
      <w:pPr>
        <w:pStyle w:val="BodyText"/>
        <w:ind w:right="-113"/>
      </w:pPr>
      <w:r>
        <w:t xml:space="preserve">(3) </w:t>
      </w:r>
      <w:r w:rsidR="004747F0">
        <w:tab/>
      </w:r>
      <w:r>
        <w:t>Obavijesti i podatke o obavljanju djelatnosti Centra ili uvid u dokumentaciju Centra sredstvima javnog priopćavanja i drugima, može dati samo ravnatelj ili osoba koju ravnatelj za to posebno ovlasti.</w:t>
      </w:r>
    </w:p>
    <w:p w:rsidR="00983456" w:rsidRPr="009D69AE" w:rsidRDefault="00983456" w:rsidP="00983456">
      <w:pPr>
        <w:pStyle w:val="BodyText"/>
        <w:ind w:right="-113"/>
      </w:pPr>
      <w:r>
        <w:t xml:space="preserve">(4) </w:t>
      </w:r>
      <w:r w:rsidR="004747F0">
        <w:tab/>
      </w:r>
      <w:r w:rsidRPr="009D69AE">
        <w:t xml:space="preserve">Centar </w:t>
      </w:r>
      <w:r>
        <w:t>će</w:t>
      </w:r>
      <w:r w:rsidRPr="009D69AE">
        <w:t xml:space="preserve"> svim domaćim i stranim, fizičkim i pravnim osobama omogućiti pristup informacijama koje posjeduje, raspolaže i nadzire u skladu sa Zakonom o pravu na pristup informacijama.</w:t>
      </w:r>
    </w:p>
    <w:p w:rsidR="00A478B3" w:rsidRPr="009D69AE" w:rsidRDefault="00A478B3" w:rsidP="006D65C9">
      <w:pPr>
        <w:pStyle w:val="BodyText"/>
        <w:ind w:right="-113"/>
      </w:pPr>
    </w:p>
    <w:p w:rsidR="00FD1116" w:rsidRPr="009D69AE" w:rsidRDefault="006314BC" w:rsidP="006D65C9">
      <w:pPr>
        <w:pStyle w:val="BodyText"/>
        <w:ind w:right="-113"/>
        <w:jc w:val="center"/>
      </w:pPr>
      <w:r w:rsidRPr="009D69AE">
        <w:t xml:space="preserve">Članak </w:t>
      </w:r>
      <w:r w:rsidR="004E4790">
        <w:t>1</w:t>
      </w:r>
      <w:r w:rsidR="004747F0">
        <w:t>2</w:t>
      </w:r>
      <w:r w:rsidR="000F340D">
        <w:t>1</w:t>
      </w:r>
      <w:r w:rsidR="00FD1116" w:rsidRPr="009D69AE">
        <w:t>.</w:t>
      </w:r>
    </w:p>
    <w:p w:rsidR="0024456F" w:rsidRPr="009D69AE" w:rsidRDefault="004E4790" w:rsidP="004E4790">
      <w:pPr>
        <w:pStyle w:val="BodyText"/>
        <w:ind w:right="-113"/>
      </w:pPr>
      <w:r>
        <w:t xml:space="preserve">    </w:t>
      </w:r>
      <w:r w:rsidR="004747F0">
        <w:tab/>
      </w:r>
      <w:r w:rsidR="00FD1116" w:rsidRPr="009D69AE">
        <w:t>Poslo</w:t>
      </w:r>
      <w:r w:rsidR="0024456F" w:rsidRPr="009D69AE">
        <w:t xml:space="preserve">vnom tajnom smatraju se </w:t>
      </w:r>
      <w:r w:rsidR="00C00BF0">
        <w:t xml:space="preserve">svi </w:t>
      </w:r>
      <w:r w:rsidR="0024456F" w:rsidRPr="009D69AE">
        <w:t>podaci koji su kao poslovna tajna određeni zakonom i drugim propisom</w:t>
      </w:r>
      <w:r w:rsidR="00C00BF0">
        <w:t xml:space="preserve"> ili odlukom ravnatelja</w:t>
      </w:r>
      <w:r w:rsidR="0024456F" w:rsidRPr="009D69AE">
        <w:t xml:space="preserve">, podaci koje nadležno tijelo kao povjerljive priopći </w:t>
      </w:r>
      <w:r w:rsidR="00387534" w:rsidRPr="009D69AE">
        <w:t>Centru</w:t>
      </w:r>
      <w:r w:rsidR="0024456F" w:rsidRPr="009D69AE">
        <w:t xml:space="preserve">, mjere i način postupanja u slučaju nastanka izvanrednih okolnosti, dokumenti koji se odnose na obranu, plan fizičke i tehničke zaštite radnika i imovine </w:t>
      </w:r>
      <w:r w:rsidR="00387534" w:rsidRPr="009D69AE">
        <w:t>Centra</w:t>
      </w:r>
      <w:r w:rsidR="0024456F" w:rsidRPr="009D69AE">
        <w:t xml:space="preserve">  i druge isprave i podaci čije bi priopćavanje neovlaštenoj osobi bilo protivno interesima </w:t>
      </w:r>
      <w:r w:rsidR="00387534" w:rsidRPr="009D69AE">
        <w:t>Centra</w:t>
      </w:r>
      <w:r w:rsidR="0024456F" w:rsidRPr="009D69AE">
        <w:t xml:space="preserve"> i </w:t>
      </w:r>
      <w:r w:rsidR="00983456">
        <w:t>njegovog</w:t>
      </w:r>
      <w:r w:rsidR="0024456F" w:rsidRPr="009D69AE">
        <w:t xml:space="preserve"> osnivača</w:t>
      </w:r>
      <w:r w:rsidR="00983456">
        <w:t>.</w:t>
      </w:r>
    </w:p>
    <w:p w:rsidR="0024456F" w:rsidRPr="009D69AE" w:rsidRDefault="0024456F" w:rsidP="006D65C9">
      <w:pPr>
        <w:pStyle w:val="BodyText"/>
        <w:ind w:right="-113"/>
      </w:pPr>
    </w:p>
    <w:p w:rsidR="00FD1116" w:rsidRPr="009D69AE" w:rsidRDefault="001C74C3" w:rsidP="006D65C9">
      <w:pPr>
        <w:pStyle w:val="BodyText"/>
        <w:ind w:right="-113"/>
        <w:jc w:val="center"/>
      </w:pPr>
      <w:r w:rsidRPr="009D69AE">
        <w:t>Čla</w:t>
      </w:r>
      <w:r w:rsidR="006314BC" w:rsidRPr="009D69AE">
        <w:t xml:space="preserve">nak </w:t>
      </w:r>
      <w:r w:rsidR="004E4790">
        <w:t>1</w:t>
      </w:r>
      <w:r w:rsidR="00D21647">
        <w:t>2</w:t>
      </w:r>
      <w:r w:rsidR="000F340D">
        <w:t>2</w:t>
      </w:r>
      <w:r w:rsidR="00FD1116" w:rsidRPr="009D69AE">
        <w:t>.</w:t>
      </w:r>
    </w:p>
    <w:p w:rsidR="00FD1116" w:rsidRPr="009D69AE" w:rsidRDefault="00C00BF0" w:rsidP="00C00BF0">
      <w:pPr>
        <w:pStyle w:val="BodyText"/>
        <w:ind w:right="-113"/>
      </w:pPr>
      <w:r w:rsidRPr="00C00BF0">
        <w:t>(1</w:t>
      </w:r>
      <w:r>
        <w:t xml:space="preserve">) </w:t>
      </w:r>
      <w:r w:rsidR="00454E01">
        <w:tab/>
      </w:r>
      <w:r w:rsidR="00FD1116" w:rsidRPr="009D69AE">
        <w:t>Podatke i isprave koje se smatraju poslovnom tajnom, dužni su čuvati svi radnici, bez obzira na koji su način saznali za te podatke ili isprave.</w:t>
      </w:r>
    </w:p>
    <w:p w:rsidR="00FD1116" w:rsidRPr="009D69AE" w:rsidRDefault="00C00BF0" w:rsidP="00C00BF0">
      <w:pPr>
        <w:pStyle w:val="BodyText"/>
        <w:ind w:right="-113"/>
      </w:pPr>
      <w:r>
        <w:t xml:space="preserve">(2) </w:t>
      </w:r>
      <w:r w:rsidR="00454E01">
        <w:tab/>
      </w:r>
      <w:r w:rsidR="00FD1116" w:rsidRPr="009D69AE">
        <w:t xml:space="preserve">Obveza čuvanja poslovne tajne obvezuje radnike i nakon prestanka rada u </w:t>
      </w:r>
      <w:r w:rsidR="00387534" w:rsidRPr="009D69AE">
        <w:t>Centru</w:t>
      </w:r>
      <w:r w:rsidR="00FD1116" w:rsidRPr="009D69AE">
        <w:t>.</w:t>
      </w:r>
    </w:p>
    <w:p w:rsidR="00FD1116" w:rsidRDefault="00C00BF0" w:rsidP="00C00BF0">
      <w:pPr>
        <w:pStyle w:val="BodyText"/>
        <w:ind w:right="-113"/>
      </w:pPr>
      <w:r>
        <w:t xml:space="preserve">(3) </w:t>
      </w:r>
      <w:r w:rsidR="00454E01">
        <w:tab/>
      </w:r>
      <w:r>
        <w:t>Podaci i isprave koji se smatraju poslovnom tajnom mogu se dostaviti i dati na očevid tijelima ovlaštenim zakonom, odnosno tijelima i osobama kojima ovlaštenje proizlazi iz dužnosti koju obavljaju</w:t>
      </w:r>
      <w:r w:rsidR="00FD1116" w:rsidRPr="009D69AE">
        <w:t>.</w:t>
      </w:r>
    </w:p>
    <w:p w:rsidR="00C00BF0" w:rsidRDefault="00C00BF0" w:rsidP="00C00BF0">
      <w:pPr>
        <w:pStyle w:val="BodyText"/>
        <w:ind w:right="-113"/>
      </w:pPr>
    </w:p>
    <w:p w:rsidR="00533D8C" w:rsidRDefault="00533D8C" w:rsidP="00C00BF0">
      <w:pPr>
        <w:pStyle w:val="BodyText"/>
        <w:ind w:right="-113"/>
      </w:pPr>
    </w:p>
    <w:p w:rsidR="00533D8C" w:rsidRDefault="00533D8C" w:rsidP="00C00BF0">
      <w:pPr>
        <w:pStyle w:val="BodyText"/>
        <w:ind w:right="-113"/>
      </w:pPr>
    </w:p>
    <w:p w:rsidR="00C00BF0" w:rsidRPr="009D69AE" w:rsidRDefault="00C00BF0" w:rsidP="00C00BF0">
      <w:pPr>
        <w:pStyle w:val="BodyText"/>
        <w:ind w:right="-113"/>
        <w:jc w:val="center"/>
      </w:pPr>
      <w:r w:rsidRPr="009D69AE">
        <w:t xml:space="preserve">Članak </w:t>
      </w:r>
      <w:r w:rsidR="00523E54">
        <w:t>1</w:t>
      </w:r>
      <w:r w:rsidR="00454E01">
        <w:t>2</w:t>
      </w:r>
      <w:r w:rsidR="000F340D">
        <w:t>3</w:t>
      </w:r>
      <w:r w:rsidRPr="009D69AE">
        <w:t>.</w:t>
      </w:r>
    </w:p>
    <w:p w:rsidR="00C00BF0" w:rsidRDefault="004E4790" w:rsidP="00C00BF0">
      <w:pPr>
        <w:pStyle w:val="BodyText"/>
        <w:ind w:right="-113"/>
      </w:pPr>
      <w:r>
        <w:t xml:space="preserve">     </w:t>
      </w:r>
      <w:r w:rsidR="00454E01">
        <w:tab/>
      </w:r>
      <w:r w:rsidR="00C00BF0">
        <w:t xml:space="preserve">Profesionalnom tajnom </w:t>
      </w:r>
      <w:r w:rsidR="009C4FE0">
        <w:t xml:space="preserve">smatraju se </w:t>
      </w:r>
      <w:r w:rsidR="00C00BF0">
        <w:t xml:space="preserve">svi podaci koje radnici Centra saznaju o učenicima i korisnicima i njihovim roditeljima odnosno skrbnicima, a čije bi iznošenje u javnost moglo </w:t>
      </w:r>
      <w:proofErr w:type="spellStart"/>
      <w:r w:rsidR="00C00BF0">
        <w:t>nanjeti</w:t>
      </w:r>
      <w:proofErr w:type="spellEnd"/>
      <w:r w:rsidR="00C00BF0">
        <w:t xml:space="preserve"> štetu učenicima i korisnicima ili njihovim roditeljima odnosno skrbnicima.</w:t>
      </w:r>
    </w:p>
    <w:p w:rsidR="00C00BF0" w:rsidRDefault="00C00BF0" w:rsidP="00C00BF0">
      <w:pPr>
        <w:pStyle w:val="BodyText"/>
        <w:ind w:right="-113"/>
      </w:pPr>
    </w:p>
    <w:p w:rsidR="00C00BF0" w:rsidRPr="009D69AE" w:rsidRDefault="00C00BF0" w:rsidP="00C00BF0">
      <w:pPr>
        <w:pStyle w:val="BodyText"/>
        <w:ind w:right="-113"/>
        <w:jc w:val="center"/>
      </w:pPr>
      <w:r w:rsidRPr="009D69AE">
        <w:t xml:space="preserve">Članak </w:t>
      </w:r>
      <w:r w:rsidR="00523E54">
        <w:t>1</w:t>
      </w:r>
      <w:r w:rsidR="00454E01">
        <w:t>2</w:t>
      </w:r>
      <w:r w:rsidR="000F340D">
        <w:t>4</w:t>
      </w:r>
      <w:r w:rsidRPr="009D69AE">
        <w:t>.</w:t>
      </w:r>
    </w:p>
    <w:p w:rsidR="00C00BF0" w:rsidRDefault="00C00BF0" w:rsidP="00C00BF0">
      <w:pPr>
        <w:pStyle w:val="BodyText"/>
        <w:ind w:right="-113"/>
      </w:pPr>
      <w:r w:rsidRPr="00C00BF0">
        <w:t>(1</w:t>
      </w:r>
      <w:r>
        <w:t xml:space="preserve">) </w:t>
      </w:r>
      <w:r w:rsidR="00454E01">
        <w:tab/>
      </w:r>
      <w:r>
        <w:t>O čuvanju poslovne i profesionalne tajne skrbi ravnatelj Centra, kao i osobe koje ravnatelj za to posebno ovlasti.</w:t>
      </w:r>
    </w:p>
    <w:p w:rsidR="00C00BF0" w:rsidRPr="00C00BF0" w:rsidRDefault="00C00BF0" w:rsidP="00C00BF0">
      <w:pPr>
        <w:pStyle w:val="BodyText"/>
        <w:ind w:right="-113"/>
      </w:pPr>
      <w:r w:rsidRPr="00C00BF0">
        <w:t xml:space="preserve">(2) </w:t>
      </w:r>
      <w:r w:rsidR="00454E01">
        <w:tab/>
      </w:r>
      <w:r>
        <w:t>Ravnatelj je ovlašten poduzimati sve potrebne mjere protiv osoba koje povrijede obvezu čuvanja poslovne i profesionalne tajne.</w:t>
      </w:r>
    </w:p>
    <w:p w:rsidR="00FD1116" w:rsidRPr="009D69AE" w:rsidRDefault="00FD1116" w:rsidP="006D65C9">
      <w:pPr>
        <w:pStyle w:val="BodyText"/>
        <w:ind w:right="-113"/>
        <w:rPr>
          <w:u w:val="single"/>
        </w:rPr>
      </w:pPr>
    </w:p>
    <w:p w:rsidR="00F22EE6" w:rsidRDefault="00F22EE6" w:rsidP="00A46518">
      <w:pPr>
        <w:pStyle w:val="BodyText"/>
        <w:ind w:right="-113"/>
      </w:pPr>
    </w:p>
    <w:p w:rsidR="00C00BF0" w:rsidRPr="009D69AE" w:rsidRDefault="00C00BF0" w:rsidP="00A46518">
      <w:pPr>
        <w:pStyle w:val="BodyText"/>
        <w:ind w:right="-113"/>
      </w:pPr>
    </w:p>
    <w:p w:rsidR="00FD1116" w:rsidRPr="009D69AE" w:rsidRDefault="00C00BF0" w:rsidP="00C00BF0">
      <w:pPr>
        <w:pStyle w:val="BodyText"/>
        <w:ind w:right="-113"/>
        <w:rPr>
          <w:b/>
        </w:rPr>
      </w:pPr>
      <w:r>
        <w:rPr>
          <w:b/>
        </w:rPr>
        <w:t>X</w:t>
      </w:r>
      <w:r w:rsidR="00454E01">
        <w:rPr>
          <w:b/>
        </w:rPr>
        <w:t>V</w:t>
      </w:r>
      <w:r>
        <w:rPr>
          <w:b/>
        </w:rPr>
        <w:t xml:space="preserve">. </w:t>
      </w:r>
      <w:r w:rsidR="00FD1116" w:rsidRPr="009D69AE">
        <w:rPr>
          <w:b/>
        </w:rPr>
        <w:t xml:space="preserve">OPĆI I POJEDINAČNI AKTI </w:t>
      </w:r>
      <w:r w:rsidR="00F22EE6" w:rsidRPr="009D69AE">
        <w:rPr>
          <w:b/>
        </w:rPr>
        <w:t>CENTRA</w:t>
      </w:r>
    </w:p>
    <w:p w:rsidR="00FD1116" w:rsidRPr="009D69AE" w:rsidRDefault="00FD1116" w:rsidP="00A46518">
      <w:pPr>
        <w:pStyle w:val="BodyText"/>
        <w:ind w:right="-113"/>
        <w:rPr>
          <w:bCs/>
          <w:i/>
          <w:iCs/>
        </w:rPr>
      </w:pPr>
    </w:p>
    <w:p w:rsidR="00FD1116" w:rsidRDefault="006314BC" w:rsidP="00A46518">
      <w:pPr>
        <w:pStyle w:val="BodyText"/>
        <w:ind w:right="-113"/>
        <w:jc w:val="center"/>
      </w:pPr>
      <w:r w:rsidRPr="009D69AE">
        <w:t xml:space="preserve">Članak </w:t>
      </w:r>
      <w:r w:rsidR="00523E54">
        <w:t>1</w:t>
      </w:r>
      <w:r w:rsidR="00454E01">
        <w:t>2</w:t>
      </w:r>
      <w:r w:rsidR="00A3629E">
        <w:t>5</w:t>
      </w:r>
      <w:r w:rsidR="00FD1116" w:rsidRPr="009D69AE">
        <w:t>.</w:t>
      </w:r>
    </w:p>
    <w:p w:rsidR="001928B8" w:rsidRDefault="00583DA1" w:rsidP="00583DA1">
      <w:pPr>
        <w:pStyle w:val="BodyText"/>
        <w:ind w:right="-113"/>
        <w:jc w:val="left"/>
      </w:pPr>
      <w:r>
        <w:t xml:space="preserve">(1)         </w:t>
      </w:r>
      <w:r w:rsidR="001928B8">
        <w:t>Opće akte donosi Upravno vijeće na prijedlog ravnatelja.</w:t>
      </w:r>
    </w:p>
    <w:p w:rsidR="00990E5C" w:rsidRDefault="00513407" w:rsidP="001928B8">
      <w:pPr>
        <w:pStyle w:val="BodyText"/>
        <w:ind w:right="-113"/>
        <w:jc w:val="left"/>
      </w:pPr>
      <w:r>
        <w:t xml:space="preserve">(2)         </w:t>
      </w:r>
      <w:r w:rsidR="00990E5C">
        <w:t>Statut Centra donosi Upravno vijeće na prijedlog ravnatelja i uz prethodnu suglasnost osnivača.</w:t>
      </w:r>
    </w:p>
    <w:p w:rsidR="00990E5C" w:rsidRDefault="00583DA1" w:rsidP="00583DA1">
      <w:pPr>
        <w:pStyle w:val="BodyText"/>
        <w:ind w:right="-113"/>
        <w:jc w:val="left"/>
      </w:pPr>
      <w:r>
        <w:t>(</w:t>
      </w:r>
      <w:r w:rsidR="001E7271">
        <w:t>3</w:t>
      </w:r>
      <w:r>
        <w:t xml:space="preserve">)         </w:t>
      </w:r>
      <w:r w:rsidR="00990E5C">
        <w:t>U postupku donošenja statuta ravnatelj predlaže tekst Nacrta Statuta, a Upravno vijeće utvrđuje konačni Prijedlog Statuta i dostavlja osnivaču radi davanja prethodne suglasnosti.</w:t>
      </w:r>
    </w:p>
    <w:p w:rsidR="001928B8" w:rsidRDefault="001928B8" w:rsidP="001928B8">
      <w:pPr>
        <w:pStyle w:val="BodyText"/>
        <w:ind w:right="-113"/>
        <w:jc w:val="left"/>
      </w:pPr>
    </w:p>
    <w:p w:rsidR="001928B8" w:rsidRPr="00B12159" w:rsidRDefault="001928B8" w:rsidP="001928B8">
      <w:pPr>
        <w:pStyle w:val="BodyText"/>
        <w:ind w:right="-113"/>
        <w:jc w:val="center"/>
      </w:pPr>
      <w:r w:rsidRPr="00B12159">
        <w:t>Članak 126.</w:t>
      </w:r>
    </w:p>
    <w:p w:rsidR="005932B4" w:rsidRPr="00B12159" w:rsidRDefault="005932B4" w:rsidP="005932B4">
      <w:pPr>
        <w:pStyle w:val="BodyText"/>
        <w:ind w:right="-113"/>
        <w:rPr>
          <w:bCs/>
          <w:iCs/>
        </w:rPr>
      </w:pPr>
      <w:r w:rsidRPr="00B12159">
        <w:rPr>
          <w:bCs/>
          <w:iCs/>
        </w:rPr>
        <w:t xml:space="preserve">       </w:t>
      </w:r>
      <w:r w:rsidR="001E7271" w:rsidRPr="00B12159">
        <w:rPr>
          <w:bCs/>
          <w:iCs/>
        </w:rPr>
        <w:t xml:space="preserve">     U </w:t>
      </w:r>
      <w:r w:rsidR="001928B8" w:rsidRPr="00B12159">
        <w:rPr>
          <w:bCs/>
          <w:iCs/>
        </w:rPr>
        <w:t>Cent</w:t>
      </w:r>
      <w:r w:rsidR="001E7271" w:rsidRPr="00B12159">
        <w:rPr>
          <w:bCs/>
          <w:iCs/>
        </w:rPr>
        <w:t xml:space="preserve">ru se </w:t>
      </w:r>
      <w:r w:rsidRPr="00B12159">
        <w:rPr>
          <w:bCs/>
          <w:iCs/>
        </w:rPr>
        <w:t xml:space="preserve"> donos</w:t>
      </w:r>
      <w:r w:rsidR="001E7271" w:rsidRPr="00B12159">
        <w:rPr>
          <w:bCs/>
          <w:iCs/>
        </w:rPr>
        <w:t>e</w:t>
      </w:r>
      <w:r w:rsidRPr="00B12159">
        <w:rPr>
          <w:bCs/>
          <w:iCs/>
        </w:rPr>
        <w:t xml:space="preserve"> sljedeć</w:t>
      </w:r>
      <w:r w:rsidR="001E7271" w:rsidRPr="00B12159">
        <w:rPr>
          <w:bCs/>
          <w:iCs/>
        </w:rPr>
        <w:t>i</w:t>
      </w:r>
      <w:r w:rsidRPr="00B12159">
        <w:rPr>
          <w:bCs/>
          <w:iCs/>
        </w:rPr>
        <w:t xml:space="preserve"> opć</w:t>
      </w:r>
      <w:r w:rsidR="001E7271" w:rsidRPr="00B12159">
        <w:rPr>
          <w:bCs/>
          <w:iCs/>
        </w:rPr>
        <w:t>i</w:t>
      </w:r>
      <w:r w:rsidRPr="00B12159">
        <w:rPr>
          <w:bCs/>
          <w:iCs/>
        </w:rPr>
        <w:t xml:space="preserve"> akt</w:t>
      </w:r>
      <w:r w:rsidR="001E7271" w:rsidRPr="00B12159">
        <w:rPr>
          <w:bCs/>
          <w:iCs/>
        </w:rPr>
        <w:t>i</w:t>
      </w:r>
      <w:r w:rsidRPr="00B12159">
        <w:rPr>
          <w:bCs/>
          <w:iCs/>
        </w:rPr>
        <w:t>:</w:t>
      </w:r>
    </w:p>
    <w:p w:rsidR="005932B4" w:rsidRPr="00B12159" w:rsidRDefault="005932B4" w:rsidP="005932B4">
      <w:pPr>
        <w:pStyle w:val="BodyText"/>
        <w:ind w:right="-113"/>
        <w:rPr>
          <w:bCs/>
          <w:iCs/>
        </w:rPr>
      </w:pPr>
      <w:r w:rsidRPr="00B12159">
        <w:rPr>
          <w:bCs/>
          <w:iCs/>
        </w:rPr>
        <w:t>- Statut</w:t>
      </w:r>
      <w:r w:rsidR="0096522D" w:rsidRPr="00B12159">
        <w:rPr>
          <w:bCs/>
          <w:iCs/>
        </w:rPr>
        <w:t xml:space="preserve"> uz prethodnu suglasnost osnivača</w:t>
      </w:r>
      <w:r w:rsidRPr="00B12159">
        <w:rPr>
          <w:bCs/>
          <w:iCs/>
        </w:rPr>
        <w:t xml:space="preserve">, </w:t>
      </w:r>
    </w:p>
    <w:p w:rsidR="005932B4" w:rsidRPr="005932B4" w:rsidRDefault="005932B4" w:rsidP="005932B4">
      <w:pPr>
        <w:pStyle w:val="BodyText"/>
        <w:ind w:right="-113"/>
        <w:rPr>
          <w:bCs/>
          <w:iCs/>
        </w:rPr>
      </w:pPr>
      <w:r w:rsidRPr="005932B4">
        <w:rPr>
          <w:bCs/>
          <w:iCs/>
        </w:rPr>
        <w:t>- Pravilnik o radu,</w:t>
      </w:r>
    </w:p>
    <w:p w:rsidR="005932B4" w:rsidRPr="005932B4" w:rsidRDefault="005932B4" w:rsidP="005932B4">
      <w:pPr>
        <w:pStyle w:val="BodyText"/>
        <w:ind w:right="-113"/>
        <w:rPr>
          <w:bCs/>
          <w:iCs/>
        </w:rPr>
      </w:pPr>
      <w:r w:rsidRPr="005932B4">
        <w:rPr>
          <w:bCs/>
          <w:iCs/>
        </w:rPr>
        <w:t xml:space="preserve">- Pravilnik o </w:t>
      </w:r>
      <w:r w:rsidR="001E7271">
        <w:rPr>
          <w:bCs/>
          <w:iCs/>
        </w:rPr>
        <w:t>načinu i postupku zapošljavanja</w:t>
      </w:r>
      <w:r w:rsidRPr="005932B4">
        <w:rPr>
          <w:bCs/>
          <w:iCs/>
        </w:rPr>
        <w:t>,</w:t>
      </w:r>
    </w:p>
    <w:p w:rsidR="005932B4" w:rsidRPr="005932B4" w:rsidRDefault="005932B4" w:rsidP="005932B4">
      <w:pPr>
        <w:pStyle w:val="BodyText"/>
        <w:ind w:right="-113"/>
        <w:rPr>
          <w:bCs/>
          <w:iCs/>
        </w:rPr>
      </w:pPr>
      <w:r w:rsidRPr="005932B4">
        <w:rPr>
          <w:bCs/>
          <w:iCs/>
        </w:rPr>
        <w:t>- Pravilnik o zaštiti na radu,</w:t>
      </w:r>
    </w:p>
    <w:p w:rsidR="005932B4" w:rsidRPr="005932B4" w:rsidRDefault="005932B4" w:rsidP="005932B4">
      <w:pPr>
        <w:pStyle w:val="BodyText"/>
        <w:ind w:right="-113"/>
        <w:rPr>
          <w:bCs/>
          <w:iCs/>
        </w:rPr>
      </w:pPr>
      <w:r w:rsidRPr="005932B4">
        <w:rPr>
          <w:bCs/>
          <w:iCs/>
        </w:rPr>
        <w:t>- Pravilnik o zaštiti od požara,</w:t>
      </w:r>
    </w:p>
    <w:p w:rsidR="005932B4" w:rsidRPr="005932B4" w:rsidRDefault="005932B4" w:rsidP="005932B4">
      <w:pPr>
        <w:pStyle w:val="BodyText"/>
        <w:ind w:right="-113"/>
        <w:rPr>
          <w:bCs/>
          <w:iCs/>
        </w:rPr>
      </w:pPr>
      <w:r w:rsidRPr="005932B4">
        <w:rPr>
          <w:bCs/>
          <w:iCs/>
        </w:rPr>
        <w:t>- Pravilnik o unutarnjem ustrojstvu i načinu rada,</w:t>
      </w:r>
    </w:p>
    <w:p w:rsidR="005932B4" w:rsidRPr="005932B4" w:rsidRDefault="005932B4" w:rsidP="005932B4">
      <w:pPr>
        <w:pStyle w:val="BodyText"/>
        <w:ind w:right="-113"/>
        <w:rPr>
          <w:bCs/>
          <w:iCs/>
        </w:rPr>
      </w:pPr>
      <w:r w:rsidRPr="005932B4">
        <w:rPr>
          <w:bCs/>
          <w:iCs/>
        </w:rPr>
        <w:t>- Kućni red,</w:t>
      </w:r>
    </w:p>
    <w:p w:rsidR="005932B4" w:rsidRDefault="005932B4" w:rsidP="005932B4">
      <w:pPr>
        <w:pStyle w:val="BodyText"/>
        <w:ind w:right="-113"/>
        <w:rPr>
          <w:bCs/>
          <w:iCs/>
        </w:rPr>
      </w:pPr>
      <w:r w:rsidRPr="005932B4">
        <w:rPr>
          <w:bCs/>
          <w:iCs/>
        </w:rPr>
        <w:t xml:space="preserve">- Etički kodeks,   </w:t>
      </w:r>
    </w:p>
    <w:p w:rsidR="001171D6" w:rsidRDefault="005932B4" w:rsidP="005932B4">
      <w:pPr>
        <w:pStyle w:val="BodyText"/>
        <w:ind w:right="-113"/>
        <w:rPr>
          <w:bCs/>
          <w:iCs/>
        </w:rPr>
      </w:pPr>
      <w:r w:rsidRPr="005932B4">
        <w:rPr>
          <w:bCs/>
          <w:iCs/>
        </w:rPr>
        <w:t>- i druge opće akte za koje je zakonom</w:t>
      </w:r>
      <w:r>
        <w:rPr>
          <w:bCs/>
          <w:iCs/>
        </w:rPr>
        <w:t xml:space="preserve"> i ovim Statutom </w:t>
      </w:r>
      <w:r w:rsidRPr="005932B4">
        <w:rPr>
          <w:bCs/>
          <w:iCs/>
        </w:rPr>
        <w:t xml:space="preserve"> propisana obveza donošenja.</w:t>
      </w:r>
      <w:r>
        <w:rPr>
          <w:bCs/>
          <w:iCs/>
        </w:rPr>
        <w:t xml:space="preserve">  </w:t>
      </w:r>
    </w:p>
    <w:p w:rsidR="005932B4" w:rsidRPr="009D69AE" w:rsidRDefault="005932B4" w:rsidP="005932B4">
      <w:pPr>
        <w:pStyle w:val="BodyText"/>
        <w:ind w:right="-113"/>
        <w:rPr>
          <w:bCs/>
          <w:iCs/>
        </w:rPr>
      </w:pPr>
    </w:p>
    <w:p w:rsidR="00FD1116" w:rsidRPr="009D69AE" w:rsidRDefault="006314BC" w:rsidP="006314BC">
      <w:pPr>
        <w:pStyle w:val="BodyText"/>
        <w:ind w:right="-113"/>
        <w:jc w:val="center"/>
      </w:pPr>
      <w:r w:rsidRPr="009D69AE">
        <w:t xml:space="preserve">Članak </w:t>
      </w:r>
      <w:r w:rsidR="005932B4">
        <w:t>1</w:t>
      </w:r>
      <w:r w:rsidR="00454E01">
        <w:t>2</w:t>
      </w:r>
      <w:r w:rsidR="0096522D">
        <w:t>7</w:t>
      </w:r>
      <w:r w:rsidR="002800C3" w:rsidRPr="009D69AE">
        <w:t>.</w:t>
      </w:r>
    </w:p>
    <w:p w:rsidR="00FD1116" w:rsidRPr="009D69AE" w:rsidRDefault="00537229" w:rsidP="00537229">
      <w:pPr>
        <w:pStyle w:val="BodyText"/>
        <w:ind w:right="-113"/>
      </w:pPr>
      <w:r w:rsidRPr="00537229">
        <w:t>(1</w:t>
      </w:r>
      <w:r>
        <w:t xml:space="preserve">) </w:t>
      </w:r>
      <w:r w:rsidR="00454E01">
        <w:tab/>
      </w:r>
      <w:r w:rsidR="00FD1116" w:rsidRPr="009D69AE">
        <w:t xml:space="preserve">Inicijativu za donošenje općih akata, njihovih izmjena i dopuna može </w:t>
      </w:r>
      <w:r w:rsidR="00972113" w:rsidRPr="009D69AE">
        <w:t xml:space="preserve">dati svaki član </w:t>
      </w:r>
      <w:r w:rsidR="00304C31" w:rsidRPr="009D69AE">
        <w:t>Upravnog vijeća</w:t>
      </w:r>
      <w:r w:rsidR="009733BD" w:rsidRPr="009D69AE">
        <w:t>,</w:t>
      </w:r>
      <w:r w:rsidR="00341890" w:rsidRPr="009D69AE">
        <w:t xml:space="preserve"> struč</w:t>
      </w:r>
      <w:r>
        <w:t>na tijela,</w:t>
      </w:r>
      <w:r w:rsidR="00341890" w:rsidRPr="009D69AE">
        <w:t xml:space="preserve"> V</w:t>
      </w:r>
      <w:r w:rsidR="00D274AF" w:rsidRPr="009D69AE">
        <w:t>ijeće roditelja</w:t>
      </w:r>
      <w:r>
        <w:t xml:space="preserve"> i ravnatelj,</w:t>
      </w:r>
      <w:r w:rsidR="00D274AF" w:rsidRPr="009D69AE">
        <w:t xml:space="preserve"> prema prirodi akta.</w:t>
      </w:r>
    </w:p>
    <w:p w:rsidR="00D274AF" w:rsidRDefault="00537229" w:rsidP="00537229">
      <w:pPr>
        <w:pStyle w:val="BodyText"/>
        <w:ind w:right="-113"/>
      </w:pPr>
      <w:r>
        <w:t xml:space="preserve">(2) </w:t>
      </w:r>
      <w:r w:rsidR="00454E01">
        <w:tab/>
      </w:r>
      <w:r w:rsidR="00D274AF" w:rsidRPr="009D69AE">
        <w:t>Inic</w:t>
      </w:r>
      <w:r w:rsidR="00693E6F" w:rsidRPr="009D69AE">
        <w:t>i</w:t>
      </w:r>
      <w:r w:rsidR="00D274AF" w:rsidRPr="009D69AE">
        <w:t>jati</w:t>
      </w:r>
      <w:r w:rsidR="009D4E15" w:rsidRPr="009D69AE">
        <w:t xml:space="preserve">va se podnosi ravnatelju </w:t>
      </w:r>
      <w:r w:rsidR="00304C31" w:rsidRPr="009D69AE">
        <w:t>Centra</w:t>
      </w:r>
      <w:r>
        <w:t>.</w:t>
      </w:r>
    </w:p>
    <w:p w:rsidR="00537229" w:rsidRPr="009D69AE" w:rsidRDefault="00537229" w:rsidP="00537229">
      <w:pPr>
        <w:pStyle w:val="BodyText"/>
        <w:ind w:right="-113"/>
      </w:pPr>
      <w:r>
        <w:t xml:space="preserve">(3) </w:t>
      </w:r>
      <w:r w:rsidR="00454E01">
        <w:tab/>
      </w:r>
      <w:r>
        <w:t>Ako inicijativu daje ravnatelj, ona se podnosi Upravnom vijeću.</w:t>
      </w:r>
    </w:p>
    <w:p w:rsidR="00537229" w:rsidRDefault="00537229" w:rsidP="009D4E15">
      <w:pPr>
        <w:pStyle w:val="BodyText"/>
        <w:ind w:right="-113"/>
        <w:jc w:val="center"/>
      </w:pPr>
    </w:p>
    <w:p w:rsidR="00FD1116" w:rsidRPr="009D69AE" w:rsidRDefault="002250DC" w:rsidP="009D4E15">
      <w:pPr>
        <w:pStyle w:val="BodyText"/>
        <w:ind w:right="-113"/>
        <w:jc w:val="center"/>
      </w:pPr>
      <w:r w:rsidRPr="009D69AE">
        <w:t xml:space="preserve">Članak </w:t>
      </w:r>
      <w:r w:rsidR="005932B4">
        <w:t>1</w:t>
      </w:r>
      <w:r w:rsidR="004131B9">
        <w:t>2</w:t>
      </w:r>
      <w:r w:rsidR="0096522D">
        <w:t>8</w:t>
      </w:r>
      <w:r w:rsidR="00FD1116" w:rsidRPr="009D69AE">
        <w:t>.</w:t>
      </w:r>
    </w:p>
    <w:p w:rsidR="00FD1116" w:rsidRPr="009D69AE" w:rsidRDefault="00537229" w:rsidP="00537229">
      <w:pPr>
        <w:pStyle w:val="BodyText"/>
        <w:ind w:right="-113"/>
      </w:pPr>
      <w:r w:rsidRPr="00537229">
        <w:t>(1</w:t>
      </w:r>
      <w:r>
        <w:t xml:space="preserve">) </w:t>
      </w:r>
      <w:r w:rsidR="004131B9">
        <w:tab/>
      </w:r>
      <w:r w:rsidR="00FD1116" w:rsidRPr="009D69AE">
        <w:t xml:space="preserve">Opći akti objavljuju se na oglasnoj ploči </w:t>
      </w:r>
      <w:r w:rsidR="00304C31" w:rsidRPr="009D69AE">
        <w:t>Centra</w:t>
      </w:r>
      <w:r w:rsidR="00FD1116" w:rsidRPr="009D69AE">
        <w:t>.</w:t>
      </w:r>
    </w:p>
    <w:p w:rsidR="00913DA6" w:rsidRPr="009D69AE" w:rsidRDefault="00537229" w:rsidP="00537229">
      <w:pPr>
        <w:pStyle w:val="BodyText"/>
        <w:ind w:right="-113"/>
      </w:pPr>
      <w:r>
        <w:t xml:space="preserve">(2) </w:t>
      </w:r>
      <w:r w:rsidR="004131B9">
        <w:tab/>
      </w:r>
      <w:r w:rsidR="00FD1116" w:rsidRPr="009D69AE">
        <w:t>Opći akti stupaju na snagu osmoga dana od dana objavljivanja na oglasnoj ploči, ako pojedinim aktom nije određen kraći rok njegova stupanja na snagu.</w:t>
      </w:r>
    </w:p>
    <w:p w:rsidR="00913DA6" w:rsidRPr="009D69AE" w:rsidRDefault="00913DA6" w:rsidP="009D4E15">
      <w:pPr>
        <w:pStyle w:val="BodyText"/>
        <w:ind w:right="-113"/>
      </w:pPr>
    </w:p>
    <w:p w:rsidR="00FD1116" w:rsidRPr="009D69AE" w:rsidRDefault="006314BC" w:rsidP="009D4E15">
      <w:pPr>
        <w:pStyle w:val="BodyText"/>
        <w:ind w:right="-113"/>
        <w:jc w:val="center"/>
      </w:pPr>
      <w:r w:rsidRPr="009D69AE">
        <w:t xml:space="preserve">Članak </w:t>
      </w:r>
      <w:r w:rsidR="005932B4">
        <w:t>1</w:t>
      </w:r>
      <w:r w:rsidR="004131B9">
        <w:t>2</w:t>
      </w:r>
      <w:r w:rsidR="0096522D">
        <w:t>9</w:t>
      </w:r>
      <w:r w:rsidR="00FD1116" w:rsidRPr="009D69AE">
        <w:t>.</w:t>
      </w:r>
    </w:p>
    <w:p w:rsidR="00FD1116" w:rsidRPr="009D69AE" w:rsidRDefault="004131B9" w:rsidP="00537229">
      <w:pPr>
        <w:pStyle w:val="BodyText"/>
        <w:ind w:right="-113"/>
      </w:pPr>
      <w:r>
        <w:tab/>
      </w:r>
      <w:r w:rsidR="00FD1116" w:rsidRPr="009D69AE">
        <w:t>Opći akti primjenjuju se od dana njihova stupanja</w:t>
      </w:r>
      <w:r w:rsidR="00A969AF" w:rsidRPr="009D69AE">
        <w:t xml:space="preserve"> na snagu. </w:t>
      </w:r>
    </w:p>
    <w:p w:rsidR="00FD1116" w:rsidRDefault="00FD1116" w:rsidP="009D4E15">
      <w:pPr>
        <w:pStyle w:val="BodyText"/>
        <w:ind w:right="-113"/>
      </w:pPr>
    </w:p>
    <w:p w:rsidR="004131B9" w:rsidRDefault="004131B9" w:rsidP="009D4E15">
      <w:pPr>
        <w:pStyle w:val="BodyText"/>
        <w:ind w:right="-113"/>
      </w:pPr>
    </w:p>
    <w:p w:rsidR="004131B9" w:rsidRDefault="004131B9" w:rsidP="009D4E15">
      <w:pPr>
        <w:pStyle w:val="BodyText"/>
        <w:ind w:right="-113"/>
      </w:pPr>
    </w:p>
    <w:p w:rsidR="004131B9" w:rsidRDefault="004131B9" w:rsidP="009D4E15">
      <w:pPr>
        <w:pStyle w:val="BodyText"/>
        <w:ind w:right="-113"/>
      </w:pPr>
    </w:p>
    <w:p w:rsidR="004131B9" w:rsidRPr="009D69AE" w:rsidRDefault="004131B9" w:rsidP="009D4E15">
      <w:pPr>
        <w:pStyle w:val="BodyText"/>
        <w:ind w:right="-113"/>
      </w:pPr>
    </w:p>
    <w:p w:rsidR="004131B9" w:rsidRDefault="006314BC" w:rsidP="004131B9">
      <w:pPr>
        <w:pStyle w:val="BodyText"/>
        <w:ind w:right="-113"/>
        <w:jc w:val="center"/>
      </w:pPr>
      <w:r w:rsidRPr="009D69AE">
        <w:t xml:space="preserve">Članak </w:t>
      </w:r>
      <w:r w:rsidR="005932B4">
        <w:t>1</w:t>
      </w:r>
      <w:r w:rsidR="0096522D">
        <w:t>30</w:t>
      </w:r>
      <w:r w:rsidR="004131B9">
        <w:t>.</w:t>
      </w:r>
    </w:p>
    <w:p w:rsidR="004131B9" w:rsidRDefault="004131B9" w:rsidP="004131B9">
      <w:pPr>
        <w:pStyle w:val="BodyText"/>
        <w:ind w:right="-113"/>
      </w:pPr>
      <w:r>
        <w:t xml:space="preserve">(1) </w:t>
      </w:r>
      <w:r>
        <w:tab/>
        <w:t>Pojedinačne akte kojima se odlučuje o pojedinim pravima i obvezama  radnika Centra donose ravnatelj i Upravno vijeće.</w:t>
      </w:r>
    </w:p>
    <w:p w:rsidR="00BA1DBB" w:rsidRDefault="004131B9" w:rsidP="004131B9">
      <w:pPr>
        <w:pStyle w:val="BodyText"/>
        <w:ind w:right="-113"/>
      </w:pPr>
      <w:r>
        <w:t xml:space="preserve">(2) </w:t>
      </w:r>
      <w:r>
        <w:tab/>
        <w:t>Pojedinačne akte kojima se odlučuje o pojedinim pravima i obvezama učenika i korisnika Centra donose nadležne osobe i tijela utvrđena zakonom i provedbenim propisima.</w:t>
      </w:r>
    </w:p>
    <w:p w:rsidR="00BA1DBB" w:rsidRPr="009D69AE" w:rsidRDefault="00BA1DBB" w:rsidP="00BD063A">
      <w:pPr>
        <w:pStyle w:val="BodyText"/>
        <w:ind w:right="-113" w:firstLine="540"/>
      </w:pPr>
    </w:p>
    <w:p w:rsidR="00FD1116" w:rsidRPr="009D69AE" w:rsidRDefault="00537229" w:rsidP="00537229">
      <w:pPr>
        <w:pStyle w:val="BodyText"/>
        <w:ind w:right="-113"/>
        <w:rPr>
          <w:b/>
        </w:rPr>
      </w:pPr>
      <w:r>
        <w:rPr>
          <w:b/>
        </w:rPr>
        <w:t xml:space="preserve">XIII. </w:t>
      </w:r>
      <w:r w:rsidR="00FD1116" w:rsidRPr="009D69AE">
        <w:rPr>
          <w:b/>
        </w:rPr>
        <w:t>PRIJELAZNE I ZAVRŠNE ODREDBE</w:t>
      </w:r>
    </w:p>
    <w:p w:rsidR="00FD1116" w:rsidRPr="009D69AE" w:rsidRDefault="00FD1116" w:rsidP="009D4E15">
      <w:pPr>
        <w:pStyle w:val="BodyText"/>
        <w:ind w:right="-113"/>
        <w:rPr>
          <w:bCs/>
        </w:rPr>
      </w:pPr>
    </w:p>
    <w:p w:rsidR="00267FEF" w:rsidRPr="009D69AE" w:rsidRDefault="00267FEF" w:rsidP="009D4E15"/>
    <w:p w:rsidR="00671B32" w:rsidRPr="009D69AE" w:rsidRDefault="006314BC" w:rsidP="009D4E15">
      <w:pPr>
        <w:pStyle w:val="BodyText"/>
        <w:ind w:right="-113"/>
        <w:jc w:val="center"/>
      </w:pPr>
      <w:r w:rsidRPr="009D69AE">
        <w:lastRenderedPageBreak/>
        <w:t xml:space="preserve">Članak </w:t>
      </w:r>
      <w:r w:rsidR="005932B4">
        <w:t>1</w:t>
      </w:r>
      <w:r w:rsidR="004131B9">
        <w:t>3</w:t>
      </w:r>
      <w:r w:rsidR="0096522D">
        <w:t>1</w:t>
      </w:r>
      <w:r w:rsidR="00671B32" w:rsidRPr="009D69AE">
        <w:t>.</w:t>
      </w:r>
    </w:p>
    <w:p w:rsidR="00671B32" w:rsidRPr="00437F80" w:rsidRDefault="003C1E33" w:rsidP="003C1E33">
      <w:pPr>
        <w:pStyle w:val="BodyText"/>
        <w:ind w:right="-113"/>
      </w:pPr>
      <w:r w:rsidRPr="003C1E33">
        <w:t>(1</w:t>
      </w:r>
      <w:r>
        <w:t xml:space="preserve">) </w:t>
      </w:r>
      <w:r w:rsidR="00671B32" w:rsidRPr="009D69AE">
        <w:t xml:space="preserve">Ovaj </w:t>
      </w:r>
      <w:r w:rsidR="00E51840" w:rsidRPr="009D69AE">
        <w:t>S</w:t>
      </w:r>
      <w:r w:rsidR="00671B32" w:rsidRPr="009D69AE">
        <w:t xml:space="preserve">tatut stupa na </w:t>
      </w:r>
      <w:r w:rsidR="00671B32" w:rsidRPr="005932B4">
        <w:t>snagu</w:t>
      </w:r>
      <w:r w:rsidR="0068097D" w:rsidRPr="005932B4">
        <w:t xml:space="preserve"> osmoga dana od dana objave na oglasnoj ploči </w:t>
      </w:r>
      <w:r w:rsidR="00304C31" w:rsidRPr="005932B4">
        <w:t>Centra</w:t>
      </w:r>
      <w:r w:rsidR="00C72DB8" w:rsidRPr="005932B4">
        <w:t>.</w:t>
      </w:r>
    </w:p>
    <w:p w:rsidR="004E5FD2" w:rsidRDefault="004E5FD2" w:rsidP="00973560">
      <w:pPr>
        <w:pStyle w:val="BodyText"/>
        <w:ind w:right="-113"/>
      </w:pPr>
    </w:p>
    <w:p w:rsidR="00C55ABA" w:rsidRPr="009D69AE" w:rsidRDefault="00C55ABA" w:rsidP="009D4E15">
      <w:pPr>
        <w:jc w:val="both"/>
      </w:pPr>
    </w:p>
    <w:p w:rsidR="008A77B6" w:rsidRDefault="006314BC" w:rsidP="009D4E15">
      <w:pPr>
        <w:jc w:val="center"/>
      </w:pPr>
      <w:r w:rsidRPr="009D69AE">
        <w:t xml:space="preserve">Članak </w:t>
      </w:r>
      <w:r w:rsidR="00973560">
        <w:t>1</w:t>
      </w:r>
      <w:r w:rsidR="004131B9">
        <w:t>3</w:t>
      </w:r>
      <w:r w:rsidR="0096522D">
        <w:t>2</w:t>
      </w:r>
      <w:r w:rsidR="008A77B6" w:rsidRPr="009D69AE">
        <w:t>.</w:t>
      </w:r>
    </w:p>
    <w:p w:rsidR="00664F3C" w:rsidRDefault="00664F3C" w:rsidP="00664F3C">
      <w:r>
        <w:t>Školski odbor Centra</w:t>
      </w:r>
      <w:r w:rsidR="0096522D">
        <w:t xml:space="preserve"> konstituiran prema odredbama Statuta važećeg do stupanja na snagu ovoga Statuta</w:t>
      </w:r>
      <w:r>
        <w:t xml:space="preserve"> nastavlja rad</w:t>
      </w:r>
      <w:r w:rsidR="00C03D73">
        <w:t xml:space="preserve">, </w:t>
      </w:r>
      <w:r>
        <w:t>do isteka mandata odnosno</w:t>
      </w:r>
      <w:r w:rsidR="00C03D73">
        <w:t xml:space="preserve"> razrješenja, kao Upravno vijeće prema odredbama ovoga Statuta.</w:t>
      </w:r>
    </w:p>
    <w:p w:rsidR="00664F3C" w:rsidRDefault="00664F3C" w:rsidP="009D4E15">
      <w:pPr>
        <w:jc w:val="center"/>
      </w:pPr>
    </w:p>
    <w:p w:rsidR="00664F3C" w:rsidRDefault="00664F3C" w:rsidP="009D4E15">
      <w:pPr>
        <w:jc w:val="center"/>
      </w:pPr>
      <w:r w:rsidRPr="00664F3C">
        <w:t>Članak 13</w:t>
      </w:r>
      <w:r w:rsidR="0096522D">
        <w:t>3</w:t>
      </w:r>
      <w:r w:rsidRPr="00664F3C">
        <w:t>.</w:t>
      </w:r>
    </w:p>
    <w:p w:rsidR="00973560" w:rsidRPr="009D69AE" w:rsidRDefault="00973560" w:rsidP="00973560">
      <w:r w:rsidRPr="00973560">
        <w:t xml:space="preserve">(1) </w:t>
      </w:r>
      <w:r w:rsidRPr="009D69AE">
        <w:t>Stupanjem na snagu ovoga Statuta prestaj</w:t>
      </w:r>
      <w:r>
        <w:t>u</w:t>
      </w:r>
      <w:r w:rsidRPr="009D69AE">
        <w:t xml:space="preserve"> važiti</w:t>
      </w:r>
      <w:r>
        <w:t>:</w:t>
      </w:r>
    </w:p>
    <w:p w:rsidR="003A213C" w:rsidRPr="00A02350" w:rsidRDefault="00973560" w:rsidP="003A213C">
      <w:pPr>
        <w:jc w:val="both"/>
      </w:pPr>
      <w:r>
        <w:t>o</w:t>
      </w:r>
      <w:r w:rsidR="00A02350">
        <w:t xml:space="preserve">dredbe </w:t>
      </w:r>
      <w:r w:rsidR="00A02350">
        <w:rPr>
          <w:color w:val="000000"/>
        </w:rPr>
        <w:t>Statuta</w:t>
      </w:r>
      <w:r w:rsidR="004131B9">
        <w:rPr>
          <w:color w:val="000000"/>
        </w:rPr>
        <w:t xml:space="preserve"> Centra za odgoj, obrazovanje</w:t>
      </w:r>
      <w:r w:rsidR="00BD29C1">
        <w:rPr>
          <w:color w:val="000000"/>
        </w:rPr>
        <w:t xml:space="preserve"> i</w:t>
      </w:r>
      <w:r w:rsidR="004131B9">
        <w:rPr>
          <w:color w:val="000000"/>
        </w:rPr>
        <w:t xml:space="preserve"> </w:t>
      </w:r>
      <w:proofErr w:type="spellStart"/>
      <w:r w:rsidR="004131B9">
        <w:rPr>
          <w:color w:val="000000"/>
        </w:rPr>
        <w:t>rehabilitacju</w:t>
      </w:r>
      <w:proofErr w:type="spellEnd"/>
      <w:r w:rsidR="00A02350" w:rsidRPr="00F84AB1">
        <w:rPr>
          <w:color w:val="000000"/>
        </w:rPr>
        <w:t xml:space="preserve"> </w:t>
      </w:r>
      <w:r w:rsidR="00A02350">
        <w:rPr>
          <w:color w:val="000000"/>
        </w:rPr>
        <w:t>Osijek</w:t>
      </w:r>
      <w:r w:rsidR="00A02350" w:rsidRPr="00F84AB1">
        <w:rPr>
          <w:color w:val="000000"/>
        </w:rPr>
        <w:t xml:space="preserve">, </w:t>
      </w:r>
      <w:r w:rsidR="00A02350">
        <w:rPr>
          <w:color w:val="000000"/>
        </w:rPr>
        <w:t>KLASA</w:t>
      </w:r>
      <w:r w:rsidR="00A02350" w:rsidRPr="00F84AB1">
        <w:rPr>
          <w:color w:val="000000"/>
        </w:rPr>
        <w:t>: 003-05/</w:t>
      </w:r>
      <w:r w:rsidR="00DD187E">
        <w:rPr>
          <w:color w:val="000000"/>
        </w:rPr>
        <w:t>10</w:t>
      </w:r>
      <w:r w:rsidR="00A02350" w:rsidRPr="00F84AB1">
        <w:rPr>
          <w:color w:val="000000"/>
        </w:rPr>
        <w:t>-</w:t>
      </w:r>
      <w:r w:rsidR="00EA5E09">
        <w:rPr>
          <w:color w:val="000000"/>
        </w:rPr>
        <w:t>01/3</w:t>
      </w:r>
      <w:r w:rsidR="00A02350" w:rsidRPr="00F84AB1">
        <w:rPr>
          <w:color w:val="000000"/>
        </w:rPr>
        <w:t xml:space="preserve"> </w:t>
      </w:r>
      <w:r w:rsidR="00A02350">
        <w:rPr>
          <w:color w:val="000000"/>
        </w:rPr>
        <w:t>URBROJ</w:t>
      </w:r>
      <w:r w:rsidR="00A02350" w:rsidRPr="00F84AB1">
        <w:rPr>
          <w:color w:val="000000"/>
        </w:rPr>
        <w:t>:</w:t>
      </w:r>
      <w:r w:rsidR="00A14902" w:rsidRPr="00F84AB1">
        <w:rPr>
          <w:color w:val="000000"/>
        </w:rPr>
        <w:t xml:space="preserve"> </w:t>
      </w:r>
      <w:r w:rsidR="00A02350" w:rsidRPr="00F84AB1">
        <w:rPr>
          <w:color w:val="000000"/>
        </w:rPr>
        <w:t xml:space="preserve">2158-38-10-02-3 </w:t>
      </w:r>
      <w:r w:rsidR="00A02350">
        <w:rPr>
          <w:color w:val="000000"/>
        </w:rPr>
        <w:t>od</w:t>
      </w:r>
      <w:r w:rsidR="00A14902" w:rsidRPr="00F84AB1">
        <w:rPr>
          <w:color w:val="000000"/>
        </w:rPr>
        <w:t xml:space="preserve"> 25. </w:t>
      </w:r>
      <w:r w:rsidR="00A14902">
        <w:rPr>
          <w:color w:val="000000"/>
        </w:rPr>
        <w:t>velja</w:t>
      </w:r>
      <w:r w:rsidR="00A14902" w:rsidRPr="00F84AB1">
        <w:rPr>
          <w:color w:val="000000"/>
        </w:rPr>
        <w:t>č</w:t>
      </w:r>
      <w:r w:rsidR="00A14902">
        <w:rPr>
          <w:color w:val="000000"/>
        </w:rPr>
        <w:t>e</w:t>
      </w:r>
      <w:r w:rsidR="00A14902" w:rsidRPr="00F84AB1">
        <w:rPr>
          <w:color w:val="000000"/>
        </w:rPr>
        <w:t xml:space="preserve"> 2010.</w:t>
      </w:r>
      <w:r w:rsidR="00A14902">
        <w:rPr>
          <w:color w:val="000000"/>
        </w:rPr>
        <w:t>godine</w:t>
      </w:r>
      <w:r w:rsidR="00A14902" w:rsidRPr="00F84AB1">
        <w:rPr>
          <w:color w:val="000000"/>
        </w:rPr>
        <w:t xml:space="preserve">, </w:t>
      </w:r>
      <w:r w:rsidR="00A14902">
        <w:rPr>
          <w:color w:val="000000"/>
        </w:rPr>
        <w:t>KLASA</w:t>
      </w:r>
      <w:r w:rsidR="00A02350" w:rsidRPr="00F84AB1">
        <w:rPr>
          <w:color w:val="000000"/>
        </w:rPr>
        <w:t xml:space="preserve">: 003-05/11-01/5 </w:t>
      </w:r>
      <w:r w:rsidR="00A02350">
        <w:rPr>
          <w:color w:val="000000"/>
        </w:rPr>
        <w:t>URBROJ</w:t>
      </w:r>
      <w:r w:rsidR="00A02350" w:rsidRPr="00F84AB1">
        <w:rPr>
          <w:color w:val="000000"/>
        </w:rPr>
        <w:t xml:space="preserve">: 2158-38-11-01-5 </w:t>
      </w:r>
      <w:r w:rsidR="00A02350">
        <w:rPr>
          <w:color w:val="000000"/>
        </w:rPr>
        <w:t>od</w:t>
      </w:r>
      <w:r w:rsidR="00A02350" w:rsidRPr="00F84AB1">
        <w:rPr>
          <w:color w:val="000000"/>
        </w:rPr>
        <w:t xml:space="preserve"> 23.</w:t>
      </w:r>
      <w:r w:rsidR="00A14902" w:rsidRPr="00F84AB1">
        <w:rPr>
          <w:color w:val="000000"/>
        </w:rPr>
        <w:t xml:space="preserve"> </w:t>
      </w:r>
      <w:r w:rsidR="00A14902">
        <w:rPr>
          <w:color w:val="000000"/>
        </w:rPr>
        <w:t>svibnja</w:t>
      </w:r>
      <w:r w:rsidR="00A14902" w:rsidRPr="00F84AB1">
        <w:rPr>
          <w:color w:val="000000"/>
        </w:rPr>
        <w:t xml:space="preserve"> 2011.</w:t>
      </w:r>
      <w:r w:rsidR="00A14902">
        <w:rPr>
          <w:color w:val="000000"/>
        </w:rPr>
        <w:t>godine</w:t>
      </w:r>
      <w:r w:rsidR="00A14902" w:rsidRPr="00F84AB1">
        <w:rPr>
          <w:color w:val="000000"/>
        </w:rPr>
        <w:t xml:space="preserve">, </w:t>
      </w:r>
      <w:r w:rsidR="00A14902">
        <w:rPr>
          <w:color w:val="000000"/>
        </w:rPr>
        <w:t>KLASA</w:t>
      </w:r>
      <w:r w:rsidR="00A14902" w:rsidRPr="00F84AB1">
        <w:rPr>
          <w:color w:val="000000"/>
        </w:rPr>
        <w:t>:003-05/12-01</w:t>
      </w:r>
      <w:r w:rsidR="00EA5E09">
        <w:rPr>
          <w:color w:val="000000"/>
        </w:rPr>
        <w:t>/</w:t>
      </w:r>
      <w:r w:rsidR="00A14902" w:rsidRPr="00F84AB1">
        <w:rPr>
          <w:color w:val="000000"/>
        </w:rPr>
        <w:t xml:space="preserve">3 </w:t>
      </w:r>
      <w:r w:rsidR="00A14902">
        <w:rPr>
          <w:color w:val="000000"/>
        </w:rPr>
        <w:t>URBROJ</w:t>
      </w:r>
      <w:r w:rsidR="00A02350" w:rsidRPr="00F84AB1">
        <w:rPr>
          <w:color w:val="000000"/>
        </w:rPr>
        <w:t xml:space="preserve">: 2158-38-12-02-3 </w:t>
      </w:r>
      <w:r w:rsidR="00A02350">
        <w:rPr>
          <w:color w:val="000000"/>
        </w:rPr>
        <w:t>od</w:t>
      </w:r>
      <w:r w:rsidR="00A14902" w:rsidRPr="00F84AB1">
        <w:rPr>
          <w:color w:val="000000"/>
        </w:rPr>
        <w:t xml:space="preserve"> 2. </w:t>
      </w:r>
      <w:r w:rsidR="00A14902">
        <w:rPr>
          <w:color w:val="000000"/>
        </w:rPr>
        <w:t>velja</w:t>
      </w:r>
      <w:r w:rsidR="00A14902" w:rsidRPr="00F84AB1">
        <w:rPr>
          <w:color w:val="000000"/>
        </w:rPr>
        <w:t>č</w:t>
      </w:r>
      <w:r w:rsidR="00A14902">
        <w:rPr>
          <w:color w:val="000000"/>
        </w:rPr>
        <w:t>e</w:t>
      </w:r>
      <w:r w:rsidR="00A14902" w:rsidRPr="00F84AB1">
        <w:rPr>
          <w:color w:val="000000"/>
        </w:rPr>
        <w:t xml:space="preserve"> 2012. </w:t>
      </w:r>
      <w:r w:rsidR="00A14902">
        <w:rPr>
          <w:color w:val="000000"/>
        </w:rPr>
        <w:t>godine</w:t>
      </w:r>
      <w:r w:rsidR="00A14902" w:rsidRPr="00F84AB1">
        <w:rPr>
          <w:color w:val="000000"/>
        </w:rPr>
        <w:t xml:space="preserve">, </w:t>
      </w:r>
      <w:r w:rsidR="00A14902">
        <w:rPr>
          <w:color w:val="000000"/>
        </w:rPr>
        <w:t>KLASA</w:t>
      </w:r>
      <w:r w:rsidR="00A02350" w:rsidRPr="00F84AB1">
        <w:rPr>
          <w:color w:val="000000"/>
        </w:rPr>
        <w:t xml:space="preserve">:003-05/13-01/6  </w:t>
      </w:r>
      <w:r w:rsidR="00A02350">
        <w:rPr>
          <w:color w:val="000000"/>
        </w:rPr>
        <w:t>UR</w:t>
      </w:r>
      <w:r w:rsidR="00A14902">
        <w:rPr>
          <w:color w:val="000000"/>
        </w:rPr>
        <w:t>BROJ</w:t>
      </w:r>
      <w:r w:rsidR="00A02350" w:rsidRPr="00F84AB1">
        <w:rPr>
          <w:color w:val="000000"/>
        </w:rPr>
        <w:t>:</w:t>
      </w:r>
      <w:r w:rsidR="00A14902" w:rsidRPr="00F84AB1">
        <w:rPr>
          <w:color w:val="000000"/>
        </w:rPr>
        <w:t xml:space="preserve"> </w:t>
      </w:r>
      <w:r w:rsidR="00A02350" w:rsidRPr="00F84AB1">
        <w:rPr>
          <w:color w:val="000000"/>
        </w:rPr>
        <w:t xml:space="preserve">2158-38-13-02-6 </w:t>
      </w:r>
      <w:r w:rsidR="00A02350">
        <w:rPr>
          <w:color w:val="000000"/>
        </w:rPr>
        <w:t>od</w:t>
      </w:r>
      <w:r w:rsidR="00A02350" w:rsidRPr="00F84AB1">
        <w:rPr>
          <w:color w:val="000000"/>
        </w:rPr>
        <w:t xml:space="preserve"> 13. </w:t>
      </w:r>
      <w:r w:rsidR="00A02350">
        <w:rPr>
          <w:color w:val="000000"/>
        </w:rPr>
        <w:t>o</w:t>
      </w:r>
      <w:r w:rsidR="00A02350" w:rsidRPr="00F84AB1">
        <w:rPr>
          <w:color w:val="000000"/>
        </w:rPr>
        <w:t>ž</w:t>
      </w:r>
      <w:r w:rsidR="00A02350">
        <w:rPr>
          <w:color w:val="000000"/>
        </w:rPr>
        <w:t>ujka</w:t>
      </w:r>
      <w:r w:rsidR="00A02350" w:rsidRPr="00F84AB1">
        <w:rPr>
          <w:color w:val="000000"/>
        </w:rPr>
        <w:t xml:space="preserve"> 2013. </w:t>
      </w:r>
      <w:r w:rsidR="00A02350">
        <w:rPr>
          <w:color w:val="000000"/>
        </w:rPr>
        <w:t>godine</w:t>
      </w:r>
      <w:r w:rsidR="00A02350" w:rsidRPr="00F84AB1">
        <w:rPr>
          <w:color w:val="000000"/>
        </w:rPr>
        <w:t xml:space="preserve">, </w:t>
      </w:r>
      <w:r w:rsidR="00A14902">
        <w:rPr>
          <w:color w:val="000000"/>
        </w:rPr>
        <w:t>KLASA</w:t>
      </w:r>
      <w:r w:rsidR="00A14902" w:rsidRPr="00F84AB1">
        <w:rPr>
          <w:color w:val="000000"/>
        </w:rPr>
        <w:t xml:space="preserve">:003-05/15-01/47  </w:t>
      </w:r>
      <w:r w:rsidR="00A14902">
        <w:rPr>
          <w:color w:val="000000"/>
        </w:rPr>
        <w:t>URBROJ</w:t>
      </w:r>
      <w:r w:rsidR="00A02350" w:rsidRPr="00F84AB1">
        <w:rPr>
          <w:color w:val="000000"/>
        </w:rPr>
        <w:t>:</w:t>
      </w:r>
      <w:r w:rsidR="00A14902" w:rsidRPr="00F84AB1">
        <w:rPr>
          <w:color w:val="000000"/>
        </w:rPr>
        <w:t xml:space="preserve"> </w:t>
      </w:r>
      <w:r w:rsidR="00A02350" w:rsidRPr="00F84AB1">
        <w:rPr>
          <w:color w:val="000000"/>
        </w:rPr>
        <w:t xml:space="preserve">2158-38-15-02-47 </w:t>
      </w:r>
      <w:r w:rsidR="00A02350">
        <w:rPr>
          <w:color w:val="000000"/>
        </w:rPr>
        <w:t>od</w:t>
      </w:r>
      <w:r w:rsidR="00A02350" w:rsidRPr="00F84AB1">
        <w:rPr>
          <w:color w:val="000000"/>
        </w:rPr>
        <w:t xml:space="preserve"> 02. </w:t>
      </w:r>
      <w:r w:rsidR="00A02350">
        <w:rPr>
          <w:color w:val="000000"/>
        </w:rPr>
        <w:t>rujna</w:t>
      </w:r>
      <w:r w:rsidR="00A02350" w:rsidRPr="00F84AB1">
        <w:rPr>
          <w:color w:val="000000"/>
        </w:rPr>
        <w:t xml:space="preserve"> 2015.</w:t>
      </w:r>
      <w:r w:rsidR="003A213C" w:rsidRPr="00A02350">
        <w:t xml:space="preserve"> godine</w:t>
      </w:r>
      <w:r w:rsidR="005030C2">
        <w:t>, KLASA:003-05/17-01/34  URBROJ: 2158-38-17-02-34 od 26. travnja 2017. godine.</w:t>
      </w:r>
    </w:p>
    <w:p w:rsidR="003A213C" w:rsidRPr="00F84AB1" w:rsidRDefault="003A213C" w:rsidP="003A213C">
      <w:pPr>
        <w:jc w:val="both"/>
      </w:pPr>
    </w:p>
    <w:p w:rsidR="003A213C" w:rsidRPr="009D69AE" w:rsidRDefault="003A213C" w:rsidP="009C3E3F">
      <w:pPr>
        <w:jc w:val="both"/>
      </w:pPr>
    </w:p>
    <w:p w:rsidR="008B51E3" w:rsidRPr="009D69AE" w:rsidRDefault="008B51E3" w:rsidP="009D4E15">
      <w:pPr>
        <w:ind w:firstLine="540"/>
        <w:jc w:val="both"/>
      </w:pPr>
    </w:p>
    <w:p w:rsidR="009D4E15" w:rsidRPr="009D69AE" w:rsidRDefault="009D4E15" w:rsidP="009D4E15">
      <w:pPr>
        <w:pStyle w:val="Header"/>
        <w:rPr>
          <w:rFonts w:ascii="Times New Roman" w:hAnsi="Times New Roman"/>
          <w:bCs/>
          <w:sz w:val="24"/>
          <w:szCs w:val="24"/>
        </w:rPr>
      </w:pPr>
    </w:p>
    <w:p w:rsidR="008B51E3" w:rsidRPr="009D69AE" w:rsidRDefault="008B51E3" w:rsidP="00BD063A">
      <w:pPr>
        <w:pStyle w:val="Header"/>
        <w:ind w:firstLine="540"/>
        <w:rPr>
          <w:rFonts w:ascii="Times New Roman" w:hAnsi="Times New Roman"/>
          <w:bCs/>
          <w:sz w:val="24"/>
          <w:szCs w:val="24"/>
        </w:rPr>
      </w:pPr>
    </w:p>
    <w:p w:rsidR="0085753E" w:rsidRPr="009D69AE" w:rsidRDefault="000A5DB6" w:rsidP="009C3E3F">
      <w:pPr>
        <w:pStyle w:val="Header"/>
        <w:rPr>
          <w:rFonts w:ascii="Times New Roman" w:hAnsi="Times New Roman"/>
          <w:sz w:val="24"/>
          <w:szCs w:val="24"/>
        </w:rPr>
      </w:pPr>
      <w:r>
        <w:rPr>
          <w:rFonts w:ascii="Times New Roman" w:hAnsi="Times New Roman"/>
          <w:bCs/>
          <w:sz w:val="24"/>
          <w:szCs w:val="24"/>
        </w:rPr>
        <w:t xml:space="preserve">U Osijeku, </w:t>
      </w:r>
      <w:r w:rsidR="00593CA5">
        <w:rPr>
          <w:rFonts w:ascii="Times New Roman" w:hAnsi="Times New Roman"/>
          <w:bCs/>
          <w:sz w:val="24"/>
          <w:szCs w:val="24"/>
        </w:rPr>
        <w:t xml:space="preserve">17. travanj </w:t>
      </w:r>
      <w:r w:rsidR="009C3E3F">
        <w:rPr>
          <w:rFonts w:ascii="Times New Roman" w:hAnsi="Times New Roman"/>
          <w:bCs/>
          <w:sz w:val="24"/>
          <w:szCs w:val="24"/>
        </w:rPr>
        <w:t>201</w:t>
      </w:r>
      <w:r w:rsidR="00C72DB8">
        <w:rPr>
          <w:rFonts w:ascii="Times New Roman" w:hAnsi="Times New Roman"/>
          <w:bCs/>
          <w:sz w:val="24"/>
          <w:szCs w:val="24"/>
        </w:rPr>
        <w:t>9</w:t>
      </w:r>
      <w:r w:rsidR="009C3E3F">
        <w:rPr>
          <w:rFonts w:ascii="Times New Roman" w:hAnsi="Times New Roman"/>
          <w:bCs/>
          <w:sz w:val="24"/>
          <w:szCs w:val="24"/>
        </w:rPr>
        <w:t>. godine</w:t>
      </w:r>
      <w:r w:rsidR="00C03D73">
        <w:rPr>
          <w:rFonts w:ascii="Times New Roman" w:hAnsi="Times New Roman"/>
          <w:bCs/>
          <w:sz w:val="24"/>
          <w:szCs w:val="24"/>
        </w:rPr>
        <w:t>.</w:t>
      </w:r>
    </w:p>
    <w:p w:rsidR="00C55ABA" w:rsidRDefault="00C55ABA" w:rsidP="00BD063A">
      <w:pPr>
        <w:ind w:firstLine="540"/>
        <w:jc w:val="both"/>
      </w:pPr>
    </w:p>
    <w:p w:rsidR="003A213C" w:rsidRPr="009D69AE" w:rsidRDefault="003A213C" w:rsidP="00BD063A">
      <w:pPr>
        <w:ind w:firstLine="540"/>
        <w:jc w:val="both"/>
      </w:pPr>
    </w:p>
    <w:p w:rsidR="009D4E15" w:rsidRDefault="005030C2" w:rsidP="005030C2">
      <w:pPr>
        <w:ind w:firstLine="540"/>
        <w:jc w:val="right"/>
      </w:pPr>
      <w:r>
        <w:t>PREDSJEDNI</w:t>
      </w:r>
      <w:r w:rsidR="00E17AAE">
        <w:t>CA</w:t>
      </w:r>
      <w:r>
        <w:t xml:space="preserve"> ŠKOLSKOG ODBORA </w:t>
      </w:r>
    </w:p>
    <w:p w:rsidR="00E91C76" w:rsidRPr="009D69AE" w:rsidRDefault="00E91C76" w:rsidP="00E91C76">
      <w:pPr>
        <w:ind w:firstLine="540"/>
        <w:jc w:val="center"/>
      </w:pPr>
      <w:r>
        <w:t xml:space="preserve">                                                                                </w:t>
      </w:r>
      <w:r w:rsidR="00E17AAE">
        <w:t xml:space="preserve">Gabrijela </w:t>
      </w:r>
      <w:proofErr w:type="spellStart"/>
      <w:r w:rsidR="00E17AAE">
        <w:t>Hajba</w:t>
      </w:r>
      <w:proofErr w:type="spellEnd"/>
      <w:r w:rsidR="00E17AAE">
        <w:t xml:space="preserve">, </w:t>
      </w:r>
      <w:proofErr w:type="spellStart"/>
      <w:r w:rsidR="00E17AAE">
        <w:t>prof.defektolog</w:t>
      </w:r>
      <w:proofErr w:type="spellEnd"/>
    </w:p>
    <w:p w:rsidR="009D4E15" w:rsidRPr="009D69AE" w:rsidRDefault="009D4E15" w:rsidP="00D649F6">
      <w:pPr>
        <w:spacing w:line="360" w:lineRule="auto"/>
        <w:ind w:left="5400"/>
        <w:jc w:val="center"/>
      </w:pPr>
    </w:p>
    <w:p w:rsidR="009D4E15" w:rsidRPr="009D69AE" w:rsidRDefault="001E37FF" w:rsidP="00D649F6">
      <w:pPr>
        <w:spacing w:line="360" w:lineRule="auto"/>
        <w:ind w:left="5040"/>
        <w:jc w:val="center"/>
      </w:pPr>
      <w:r w:rsidRPr="009D69AE">
        <w:t>__________________________________</w:t>
      </w:r>
    </w:p>
    <w:p w:rsidR="00C55ABA" w:rsidRPr="009D69AE" w:rsidRDefault="00C55ABA" w:rsidP="001E37FF">
      <w:pPr>
        <w:jc w:val="both"/>
      </w:pPr>
    </w:p>
    <w:p w:rsidR="00C55ABA" w:rsidRPr="009D69AE" w:rsidRDefault="00C55ABA" w:rsidP="001E37FF">
      <w:pPr>
        <w:jc w:val="both"/>
      </w:pPr>
    </w:p>
    <w:p w:rsidR="00BD63D1" w:rsidRPr="00BD63D1" w:rsidRDefault="00BD63D1" w:rsidP="00BD63D1">
      <w:pPr>
        <w:jc w:val="both"/>
      </w:pPr>
      <w:r w:rsidRPr="00BD63D1">
        <w:t xml:space="preserve">KLASA: </w:t>
      </w:r>
      <w:r>
        <w:t>003-05</w:t>
      </w:r>
      <w:r w:rsidRPr="00BD63D1">
        <w:t>/19-01/</w:t>
      </w:r>
      <w:r w:rsidR="00593CA5">
        <w:t>40</w:t>
      </w:r>
    </w:p>
    <w:p w:rsidR="00BD63D1" w:rsidRPr="00BD63D1" w:rsidRDefault="00BD63D1" w:rsidP="00BD63D1">
      <w:pPr>
        <w:jc w:val="both"/>
      </w:pPr>
      <w:r w:rsidRPr="00BD63D1">
        <w:t xml:space="preserve">URBROJ: </w:t>
      </w:r>
      <w:r w:rsidR="00E91C76">
        <w:t>2158-38-19-04-</w:t>
      </w:r>
      <w:r w:rsidR="00593CA5">
        <w:t>40</w:t>
      </w:r>
    </w:p>
    <w:p w:rsidR="00BD63D1" w:rsidRPr="00BD63D1" w:rsidRDefault="00BD63D1" w:rsidP="00BD63D1">
      <w:pPr>
        <w:jc w:val="both"/>
      </w:pPr>
      <w:r w:rsidRPr="00BD63D1">
        <w:t xml:space="preserve"> </w:t>
      </w:r>
    </w:p>
    <w:p w:rsidR="00BD63D1" w:rsidRPr="00BD63D1" w:rsidRDefault="00BD63D1" w:rsidP="00BD63D1">
      <w:pPr>
        <w:jc w:val="both"/>
      </w:pPr>
    </w:p>
    <w:p w:rsidR="00BD63D1" w:rsidRPr="00BD63D1" w:rsidRDefault="00BD63D1" w:rsidP="00BD63D1">
      <w:pPr>
        <w:jc w:val="both"/>
      </w:pPr>
    </w:p>
    <w:p w:rsidR="00BD63D1" w:rsidRPr="00BD63D1" w:rsidRDefault="00BD63D1" w:rsidP="00BD63D1">
      <w:pPr>
        <w:jc w:val="both"/>
      </w:pPr>
    </w:p>
    <w:p w:rsidR="00BD63D1" w:rsidRPr="00BD63D1" w:rsidRDefault="00BD63D1" w:rsidP="00BD63D1">
      <w:pPr>
        <w:jc w:val="both"/>
      </w:pPr>
      <w:r w:rsidRPr="00BD63D1">
        <w:t xml:space="preserve">Ovaj Statut donijet je uz prethodnu suglasnost osnivača </w:t>
      </w:r>
      <w:r w:rsidR="00E91C76">
        <w:t>Centra</w:t>
      </w:r>
      <w:r w:rsidRPr="00BD63D1">
        <w:t xml:space="preserve"> Zaključ</w:t>
      </w:r>
      <w:r w:rsidR="00C03D73">
        <w:t>kom</w:t>
      </w:r>
      <w:r w:rsidRPr="00BD63D1">
        <w:t xml:space="preserve"> Skupštine Osječko-baranjske županije KLASA: </w:t>
      </w:r>
      <w:r w:rsidR="00E17AAE">
        <w:t>602-03/19-01/40</w:t>
      </w:r>
      <w:r w:rsidRPr="00BD63D1">
        <w:t xml:space="preserve">  URBROJ: </w:t>
      </w:r>
      <w:r w:rsidR="00E17AAE">
        <w:t>2158/1-01-01-19-7</w:t>
      </w:r>
    </w:p>
    <w:p w:rsidR="00BD63D1" w:rsidRPr="00BD63D1" w:rsidRDefault="00396813" w:rsidP="00396813">
      <w:pPr>
        <w:pStyle w:val="Subtitle"/>
        <w:jc w:val="left"/>
      </w:pPr>
      <w:r w:rsidRPr="00396813">
        <w:rPr>
          <w:rFonts w:ascii="Times New Roman" w:hAnsi="Times New Roman"/>
        </w:rPr>
        <w:t>od</w:t>
      </w:r>
      <w:r>
        <w:t xml:space="preserve"> </w:t>
      </w:r>
      <w:r w:rsidR="00E17AAE" w:rsidRPr="00E17AAE">
        <w:rPr>
          <w:rFonts w:ascii="Times New Roman" w:hAnsi="Times New Roman"/>
        </w:rPr>
        <w:t>04. travnja 2019</w:t>
      </w:r>
      <w:r w:rsidRPr="00E17AAE">
        <w:rPr>
          <w:rFonts w:ascii="Times New Roman" w:hAnsi="Times New Roman"/>
        </w:rPr>
        <w:softHyphen/>
      </w:r>
      <w:r w:rsidRPr="00E17AAE">
        <w:rPr>
          <w:rFonts w:ascii="Times New Roman" w:hAnsi="Times New Roman"/>
        </w:rPr>
        <w:softHyphen/>
      </w:r>
      <w:r w:rsidRPr="00E17AAE">
        <w:rPr>
          <w:rFonts w:ascii="Times New Roman" w:hAnsi="Times New Roman"/>
        </w:rPr>
        <w:softHyphen/>
      </w:r>
      <w:r>
        <w:t>.</w:t>
      </w:r>
      <w:r w:rsidR="00BD63D1" w:rsidRPr="00BD63D1">
        <w:t xml:space="preserve">    </w:t>
      </w:r>
    </w:p>
    <w:p w:rsidR="00BD63D1" w:rsidRPr="00BD63D1" w:rsidRDefault="00BD63D1" w:rsidP="00BD63D1">
      <w:pPr>
        <w:jc w:val="both"/>
      </w:pPr>
      <w:r w:rsidRPr="00BD63D1">
        <w:t xml:space="preserve">     </w:t>
      </w:r>
    </w:p>
    <w:p w:rsidR="00A10AB1" w:rsidRDefault="00BD63D1" w:rsidP="00BD63D1">
      <w:pPr>
        <w:jc w:val="both"/>
        <w:rPr>
          <w:rStyle w:val="SubtitleChar"/>
        </w:rPr>
      </w:pPr>
      <w:r w:rsidRPr="00BD63D1">
        <w:t xml:space="preserve">Ovaj Statut objavljen je na oglasnoj ploči </w:t>
      </w:r>
      <w:r w:rsidR="00E91C76">
        <w:t>Centra</w:t>
      </w:r>
      <w:r w:rsidRPr="00BD63D1">
        <w:t xml:space="preserve"> dana </w:t>
      </w:r>
      <w:r w:rsidR="00593CA5">
        <w:t xml:space="preserve">17. travnja 2019. </w:t>
      </w:r>
      <w:r w:rsidRPr="00BD63D1">
        <w:t xml:space="preserve">, a stupio je na snagu dana </w:t>
      </w:r>
    </w:p>
    <w:p w:rsidR="00A10AB1" w:rsidRDefault="00A10AB1" w:rsidP="00BD63D1">
      <w:pPr>
        <w:jc w:val="both"/>
        <w:rPr>
          <w:rStyle w:val="SubtitleChar"/>
          <w:rFonts w:ascii="Times New Roman" w:hAnsi="Times New Roman"/>
        </w:rPr>
      </w:pPr>
    </w:p>
    <w:p w:rsidR="00BD63D1" w:rsidRPr="00A10AB1" w:rsidRDefault="00A10AB1" w:rsidP="00BD63D1">
      <w:pPr>
        <w:jc w:val="both"/>
      </w:pPr>
      <w:r w:rsidRPr="00A10AB1">
        <w:rPr>
          <w:rStyle w:val="SubtitleChar"/>
          <w:rFonts w:ascii="Times New Roman" w:hAnsi="Times New Roman"/>
        </w:rPr>
        <w:t xml:space="preserve">25. </w:t>
      </w:r>
      <w:proofErr w:type="spellStart"/>
      <w:r w:rsidRPr="00A10AB1">
        <w:rPr>
          <w:rStyle w:val="SubtitleChar"/>
          <w:rFonts w:ascii="Times New Roman" w:hAnsi="Times New Roman"/>
        </w:rPr>
        <w:t>travnja</w:t>
      </w:r>
      <w:proofErr w:type="spellEnd"/>
      <w:r w:rsidRPr="00A10AB1">
        <w:rPr>
          <w:rStyle w:val="SubtitleChar"/>
          <w:rFonts w:ascii="Times New Roman" w:hAnsi="Times New Roman"/>
        </w:rPr>
        <w:t xml:space="preserve"> 2019. </w:t>
      </w:r>
      <w:proofErr w:type="spellStart"/>
      <w:r w:rsidRPr="00A10AB1">
        <w:rPr>
          <w:rStyle w:val="SubtitleChar"/>
          <w:rFonts w:ascii="Times New Roman" w:hAnsi="Times New Roman"/>
        </w:rPr>
        <w:t>godine</w:t>
      </w:r>
      <w:proofErr w:type="spellEnd"/>
      <w:r w:rsidR="00BD63D1" w:rsidRPr="00A10AB1">
        <w:rPr>
          <w:rStyle w:val="SubtitleChar"/>
          <w:rFonts w:ascii="Times New Roman" w:hAnsi="Times New Roman"/>
        </w:rPr>
        <w:t>.</w:t>
      </w:r>
    </w:p>
    <w:p w:rsidR="00BD63D1" w:rsidRPr="00BD63D1" w:rsidRDefault="00BD63D1" w:rsidP="00BD63D1">
      <w:pPr>
        <w:jc w:val="both"/>
      </w:pPr>
    </w:p>
    <w:p w:rsidR="00BD63D1" w:rsidRPr="00BD63D1" w:rsidRDefault="00BD63D1" w:rsidP="00BD63D1">
      <w:pPr>
        <w:jc w:val="both"/>
      </w:pPr>
    </w:p>
    <w:p w:rsidR="00C55ABA" w:rsidRDefault="00BD63D1" w:rsidP="00BD63D1">
      <w:pPr>
        <w:jc w:val="both"/>
      </w:pPr>
      <w:r w:rsidRPr="00BD63D1">
        <w:t xml:space="preserve">                                                                                                      Ravnatelj</w:t>
      </w:r>
      <w:r w:rsidR="00E91C76">
        <w:t>ica Centra:</w:t>
      </w:r>
    </w:p>
    <w:p w:rsidR="00E91C76" w:rsidRDefault="00E91C76" w:rsidP="00E91C76">
      <w:pPr>
        <w:jc w:val="right"/>
      </w:pPr>
      <w:r>
        <w:t xml:space="preserve">Sanda </w:t>
      </w:r>
      <w:proofErr w:type="spellStart"/>
      <w:r>
        <w:t>Zlatarić</w:t>
      </w:r>
      <w:proofErr w:type="spellEnd"/>
      <w:r>
        <w:t xml:space="preserve">, </w:t>
      </w:r>
      <w:proofErr w:type="spellStart"/>
      <w:r>
        <w:t>prof.rehabilitator</w:t>
      </w:r>
      <w:proofErr w:type="spellEnd"/>
    </w:p>
    <w:p w:rsidR="00E91C76" w:rsidRDefault="00E91C76" w:rsidP="00E91C76">
      <w:pPr>
        <w:jc w:val="right"/>
      </w:pPr>
    </w:p>
    <w:p w:rsidR="00E91C76" w:rsidRPr="009D69AE" w:rsidRDefault="00E91C76" w:rsidP="00E91C76">
      <w:pPr>
        <w:jc w:val="right"/>
      </w:pPr>
      <w:r>
        <w:lastRenderedPageBreak/>
        <w:t>____________________________</w:t>
      </w:r>
    </w:p>
    <w:sectPr w:rsidR="00E91C76" w:rsidRPr="009D69AE" w:rsidSect="00A254AF">
      <w:footerReference w:type="even" r:id="rId8"/>
      <w:footerReference w:type="default" r:id="rId9"/>
      <w:pgSz w:w="11906" w:h="16838"/>
      <w:pgMar w:top="1418" w:right="1106" w:bottom="1418"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ED" w:rsidRDefault="00EB3DED">
      <w:r>
        <w:separator/>
      </w:r>
    </w:p>
  </w:endnote>
  <w:endnote w:type="continuationSeparator" w:id="0">
    <w:p w:rsidR="00EB3DED" w:rsidRDefault="00EB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50" w:rsidRDefault="00DC38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3850" w:rsidRDefault="00DC3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50" w:rsidRDefault="00DC38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6478">
      <w:rPr>
        <w:rStyle w:val="PageNumber"/>
        <w:noProof/>
      </w:rPr>
      <w:t>21</w:t>
    </w:r>
    <w:r>
      <w:rPr>
        <w:rStyle w:val="PageNumber"/>
      </w:rPr>
      <w:fldChar w:fldCharType="end"/>
    </w:r>
  </w:p>
  <w:p w:rsidR="00DC3850" w:rsidRDefault="00DC3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ED" w:rsidRDefault="00EB3DED">
      <w:r>
        <w:separator/>
      </w:r>
    </w:p>
  </w:footnote>
  <w:footnote w:type="continuationSeparator" w:id="0">
    <w:p w:rsidR="00EB3DED" w:rsidRDefault="00EB3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CB8"/>
    <w:multiLevelType w:val="hybridMultilevel"/>
    <w:tmpl w:val="AB28B340"/>
    <w:lvl w:ilvl="0" w:tplc="A5CCFE20">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AE64200"/>
    <w:multiLevelType w:val="hybridMultilevel"/>
    <w:tmpl w:val="B4C69FB0"/>
    <w:lvl w:ilvl="0" w:tplc="BA828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65961"/>
    <w:multiLevelType w:val="hybridMultilevel"/>
    <w:tmpl w:val="45E2603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D313957"/>
    <w:multiLevelType w:val="hybridMultilevel"/>
    <w:tmpl w:val="6D886044"/>
    <w:lvl w:ilvl="0" w:tplc="5DC0E2C6">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E504E1E"/>
    <w:multiLevelType w:val="hybridMultilevel"/>
    <w:tmpl w:val="6AD6F4E6"/>
    <w:lvl w:ilvl="0" w:tplc="2F0C441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F776FDD"/>
    <w:multiLevelType w:val="hybridMultilevel"/>
    <w:tmpl w:val="D5F4793A"/>
    <w:lvl w:ilvl="0" w:tplc="82A8D98E">
      <w:numFmt w:val="bullet"/>
      <w:lvlText w:val="-"/>
      <w:lvlJc w:val="left"/>
      <w:pPr>
        <w:tabs>
          <w:tab w:val="num" w:pos="1440"/>
        </w:tabs>
        <w:ind w:left="1440" w:hanging="360"/>
      </w:pPr>
      <w:rPr>
        <w:rFonts w:ascii="Times New Roman" w:eastAsia="Times New Roman" w:hAnsi="Times New Roman" w:cs="Times New Roman"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6" w15:restartNumberingAfterBreak="0">
    <w:nsid w:val="11A217AD"/>
    <w:multiLevelType w:val="hybridMultilevel"/>
    <w:tmpl w:val="D25A7B6E"/>
    <w:lvl w:ilvl="0" w:tplc="22962500">
      <w:start w:val="1"/>
      <w:numFmt w:val="bullet"/>
      <w:lvlText w:val="-"/>
      <w:lvlJc w:val="left"/>
      <w:pPr>
        <w:ind w:left="420" w:hanging="360"/>
      </w:pPr>
      <w:rPr>
        <w:rFonts w:ascii="Times New Roman" w:eastAsia="Times New Roman" w:hAnsi="Times New Roman" w:cs="Times New Roman"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7" w15:restartNumberingAfterBreak="0">
    <w:nsid w:val="11B03F0E"/>
    <w:multiLevelType w:val="hybridMultilevel"/>
    <w:tmpl w:val="6E203E9E"/>
    <w:lvl w:ilvl="0" w:tplc="690C7886">
      <w:numFmt w:val="bullet"/>
      <w:lvlText w:val="-"/>
      <w:lvlJc w:val="left"/>
      <w:pPr>
        <w:tabs>
          <w:tab w:val="num" w:pos="537"/>
        </w:tabs>
        <w:ind w:left="1230" w:hanging="690"/>
      </w:pPr>
      <w:rPr>
        <w:rFonts w:ascii="Times New Roman" w:eastAsia="Times New Roman" w:hAnsi="Times New Roman" w:cs="Times New Roman" w:hint="default"/>
      </w:rPr>
    </w:lvl>
    <w:lvl w:ilvl="1" w:tplc="041A0003" w:tentative="1">
      <w:start w:val="1"/>
      <w:numFmt w:val="bullet"/>
      <w:lvlText w:val="o"/>
      <w:lvlJc w:val="left"/>
      <w:pPr>
        <w:tabs>
          <w:tab w:val="num" w:pos="1620"/>
        </w:tabs>
        <w:ind w:left="1620" w:hanging="360"/>
      </w:pPr>
      <w:rPr>
        <w:rFonts w:ascii="Courier New" w:hAnsi="Courier New" w:cs="Courier New" w:hint="default"/>
      </w:rPr>
    </w:lvl>
    <w:lvl w:ilvl="2" w:tplc="041A0005" w:tentative="1">
      <w:start w:val="1"/>
      <w:numFmt w:val="bullet"/>
      <w:lvlText w:val=""/>
      <w:lvlJc w:val="left"/>
      <w:pPr>
        <w:tabs>
          <w:tab w:val="num" w:pos="2340"/>
        </w:tabs>
        <w:ind w:left="2340" w:hanging="360"/>
      </w:pPr>
      <w:rPr>
        <w:rFonts w:ascii="Wingdings" w:hAnsi="Wingdings" w:hint="default"/>
      </w:rPr>
    </w:lvl>
    <w:lvl w:ilvl="3" w:tplc="041A0001" w:tentative="1">
      <w:start w:val="1"/>
      <w:numFmt w:val="bullet"/>
      <w:lvlText w:val=""/>
      <w:lvlJc w:val="left"/>
      <w:pPr>
        <w:tabs>
          <w:tab w:val="num" w:pos="3060"/>
        </w:tabs>
        <w:ind w:left="3060" w:hanging="360"/>
      </w:pPr>
      <w:rPr>
        <w:rFonts w:ascii="Symbol" w:hAnsi="Symbol" w:hint="default"/>
      </w:rPr>
    </w:lvl>
    <w:lvl w:ilvl="4" w:tplc="041A0003" w:tentative="1">
      <w:start w:val="1"/>
      <w:numFmt w:val="bullet"/>
      <w:lvlText w:val="o"/>
      <w:lvlJc w:val="left"/>
      <w:pPr>
        <w:tabs>
          <w:tab w:val="num" w:pos="3780"/>
        </w:tabs>
        <w:ind w:left="3780" w:hanging="360"/>
      </w:pPr>
      <w:rPr>
        <w:rFonts w:ascii="Courier New" w:hAnsi="Courier New" w:cs="Courier New" w:hint="default"/>
      </w:rPr>
    </w:lvl>
    <w:lvl w:ilvl="5" w:tplc="041A0005" w:tentative="1">
      <w:start w:val="1"/>
      <w:numFmt w:val="bullet"/>
      <w:lvlText w:val=""/>
      <w:lvlJc w:val="left"/>
      <w:pPr>
        <w:tabs>
          <w:tab w:val="num" w:pos="4500"/>
        </w:tabs>
        <w:ind w:left="4500" w:hanging="360"/>
      </w:pPr>
      <w:rPr>
        <w:rFonts w:ascii="Wingdings" w:hAnsi="Wingdings" w:hint="default"/>
      </w:rPr>
    </w:lvl>
    <w:lvl w:ilvl="6" w:tplc="041A0001" w:tentative="1">
      <w:start w:val="1"/>
      <w:numFmt w:val="bullet"/>
      <w:lvlText w:val=""/>
      <w:lvlJc w:val="left"/>
      <w:pPr>
        <w:tabs>
          <w:tab w:val="num" w:pos="5220"/>
        </w:tabs>
        <w:ind w:left="5220" w:hanging="360"/>
      </w:pPr>
      <w:rPr>
        <w:rFonts w:ascii="Symbol" w:hAnsi="Symbol" w:hint="default"/>
      </w:rPr>
    </w:lvl>
    <w:lvl w:ilvl="7" w:tplc="041A0003" w:tentative="1">
      <w:start w:val="1"/>
      <w:numFmt w:val="bullet"/>
      <w:lvlText w:val="o"/>
      <w:lvlJc w:val="left"/>
      <w:pPr>
        <w:tabs>
          <w:tab w:val="num" w:pos="5940"/>
        </w:tabs>
        <w:ind w:left="5940" w:hanging="360"/>
      </w:pPr>
      <w:rPr>
        <w:rFonts w:ascii="Courier New" w:hAnsi="Courier New" w:cs="Courier New" w:hint="default"/>
      </w:rPr>
    </w:lvl>
    <w:lvl w:ilvl="8" w:tplc="041A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2242E68"/>
    <w:multiLevelType w:val="hybridMultilevel"/>
    <w:tmpl w:val="38125834"/>
    <w:lvl w:ilvl="0" w:tplc="B566786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3183BE8"/>
    <w:multiLevelType w:val="hybridMultilevel"/>
    <w:tmpl w:val="4C4A1372"/>
    <w:lvl w:ilvl="0" w:tplc="4980416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5162945"/>
    <w:multiLevelType w:val="hybridMultilevel"/>
    <w:tmpl w:val="E486AA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5AB0151"/>
    <w:multiLevelType w:val="hybridMultilevel"/>
    <w:tmpl w:val="7D0E08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61A0A3B"/>
    <w:multiLevelType w:val="hybridMultilevel"/>
    <w:tmpl w:val="F72E4996"/>
    <w:lvl w:ilvl="0" w:tplc="E2B25610">
      <w:start w:val="1"/>
      <w:numFmt w:val="decimal"/>
      <w:lvlText w:val="(%1)"/>
      <w:lvlJc w:val="left"/>
      <w:pPr>
        <w:ind w:left="900" w:hanging="360"/>
      </w:pPr>
      <w:rPr>
        <w:rFonts w:hint="default"/>
      </w:rPr>
    </w:lvl>
    <w:lvl w:ilvl="1" w:tplc="041A0019" w:tentative="1">
      <w:start w:val="1"/>
      <w:numFmt w:val="lowerLetter"/>
      <w:lvlText w:val="%2."/>
      <w:lvlJc w:val="left"/>
      <w:pPr>
        <w:ind w:left="1620" w:hanging="360"/>
      </w:pPr>
    </w:lvl>
    <w:lvl w:ilvl="2" w:tplc="041A001B" w:tentative="1">
      <w:start w:val="1"/>
      <w:numFmt w:val="lowerRoman"/>
      <w:lvlText w:val="%3."/>
      <w:lvlJc w:val="right"/>
      <w:pPr>
        <w:ind w:left="2340" w:hanging="180"/>
      </w:pPr>
    </w:lvl>
    <w:lvl w:ilvl="3" w:tplc="041A000F" w:tentative="1">
      <w:start w:val="1"/>
      <w:numFmt w:val="decimal"/>
      <w:lvlText w:val="%4."/>
      <w:lvlJc w:val="left"/>
      <w:pPr>
        <w:ind w:left="3060" w:hanging="360"/>
      </w:pPr>
    </w:lvl>
    <w:lvl w:ilvl="4" w:tplc="041A0019" w:tentative="1">
      <w:start w:val="1"/>
      <w:numFmt w:val="lowerLetter"/>
      <w:lvlText w:val="%5."/>
      <w:lvlJc w:val="left"/>
      <w:pPr>
        <w:ind w:left="3780" w:hanging="360"/>
      </w:pPr>
    </w:lvl>
    <w:lvl w:ilvl="5" w:tplc="041A001B" w:tentative="1">
      <w:start w:val="1"/>
      <w:numFmt w:val="lowerRoman"/>
      <w:lvlText w:val="%6."/>
      <w:lvlJc w:val="right"/>
      <w:pPr>
        <w:ind w:left="4500" w:hanging="180"/>
      </w:pPr>
    </w:lvl>
    <w:lvl w:ilvl="6" w:tplc="041A000F" w:tentative="1">
      <w:start w:val="1"/>
      <w:numFmt w:val="decimal"/>
      <w:lvlText w:val="%7."/>
      <w:lvlJc w:val="left"/>
      <w:pPr>
        <w:ind w:left="5220" w:hanging="360"/>
      </w:pPr>
    </w:lvl>
    <w:lvl w:ilvl="7" w:tplc="041A0019" w:tentative="1">
      <w:start w:val="1"/>
      <w:numFmt w:val="lowerLetter"/>
      <w:lvlText w:val="%8."/>
      <w:lvlJc w:val="left"/>
      <w:pPr>
        <w:ind w:left="5940" w:hanging="360"/>
      </w:pPr>
    </w:lvl>
    <w:lvl w:ilvl="8" w:tplc="041A001B" w:tentative="1">
      <w:start w:val="1"/>
      <w:numFmt w:val="lowerRoman"/>
      <w:lvlText w:val="%9."/>
      <w:lvlJc w:val="right"/>
      <w:pPr>
        <w:ind w:left="6660" w:hanging="180"/>
      </w:pPr>
    </w:lvl>
  </w:abstractNum>
  <w:abstractNum w:abstractNumId="13" w15:restartNumberingAfterBreak="0">
    <w:nsid w:val="17507BD3"/>
    <w:multiLevelType w:val="hybridMultilevel"/>
    <w:tmpl w:val="DCFE8E10"/>
    <w:lvl w:ilvl="0" w:tplc="3FF28D6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18135849"/>
    <w:multiLevelType w:val="hybridMultilevel"/>
    <w:tmpl w:val="7E5287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19312496"/>
    <w:multiLevelType w:val="hybridMultilevel"/>
    <w:tmpl w:val="AE5A53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1DC37537"/>
    <w:multiLevelType w:val="hybridMultilevel"/>
    <w:tmpl w:val="E9C82EA6"/>
    <w:lvl w:ilvl="0" w:tplc="B90459C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0DA7BCD"/>
    <w:multiLevelType w:val="hybridMultilevel"/>
    <w:tmpl w:val="88C678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2CAF73D1"/>
    <w:multiLevelType w:val="hybridMultilevel"/>
    <w:tmpl w:val="BF046E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FA33221"/>
    <w:multiLevelType w:val="hybridMultilevel"/>
    <w:tmpl w:val="96386B9E"/>
    <w:lvl w:ilvl="0" w:tplc="041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31102D"/>
    <w:multiLevelType w:val="hybridMultilevel"/>
    <w:tmpl w:val="8E9C62C8"/>
    <w:lvl w:ilvl="0" w:tplc="690C7886">
      <w:numFmt w:val="bullet"/>
      <w:lvlText w:val="-"/>
      <w:lvlJc w:val="left"/>
      <w:pPr>
        <w:tabs>
          <w:tab w:val="num" w:pos="537"/>
        </w:tabs>
        <w:ind w:left="1230" w:hanging="690"/>
      </w:pPr>
      <w:rPr>
        <w:rFonts w:ascii="Times New Roman" w:eastAsia="Times New Roman" w:hAnsi="Times New Roman"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365C1741"/>
    <w:multiLevelType w:val="hybridMultilevel"/>
    <w:tmpl w:val="AF84D9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B5B573A"/>
    <w:multiLevelType w:val="hybridMultilevel"/>
    <w:tmpl w:val="497446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3EC96B50"/>
    <w:multiLevelType w:val="hybridMultilevel"/>
    <w:tmpl w:val="BFB2AB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3EFF0E56"/>
    <w:multiLevelType w:val="hybridMultilevel"/>
    <w:tmpl w:val="73CE285E"/>
    <w:lvl w:ilvl="0" w:tplc="5C021356">
      <w:numFmt w:val="bullet"/>
      <w:lvlText w:val="-"/>
      <w:lvlJc w:val="left"/>
      <w:pPr>
        <w:tabs>
          <w:tab w:val="num" w:pos="3060"/>
        </w:tabs>
        <w:ind w:left="3060" w:hanging="360"/>
      </w:pPr>
      <w:rPr>
        <w:rFonts w:ascii="Times New Roman" w:eastAsia="Times New Roman" w:hAnsi="Times New Roman" w:cs="Times New Roman" w:hint="default"/>
      </w:rPr>
    </w:lvl>
    <w:lvl w:ilvl="1" w:tplc="041A0003" w:tentative="1">
      <w:start w:val="1"/>
      <w:numFmt w:val="bullet"/>
      <w:lvlText w:val="o"/>
      <w:lvlJc w:val="left"/>
      <w:pPr>
        <w:tabs>
          <w:tab w:val="num" w:pos="3420"/>
        </w:tabs>
        <w:ind w:left="3420" w:hanging="360"/>
      </w:pPr>
      <w:rPr>
        <w:rFonts w:ascii="Courier New" w:hAnsi="Courier New" w:cs="Courier New" w:hint="default"/>
      </w:rPr>
    </w:lvl>
    <w:lvl w:ilvl="2" w:tplc="041A0005" w:tentative="1">
      <w:start w:val="1"/>
      <w:numFmt w:val="bullet"/>
      <w:lvlText w:val=""/>
      <w:lvlJc w:val="left"/>
      <w:pPr>
        <w:tabs>
          <w:tab w:val="num" w:pos="4140"/>
        </w:tabs>
        <w:ind w:left="4140" w:hanging="360"/>
      </w:pPr>
      <w:rPr>
        <w:rFonts w:ascii="Wingdings" w:hAnsi="Wingdings" w:hint="default"/>
      </w:rPr>
    </w:lvl>
    <w:lvl w:ilvl="3" w:tplc="041A0001" w:tentative="1">
      <w:start w:val="1"/>
      <w:numFmt w:val="bullet"/>
      <w:lvlText w:val=""/>
      <w:lvlJc w:val="left"/>
      <w:pPr>
        <w:tabs>
          <w:tab w:val="num" w:pos="4860"/>
        </w:tabs>
        <w:ind w:left="4860" w:hanging="360"/>
      </w:pPr>
      <w:rPr>
        <w:rFonts w:ascii="Symbol" w:hAnsi="Symbol" w:hint="default"/>
      </w:rPr>
    </w:lvl>
    <w:lvl w:ilvl="4" w:tplc="041A0003" w:tentative="1">
      <w:start w:val="1"/>
      <w:numFmt w:val="bullet"/>
      <w:lvlText w:val="o"/>
      <w:lvlJc w:val="left"/>
      <w:pPr>
        <w:tabs>
          <w:tab w:val="num" w:pos="5580"/>
        </w:tabs>
        <w:ind w:left="5580" w:hanging="360"/>
      </w:pPr>
      <w:rPr>
        <w:rFonts w:ascii="Courier New" w:hAnsi="Courier New" w:cs="Courier New" w:hint="default"/>
      </w:rPr>
    </w:lvl>
    <w:lvl w:ilvl="5" w:tplc="041A0005" w:tentative="1">
      <w:start w:val="1"/>
      <w:numFmt w:val="bullet"/>
      <w:lvlText w:val=""/>
      <w:lvlJc w:val="left"/>
      <w:pPr>
        <w:tabs>
          <w:tab w:val="num" w:pos="6300"/>
        </w:tabs>
        <w:ind w:left="6300" w:hanging="360"/>
      </w:pPr>
      <w:rPr>
        <w:rFonts w:ascii="Wingdings" w:hAnsi="Wingdings" w:hint="default"/>
      </w:rPr>
    </w:lvl>
    <w:lvl w:ilvl="6" w:tplc="041A0001" w:tentative="1">
      <w:start w:val="1"/>
      <w:numFmt w:val="bullet"/>
      <w:lvlText w:val=""/>
      <w:lvlJc w:val="left"/>
      <w:pPr>
        <w:tabs>
          <w:tab w:val="num" w:pos="7020"/>
        </w:tabs>
        <w:ind w:left="7020" w:hanging="360"/>
      </w:pPr>
      <w:rPr>
        <w:rFonts w:ascii="Symbol" w:hAnsi="Symbol" w:hint="default"/>
      </w:rPr>
    </w:lvl>
    <w:lvl w:ilvl="7" w:tplc="041A0003" w:tentative="1">
      <w:start w:val="1"/>
      <w:numFmt w:val="bullet"/>
      <w:lvlText w:val="o"/>
      <w:lvlJc w:val="left"/>
      <w:pPr>
        <w:tabs>
          <w:tab w:val="num" w:pos="7740"/>
        </w:tabs>
        <w:ind w:left="7740" w:hanging="360"/>
      </w:pPr>
      <w:rPr>
        <w:rFonts w:ascii="Courier New" w:hAnsi="Courier New" w:cs="Courier New" w:hint="default"/>
      </w:rPr>
    </w:lvl>
    <w:lvl w:ilvl="8" w:tplc="041A0005" w:tentative="1">
      <w:start w:val="1"/>
      <w:numFmt w:val="bullet"/>
      <w:lvlText w:val=""/>
      <w:lvlJc w:val="left"/>
      <w:pPr>
        <w:tabs>
          <w:tab w:val="num" w:pos="8460"/>
        </w:tabs>
        <w:ind w:left="8460" w:hanging="360"/>
      </w:pPr>
      <w:rPr>
        <w:rFonts w:ascii="Wingdings" w:hAnsi="Wingdings" w:hint="default"/>
      </w:rPr>
    </w:lvl>
  </w:abstractNum>
  <w:abstractNum w:abstractNumId="25" w15:restartNumberingAfterBreak="0">
    <w:nsid w:val="4360698B"/>
    <w:multiLevelType w:val="hybridMultilevel"/>
    <w:tmpl w:val="754EBB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43DF732B"/>
    <w:multiLevelType w:val="hybridMultilevel"/>
    <w:tmpl w:val="7BA4A99C"/>
    <w:lvl w:ilvl="0" w:tplc="C802991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44A47DAA"/>
    <w:multiLevelType w:val="hybridMultilevel"/>
    <w:tmpl w:val="3A5AFB8C"/>
    <w:lvl w:ilvl="0" w:tplc="D0A03762">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0E12E0"/>
    <w:multiLevelType w:val="hybridMultilevel"/>
    <w:tmpl w:val="B26A3E42"/>
    <w:lvl w:ilvl="0" w:tplc="E42CE80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A1E15DF"/>
    <w:multiLevelType w:val="hybridMultilevel"/>
    <w:tmpl w:val="86806A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DBA2F3F"/>
    <w:multiLevelType w:val="hybridMultilevel"/>
    <w:tmpl w:val="968057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E317D1D"/>
    <w:multiLevelType w:val="hybridMultilevel"/>
    <w:tmpl w:val="08CAA5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064572D"/>
    <w:multiLevelType w:val="hybridMultilevel"/>
    <w:tmpl w:val="62D648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6E30B79"/>
    <w:multiLevelType w:val="hybridMultilevel"/>
    <w:tmpl w:val="98F6C1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C155996"/>
    <w:multiLevelType w:val="hybridMultilevel"/>
    <w:tmpl w:val="2B8016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63824C1D"/>
    <w:multiLevelType w:val="hybridMultilevel"/>
    <w:tmpl w:val="88F241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66EE05FA"/>
    <w:multiLevelType w:val="hybridMultilevel"/>
    <w:tmpl w:val="774407A4"/>
    <w:lvl w:ilvl="0" w:tplc="04090013">
      <w:start w:val="1"/>
      <w:numFmt w:val="upperRoman"/>
      <w:lvlText w:val="%1."/>
      <w:lvlJc w:val="right"/>
      <w:pPr>
        <w:tabs>
          <w:tab w:val="num" w:pos="1080"/>
        </w:tabs>
        <w:ind w:left="1080" w:hanging="180"/>
      </w:pPr>
    </w:lvl>
    <w:lvl w:ilvl="1" w:tplc="5C021356">
      <w:numFmt w:val="bullet"/>
      <w:lvlText w:val="-"/>
      <w:lvlJc w:val="left"/>
      <w:pPr>
        <w:tabs>
          <w:tab w:val="num" w:pos="1800"/>
        </w:tabs>
        <w:ind w:left="1800" w:hanging="360"/>
      </w:pPr>
      <w:rPr>
        <w:rFonts w:ascii="Times New Roman" w:eastAsia="Times New Roman" w:hAnsi="Times New Roman" w:cs="Times New Roman" w:hint="default"/>
      </w:rPr>
    </w:lvl>
    <w:lvl w:ilvl="2" w:tplc="690C7886">
      <w:numFmt w:val="bullet"/>
      <w:lvlText w:val="-"/>
      <w:lvlJc w:val="left"/>
      <w:pPr>
        <w:tabs>
          <w:tab w:val="num" w:pos="2337"/>
        </w:tabs>
        <w:ind w:left="3030" w:hanging="690"/>
      </w:pPr>
      <w:rPr>
        <w:rFonts w:ascii="Times New Roman" w:eastAsia="Times New Roman" w:hAnsi="Times New Roman" w:cs="Times New Roman" w:hint="default"/>
      </w:rPr>
    </w:lvl>
    <w:lvl w:ilvl="3" w:tplc="7C2E7E30">
      <w:start w:val="1"/>
      <w:numFmt w:val="decimal"/>
      <w:lvlText w:val="(%4)"/>
      <w:lvlJc w:val="left"/>
      <w:pPr>
        <w:ind w:left="3240" w:hanging="360"/>
      </w:pPr>
      <w:rPr>
        <w:rFonts w:hint="default"/>
      </w:rPr>
    </w:lvl>
    <w:lvl w:ilvl="4" w:tplc="6BE0DF66">
      <w:start w:val="11"/>
      <w:numFmt w:val="lowerRoman"/>
      <w:lvlText w:val="%5."/>
      <w:lvlJc w:val="left"/>
      <w:pPr>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B366A5"/>
    <w:multiLevelType w:val="hybridMultilevel"/>
    <w:tmpl w:val="0C04310E"/>
    <w:lvl w:ilvl="0" w:tplc="9AC042D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D8379AF"/>
    <w:multiLevelType w:val="hybridMultilevel"/>
    <w:tmpl w:val="16B6C8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56334C5"/>
    <w:multiLevelType w:val="hybridMultilevel"/>
    <w:tmpl w:val="7BE8E470"/>
    <w:lvl w:ilvl="0" w:tplc="BC00C12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8EA6BC4"/>
    <w:multiLevelType w:val="hybridMultilevel"/>
    <w:tmpl w:val="18C6D8F2"/>
    <w:lvl w:ilvl="0" w:tplc="5C021356">
      <w:numFmt w:val="bullet"/>
      <w:lvlText w:val="-"/>
      <w:lvlJc w:val="left"/>
      <w:pPr>
        <w:tabs>
          <w:tab w:val="num" w:pos="3060"/>
        </w:tabs>
        <w:ind w:left="3060" w:hanging="360"/>
      </w:pPr>
      <w:rPr>
        <w:rFonts w:ascii="Times New Roman" w:eastAsia="Times New Roman" w:hAnsi="Times New Roman" w:cs="Times New Roman" w:hint="default"/>
      </w:rPr>
    </w:lvl>
    <w:lvl w:ilvl="1" w:tplc="041A0003" w:tentative="1">
      <w:start w:val="1"/>
      <w:numFmt w:val="bullet"/>
      <w:lvlText w:val="o"/>
      <w:lvlJc w:val="left"/>
      <w:pPr>
        <w:tabs>
          <w:tab w:val="num" w:pos="3420"/>
        </w:tabs>
        <w:ind w:left="3420" w:hanging="360"/>
      </w:pPr>
      <w:rPr>
        <w:rFonts w:ascii="Courier New" w:hAnsi="Courier New" w:cs="Courier New" w:hint="default"/>
      </w:rPr>
    </w:lvl>
    <w:lvl w:ilvl="2" w:tplc="041A0005" w:tentative="1">
      <w:start w:val="1"/>
      <w:numFmt w:val="bullet"/>
      <w:lvlText w:val=""/>
      <w:lvlJc w:val="left"/>
      <w:pPr>
        <w:tabs>
          <w:tab w:val="num" w:pos="4140"/>
        </w:tabs>
        <w:ind w:left="4140" w:hanging="360"/>
      </w:pPr>
      <w:rPr>
        <w:rFonts w:ascii="Wingdings" w:hAnsi="Wingdings" w:hint="default"/>
      </w:rPr>
    </w:lvl>
    <w:lvl w:ilvl="3" w:tplc="041A0001" w:tentative="1">
      <w:start w:val="1"/>
      <w:numFmt w:val="bullet"/>
      <w:lvlText w:val=""/>
      <w:lvlJc w:val="left"/>
      <w:pPr>
        <w:tabs>
          <w:tab w:val="num" w:pos="4860"/>
        </w:tabs>
        <w:ind w:left="4860" w:hanging="360"/>
      </w:pPr>
      <w:rPr>
        <w:rFonts w:ascii="Symbol" w:hAnsi="Symbol" w:hint="default"/>
      </w:rPr>
    </w:lvl>
    <w:lvl w:ilvl="4" w:tplc="041A0003" w:tentative="1">
      <w:start w:val="1"/>
      <w:numFmt w:val="bullet"/>
      <w:lvlText w:val="o"/>
      <w:lvlJc w:val="left"/>
      <w:pPr>
        <w:tabs>
          <w:tab w:val="num" w:pos="5580"/>
        </w:tabs>
        <w:ind w:left="5580" w:hanging="360"/>
      </w:pPr>
      <w:rPr>
        <w:rFonts w:ascii="Courier New" w:hAnsi="Courier New" w:cs="Courier New" w:hint="default"/>
      </w:rPr>
    </w:lvl>
    <w:lvl w:ilvl="5" w:tplc="041A0005" w:tentative="1">
      <w:start w:val="1"/>
      <w:numFmt w:val="bullet"/>
      <w:lvlText w:val=""/>
      <w:lvlJc w:val="left"/>
      <w:pPr>
        <w:tabs>
          <w:tab w:val="num" w:pos="6300"/>
        </w:tabs>
        <w:ind w:left="6300" w:hanging="360"/>
      </w:pPr>
      <w:rPr>
        <w:rFonts w:ascii="Wingdings" w:hAnsi="Wingdings" w:hint="default"/>
      </w:rPr>
    </w:lvl>
    <w:lvl w:ilvl="6" w:tplc="041A0001" w:tentative="1">
      <w:start w:val="1"/>
      <w:numFmt w:val="bullet"/>
      <w:lvlText w:val=""/>
      <w:lvlJc w:val="left"/>
      <w:pPr>
        <w:tabs>
          <w:tab w:val="num" w:pos="7020"/>
        </w:tabs>
        <w:ind w:left="7020" w:hanging="360"/>
      </w:pPr>
      <w:rPr>
        <w:rFonts w:ascii="Symbol" w:hAnsi="Symbol" w:hint="default"/>
      </w:rPr>
    </w:lvl>
    <w:lvl w:ilvl="7" w:tplc="041A0003" w:tentative="1">
      <w:start w:val="1"/>
      <w:numFmt w:val="bullet"/>
      <w:lvlText w:val="o"/>
      <w:lvlJc w:val="left"/>
      <w:pPr>
        <w:tabs>
          <w:tab w:val="num" w:pos="7740"/>
        </w:tabs>
        <w:ind w:left="7740" w:hanging="360"/>
      </w:pPr>
      <w:rPr>
        <w:rFonts w:ascii="Courier New" w:hAnsi="Courier New" w:cs="Courier New" w:hint="default"/>
      </w:rPr>
    </w:lvl>
    <w:lvl w:ilvl="8" w:tplc="041A0005" w:tentative="1">
      <w:start w:val="1"/>
      <w:numFmt w:val="bullet"/>
      <w:lvlText w:val=""/>
      <w:lvlJc w:val="left"/>
      <w:pPr>
        <w:tabs>
          <w:tab w:val="num" w:pos="8460"/>
        </w:tabs>
        <w:ind w:left="8460" w:hanging="360"/>
      </w:pPr>
      <w:rPr>
        <w:rFonts w:ascii="Wingdings" w:hAnsi="Wingdings" w:hint="default"/>
      </w:rPr>
    </w:lvl>
  </w:abstractNum>
  <w:abstractNum w:abstractNumId="41" w15:restartNumberingAfterBreak="0">
    <w:nsid w:val="7AB67652"/>
    <w:multiLevelType w:val="hybridMultilevel"/>
    <w:tmpl w:val="F79E0E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7"/>
  </w:num>
  <w:num w:numId="5">
    <w:abstractNumId w:val="41"/>
  </w:num>
  <w:num w:numId="6">
    <w:abstractNumId w:val="31"/>
  </w:num>
  <w:num w:numId="7">
    <w:abstractNumId w:val="29"/>
  </w:num>
  <w:num w:numId="8">
    <w:abstractNumId w:val="2"/>
  </w:num>
  <w:num w:numId="9">
    <w:abstractNumId w:val="15"/>
  </w:num>
  <w:num w:numId="10">
    <w:abstractNumId w:val="33"/>
  </w:num>
  <w:num w:numId="11">
    <w:abstractNumId w:val="35"/>
  </w:num>
  <w:num w:numId="12">
    <w:abstractNumId w:val="11"/>
  </w:num>
  <w:num w:numId="13">
    <w:abstractNumId w:val="23"/>
  </w:num>
  <w:num w:numId="14">
    <w:abstractNumId w:val="17"/>
  </w:num>
  <w:num w:numId="15">
    <w:abstractNumId w:val="19"/>
  </w:num>
  <w:num w:numId="16">
    <w:abstractNumId w:val="34"/>
  </w:num>
  <w:num w:numId="17">
    <w:abstractNumId w:val="21"/>
  </w:num>
  <w:num w:numId="18">
    <w:abstractNumId w:val="38"/>
  </w:num>
  <w:num w:numId="19">
    <w:abstractNumId w:val="32"/>
  </w:num>
  <w:num w:numId="20">
    <w:abstractNumId w:val="14"/>
  </w:num>
  <w:num w:numId="21">
    <w:abstractNumId w:val="10"/>
  </w:num>
  <w:num w:numId="22">
    <w:abstractNumId w:val="22"/>
  </w:num>
  <w:num w:numId="23">
    <w:abstractNumId w:val="18"/>
  </w:num>
  <w:num w:numId="24">
    <w:abstractNumId w:val="25"/>
  </w:num>
  <w:num w:numId="25">
    <w:abstractNumId w:val="30"/>
  </w:num>
  <w:num w:numId="26">
    <w:abstractNumId w:val="24"/>
  </w:num>
  <w:num w:numId="27">
    <w:abstractNumId w:val="40"/>
  </w:num>
  <w:num w:numId="28">
    <w:abstractNumId w:val="13"/>
  </w:num>
  <w:num w:numId="29">
    <w:abstractNumId w:val="3"/>
  </w:num>
  <w:num w:numId="30">
    <w:abstractNumId w:val="12"/>
  </w:num>
  <w:num w:numId="31">
    <w:abstractNumId w:val="28"/>
  </w:num>
  <w:num w:numId="32">
    <w:abstractNumId w:val="39"/>
  </w:num>
  <w:num w:numId="33">
    <w:abstractNumId w:val="16"/>
  </w:num>
  <w:num w:numId="34">
    <w:abstractNumId w:val="9"/>
  </w:num>
  <w:num w:numId="35">
    <w:abstractNumId w:val="27"/>
  </w:num>
  <w:num w:numId="36">
    <w:abstractNumId w:val="1"/>
  </w:num>
  <w:num w:numId="37">
    <w:abstractNumId w:val="6"/>
  </w:num>
  <w:num w:numId="38">
    <w:abstractNumId w:val="26"/>
  </w:num>
  <w:num w:numId="39">
    <w:abstractNumId w:val="0"/>
  </w:num>
  <w:num w:numId="40">
    <w:abstractNumId w:val="8"/>
  </w:num>
  <w:num w:numId="41">
    <w:abstractNumId w:val="4"/>
  </w:num>
  <w:num w:numId="42">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GB" w:vendorID="64" w:dllVersion="131078"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3A"/>
    <w:rsid w:val="0000041E"/>
    <w:rsid w:val="000022A1"/>
    <w:rsid w:val="00004421"/>
    <w:rsid w:val="000056E0"/>
    <w:rsid w:val="00006C7C"/>
    <w:rsid w:val="00007950"/>
    <w:rsid w:val="00007F7D"/>
    <w:rsid w:val="00010C16"/>
    <w:rsid w:val="00012BF1"/>
    <w:rsid w:val="00013B02"/>
    <w:rsid w:val="00014F2F"/>
    <w:rsid w:val="00015A0F"/>
    <w:rsid w:val="00015CA6"/>
    <w:rsid w:val="00020D08"/>
    <w:rsid w:val="00021AE2"/>
    <w:rsid w:val="000224F3"/>
    <w:rsid w:val="00025C36"/>
    <w:rsid w:val="00027270"/>
    <w:rsid w:val="00032654"/>
    <w:rsid w:val="0003276F"/>
    <w:rsid w:val="000337CF"/>
    <w:rsid w:val="00033A5C"/>
    <w:rsid w:val="00033B56"/>
    <w:rsid w:val="00034389"/>
    <w:rsid w:val="00037489"/>
    <w:rsid w:val="00037F3C"/>
    <w:rsid w:val="000408CA"/>
    <w:rsid w:val="0004185C"/>
    <w:rsid w:val="00043349"/>
    <w:rsid w:val="00043831"/>
    <w:rsid w:val="00044673"/>
    <w:rsid w:val="00044680"/>
    <w:rsid w:val="000510C0"/>
    <w:rsid w:val="00053978"/>
    <w:rsid w:val="00053D80"/>
    <w:rsid w:val="00055C21"/>
    <w:rsid w:val="00056603"/>
    <w:rsid w:val="00060179"/>
    <w:rsid w:val="000602AA"/>
    <w:rsid w:val="000604B4"/>
    <w:rsid w:val="00060827"/>
    <w:rsid w:val="0006162F"/>
    <w:rsid w:val="00062D3C"/>
    <w:rsid w:val="00063713"/>
    <w:rsid w:val="0006508C"/>
    <w:rsid w:val="000661AD"/>
    <w:rsid w:val="000665FE"/>
    <w:rsid w:val="00067836"/>
    <w:rsid w:val="00072B6F"/>
    <w:rsid w:val="00073AD2"/>
    <w:rsid w:val="00074558"/>
    <w:rsid w:val="000778AD"/>
    <w:rsid w:val="00082739"/>
    <w:rsid w:val="00083265"/>
    <w:rsid w:val="00083AD6"/>
    <w:rsid w:val="00083DC8"/>
    <w:rsid w:val="0008502E"/>
    <w:rsid w:val="000855A4"/>
    <w:rsid w:val="000867CB"/>
    <w:rsid w:val="00091689"/>
    <w:rsid w:val="00091F0B"/>
    <w:rsid w:val="00094204"/>
    <w:rsid w:val="0009515E"/>
    <w:rsid w:val="00096660"/>
    <w:rsid w:val="00097FCF"/>
    <w:rsid w:val="000A0505"/>
    <w:rsid w:val="000A0BE2"/>
    <w:rsid w:val="000A1A68"/>
    <w:rsid w:val="000A2C3F"/>
    <w:rsid w:val="000A49E8"/>
    <w:rsid w:val="000A4D90"/>
    <w:rsid w:val="000A55FF"/>
    <w:rsid w:val="000A5DB6"/>
    <w:rsid w:val="000A7764"/>
    <w:rsid w:val="000A78F7"/>
    <w:rsid w:val="000A79F5"/>
    <w:rsid w:val="000B09CF"/>
    <w:rsid w:val="000B0D5D"/>
    <w:rsid w:val="000B2225"/>
    <w:rsid w:val="000B225C"/>
    <w:rsid w:val="000B2E9C"/>
    <w:rsid w:val="000B3158"/>
    <w:rsid w:val="000B4205"/>
    <w:rsid w:val="000B4D0B"/>
    <w:rsid w:val="000B559D"/>
    <w:rsid w:val="000B6D08"/>
    <w:rsid w:val="000B7A99"/>
    <w:rsid w:val="000C2608"/>
    <w:rsid w:val="000C2B72"/>
    <w:rsid w:val="000C2FE2"/>
    <w:rsid w:val="000C484F"/>
    <w:rsid w:val="000C4E7F"/>
    <w:rsid w:val="000C6DB4"/>
    <w:rsid w:val="000C7EDB"/>
    <w:rsid w:val="000D0B94"/>
    <w:rsid w:val="000D177A"/>
    <w:rsid w:val="000D3AE5"/>
    <w:rsid w:val="000D433F"/>
    <w:rsid w:val="000D44DA"/>
    <w:rsid w:val="000D5D38"/>
    <w:rsid w:val="000D61CC"/>
    <w:rsid w:val="000D716E"/>
    <w:rsid w:val="000E261A"/>
    <w:rsid w:val="000E5B37"/>
    <w:rsid w:val="000F0C46"/>
    <w:rsid w:val="000F0D82"/>
    <w:rsid w:val="000F340D"/>
    <w:rsid w:val="000F4999"/>
    <w:rsid w:val="000F5346"/>
    <w:rsid w:val="000F693A"/>
    <w:rsid w:val="000F69C5"/>
    <w:rsid w:val="000F71B3"/>
    <w:rsid w:val="000F73C1"/>
    <w:rsid w:val="00100407"/>
    <w:rsid w:val="00100927"/>
    <w:rsid w:val="001016EA"/>
    <w:rsid w:val="00101F27"/>
    <w:rsid w:val="00103368"/>
    <w:rsid w:val="0010492B"/>
    <w:rsid w:val="0010622E"/>
    <w:rsid w:val="00113AB3"/>
    <w:rsid w:val="001171D6"/>
    <w:rsid w:val="00120C88"/>
    <w:rsid w:val="00121C53"/>
    <w:rsid w:val="00123364"/>
    <w:rsid w:val="00125BC5"/>
    <w:rsid w:val="00126182"/>
    <w:rsid w:val="00130D43"/>
    <w:rsid w:val="001316CC"/>
    <w:rsid w:val="0013179D"/>
    <w:rsid w:val="00131A8C"/>
    <w:rsid w:val="00132CF8"/>
    <w:rsid w:val="0013358B"/>
    <w:rsid w:val="00135422"/>
    <w:rsid w:val="00136FE5"/>
    <w:rsid w:val="00141EBE"/>
    <w:rsid w:val="001423A2"/>
    <w:rsid w:val="00143D9D"/>
    <w:rsid w:val="00144A30"/>
    <w:rsid w:val="00145E9E"/>
    <w:rsid w:val="00147D52"/>
    <w:rsid w:val="001512F5"/>
    <w:rsid w:val="00152152"/>
    <w:rsid w:val="00154653"/>
    <w:rsid w:val="001565AE"/>
    <w:rsid w:val="001571FD"/>
    <w:rsid w:val="00157C85"/>
    <w:rsid w:val="00157FCE"/>
    <w:rsid w:val="001600B3"/>
    <w:rsid w:val="00160DF8"/>
    <w:rsid w:val="00162569"/>
    <w:rsid w:val="00165C20"/>
    <w:rsid w:val="00166266"/>
    <w:rsid w:val="0016654E"/>
    <w:rsid w:val="00167991"/>
    <w:rsid w:val="001719F2"/>
    <w:rsid w:val="00176971"/>
    <w:rsid w:val="00176C92"/>
    <w:rsid w:val="00180358"/>
    <w:rsid w:val="00180FCE"/>
    <w:rsid w:val="00181150"/>
    <w:rsid w:val="00181D6F"/>
    <w:rsid w:val="00181EE7"/>
    <w:rsid w:val="00181FD5"/>
    <w:rsid w:val="00183BD8"/>
    <w:rsid w:val="00184341"/>
    <w:rsid w:val="00184C45"/>
    <w:rsid w:val="00190A88"/>
    <w:rsid w:val="00190EEC"/>
    <w:rsid w:val="00191939"/>
    <w:rsid w:val="001928B8"/>
    <w:rsid w:val="0019304D"/>
    <w:rsid w:val="00193680"/>
    <w:rsid w:val="00196782"/>
    <w:rsid w:val="0019709F"/>
    <w:rsid w:val="001A23DA"/>
    <w:rsid w:val="001A2E90"/>
    <w:rsid w:val="001A4C9A"/>
    <w:rsid w:val="001A5590"/>
    <w:rsid w:val="001A6A84"/>
    <w:rsid w:val="001A6F8C"/>
    <w:rsid w:val="001B0540"/>
    <w:rsid w:val="001B1DDE"/>
    <w:rsid w:val="001B4FA1"/>
    <w:rsid w:val="001C0C58"/>
    <w:rsid w:val="001C169E"/>
    <w:rsid w:val="001C1F9E"/>
    <w:rsid w:val="001C28D1"/>
    <w:rsid w:val="001C2EEF"/>
    <w:rsid w:val="001C386A"/>
    <w:rsid w:val="001C4644"/>
    <w:rsid w:val="001C4B87"/>
    <w:rsid w:val="001C4D6C"/>
    <w:rsid w:val="001C64E8"/>
    <w:rsid w:val="001C6FCF"/>
    <w:rsid w:val="001C730F"/>
    <w:rsid w:val="001C74C3"/>
    <w:rsid w:val="001D5CCE"/>
    <w:rsid w:val="001D683C"/>
    <w:rsid w:val="001D6BB6"/>
    <w:rsid w:val="001E1342"/>
    <w:rsid w:val="001E37FF"/>
    <w:rsid w:val="001E7271"/>
    <w:rsid w:val="001F2CAB"/>
    <w:rsid w:val="001F668E"/>
    <w:rsid w:val="001F6957"/>
    <w:rsid w:val="001F6AE6"/>
    <w:rsid w:val="001F6C6E"/>
    <w:rsid w:val="001F6E6F"/>
    <w:rsid w:val="00201B24"/>
    <w:rsid w:val="00202341"/>
    <w:rsid w:val="00203879"/>
    <w:rsid w:val="00206051"/>
    <w:rsid w:val="00210C85"/>
    <w:rsid w:val="00211565"/>
    <w:rsid w:val="0021157A"/>
    <w:rsid w:val="002138F3"/>
    <w:rsid w:val="00213FDD"/>
    <w:rsid w:val="00216A99"/>
    <w:rsid w:val="00217123"/>
    <w:rsid w:val="002172B9"/>
    <w:rsid w:val="0022152D"/>
    <w:rsid w:val="00221A83"/>
    <w:rsid w:val="00224C00"/>
    <w:rsid w:val="00224ED8"/>
    <w:rsid w:val="0022501E"/>
    <w:rsid w:val="002250DC"/>
    <w:rsid w:val="00225900"/>
    <w:rsid w:val="00225CBC"/>
    <w:rsid w:val="00226225"/>
    <w:rsid w:val="00226AAE"/>
    <w:rsid w:val="00226B07"/>
    <w:rsid w:val="002274A1"/>
    <w:rsid w:val="0023710A"/>
    <w:rsid w:val="00242F24"/>
    <w:rsid w:val="00242F82"/>
    <w:rsid w:val="002434E3"/>
    <w:rsid w:val="00243F9A"/>
    <w:rsid w:val="002442F6"/>
    <w:rsid w:val="0024456F"/>
    <w:rsid w:val="0024587A"/>
    <w:rsid w:val="0024620F"/>
    <w:rsid w:val="00247FC6"/>
    <w:rsid w:val="002513FB"/>
    <w:rsid w:val="00251955"/>
    <w:rsid w:val="00251F16"/>
    <w:rsid w:val="00252487"/>
    <w:rsid w:val="002539A5"/>
    <w:rsid w:val="00253E81"/>
    <w:rsid w:val="00254E9A"/>
    <w:rsid w:val="002566F6"/>
    <w:rsid w:val="00257976"/>
    <w:rsid w:val="002579B6"/>
    <w:rsid w:val="0026002F"/>
    <w:rsid w:val="002637AD"/>
    <w:rsid w:val="00265261"/>
    <w:rsid w:val="00265DC7"/>
    <w:rsid w:val="00267476"/>
    <w:rsid w:val="00267A8B"/>
    <w:rsid w:val="00267FEF"/>
    <w:rsid w:val="00271592"/>
    <w:rsid w:val="0027201A"/>
    <w:rsid w:val="002729A2"/>
    <w:rsid w:val="00272A36"/>
    <w:rsid w:val="002737FC"/>
    <w:rsid w:val="00274010"/>
    <w:rsid w:val="002768BA"/>
    <w:rsid w:val="002800C3"/>
    <w:rsid w:val="00280FF1"/>
    <w:rsid w:val="0028353E"/>
    <w:rsid w:val="002864ED"/>
    <w:rsid w:val="00287A36"/>
    <w:rsid w:val="00290E8F"/>
    <w:rsid w:val="00292D47"/>
    <w:rsid w:val="00293509"/>
    <w:rsid w:val="0029491F"/>
    <w:rsid w:val="00294B90"/>
    <w:rsid w:val="0029501F"/>
    <w:rsid w:val="00295C6A"/>
    <w:rsid w:val="002A046F"/>
    <w:rsid w:val="002A0AAB"/>
    <w:rsid w:val="002A0B2F"/>
    <w:rsid w:val="002A0D65"/>
    <w:rsid w:val="002A0E91"/>
    <w:rsid w:val="002A2DC3"/>
    <w:rsid w:val="002A7618"/>
    <w:rsid w:val="002A76B7"/>
    <w:rsid w:val="002A7A41"/>
    <w:rsid w:val="002B00AC"/>
    <w:rsid w:val="002B1251"/>
    <w:rsid w:val="002B150A"/>
    <w:rsid w:val="002B177B"/>
    <w:rsid w:val="002B316F"/>
    <w:rsid w:val="002B56B4"/>
    <w:rsid w:val="002C1996"/>
    <w:rsid w:val="002C2C48"/>
    <w:rsid w:val="002C30CD"/>
    <w:rsid w:val="002C40EF"/>
    <w:rsid w:val="002C6AD4"/>
    <w:rsid w:val="002C6E1F"/>
    <w:rsid w:val="002C7BE6"/>
    <w:rsid w:val="002D032F"/>
    <w:rsid w:val="002D175A"/>
    <w:rsid w:val="002D1B1C"/>
    <w:rsid w:val="002D4067"/>
    <w:rsid w:val="002D4483"/>
    <w:rsid w:val="002D5BAB"/>
    <w:rsid w:val="002D61C5"/>
    <w:rsid w:val="002D709A"/>
    <w:rsid w:val="002D723F"/>
    <w:rsid w:val="002D7C73"/>
    <w:rsid w:val="002D7FB3"/>
    <w:rsid w:val="002E0404"/>
    <w:rsid w:val="002E1A0A"/>
    <w:rsid w:val="002E1C31"/>
    <w:rsid w:val="002E1E63"/>
    <w:rsid w:val="002E2133"/>
    <w:rsid w:val="002E4794"/>
    <w:rsid w:val="002E5F70"/>
    <w:rsid w:val="002E63DE"/>
    <w:rsid w:val="002E70FE"/>
    <w:rsid w:val="002F1B7E"/>
    <w:rsid w:val="002F2182"/>
    <w:rsid w:val="002F2ADE"/>
    <w:rsid w:val="002F2B3C"/>
    <w:rsid w:val="002F3AD9"/>
    <w:rsid w:val="002F4C9E"/>
    <w:rsid w:val="003009DC"/>
    <w:rsid w:val="00301FDC"/>
    <w:rsid w:val="00302D59"/>
    <w:rsid w:val="00302F63"/>
    <w:rsid w:val="00304C31"/>
    <w:rsid w:val="00305D98"/>
    <w:rsid w:val="003074C7"/>
    <w:rsid w:val="0031054D"/>
    <w:rsid w:val="00311832"/>
    <w:rsid w:val="00315F98"/>
    <w:rsid w:val="00320CAB"/>
    <w:rsid w:val="003219EB"/>
    <w:rsid w:val="00322912"/>
    <w:rsid w:val="00323287"/>
    <w:rsid w:val="00330743"/>
    <w:rsid w:val="00330E57"/>
    <w:rsid w:val="00330F61"/>
    <w:rsid w:val="00332401"/>
    <w:rsid w:val="00332AA8"/>
    <w:rsid w:val="00334CB6"/>
    <w:rsid w:val="003356DA"/>
    <w:rsid w:val="00335867"/>
    <w:rsid w:val="00335919"/>
    <w:rsid w:val="00336EDE"/>
    <w:rsid w:val="003411F9"/>
    <w:rsid w:val="00341890"/>
    <w:rsid w:val="003419EE"/>
    <w:rsid w:val="00341E59"/>
    <w:rsid w:val="003452B7"/>
    <w:rsid w:val="0035050F"/>
    <w:rsid w:val="0035182C"/>
    <w:rsid w:val="00354EFB"/>
    <w:rsid w:val="00355E19"/>
    <w:rsid w:val="00360AF6"/>
    <w:rsid w:val="0036126B"/>
    <w:rsid w:val="003619C2"/>
    <w:rsid w:val="00361C32"/>
    <w:rsid w:val="00363481"/>
    <w:rsid w:val="003638D3"/>
    <w:rsid w:val="00363A7A"/>
    <w:rsid w:val="00363C61"/>
    <w:rsid w:val="0036491B"/>
    <w:rsid w:val="003649F5"/>
    <w:rsid w:val="00371CE3"/>
    <w:rsid w:val="003733F6"/>
    <w:rsid w:val="00373F7B"/>
    <w:rsid w:val="003752EC"/>
    <w:rsid w:val="0037619C"/>
    <w:rsid w:val="0037662D"/>
    <w:rsid w:val="0037778F"/>
    <w:rsid w:val="003777CF"/>
    <w:rsid w:val="003819B5"/>
    <w:rsid w:val="00381C9B"/>
    <w:rsid w:val="0038244B"/>
    <w:rsid w:val="0038428B"/>
    <w:rsid w:val="00384419"/>
    <w:rsid w:val="00386693"/>
    <w:rsid w:val="003870E0"/>
    <w:rsid w:val="00387534"/>
    <w:rsid w:val="0039056E"/>
    <w:rsid w:val="003918AB"/>
    <w:rsid w:val="00393029"/>
    <w:rsid w:val="00393204"/>
    <w:rsid w:val="00394860"/>
    <w:rsid w:val="0039532D"/>
    <w:rsid w:val="003956E9"/>
    <w:rsid w:val="00396039"/>
    <w:rsid w:val="00396813"/>
    <w:rsid w:val="0039791A"/>
    <w:rsid w:val="003A175C"/>
    <w:rsid w:val="003A213C"/>
    <w:rsid w:val="003A3FF8"/>
    <w:rsid w:val="003A4731"/>
    <w:rsid w:val="003A5C56"/>
    <w:rsid w:val="003B0F49"/>
    <w:rsid w:val="003B1365"/>
    <w:rsid w:val="003B2CE4"/>
    <w:rsid w:val="003B370B"/>
    <w:rsid w:val="003B52AD"/>
    <w:rsid w:val="003B5F9D"/>
    <w:rsid w:val="003B7244"/>
    <w:rsid w:val="003B7324"/>
    <w:rsid w:val="003B752B"/>
    <w:rsid w:val="003C1658"/>
    <w:rsid w:val="003C1E33"/>
    <w:rsid w:val="003C2D3B"/>
    <w:rsid w:val="003C38D9"/>
    <w:rsid w:val="003C3D92"/>
    <w:rsid w:val="003C6400"/>
    <w:rsid w:val="003D0F4D"/>
    <w:rsid w:val="003D1CD9"/>
    <w:rsid w:val="003D34E0"/>
    <w:rsid w:val="003D43EF"/>
    <w:rsid w:val="003D4C1A"/>
    <w:rsid w:val="003E051C"/>
    <w:rsid w:val="003E0D58"/>
    <w:rsid w:val="003E37DA"/>
    <w:rsid w:val="003E3F27"/>
    <w:rsid w:val="003E51A5"/>
    <w:rsid w:val="003E7FCE"/>
    <w:rsid w:val="003F009B"/>
    <w:rsid w:val="003F2619"/>
    <w:rsid w:val="003F2AA7"/>
    <w:rsid w:val="003F3FFE"/>
    <w:rsid w:val="003F6076"/>
    <w:rsid w:val="00401FB7"/>
    <w:rsid w:val="004021F1"/>
    <w:rsid w:val="004037A5"/>
    <w:rsid w:val="00403C8A"/>
    <w:rsid w:val="00404076"/>
    <w:rsid w:val="0040525E"/>
    <w:rsid w:val="004073B9"/>
    <w:rsid w:val="00407BA7"/>
    <w:rsid w:val="0041064D"/>
    <w:rsid w:val="00412BFF"/>
    <w:rsid w:val="004131B9"/>
    <w:rsid w:val="00414074"/>
    <w:rsid w:val="00415F49"/>
    <w:rsid w:val="00417521"/>
    <w:rsid w:val="004178D6"/>
    <w:rsid w:val="00420FBC"/>
    <w:rsid w:val="0042339E"/>
    <w:rsid w:val="00423C84"/>
    <w:rsid w:val="00425BB2"/>
    <w:rsid w:val="00426032"/>
    <w:rsid w:val="004278CE"/>
    <w:rsid w:val="00427FD5"/>
    <w:rsid w:val="00432ACA"/>
    <w:rsid w:val="00434D31"/>
    <w:rsid w:val="00435725"/>
    <w:rsid w:val="00435DCD"/>
    <w:rsid w:val="0043622D"/>
    <w:rsid w:val="00437F80"/>
    <w:rsid w:val="00440AEE"/>
    <w:rsid w:val="00441C80"/>
    <w:rsid w:val="00444CD8"/>
    <w:rsid w:val="00445147"/>
    <w:rsid w:val="004464E3"/>
    <w:rsid w:val="00450A8F"/>
    <w:rsid w:val="00451AA6"/>
    <w:rsid w:val="004524F1"/>
    <w:rsid w:val="0045276F"/>
    <w:rsid w:val="00452C41"/>
    <w:rsid w:val="0045430C"/>
    <w:rsid w:val="00454E01"/>
    <w:rsid w:val="00456509"/>
    <w:rsid w:val="004575BE"/>
    <w:rsid w:val="00457FAB"/>
    <w:rsid w:val="004617B5"/>
    <w:rsid w:val="00461ACB"/>
    <w:rsid w:val="00461EDB"/>
    <w:rsid w:val="0046284D"/>
    <w:rsid w:val="00463119"/>
    <w:rsid w:val="00463B2D"/>
    <w:rsid w:val="00464BB8"/>
    <w:rsid w:val="004652A7"/>
    <w:rsid w:val="004654F8"/>
    <w:rsid w:val="004666DC"/>
    <w:rsid w:val="00470581"/>
    <w:rsid w:val="004718EF"/>
    <w:rsid w:val="00472AAA"/>
    <w:rsid w:val="00473DDF"/>
    <w:rsid w:val="004747F0"/>
    <w:rsid w:val="00475811"/>
    <w:rsid w:val="00475DED"/>
    <w:rsid w:val="00476052"/>
    <w:rsid w:val="004775DF"/>
    <w:rsid w:val="00481304"/>
    <w:rsid w:val="0048172C"/>
    <w:rsid w:val="00481BCE"/>
    <w:rsid w:val="00481DA7"/>
    <w:rsid w:val="00483400"/>
    <w:rsid w:val="004836CD"/>
    <w:rsid w:val="00490A1B"/>
    <w:rsid w:val="00490BD2"/>
    <w:rsid w:val="0049159A"/>
    <w:rsid w:val="00492A67"/>
    <w:rsid w:val="00493FE1"/>
    <w:rsid w:val="004A078F"/>
    <w:rsid w:val="004A3388"/>
    <w:rsid w:val="004A4130"/>
    <w:rsid w:val="004A65A2"/>
    <w:rsid w:val="004A69C3"/>
    <w:rsid w:val="004A7054"/>
    <w:rsid w:val="004A7DCA"/>
    <w:rsid w:val="004B0BA2"/>
    <w:rsid w:val="004B0E26"/>
    <w:rsid w:val="004B16AB"/>
    <w:rsid w:val="004B1B98"/>
    <w:rsid w:val="004B1D21"/>
    <w:rsid w:val="004B2534"/>
    <w:rsid w:val="004B2623"/>
    <w:rsid w:val="004B3BD0"/>
    <w:rsid w:val="004B412E"/>
    <w:rsid w:val="004B4CE8"/>
    <w:rsid w:val="004B4FA5"/>
    <w:rsid w:val="004B708A"/>
    <w:rsid w:val="004B7162"/>
    <w:rsid w:val="004C0B86"/>
    <w:rsid w:val="004C1793"/>
    <w:rsid w:val="004C1ECA"/>
    <w:rsid w:val="004C350F"/>
    <w:rsid w:val="004C4013"/>
    <w:rsid w:val="004C4AEF"/>
    <w:rsid w:val="004D3032"/>
    <w:rsid w:val="004D3173"/>
    <w:rsid w:val="004D3BF1"/>
    <w:rsid w:val="004D485F"/>
    <w:rsid w:val="004D4DF8"/>
    <w:rsid w:val="004D50E2"/>
    <w:rsid w:val="004D5A39"/>
    <w:rsid w:val="004D60D2"/>
    <w:rsid w:val="004D62A9"/>
    <w:rsid w:val="004D6CE7"/>
    <w:rsid w:val="004D74D5"/>
    <w:rsid w:val="004D7CF6"/>
    <w:rsid w:val="004E0514"/>
    <w:rsid w:val="004E1065"/>
    <w:rsid w:val="004E2010"/>
    <w:rsid w:val="004E3308"/>
    <w:rsid w:val="004E3639"/>
    <w:rsid w:val="004E44E3"/>
    <w:rsid w:val="004E4790"/>
    <w:rsid w:val="004E49AE"/>
    <w:rsid w:val="004E5FD2"/>
    <w:rsid w:val="004F01B6"/>
    <w:rsid w:val="004F183B"/>
    <w:rsid w:val="004F5472"/>
    <w:rsid w:val="004F7937"/>
    <w:rsid w:val="005030C2"/>
    <w:rsid w:val="00503183"/>
    <w:rsid w:val="00504A9A"/>
    <w:rsid w:val="0050558F"/>
    <w:rsid w:val="00506C5F"/>
    <w:rsid w:val="00506F8F"/>
    <w:rsid w:val="00510E1D"/>
    <w:rsid w:val="0051170C"/>
    <w:rsid w:val="00513407"/>
    <w:rsid w:val="005135D9"/>
    <w:rsid w:val="0051457C"/>
    <w:rsid w:val="005147B1"/>
    <w:rsid w:val="00514E94"/>
    <w:rsid w:val="00515725"/>
    <w:rsid w:val="00520185"/>
    <w:rsid w:val="00521537"/>
    <w:rsid w:val="005235E9"/>
    <w:rsid w:val="00523E54"/>
    <w:rsid w:val="0052436C"/>
    <w:rsid w:val="00524721"/>
    <w:rsid w:val="00524C3D"/>
    <w:rsid w:val="0052754B"/>
    <w:rsid w:val="00530F3E"/>
    <w:rsid w:val="0053175C"/>
    <w:rsid w:val="0053288A"/>
    <w:rsid w:val="0053290D"/>
    <w:rsid w:val="0053319E"/>
    <w:rsid w:val="00533D8C"/>
    <w:rsid w:val="005346F5"/>
    <w:rsid w:val="00536037"/>
    <w:rsid w:val="00536343"/>
    <w:rsid w:val="00537229"/>
    <w:rsid w:val="005403B7"/>
    <w:rsid w:val="005403D4"/>
    <w:rsid w:val="00540F23"/>
    <w:rsid w:val="00542310"/>
    <w:rsid w:val="00543C8C"/>
    <w:rsid w:val="00545597"/>
    <w:rsid w:val="00547E8A"/>
    <w:rsid w:val="00550E58"/>
    <w:rsid w:val="00551738"/>
    <w:rsid w:val="00553220"/>
    <w:rsid w:val="0055331F"/>
    <w:rsid w:val="00555206"/>
    <w:rsid w:val="0055541E"/>
    <w:rsid w:val="00555F4A"/>
    <w:rsid w:val="0055621F"/>
    <w:rsid w:val="005574CA"/>
    <w:rsid w:val="005633F9"/>
    <w:rsid w:val="005637F4"/>
    <w:rsid w:val="005655DA"/>
    <w:rsid w:val="005662EA"/>
    <w:rsid w:val="005703FE"/>
    <w:rsid w:val="00574957"/>
    <w:rsid w:val="00574D93"/>
    <w:rsid w:val="00580ADC"/>
    <w:rsid w:val="005817B3"/>
    <w:rsid w:val="005829E2"/>
    <w:rsid w:val="00583DA1"/>
    <w:rsid w:val="00584E2E"/>
    <w:rsid w:val="00584FFB"/>
    <w:rsid w:val="00586B53"/>
    <w:rsid w:val="00586C3C"/>
    <w:rsid w:val="00590BF6"/>
    <w:rsid w:val="00592586"/>
    <w:rsid w:val="005932B4"/>
    <w:rsid w:val="00593CA5"/>
    <w:rsid w:val="0059730A"/>
    <w:rsid w:val="005A06B0"/>
    <w:rsid w:val="005A0A19"/>
    <w:rsid w:val="005A13C6"/>
    <w:rsid w:val="005A14C3"/>
    <w:rsid w:val="005A2517"/>
    <w:rsid w:val="005A3342"/>
    <w:rsid w:val="005A34E4"/>
    <w:rsid w:val="005A49A6"/>
    <w:rsid w:val="005A5870"/>
    <w:rsid w:val="005B0D72"/>
    <w:rsid w:val="005B2433"/>
    <w:rsid w:val="005B629B"/>
    <w:rsid w:val="005B7F79"/>
    <w:rsid w:val="005C08B4"/>
    <w:rsid w:val="005C1991"/>
    <w:rsid w:val="005C200A"/>
    <w:rsid w:val="005C49CB"/>
    <w:rsid w:val="005C4C9A"/>
    <w:rsid w:val="005C5BA4"/>
    <w:rsid w:val="005C5F05"/>
    <w:rsid w:val="005C6E61"/>
    <w:rsid w:val="005C7E96"/>
    <w:rsid w:val="005D089D"/>
    <w:rsid w:val="005D1D2A"/>
    <w:rsid w:val="005D2856"/>
    <w:rsid w:val="005D296C"/>
    <w:rsid w:val="005D3639"/>
    <w:rsid w:val="005D3BDD"/>
    <w:rsid w:val="005D47FC"/>
    <w:rsid w:val="005D5563"/>
    <w:rsid w:val="005D7D6A"/>
    <w:rsid w:val="005E11AC"/>
    <w:rsid w:val="005E15B7"/>
    <w:rsid w:val="005E18FE"/>
    <w:rsid w:val="005E22E3"/>
    <w:rsid w:val="005E2482"/>
    <w:rsid w:val="005E3619"/>
    <w:rsid w:val="005E3A73"/>
    <w:rsid w:val="005E5E6C"/>
    <w:rsid w:val="005E7175"/>
    <w:rsid w:val="005E7B03"/>
    <w:rsid w:val="005F24CA"/>
    <w:rsid w:val="005F32F2"/>
    <w:rsid w:val="005F476E"/>
    <w:rsid w:val="005F6463"/>
    <w:rsid w:val="005F7022"/>
    <w:rsid w:val="00601B57"/>
    <w:rsid w:val="0060459C"/>
    <w:rsid w:val="00605F0D"/>
    <w:rsid w:val="00610A59"/>
    <w:rsid w:val="00611363"/>
    <w:rsid w:val="00611C77"/>
    <w:rsid w:val="00611FC0"/>
    <w:rsid w:val="006125D6"/>
    <w:rsid w:val="00612E15"/>
    <w:rsid w:val="00613358"/>
    <w:rsid w:val="00613893"/>
    <w:rsid w:val="00620853"/>
    <w:rsid w:val="0062141C"/>
    <w:rsid w:val="00622714"/>
    <w:rsid w:val="00622EEE"/>
    <w:rsid w:val="00625FDC"/>
    <w:rsid w:val="00627201"/>
    <w:rsid w:val="006301E9"/>
    <w:rsid w:val="006302B6"/>
    <w:rsid w:val="006314BC"/>
    <w:rsid w:val="0063228C"/>
    <w:rsid w:val="0063263B"/>
    <w:rsid w:val="006329D3"/>
    <w:rsid w:val="006334AC"/>
    <w:rsid w:val="00634539"/>
    <w:rsid w:val="00641285"/>
    <w:rsid w:val="00641E18"/>
    <w:rsid w:val="006429E6"/>
    <w:rsid w:val="00642DB7"/>
    <w:rsid w:val="00644384"/>
    <w:rsid w:val="006447EF"/>
    <w:rsid w:val="00644C30"/>
    <w:rsid w:val="00644D32"/>
    <w:rsid w:val="00647F16"/>
    <w:rsid w:val="00652562"/>
    <w:rsid w:val="006526E6"/>
    <w:rsid w:val="0065274D"/>
    <w:rsid w:val="00652CE8"/>
    <w:rsid w:val="00653ED1"/>
    <w:rsid w:val="00657A9B"/>
    <w:rsid w:val="00660B55"/>
    <w:rsid w:val="0066178D"/>
    <w:rsid w:val="00661840"/>
    <w:rsid w:val="0066214D"/>
    <w:rsid w:val="006621A8"/>
    <w:rsid w:val="00662256"/>
    <w:rsid w:val="00664F3C"/>
    <w:rsid w:val="00666799"/>
    <w:rsid w:val="00667413"/>
    <w:rsid w:val="00670193"/>
    <w:rsid w:val="0067095D"/>
    <w:rsid w:val="00670BD0"/>
    <w:rsid w:val="00671B32"/>
    <w:rsid w:val="0067208D"/>
    <w:rsid w:val="00672E93"/>
    <w:rsid w:val="00673841"/>
    <w:rsid w:val="006743AD"/>
    <w:rsid w:val="00674D40"/>
    <w:rsid w:val="006756D9"/>
    <w:rsid w:val="00675712"/>
    <w:rsid w:val="006759F6"/>
    <w:rsid w:val="00675BF2"/>
    <w:rsid w:val="00677E28"/>
    <w:rsid w:val="0068097D"/>
    <w:rsid w:val="00681581"/>
    <w:rsid w:val="00681AF2"/>
    <w:rsid w:val="006862E6"/>
    <w:rsid w:val="00687031"/>
    <w:rsid w:val="00687B26"/>
    <w:rsid w:val="006901A0"/>
    <w:rsid w:val="00691BE7"/>
    <w:rsid w:val="00692B10"/>
    <w:rsid w:val="0069358E"/>
    <w:rsid w:val="00693E6F"/>
    <w:rsid w:val="00693E83"/>
    <w:rsid w:val="00694A9C"/>
    <w:rsid w:val="00695822"/>
    <w:rsid w:val="00697117"/>
    <w:rsid w:val="006A2109"/>
    <w:rsid w:val="006A3E37"/>
    <w:rsid w:val="006A5E8E"/>
    <w:rsid w:val="006A785D"/>
    <w:rsid w:val="006B2C78"/>
    <w:rsid w:val="006B2FA7"/>
    <w:rsid w:val="006B301B"/>
    <w:rsid w:val="006B5328"/>
    <w:rsid w:val="006B5F77"/>
    <w:rsid w:val="006B66E1"/>
    <w:rsid w:val="006B6C1F"/>
    <w:rsid w:val="006B6DE1"/>
    <w:rsid w:val="006B7156"/>
    <w:rsid w:val="006B7B70"/>
    <w:rsid w:val="006B7C3E"/>
    <w:rsid w:val="006C3119"/>
    <w:rsid w:val="006C4112"/>
    <w:rsid w:val="006C5ED0"/>
    <w:rsid w:val="006C7B6F"/>
    <w:rsid w:val="006D03F2"/>
    <w:rsid w:val="006D3A42"/>
    <w:rsid w:val="006D5C16"/>
    <w:rsid w:val="006D6101"/>
    <w:rsid w:val="006D65C9"/>
    <w:rsid w:val="006D7850"/>
    <w:rsid w:val="006E0BD5"/>
    <w:rsid w:val="006E1AF3"/>
    <w:rsid w:val="006E2A2E"/>
    <w:rsid w:val="006E7427"/>
    <w:rsid w:val="006E7847"/>
    <w:rsid w:val="006F0C20"/>
    <w:rsid w:val="006F0DF6"/>
    <w:rsid w:val="006F0E05"/>
    <w:rsid w:val="006F1DBF"/>
    <w:rsid w:val="006F2134"/>
    <w:rsid w:val="006F57BC"/>
    <w:rsid w:val="006F63DF"/>
    <w:rsid w:val="006F6F9D"/>
    <w:rsid w:val="00700205"/>
    <w:rsid w:val="0070172E"/>
    <w:rsid w:val="00702A56"/>
    <w:rsid w:val="007033E7"/>
    <w:rsid w:val="00706DC9"/>
    <w:rsid w:val="007131BB"/>
    <w:rsid w:val="007134FC"/>
    <w:rsid w:val="00713EA3"/>
    <w:rsid w:val="007155F5"/>
    <w:rsid w:val="00715D96"/>
    <w:rsid w:val="00716D58"/>
    <w:rsid w:val="007213DA"/>
    <w:rsid w:val="00723366"/>
    <w:rsid w:val="007252AF"/>
    <w:rsid w:val="00726035"/>
    <w:rsid w:val="00726DE2"/>
    <w:rsid w:val="0073089B"/>
    <w:rsid w:val="007312C9"/>
    <w:rsid w:val="007339C8"/>
    <w:rsid w:val="00734A6F"/>
    <w:rsid w:val="0073518E"/>
    <w:rsid w:val="007357C3"/>
    <w:rsid w:val="007369DE"/>
    <w:rsid w:val="00736AD1"/>
    <w:rsid w:val="00742700"/>
    <w:rsid w:val="0074510C"/>
    <w:rsid w:val="00746025"/>
    <w:rsid w:val="00746BB9"/>
    <w:rsid w:val="00747A37"/>
    <w:rsid w:val="007512F7"/>
    <w:rsid w:val="00751794"/>
    <w:rsid w:val="00752B90"/>
    <w:rsid w:val="00752CEA"/>
    <w:rsid w:val="00752DCA"/>
    <w:rsid w:val="0075385A"/>
    <w:rsid w:val="00754104"/>
    <w:rsid w:val="00755BC5"/>
    <w:rsid w:val="00756B4F"/>
    <w:rsid w:val="00757340"/>
    <w:rsid w:val="007576F6"/>
    <w:rsid w:val="007577A6"/>
    <w:rsid w:val="00757EAE"/>
    <w:rsid w:val="00761611"/>
    <w:rsid w:val="007630E0"/>
    <w:rsid w:val="00763830"/>
    <w:rsid w:val="00764B2C"/>
    <w:rsid w:val="007657DF"/>
    <w:rsid w:val="007705DA"/>
    <w:rsid w:val="00770FA9"/>
    <w:rsid w:val="007742D1"/>
    <w:rsid w:val="00774D58"/>
    <w:rsid w:val="00775839"/>
    <w:rsid w:val="007773E8"/>
    <w:rsid w:val="00777DC1"/>
    <w:rsid w:val="00780434"/>
    <w:rsid w:val="00790FFD"/>
    <w:rsid w:val="007923B1"/>
    <w:rsid w:val="007930B9"/>
    <w:rsid w:val="00793283"/>
    <w:rsid w:val="0079341B"/>
    <w:rsid w:val="00793472"/>
    <w:rsid w:val="00794573"/>
    <w:rsid w:val="00796C39"/>
    <w:rsid w:val="007A0015"/>
    <w:rsid w:val="007A0185"/>
    <w:rsid w:val="007A1539"/>
    <w:rsid w:val="007A3BFA"/>
    <w:rsid w:val="007A3EF1"/>
    <w:rsid w:val="007A4510"/>
    <w:rsid w:val="007A51F4"/>
    <w:rsid w:val="007A6616"/>
    <w:rsid w:val="007A7D44"/>
    <w:rsid w:val="007A7DAD"/>
    <w:rsid w:val="007B1332"/>
    <w:rsid w:val="007B2B7D"/>
    <w:rsid w:val="007B2DD3"/>
    <w:rsid w:val="007B439F"/>
    <w:rsid w:val="007B4506"/>
    <w:rsid w:val="007B48E7"/>
    <w:rsid w:val="007B530D"/>
    <w:rsid w:val="007B5B23"/>
    <w:rsid w:val="007B7410"/>
    <w:rsid w:val="007C1D32"/>
    <w:rsid w:val="007C1F1B"/>
    <w:rsid w:val="007C3180"/>
    <w:rsid w:val="007C3BDF"/>
    <w:rsid w:val="007C65D8"/>
    <w:rsid w:val="007C6AE7"/>
    <w:rsid w:val="007C74D1"/>
    <w:rsid w:val="007C7B83"/>
    <w:rsid w:val="007D1003"/>
    <w:rsid w:val="007D10DB"/>
    <w:rsid w:val="007D2217"/>
    <w:rsid w:val="007D4310"/>
    <w:rsid w:val="007D5AE7"/>
    <w:rsid w:val="007D680A"/>
    <w:rsid w:val="007D6C0D"/>
    <w:rsid w:val="007D6DBF"/>
    <w:rsid w:val="007E0ABC"/>
    <w:rsid w:val="007E35CF"/>
    <w:rsid w:val="007E3A62"/>
    <w:rsid w:val="007E3E0A"/>
    <w:rsid w:val="007E42AF"/>
    <w:rsid w:val="007E62AD"/>
    <w:rsid w:val="007E6CB9"/>
    <w:rsid w:val="007E7948"/>
    <w:rsid w:val="007F02B7"/>
    <w:rsid w:val="007F0A1E"/>
    <w:rsid w:val="007F19D4"/>
    <w:rsid w:val="007F4A88"/>
    <w:rsid w:val="007F67EB"/>
    <w:rsid w:val="007F6CBA"/>
    <w:rsid w:val="007F6FFE"/>
    <w:rsid w:val="00801DF2"/>
    <w:rsid w:val="00803D5E"/>
    <w:rsid w:val="008046D5"/>
    <w:rsid w:val="00804D46"/>
    <w:rsid w:val="00811125"/>
    <w:rsid w:val="00811CBC"/>
    <w:rsid w:val="0081215F"/>
    <w:rsid w:val="008124F0"/>
    <w:rsid w:val="008135B3"/>
    <w:rsid w:val="008142CD"/>
    <w:rsid w:val="008160F3"/>
    <w:rsid w:val="00816E01"/>
    <w:rsid w:val="008205E7"/>
    <w:rsid w:val="00820927"/>
    <w:rsid w:val="00821CF2"/>
    <w:rsid w:val="00822B3E"/>
    <w:rsid w:val="00823AD0"/>
    <w:rsid w:val="00823C28"/>
    <w:rsid w:val="00826303"/>
    <w:rsid w:val="00827710"/>
    <w:rsid w:val="008301DC"/>
    <w:rsid w:val="00831E92"/>
    <w:rsid w:val="00832A6A"/>
    <w:rsid w:val="0083343B"/>
    <w:rsid w:val="00835ED9"/>
    <w:rsid w:val="0083749E"/>
    <w:rsid w:val="00841DA2"/>
    <w:rsid w:val="008449C9"/>
    <w:rsid w:val="00844E8B"/>
    <w:rsid w:val="008464BE"/>
    <w:rsid w:val="0085001E"/>
    <w:rsid w:val="00850DBB"/>
    <w:rsid w:val="00851FCD"/>
    <w:rsid w:val="00853497"/>
    <w:rsid w:val="008539E2"/>
    <w:rsid w:val="00854EA3"/>
    <w:rsid w:val="00855CF9"/>
    <w:rsid w:val="00856D08"/>
    <w:rsid w:val="00857268"/>
    <w:rsid w:val="0085753E"/>
    <w:rsid w:val="00857C2A"/>
    <w:rsid w:val="00857DAD"/>
    <w:rsid w:val="00857F50"/>
    <w:rsid w:val="008605D8"/>
    <w:rsid w:val="008618B8"/>
    <w:rsid w:val="00865105"/>
    <w:rsid w:val="0086525E"/>
    <w:rsid w:val="0086543A"/>
    <w:rsid w:val="00866925"/>
    <w:rsid w:val="008674FD"/>
    <w:rsid w:val="00867C5D"/>
    <w:rsid w:val="00871E02"/>
    <w:rsid w:val="00872C92"/>
    <w:rsid w:val="008738E0"/>
    <w:rsid w:val="00873B99"/>
    <w:rsid w:val="0087469A"/>
    <w:rsid w:val="00875402"/>
    <w:rsid w:val="00877CAA"/>
    <w:rsid w:val="00880F60"/>
    <w:rsid w:val="008811F7"/>
    <w:rsid w:val="00881223"/>
    <w:rsid w:val="00882572"/>
    <w:rsid w:val="00882622"/>
    <w:rsid w:val="00883C8C"/>
    <w:rsid w:val="0088414C"/>
    <w:rsid w:val="00884680"/>
    <w:rsid w:val="008855AA"/>
    <w:rsid w:val="008857A0"/>
    <w:rsid w:val="0088731F"/>
    <w:rsid w:val="0088750C"/>
    <w:rsid w:val="008905FC"/>
    <w:rsid w:val="0089186C"/>
    <w:rsid w:val="00891AE0"/>
    <w:rsid w:val="00894A2E"/>
    <w:rsid w:val="00896105"/>
    <w:rsid w:val="00897750"/>
    <w:rsid w:val="008A1644"/>
    <w:rsid w:val="008A1F11"/>
    <w:rsid w:val="008A211B"/>
    <w:rsid w:val="008A2207"/>
    <w:rsid w:val="008A304A"/>
    <w:rsid w:val="008A45A7"/>
    <w:rsid w:val="008A4F03"/>
    <w:rsid w:val="008A77B6"/>
    <w:rsid w:val="008A7F16"/>
    <w:rsid w:val="008B1C33"/>
    <w:rsid w:val="008B278D"/>
    <w:rsid w:val="008B31F5"/>
    <w:rsid w:val="008B4A53"/>
    <w:rsid w:val="008B51E3"/>
    <w:rsid w:val="008B6F0A"/>
    <w:rsid w:val="008B6F2F"/>
    <w:rsid w:val="008B7AA2"/>
    <w:rsid w:val="008B7E2B"/>
    <w:rsid w:val="008C047B"/>
    <w:rsid w:val="008C15B9"/>
    <w:rsid w:val="008C189A"/>
    <w:rsid w:val="008C2896"/>
    <w:rsid w:val="008C6F41"/>
    <w:rsid w:val="008D0F46"/>
    <w:rsid w:val="008D1DCC"/>
    <w:rsid w:val="008D241F"/>
    <w:rsid w:val="008D3082"/>
    <w:rsid w:val="008D3ECA"/>
    <w:rsid w:val="008D4EF3"/>
    <w:rsid w:val="008D5EBB"/>
    <w:rsid w:val="008D5EFF"/>
    <w:rsid w:val="008D7551"/>
    <w:rsid w:val="008E0347"/>
    <w:rsid w:val="008E0BF8"/>
    <w:rsid w:val="008E1E54"/>
    <w:rsid w:val="008E3761"/>
    <w:rsid w:val="008E3E29"/>
    <w:rsid w:val="008E5351"/>
    <w:rsid w:val="008E5547"/>
    <w:rsid w:val="008E68D2"/>
    <w:rsid w:val="008E7A9E"/>
    <w:rsid w:val="008F10B4"/>
    <w:rsid w:val="008F1960"/>
    <w:rsid w:val="008F22FE"/>
    <w:rsid w:val="008F38AC"/>
    <w:rsid w:val="008F3B48"/>
    <w:rsid w:val="008F3B9C"/>
    <w:rsid w:val="008F438E"/>
    <w:rsid w:val="008F600D"/>
    <w:rsid w:val="008F7C1E"/>
    <w:rsid w:val="008F7D7F"/>
    <w:rsid w:val="00900265"/>
    <w:rsid w:val="009011A9"/>
    <w:rsid w:val="0090188B"/>
    <w:rsid w:val="00902364"/>
    <w:rsid w:val="0090355A"/>
    <w:rsid w:val="009043AE"/>
    <w:rsid w:val="0090561D"/>
    <w:rsid w:val="009056A2"/>
    <w:rsid w:val="00905995"/>
    <w:rsid w:val="00910436"/>
    <w:rsid w:val="00910839"/>
    <w:rsid w:val="009108C8"/>
    <w:rsid w:val="00910FBA"/>
    <w:rsid w:val="00911FF0"/>
    <w:rsid w:val="00913AA2"/>
    <w:rsid w:val="00913DA6"/>
    <w:rsid w:val="009140A8"/>
    <w:rsid w:val="00917A51"/>
    <w:rsid w:val="00917E9C"/>
    <w:rsid w:val="00920018"/>
    <w:rsid w:val="00921FE6"/>
    <w:rsid w:val="00924C33"/>
    <w:rsid w:val="00924D0A"/>
    <w:rsid w:val="00925D11"/>
    <w:rsid w:val="00931BAF"/>
    <w:rsid w:val="00932A38"/>
    <w:rsid w:val="00935F77"/>
    <w:rsid w:val="00940721"/>
    <w:rsid w:val="00940ABE"/>
    <w:rsid w:val="00947594"/>
    <w:rsid w:val="00947F3E"/>
    <w:rsid w:val="009505B6"/>
    <w:rsid w:val="00952523"/>
    <w:rsid w:val="00956863"/>
    <w:rsid w:val="009606C1"/>
    <w:rsid w:val="00961852"/>
    <w:rsid w:val="009640F1"/>
    <w:rsid w:val="00965198"/>
    <w:rsid w:val="0096522D"/>
    <w:rsid w:val="00965DAF"/>
    <w:rsid w:val="00965E82"/>
    <w:rsid w:val="009667D1"/>
    <w:rsid w:val="009667DE"/>
    <w:rsid w:val="00967C3D"/>
    <w:rsid w:val="00967E80"/>
    <w:rsid w:val="00970185"/>
    <w:rsid w:val="00970684"/>
    <w:rsid w:val="009706FA"/>
    <w:rsid w:val="0097095B"/>
    <w:rsid w:val="00972113"/>
    <w:rsid w:val="00972905"/>
    <w:rsid w:val="00972B41"/>
    <w:rsid w:val="00972F67"/>
    <w:rsid w:val="0097323B"/>
    <w:rsid w:val="009733BD"/>
    <w:rsid w:val="00973560"/>
    <w:rsid w:val="009743E8"/>
    <w:rsid w:val="0097444A"/>
    <w:rsid w:val="009765DB"/>
    <w:rsid w:val="00977198"/>
    <w:rsid w:val="00980017"/>
    <w:rsid w:val="00980BD4"/>
    <w:rsid w:val="00983456"/>
    <w:rsid w:val="00983928"/>
    <w:rsid w:val="00983B95"/>
    <w:rsid w:val="00983E37"/>
    <w:rsid w:val="00984DFE"/>
    <w:rsid w:val="009870CF"/>
    <w:rsid w:val="0098749D"/>
    <w:rsid w:val="00987E40"/>
    <w:rsid w:val="00990E5C"/>
    <w:rsid w:val="00991F4D"/>
    <w:rsid w:val="009924FF"/>
    <w:rsid w:val="00993152"/>
    <w:rsid w:val="00993826"/>
    <w:rsid w:val="00993EB1"/>
    <w:rsid w:val="0099721B"/>
    <w:rsid w:val="009A0579"/>
    <w:rsid w:val="009A2E90"/>
    <w:rsid w:val="009A46AD"/>
    <w:rsid w:val="009A4A1F"/>
    <w:rsid w:val="009A5EAF"/>
    <w:rsid w:val="009A6405"/>
    <w:rsid w:val="009A7631"/>
    <w:rsid w:val="009B0097"/>
    <w:rsid w:val="009B0860"/>
    <w:rsid w:val="009B13AB"/>
    <w:rsid w:val="009B219D"/>
    <w:rsid w:val="009B30B5"/>
    <w:rsid w:val="009B390E"/>
    <w:rsid w:val="009B53CD"/>
    <w:rsid w:val="009B6819"/>
    <w:rsid w:val="009B7D64"/>
    <w:rsid w:val="009C030E"/>
    <w:rsid w:val="009C1A9B"/>
    <w:rsid w:val="009C1D17"/>
    <w:rsid w:val="009C25F8"/>
    <w:rsid w:val="009C3E3F"/>
    <w:rsid w:val="009C4FE0"/>
    <w:rsid w:val="009C507D"/>
    <w:rsid w:val="009C5882"/>
    <w:rsid w:val="009C5AEF"/>
    <w:rsid w:val="009C62EE"/>
    <w:rsid w:val="009C75A5"/>
    <w:rsid w:val="009C765A"/>
    <w:rsid w:val="009D0026"/>
    <w:rsid w:val="009D0465"/>
    <w:rsid w:val="009D18FF"/>
    <w:rsid w:val="009D1B79"/>
    <w:rsid w:val="009D4900"/>
    <w:rsid w:val="009D4D31"/>
    <w:rsid w:val="009D4E15"/>
    <w:rsid w:val="009D69AE"/>
    <w:rsid w:val="009E1205"/>
    <w:rsid w:val="009E12E1"/>
    <w:rsid w:val="009E19CC"/>
    <w:rsid w:val="009E28E9"/>
    <w:rsid w:val="009E2AF1"/>
    <w:rsid w:val="009E404B"/>
    <w:rsid w:val="009E7383"/>
    <w:rsid w:val="009E7DA0"/>
    <w:rsid w:val="009F1FBB"/>
    <w:rsid w:val="009F3630"/>
    <w:rsid w:val="00A00780"/>
    <w:rsid w:val="00A01607"/>
    <w:rsid w:val="00A01CAE"/>
    <w:rsid w:val="00A01D8D"/>
    <w:rsid w:val="00A02158"/>
    <w:rsid w:val="00A022B4"/>
    <w:rsid w:val="00A02350"/>
    <w:rsid w:val="00A02B8A"/>
    <w:rsid w:val="00A02DA6"/>
    <w:rsid w:val="00A03C43"/>
    <w:rsid w:val="00A04B45"/>
    <w:rsid w:val="00A05DD2"/>
    <w:rsid w:val="00A06E64"/>
    <w:rsid w:val="00A077D0"/>
    <w:rsid w:val="00A10AB1"/>
    <w:rsid w:val="00A1154D"/>
    <w:rsid w:val="00A12595"/>
    <w:rsid w:val="00A14902"/>
    <w:rsid w:val="00A14A2F"/>
    <w:rsid w:val="00A1581F"/>
    <w:rsid w:val="00A1612C"/>
    <w:rsid w:val="00A162EF"/>
    <w:rsid w:val="00A17CFA"/>
    <w:rsid w:val="00A17F9A"/>
    <w:rsid w:val="00A20AAC"/>
    <w:rsid w:val="00A21526"/>
    <w:rsid w:val="00A21961"/>
    <w:rsid w:val="00A22071"/>
    <w:rsid w:val="00A227B9"/>
    <w:rsid w:val="00A2380C"/>
    <w:rsid w:val="00A23D99"/>
    <w:rsid w:val="00A24900"/>
    <w:rsid w:val="00A25394"/>
    <w:rsid w:val="00A254AF"/>
    <w:rsid w:val="00A266D0"/>
    <w:rsid w:val="00A30743"/>
    <w:rsid w:val="00A30865"/>
    <w:rsid w:val="00A36001"/>
    <w:rsid w:val="00A3629E"/>
    <w:rsid w:val="00A42D8B"/>
    <w:rsid w:val="00A4505B"/>
    <w:rsid w:val="00A46518"/>
    <w:rsid w:val="00A46A13"/>
    <w:rsid w:val="00A47447"/>
    <w:rsid w:val="00A477AA"/>
    <w:rsid w:val="00A478B3"/>
    <w:rsid w:val="00A51C5F"/>
    <w:rsid w:val="00A53B46"/>
    <w:rsid w:val="00A54172"/>
    <w:rsid w:val="00A54F40"/>
    <w:rsid w:val="00A57BAF"/>
    <w:rsid w:val="00A62CFA"/>
    <w:rsid w:val="00A631E5"/>
    <w:rsid w:val="00A6525D"/>
    <w:rsid w:val="00A67711"/>
    <w:rsid w:val="00A67CBF"/>
    <w:rsid w:val="00A67EFA"/>
    <w:rsid w:val="00A702CE"/>
    <w:rsid w:val="00A7037E"/>
    <w:rsid w:val="00A70681"/>
    <w:rsid w:val="00A71F39"/>
    <w:rsid w:val="00A72EB6"/>
    <w:rsid w:val="00A73E0D"/>
    <w:rsid w:val="00A75058"/>
    <w:rsid w:val="00A753FF"/>
    <w:rsid w:val="00A759F1"/>
    <w:rsid w:val="00A765F8"/>
    <w:rsid w:val="00A768B3"/>
    <w:rsid w:val="00A76B70"/>
    <w:rsid w:val="00A77886"/>
    <w:rsid w:val="00A77B71"/>
    <w:rsid w:val="00A80874"/>
    <w:rsid w:val="00A80935"/>
    <w:rsid w:val="00A82757"/>
    <w:rsid w:val="00A82B75"/>
    <w:rsid w:val="00A84B0E"/>
    <w:rsid w:val="00A84B92"/>
    <w:rsid w:val="00A8631B"/>
    <w:rsid w:val="00A87289"/>
    <w:rsid w:val="00A87B67"/>
    <w:rsid w:val="00A942C4"/>
    <w:rsid w:val="00A94BAC"/>
    <w:rsid w:val="00A959A9"/>
    <w:rsid w:val="00A95A11"/>
    <w:rsid w:val="00A969AF"/>
    <w:rsid w:val="00AA03C6"/>
    <w:rsid w:val="00AA29E6"/>
    <w:rsid w:val="00AA2DB8"/>
    <w:rsid w:val="00AA329D"/>
    <w:rsid w:val="00AA36FF"/>
    <w:rsid w:val="00AA4B1A"/>
    <w:rsid w:val="00AA5E7B"/>
    <w:rsid w:val="00AA5F8A"/>
    <w:rsid w:val="00AA5FB8"/>
    <w:rsid w:val="00AA61E8"/>
    <w:rsid w:val="00AA69CE"/>
    <w:rsid w:val="00AA6B63"/>
    <w:rsid w:val="00AA7103"/>
    <w:rsid w:val="00AB0617"/>
    <w:rsid w:val="00AB2369"/>
    <w:rsid w:val="00AB2C3F"/>
    <w:rsid w:val="00AB3889"/>
    <w:rsid w:val="00AB40AF"/>
    <w:rsid w:val="00AB6A9F"/>
    <w:rsid w:val="00AC0D01"/>
    <w:rsid w:val="00AC2661"/>
    <w:rsid w:val="00AC28EF"/>
    <w:rsid w:val="00AC397B"/>
    <w:rsid w:val="00AC4080"/>
    <w:rsid w:val="00AC5025"/>
    <w:rsid w:val="00AC5C60"/>
    <w:rsid w:val="00AD18DB"/>
    <w:rsid w:val="00AD1EC0"/>
    <w:rsid w:val="00AD536A"/>
    <w:rsid w:val="00AD58B0"/>
    <w:rsid w:val="00AD6C3F"/>
    <w:rsid w:val="00AD7E88"/>
    <w:rsid w:val="00AE248A"/>
    <w:rsid w:val="00AE2D76"/>
    <w:rsid w:val="00AE2DD5"/>
    <w:rsid w:val="00AE3AC1"/>
    <w:rsid w:val="00AE4D74"/>
    <w:rsid w:val="00AE5FF9"/>
    <w:rsid w:val="00AE6318"/>
    <w:rsid w:val="00AE645C"/>
    <w:rsid w:val="00AE68E4"/>
    <w:rsid w:val="00AE6998"/>
    <w:rsid w:val="00AE75EC"/>
    <w:rsid w:val="00AE7CB6"/>
    <w:rsid w:val="00AF03BD"/>
    <w:rsid w:val="00AF08C9"/>
    <w:rsid w:val="00AF2267"/>
    <w:rsid w:val="00AF2DF5"/>
    <w:rsid w:val="00AF5BF7"/>
    <w:rsid w:val="00AF67FF"/>
    <w:rsid w:val="00AF6CC0"/>
    <w:rsid w:val="00B00108"/>
    <w:rsid w:val="00B02706"/>
    <w:rsid w:val="00B0396D"/>
    <w:rsid w:val="00B03A8D"/>
    <w:rsid w:val="00B06C57"/>
    <w:rsid w:val="00B07B06"/>
    <w:rsid w:val="00B1041B"/>
    <w:rsid w:val="00B11306"/>
    <w:rsid w:val="00B12159"/>
    <w:rsid w:val="00B12BF7"/>
    <w:rsid w:val="00B1598E"/>
    <w:rsid w:val="00B200D7"/>
    <w:rsid w:val="00B2035F"/>
    <w:rsid w:val="00B21870"/>
    <w:rsid w:val="00B22923"/>
    <w:rsid w:val="00B2394E"/>
    <w:rsid w:val="00B23C99"/>
    <w:rsid w:val="00B247AF"/>
    <w:rsid w:val="00B25CCB"/>
    <w:rsid w:val="00B273B7"/>
    <w:rsid w:val="00B2753C"/>
    <w:rsid w:val="00B314C4"/>
    <w:rsid w:val="00B31626"/>
    <w:rsid w:val="00B325A1"/>
    <w:rsid w:val="00B329FB"/>
    <w:rsid w:val="00B32CAB"/>
    <w:rsid w:val="00B32F7F"/>
    <w:rsid w:val="00B331A9"/>
    <w:rsid w:val="00B342B9"/>
    <w:rsid w:val="00B37288"/>
    <w:rsid w:val="00B37C0B"/>
    <w:rsid w:val="00B405AF"/>
    <w:rsid w:val="00B4125B"/>
    <w:rsid w:val="00B4246A"/>
    <w:rsid w:val="00B42534"/>
    <w:rsid w:val="00B468CC"/>
    <w:rsid w:val="00B46F34"/>
    <w:rsid w:val="00B5286A"/>
    <w:rsid w:val="00B53B07"/>
    <w:rsid w:val="00B5790B"/>
    <w:rsid w:val="00B61457"/>
    <w:rsid w:val="00B61646"/>
    <w:rsid w:val="00B62441"/>
    <w:rsid w:val="00B6409D"/>
    <w:rsid w:val="00B658FF"/>
    <w:rsid w:val="00B6646A"/>
    <w:rsid w:val="00B66B94"/>
    <w:rsid w:val="00B7080F"/>
    <w:rsid w:val="00B71697"/>
    <w:rsid w:val="00B72072"/>
    <w:rsid w:val="00B74D66"/>
    <w:rsid w:val="00B80048"/>
    <w:rsid w:val="00B814BE"/>
    <w:rsid w:val="00B817E0"/>
    <w:rsid w:val="00B8292A"/>
    <w:rsid w:val="00B82DC1"/>
    <w:rsid w:val="00B83185"/>
    <w:rsid w:val="00B84B4F"/>
    <w:rsid w:val="00B86721"/>
    <w:rsid w:val="00B873D9"/>
    <w:rsid w:val="00B877E5"/>
    <w:rsid w:val="00B879D9"/>
    <w:rsid w:val="00B90105"/>
    <w:rsid w:val="00B90F1D"/>
    <w:rsid w:val="00B91EF3"/>
    <w:rsid w:val="00B92E4D"/>
    <w:rsid w:val="00B93560"/>
    <w:rsid w:val="00B93C4E"/>
    <w:rsid w:val="00B95880"/>
    <w:rsid w:val="00B96142"/>
    <w:rsid w:val="00B97491"/>
    <w:rsid w:val="00B97C15"/>
    <w:rsid w:val="00BA087A"/>
    <w:rsid w:val="00BA0E59"/>
    <w:rsid w:val="00BA1DBB"/>
    <w:rsid w:val="00BA2D72"/>
    <w:rsid w:val="00BA3978"/>
    <w:rsid w:val="00BA60D5"/>
    <w:rsid w:val="00BA7A57"/>
    <w:rsid w:val="00BB0093"/>
    <w:rsid w:val="00BB13B1"/>
    <w:rsid w:val="00BB271A"/>
    <w:rsid w:val="00BB419D"/>
    <w:rsid w:val="00BB53A6"/>
    <w:rsid w:val="00BB5BF9"/>
    <w:rsid w:val="00BB6B03"/>
    <w:rsid w:val="00BB751A"/>
    <w:rsid w:val="00BC0336"/>
    <w:rsid w:val="00BC053E"/>
    <w:rsid w:val="00BC05EA"/>
    <w:rsid w:val="00BC0CD9"/>
    <w:rsid w:val="00BC337E"/>
    <w:rsid w:val="00BC4652"/>
    <w:rsid w:val="00BC4771"/>
    <w:rsid w:val="00BC66C1"/>
    <w:rsid w:val="00BC7F69"/>
    <w:rsid w:val="00BD063A"/>
    <w:rsid w:val="00BD0EBC"/>
    <w:rsid w:val="00BD1DD0"/>
    <w:rsid w:val="00BD29C1"/>
    <w:rsid w:val="00BD34B6"/>
    <w:rsid w:val="00BD3867"/>
    <w:rsid w:val="00BD3C86"/>
    <w:rsid w:val="00BD63D1"/>
    <w:rsid w:val="00BD6442"/>
    <w:rsid w:val="00BE131F"/>
    <w:rsid w:val="00BE5562"/>
    <w:rsid w:val="00BE58A1"/>
    <w:rsid w:val="00BE5C1F"/>
    <w:rsid w:val="00BF1CD0"/>
    <w:rsid w:val="00BF4CC3"/>
    <w:rsid w:val="00BF6F9B"/>
    <w:rsid w:val="00BF7A84"/>
    <w:rsid w:val="00C00643"/>
    <w:rsid w:val="00C008BE"/>
    <w:rsid w:val="00C00BF0"/>
    <w:rsid w:val="00C0376B"/>
    <w:rsid w:val="00C03C70"/>
    <w:rsid w:val="00C03D73"/>
    <w:rsid w:val="00C0579A"/>
    <w:rsid w:val="00C05B0D"/>
    <w:rsid w:val="00C07AE4"/>
    <w:rsid w:val="00C10A25"/>
    <w:rsid w:val="00C11857"/>
    <w:rsid w:val="00C11F18"/>
    <w:rsid w:val="00C1290D"/>
    <w:rsid w:val="00C13336"/>
    <w:rsid w:val="00C13EF1"/>
    <w:rsid w:val="00C15680"/>
    <w:rsid w:val="00C1679A"/>
    <w:rsid w:val="00C2059E"/>
    <w:rsid w:val="00C20FFE"/>
    <w:rsid w:val="00C218FD"/>
    <w:rsid w:val="00C23C7B"/>
    <w:rsid w:val="00C25B15"/>
    <w:rsid w:val="00C31499"/>
    <w:rsid w:val="00C32671"/>
    <w:rsid w:val="00C330DD"/>
    <w:rsid w:val="00C36478"/>
    <w:rsid w:val="00C3655F"/>
    <w:rsid w:val="00C4156A"/>
    <w:rsid w:val="00C43798"/>
    <w:rsid w:val="00C443B8"/>
    <w:rsid w:val="00C4457F"/>
    <w:rsid w:val="00C45813"/>
    <w:rsid w:val="00C45FE7"/>
    <w:rsid w:val="00C47009"/>
    <w:rsid w:val="00C50EE5"/>
    <w:rsid w:val="00C52D9A"/>
    <w:rsid w:val="00C53225"/>
    <w:rsid w:val="00C55ABA"/>
    <w:rsid w:val="00C571B3"/>
    <w:rsid w:val="00C6030F"/>
    <w:rsid w:val="00C60D06"/>
    <w:rsid w:val="00C6103C"/>
    <w:rsid w:val="00C62632"/>
    <w:rsid w:val="00C6348A"/>
    <w:rsid w:val="00C65754"/>
    <w:rsid w:val="00C65D75"/>
    <w:rsid w:val="00C66255"/>
    <w:rsid w:val="00C70199"/>
    <w:rsid w:val="00C7119D"/>
    <w:rsid w:val="00C718F6"/>
    <w:rsid w:val="00C72DB8"/>
    <w:rsid w:val="00C749F7"/>
    <w:rsid w:val="00C74E7B"/>
    <w:rsid w:val="00C80B32"/>
    <w:rsid w:val="00C828C9"/>
    <w:rsid w:val="00C83482"/>
    <w:rsid w:val="00C85A96"/>
    <w:rsid w:val="00C900EA"/>
    <w:rsid w:val="00C90359"/>
    <w:rsid w:val="00C9066F"/>
    <w:rsid w:val="00C90AB9"/>
    <w:rsid w:val="00C90F4E"/>
    <w:rsid w:val="00C91B0E"/>
    <w:rsid w:val="00C91B67"/>
    <w:rsid w:val="00C958EC"/>
    <w:rsid w:val="00C95DE9"/>
    <w:rsid w:val="00C9685B"/>
    <w:rsid w:val="00C97893"/>
    <w:rsid w:val="00CA282A"/>
    <w:rsid w:val="00CA2989"/>
    <w:rsid w:val="00CA66C4"/>
    <w:rsid w:val="00CB05D0"/>
    <w:rsid w:val="00CB3E4C"/>
    <w:rsid w:val="00CB4207"/>
    <w:rsid w:val="00CB4411"/>
    <w:rsid w:val="00CB64FA"/>
    <w:rsid w:val="00CB77D7"/>
    <w:rsid w:val="00CC0CD2"/>
    <w:rsid w:val="00CC264D"/>
    <w:rsid w:val="00CC3291"/>
    <w:rsid w:val="00CC41A2"/>
    <w:rsid w:val="00CC441F"/>
    <w:rsid w:val="00CC73D4"/>
    <w:rsid w:val="00CD5D35"/>
    <w:rsid w:val="00CD71FC"/>
    <w:rsid w:val="00CD7438"/>
    <w:rsid w:val="00CD774C"/>
    <w:rsid w:val="00CE054E"/>
    <w:rsid w:val="00CE0757"/>
    <w:rsid w:val="00CE1B59"/>
    <w:rsid w:val="00CE1ED0"/>
    <w:rsid w:val="00CE3167"/>
    <w:rsid w:val="00CE419A"/>
    <w:rsid w:val="00CE4D96"/>
    <w:rsid w:val="00CE5B4F"/>
    <w:rsid w:val="00CE6FD8"/>
    <w:rsid w:val="00CE751F"/>
    <w:rsid w:val="00CF35F3"/>
    <w:rsid w:val="00CF4E5E"/>
    <w:rsid w:val="00CF58FD"/>
    <w:rsid w:val="00CF7E90"/>
    <w:rsid w:val="00D0070B"/>
    <w:rsid w:val="00D00CBB"/>
    <w:rsid w:val="00D00D2C"/>
    <w:rsid w:val="00D063AB"/>
    <w:rsid w:val="00D0681F"/>
    <w:rsid w:val="00D073EB"/>
    <w:rsid w:val="00D111F7"/>
    <w:rsid w:val="00D11ED3"/>
    <w:rsid w:val="00D13CDF"/>
    <w:rsid w:val="00D14269"/>
    <w:rsid w:val="00D1565B"/>
    <w:rsid w:val="00D1688F"/>
    <w:rsid w:val="00D21647"/>
    <w:rsid w:val="00D21C94"/>
    <w:rsid w:val="00D2296F"/>
    <w:rsid w:val="00D22E25"/>
    <w:rsid w:val="00D23983"/>
    <w:rsid w:val="00D26B52"/>
    <w:rsid w:val="00D27216"/>
    <w:rsid w:val="00D274AF"/>
    <w:rsid w:val="00D3171F"/>
    <w:rsid w:val="00D330E6"/>
    <w:rsid w:val="00D33EF3"/>
    <w:rsid w:val="00D35656"/>
    <w:rsid w:val="00D41A57"/>
    <w:rsid w:val="00D41DB2"/>
    <w:rsid w:val="00D42CEC"/>
    <w:rsid w:val="00D436E9"/>
    <w:rsid w:val="00D44DB5"/>
    <w:rsid w:val="00D46C4B"/>
    <w:rsid w:val="00D47E5B"/>
    <w:rsid w:val="00D50F0B"/>
    <w:rsid w:val="00D52E6C"/>
    <w:rsid w:val="00D52E97"/>
    <w:rsid w:val="00D55429"/>
    <w:rsid w:val="00D573AF"/>
    <w:rsid w:val="00D5777A"/>
    <w:rsid w:val="00D600C4"/>
    <w:rsid w:val="00D60D89"/>
    <w:rsid w:val="00D649F6"/>
    <w:rsid w:val="00D6585F"/>
    <w:rsid w:val="00D658D4"/>
    <w:rsid w:val="00D664B2"/>
    <w:rsid w:val="00D67A4C"/>
    <w:rsid w:val="00D71B11"/>
    <w:rsid w:val="00D73F47"/>
    <w:rsid w:val="00D759AF"/>
    <w:rsid w:val="00D80679"/>
    <w:rsid w:val="00D8178A"/>
    <w:rsid w:val="00D835F5"/>
    <w:rsid w:val="00D85A33"/>
    <w:rsid w:val="00D8697D"/>
    <w:rsid w:val="00D87412"/>
    <w:rsid w:val="00D879AB"/>
    <w:rsid w:val="00D91607"/>
    <w:rsid w:val="00D93ABF"/>
    <w:rsid w:val="00D9416D"/>
    <w:rsid w:val="00D942E4"/>
    <w:rsid w:val="00D94460"/>
    <w:rsid w:val="00D945B9"/>
    <w:rsid w:val="00D94B8C"/>
    <w:rsid w:val="00D956DE"/>
    <w:rsid w:val="00D962D4"/>
    <w:rsid w:val="00D97318"/>
    <w:rsid w:val="00DA0518"/>
    <w:rsid w:val="00DA25EC"/>
    <w:rsid w:val="00DA26C7"/>
    <w:rsid w:val="00DA29AA"/>
    <w:rsid w:val="00DA49B8"/>
    <w:rsid w:val="00DA734C"/>
    <w:rsid w:val="00DB0C71"/>
    <w:rsid w:val="00DB1ABB"/>
    <w:rsid w:val="00DB1D08"/>
    <w:rsid w:val="00DB23C9"/>
    <w:rsid w:val="00DB5029"/>
    <w:rsid w:val="00DB69BC"/>
    <w:rsid w:val="00DC185E"/>
    <w:rsid w:val="00DC1CB1"/>
    <w:rsid w:val="00DC2B02"/>
    <w:rsid w:val="00DC3556"/>
    <w:rsid w:val="00DC3850"/>
    <w:rsid w:val="00DC4685"/>
    <w:rsid w:val="00DD0713"/>
    <w:rsid w:val="00DD0ACE"/>
    <w:rsid w:val="00DD1368"/>
    <w:rsid w:val="00DD187E"/>
    <w:rsid w:val="00DD18DC"/>
    <w:rsid w:val="00DD2084"/>
    <w:rsid w:val="00DE17C2"/>
    <w:rsid w:val="00DE3F3F"/>
    <w:rsid w:val="00DE5B78"/>
    <w:rsid w:val="00DE5CB5"/>
    <w:rsid w:val="00DE7FED"/>
    <w:rsid w:val="00DF58D4"/>
    <w:rsid w:val="00DF7095"/>
    <w:rsid w:val="00DF7403"/>
    <w:rsid w:val="00E00171"/>
    <w:rsid w:val="00E02E73"/>
    <w:rsid w:val="00E04613"/>
    <w:rsid w:val="00E04EA0"/>
    <w:rsid w:val="00E0778E"/>
    <w:rsid w:val="00E11634"/>
    <w:rsid w:val="00E11C44"/>
    <w:rsid w:val="00E12915"/>
    <w:rsid w:val="00E145BE"/>
    <w:rsid w:val="00E14C42"/>
    <w:rsid w:val="00E15F4B"/>
    <w:rsid w:val="00E16C07"/>
    <w:rsid w:val="00E174A4"/>
    <w:rsid w:val="00E17AAE"/>
    <w:rsid w:val="00E22838"/>
    <w:rsid w:val="00E24378"/>
    <w:rsid w:val="00E25178"/>
    <w:rsid w:val="00E253D6"/>
    <w:rsid w:val="00E2650B"/>
    <w:rsid w:val="00E267BD"/>
    <w:rsid w:val="00E27A35"/>
    <w:rsid w:val="00E30AD7"/>
    <w:rsid w:val="00E32414"/>
    <w:rsid w:val="00E3491F"/>
    <w:rsid w:val="00E34BC0"/>
    <w:rsid w:val="00E35DAC"/>
    <w:rsid w:val="00E37C66"/>
    <w:rsid w:val="00E418CF"/>
    <w:rsid w:val="00E41E7F"/>
    <w:rsid w:val="00E43221"/>
    <w:rsid w:val="00E4497F"/>
    <w:rsid w:val="00E46F42"/>
    <w:rsid w:val="00E471A0"/>
    <w:rsid w:val="00E47F54"/>
    <w:rsid w:val="00E47FCD"/>
    <w:rsid w:val="00E508BA"/>
    <w:rsid w:val="00E51840"/>
    <w:rsid w:val="00E519C7"/>
    <w:rsid w:val="00E519CF"/>
    <w:rsid w:val="00E52965"/>
    <w:rsid w:val="00E53722"/>
    <w:rsid w:val="00E55347"/>
    <w:rsid w:val="00E555F1"/>
    <w:rsid w:val="00E55FE2"/>
    <w:rsid w:val="00E61692"/>
    <w:rsid w:val="00E61DB9"/>
    <w:rsid w:val="00E62A14"/>
    <w:rsid w:val="00E62D09"/>
    <w:rsid w:val="00E6339D"/>
    <w:rsid w:val="00E6491D"/>
    <w:rsid w:val="00E65851"/>
    <w:rsid w:val="00E704DD"/>
    <w:rsid w:val="00E71119"/>
    <w:rsid w:val="00E719ED"/>
    <w:rsid w:val="00E72397"/>
    <w:rsid w:val="00E73319"/>
    <w:rsid w:val="00E73CF2"/>
    <w:rsid w:val="00E73F4F"/>
    <w:rsid w:val="00E74CE9"/>
    <w:rsid w:val="00E772E2"/>
    <w:rsid w:val="00E77436"/>
    <w:rsid w:val="00E77FB8"/>
    <w:rsid w:val="00E83D7B"/>
    <w:rsid w:val="00E83F5B"/>
    <w:rsid w:val="00E84A41"/>
    <w:rsid w:val="00E852B5"/>
    <w:rsid w:val="00E8606A"/>
    <w:rsid w:val="00E86FE4"/>
    <w:rsid w:val="00E874E5"/>
    <w:rsid w:val="00E875F4"/>
    <w:rsid w:val="00E904C4"/>
    <w:rsid w:val="00E91C76"/>
    <w:rsid w:val="00E92718"/>
    <w:rsid w:val="00E9430B"/>
    <w:rsid w:val="00E94DC9"/>
    <w:rsid w:val="00E96E79"/>
    <w:rsid w:val="00E96F6D"/>
    <w:rsid w:val="00E97F3F"/>
    <w:rsid w:val="00E97F4F"/>
    <w:rsid w:val="00EA3867"/>
    <w:rsid w:val="00EA3C2D"/>
    <w:rsid w:val="00EA5E09"/>
    <w:rsid w:val="00EA64A4"/>
    <w:rsid w:val="00EA65E7"/>
    <w:rsid w:val="00EA7669"/>
    <w:rsid w:val="00EB0332"/>
    <w:rsid w:val="00EB033D"/>
    <w:rsid w:val="00EB3320"/>
    <w:rsid w:val="00EB3DED"/>
    <w:rsid w:val="00EB4A52"/>
    <w:rsid w:val="00EB4C76"/>
    <w:rsid w:val="00EB5DE3"/>
    <w:rsid w:val="00EB65C8"/>
    <w:rsid w:val="00EB6C11"/>
    <w:rsid w:val="00EC71F7"/>
    <w:rsid w:val="00EC73AD"/>
    <w:rsid w:val="00ED0588"/>
    <w:rsid w:val="00ED24E0"/>
    <w:rsid w:val="00ED3966"/>
    <w:rsid w:val="00ED4444"/>
    <w:rsid w:val="00ED5BFC"/>
    <w:rsid w:val="00ED63AA"/>
    <w:rsid w:val="00EE0335"/>
    <w:rsid w:val="00EE0CB3"/>
    <w:rsid w:val="00EE0D14"/>
    <w:rsid w:val="00EE151B"/>
    <w:rsid w:val="00EE163B"/>
    <w:rsid w:val="00EE2AA4"/>
    <w:rsid w:val="00EE51E3"/>
    <w:rsid w:val="00F0115E"/>
    <w:rsid w:val="00F0232D"/>
    <w:rsid w:val="00F02B47"/>
    <w:rsid w:val="00F0393F"/>
    <w:rsid w:val="00F03991"/>
    <w:rsid w:val="00F0632C"/>
    <w:rsid w:val="00F0724E"/>
    <w:rsid w:val="00F07930"/>
    <w:rsid w:val="00F12214"/>
    <w:rsid w:val="00F138D0"/>
    <w:rsid w:val="00F13EA9"/>
    <w:rsid w:val="00F14E32"/>
    <w:rsid w:val="00F16068"/>
    <w:rsid w:val="00F16E6A"/>
    <w:rsid w:val="00F1738B"/>
    <w:rsid w:val="00F21225"/>
    <w:rsid w:val="00F21D8C"/>
    <w:rsid w:val="00F22429"/>
    <w:rsid w:val="00F226CB"/>
    <w:rsid w:val="00F22891"/>
    <w:rsid w:val="00F22EE6"/>
    <w:rsid w:val="00F24B75"/>
    <w:rsid w:val="00F2625D"/>
    <w:rsid w:val="00F26D82"/>
    <w:rsid w:val="00F27371"/>
    <w:rsid w:val="00F27D10"/>
    <w:rsid w:val="00F31FDC"/>
    <w:rsid w:val="00F3358A"/>
    <w:rsid w:val="00F33D07"/>
    <w:rsid w:val="00F3403E"/>
    <w:rsid w:val="00F34798"/>
    <w:rsid w:val="00F359DD"/>
    <w:rsid w:val="00F35F8A"/>
    <w:rsid w:val="00F367BF"/>
    <w:rsid w:val="00F368DD"/>
    <w:rsid w:val="00F404F9"/>
    <w:rsid w:val="00F40842"/>
    <w:rsid w:val="00F4333D"/>
    <w:rsid w:val="00F46469"/>
    <w:rsid w:val="00F46D9F"/>
    <w:rsid w:val="00F4731B"/>
    <w:rsid w:val="00F4798D"/>
    <w:rsid w:val="00F50140"/>
    <w:rsid w:val="00F50822"/>
    <w:rsid w:val="00F52EFB"/>
    <w:rsid w:val="00F55535"/>
    <w:rsid w:val="00F5578C"/>
    <w:rsid w:val="00F55968"/>
    <w:rsid w:val="00F57830"/>
    <w:rsid w:val="00F603DC"/>
    <w:rsid w:val="00F61294"/>
    <w:rsid w:val="00F6170B"/>
    <w:rsid w:val="00F62983"/>
    <w:rsid w:val="00F638FC"/>
    <w:rsid w:val="00F656C2"/>
    <w:rsid w:val="00F65EEB"/>
    <w:rsid w:val="00F66214"/>
    <w:rsid w:val="00F7048E"/>
    <w:rsid w:val="00F71137"/>
    <w:rsid w:val="00F7138D"/>
    <w:rsid w:val="00F71888"/>
    <w:rsid w:val="00F723E4"/>
    <w:rsid w:val="00F72DE5"/>
    <w:rsid w:val="00F7360E"/>
    <w:rsid w:val="00F74219"/>
    <w:rsid w:val="00F755FA"/>
    <w:rsid w:val="00F75E32"/>
    <w:rsid w:val="00F760F8"/>
    <w:rsid w:val="00F84AB1"/>
    <w:rsid w:val="00F868D8"/>
    <w:rsid w:val="00F902F7"/>
    <w:rsid w:val="00F91CF7"/>
    <w:rsid w:val="00F91DF1"/>
    <w:rsid w:val="00F9398D"/>
    <w:rsid w:val="00F94265"/>
    <w:rsid w:val="00F947E5"/>
    <w:rsid w:val="00F94A16"/>
    <w:rsid w:val="00F97005"/>
    <w:rsid w:val="00F9706D"/>
    <w:rsid w:val="00FA098C"/>
    <w:rsid w:val="00FA1F90"/>
    <w:rsid w:val="00FA3CF5"/>
    <w:rsid w:val="00FA42F9"/>
    <w:rsid w:val="00FA5EB0"/>
    <w:rsid w:val="00FA6FEB"/>
    <w:rsid w:val="00FB0075"/>
    <w:rsid w:val="00FB043A"/>
    <w:rsid w:val="00FB075D"/>
    <w:rsid w:val="00FB1BD0"/>
    <w:rsid w:val="00FB2517"/>
    <w:rsid w:val="00FB45EA"/>
    <w:rsid w:val="00FB48C0"/>
    <w:rsid w:val="00FB4B83"/>
    <w:rsid w:val="00FB4E1B"/>
    <w:rsid w:val="00FB5824"/>
    <w:rsid w:val="00FC0338"/>
    <w:rsid w:val="00FC4FA7"/>
    <w:rsid w:val="00FD0E1A"/>
    <w:rsid w:val="00FD1116"/>
    <w:rsid w:val="00FD1479"/>
    <w:rsid w:val="00FD2C7C"/>
    <w:rsid w:val="00FD4E3E"/>
    <w:rsid w:val="00FD7A54"/>
    <w:rsid w:val="00FE0404"/>
    <w:rsid w:val="00FE175C"/>
    <w:rsid w:val="00FE2119"/>
    <w:rsid w:val="00FE2F4C"/>
    <w:rsid w:val="00FE35F1"/>
    <w:rsid w:val="00FE3D2B"/>
    <w:rsid w:val="00FE4C3C"/>
    <w:rsid w:val="00FE5C34"/>
    <w:rsid w:val="00FE668C"/>
    <w:rsid w:val="00FE6D94"/>
    <w:rsid w:val="00FF0978"/>
    <w:rsid w:val="00FF136D"/>
    <w:rsid w:val="00FF149C"/>
    <w:rsid w:val="00FF4FB8"/>
    <w:rsid w:val="00FF671D"/>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236A5FD-71B9-49E8-94E7-0EC8782C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2CD"/>
    <w:rPr>
      <w:sz w:val="24"/>
      <w:szCs w:val="24"/>
      <w:lang w:val="hr-HR"/>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jc w:val="center"/>
      <w:outlineLvl w:val="3"/>
    </w:pPr>
    <w:rPr>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table" w:styleId="TableGrid">
    <w:name w:val="Table Grid"/>
    <w:basedOn w:val="TableNormal"/>
    <w:rsid w:val="00DA2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B3889"/>
    <w:pPr>
      <w:spacing w:before="100" w:beforeAutospacing="1" w:after="100" w:afterAutospacing="1"/>
    </w:pPr>
    <w:rPr>
      <w:lang w:eastAsia="hr-HR"/>
    </w:rPr>
  </w:style>
  <w:style w:type="paragraph" w:styleId="BalloonText">
    <w:name w:val="Balloon Text"/>
    <w:basedOn w:val="Normal"/>
    <w:semiHidden/>
    <w:rsid w:val="00F94A16"/>
    <w:rPr>
      <w:rFonts w:ascii="Tahoma" w:hAnsi="Tahoma" w:cs="Tahoma"/>
      <w:sz w:val="16"/>
      <w:szCs w:val="16"/>
    </w:rPr>
  </w:style>
  <w:style w:type="character" w:customStyle="1" w:styleId="spelle">
    <w:name w:val="spelle"/>
    <w:basedOn w:val="DefaultParagraphFont"/>
    <w:rsid w:val="000F0D82"/>
  </w:style>
  <w:style w:type="character" w:customStyle="1" w:styleId="HeaderChar">
    <w:name w:val="Header Char"/>
    <w:link w:val="Header"/>
    <w:locked/>
    <w:rsid w:val="00C05B0D"/>
    <w:rPr>
      <w:rFonts w:ascii="Calibri" w:eastAsia="Calibri" w:hAnsi="Calibri"/>
      <w:sz w:val="22"/>
      <w:szCs w:val="22"/>
      <w:lang w:val="hr-HR" w:eastAsia="en-US" w:bidi="ar-SA"/>
    </w:rPr>
  </w:style>
  <w:style w:type="paragraph" w:styleId="Header">
    <w:name w:val="header"/>
    <w:basedOn w:val="Normal"/>
    <w:link w:val="HeaderChar"/>
    <w:rsid w:val="00C05B0D"/>
    <w:pPr>
      <w:tabs>
        <w:tab w:val="center" w:pos="4536"/>
        <w:tab w:val="right" w:pos="9072"/>
      </w:tabs>
    </w:pPr>
    <w:rPr>
      <w:rFonts w:ascii="Calibri" w:eastAsia="Calibri" w:hAnsi="Calibri"/>
      <w:sz w:val="22"/>
      <w:szCs w:val="22"/>
    </w:rPr>
  </w:style>
  <w:style w:type="paragraph" w:styleId="EnvelopeAddress">
    <w:name w:val="envelope address"/>
    <w:basedOn w:val="Normal"/>
    <w:rsid w:val="00AE248A"/>
    <w:pPr>
      <w:framePr w:w="7920" w:h="1980" w:hRule="exact" w:hSpace="180" w:wrap="auto" w:hAnchor="page" w:xAlign="center" w:yAlign="bottom"/>
      <w:ind w:left="2880"/>
    </w:pPr>
    <w:rPr>
      <w:rFonts w:ascii="Arial" w:hAnsi="Arial" w:cs="Arial"/>
      <w:b/>
      <w:sz w:val="28"/>
      <w:szCs w:val="28"/>
      <w:lang w:eastAsia="hr-HR"/>
    </w:rPr>
  </w:style>
  <w:style w:type="character" w:styleId="CommentReference">
    <w:name w:val="annotation reference"/>
    <w:semiHidden/>
    <w:rsid w:val="00FB2517"/>
    <w:rPr>
      <w:sz w:val="16"/>
      <w:szCs w:val="16"/>
    </w:rPr>
  </w:style>
  <w:style w:type="paragraph" w:styleId="CommentText">
    <w:name w:val="annotation text"/>
    <w:basedOn w:val="Normal"/>
    <w:semiHidden/>
    <w:rsid w:val="00FB2517"/>
    <w:rPr>
      <w:sz w:val="20"/>
      <w:szCs w:val="20"/>
    </w:rPr>
  </w:style>
  <w:style w:type="paragraph" w:styleId="CommentSubject">
    <w:name w:val="annotation subject"/>
    <w:basedOn w:val="CommentText"/>
    <w:next w:val="CommentText"/>
    <w:semiHidden/>
    <w:rsid w:val="00FB2517"/>
    <w:rPr>
      <w:b/>
      <w:bCs/>
    </w:rPr>
  </w:style>
  <w:style w:type="paragraph" w:customStyle="1" w:styleId="t-9-8">
    <w:name w:val="t-9-8"/>
    <w:basedOn w:val="Normal"/>
    <w:rsid w:val="008D5EFF"/>
    <w:pPr>
      <w:spacing w:before="100" w:beforeAutospacing="1" w:after="100" w:afterAutospacing="1"/>
    </w:pPr>
    <w:rPr>
      <w:lang w:eastAsia="hr-HR"/>
    </w:rPr>
  </w:style>
  <w:style w:type="character" w:styleId="Emphasis">
    <w:name w:val="Emphasis"/>
    <w:qFormat/>
    <w:rsid w:val="00E46F42"/>
    <w:rPr>
      <w:i/>
      <w:iCs/>
    </w:rPr>
  </w:style>
  <w:style w:type="paragraph" w:styleId="BodyText2">
    <w:name w:val="Body Text 2"/>
    <w:basedOn w:val="Normal"/>
    <w:link w:val="BodyText2Char"/>
    <w:rsid w:val="00D956DE"/>
    <w:pPr>
      <w:spacing w:after="120" w:line="480" w:lineRule="auto"/>
    </w:pPr>
  </w:style>
  <w:style w:type="character" w:customStyle="1" w:styleId="BodyText2Char">
    <w:name w:val="Body Text 2 Char"/>
    <w:link w:val="BodyText2"/>
    <w:rsid w:val="00D956DE"/>
    <w:rPr>
      <w:sz w:val="24"/>
      <w:szCs w:val="24"/>
      <w:lang w:val="en-GB" w:eastAsia="en-US"/>
    </w:rPr>
  </w:style>
  <w:style w:type="character" w:customStyle="1" w:styleId="komperdodano">
    <w:name w:val="komperdodano"/>
    <w:rsid w:val="00226225"/>
  </w:style>
  <w:style w:type="paragraph" w:styleId="Subtitle">
    <w:name w:val="Subtitle"/>
    <w:basedOn w:val="Normal"/>
    <w:next w:val="Normal"/>
    <w:link w:val="SubtitleChar"/>
    <w:qFormat/>
    <w:rsid w:val="00396813"/>
    <w:pPr>
      <w:spacing w:after="60"/>
      <w:jc w:val="center"/>
      <w:outlineLvl w:val="1"/>
    </w:pPr>
    <w:rPr>
      <w:rFonts w:ascii="Calibri Light" w:hAnsi="Calibri Light"/>
    </w:rPr>
  </w:style>
  <w:style w:type="character" w:customStyle="1" w:styleId="SubtitleChar">
    <w:name w:val="Subtitle Char"/>
    <w:link w:val="Subtitle"/>
    <w:rsid w:val="00396813"/>
    <w:rPr>
      <w:rFonts w:ascii="Calibri Light" w:eastAsia="Times New Roman" w:hAnsi="Calibri Light" w:cs="Times New Roman"/>
      <w:sz w:val="24"/>
      <w:szCs w:val="24"/>
      <w:lang w:val="en-GB" w:eastAsia="en-US"/>
    </w:rPr>
  </w:style>
  <w:style w:type="character" w:customStyle="1" w:styleId="bold">
    <w:name w:val="bold"/>
    <w:rsid w:val="008D5EBB"/>
  </w:style>
  <w:style w:type="paragraph" w:styleId="NoSpacing">
    <w:name w:val="No Spacing"/>
    <w:uiPriority w:val="1"/>
    <w:qFormat/>
    <w:rsid w:val="00007950"/>
    <w:rPr>
      <w:sz w:val="24"/>
      <w:szCs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6387">
      <w:bodyDiv w:val="1"/>
      <w:marLeft w:val="0"/>
      <w:marRight w:val="0"/>
      <w:marTop w:val="0"/>
      <w:marBottom w:val="0"/>
      <w:divBdr>
        <w:top w:val="none" w:sz="0" w:space="0" w:color="auto"/>
        <w:left w:val="none" w:sz="0" w:space="0" w:color="auto"/>
        <w:bottom w:val="none" w:sz="0" w:space="0" w:color="auto"/>
        <w:right w:val="none" w:sz="0" w:space="0" w:color="auto"/>
      </w:divBdr>
    </w:div>
    <w:div w:id="72506502">
      <w:bodyDiv w:val="1"/>
      <w:marLeft w:val="0"/>
      <w:marRight w:val="0"/>
      <w:marTop w:val="0"/>
      <w:marBottom w:val="0"/>
      <w:divBdr>
        <w:top w:val="none" w:sz="0" w:space="0" w:color="auto"/>
        <w:left w:val="none" w:sz="0" w:space="0" w:color="auto"/>
        <w:bottom w:val="none" w:sz="0" w:space="0" w:color="auto"/>
        <w:right w:val="none" w:sz="0" w:space="0" w:color="auto"/>
      </w:divBdr>
    </w:div>
    <w:div w:id="105782808">
      <w:bodyDiv w:val="1"/>
      <w:marLeft w:val="0"/>
      <w:marRight w:val="0"/>
      <w:marTop w:val="0"/>
      <w:marBottom w:val="0"/>
      <w:divBdr>
        <w:top w:val="none" w:sz="0" w:space="0" w:color="auto"/>
        <w:left w:val="none" w:sz="0" w:space="0" w:color="auto"/>
        <w:bottom w:val="none" w:sz="0" w:space="0" w:color="auto"/>
        <w:right w:val="none" w:sz="0" w:space="0" w:color="auto"/>
      </w:divBdr>
    </w:div>
    <w:div w:id="232394195">
      <w:bodyDiv w:val="1"/>
      <w:marLeft w:val="0"/>
      <w:marRight w:val="0"/>
      <w:marTop w:val="0"/>
      <w:marBottom w:val="0"/>
      <w:divBdr>
        <w:top w:val="none" w:sz="0" w:space="0" w:color="auto"/>
        <w:left w:val="none" w:sz="0" w:space="0" w:color="auto"/>
        <w:bottom w:val="none" w:sz="0" w:space="0" w:color="auto"/>
        <w:right w:val="none" w:sz="0" w:space="0" w:color="auto"/>
      </w:divBdr>
    </w:div>
    <w:div w:id="268315205">
      <w:bodyDiv w:val="1"/>
      <w:marLeft w:val="0"/>
      <w:marRight w:val="0"/>
      <w:marTop w:val="0"/>
      <w:marBottom w:val="0"/>
      <w:divBdr>
        <w:top w:val="none" w:sz="0" w:space="0" w:color="auto"/>
        <w:left w:val="none" w:sz="0" w:space="0" w:color="auto"/>
        <w:bottom w:val="none" w:sz="0" w:space="0" w:color="auto"/>
        <w:right w:val="none" w:sz="0" w:space="0" w:color="auto"/>
      </w:divBdr>
    </w:div>
    <w:div w:id="492187857">
      <w:bodyDiv w:val="1"/>
      <w:marLeft w:val="0"/>
      <w:marRight w:val="0"/>
      <w:marTop w:val="0"/>
      <w:marBottom w:val="0"/>
      <w:divBdr>
        <w:top w:val="none" w:sz="0" w:space="0" w:color="auto"/>
        <w:left w:val="none" w:sz="0" w:space="0" w:color="auto"/>
        <w:bottom w:val="none" w:sz="0" w:space="0" w:color="auto"/>
        <w:right w:val="none" w:sz="0" w:space="0" w:color="auto"/>
      </w:divBdr>
      <w:divsChild>
        <w:div w:id="795299479">
          <w:marLeft w:val="0"/>
          <w:marRight w:val="0"/>
          <w:marTop w:val="0"/>
          <w:marBottom w:val="0"/>
          <w:divBdr>
            <w:top w:val="none" w:sz="0" w:space="0" w:color="auto"/>
            <w:left w:val="none" w:sz="0" w:space="0" w:color="auto"/>
            <w:bottom w:val="none" w:sz="0" w:space="0" w:color="auto"/>
            <w:right w:val="none" w:sz="0" w:space="0" w:color="auto"/>
          </w:divBdr>
        </w:div>
      </w:divsChild>
    </w:div>
    <w:div w:id="500894847">
      <w:bodyDiv w:val="1"/>
      <w:marLeft w:val="0"/>
      <w:marRight w:val="0"/>
      <w:marTop w:val="0"/>
      <w:marBottom w:val="0"/>
      <w:divBdr>
        <w:top w:val="none" w:sz="0" w:space="0" w:color="auto"/>
        <w:left w:val="none" w:sz="0" w:space="0" w:color="auto"/>
        <w:bottom w:val="none" w:sz="0" w:space="0" w:color="auto"/>
        <w:right w:val="none" w:sz="0" w:space="0" w:color="auto"/>
      </w:divBdr>
    </w:div>
    <w:div w:id="622807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6302">
          <w:marLeft w:val="0"/>
          <w:marRight w:val="0"/>
          <w:marTop w:val="0"/>
          <w:marBottom w:val="0"/>
          <w:divBdr>
            <w:top w:val="none" w:sz="0" w:space="0" w:color="auto"/>
            <w:left w:val="none" w:sz="0" w:space="0" w:color="auto"/>
            <w:bottom w:val="none" w:sz="0" w:space="0" w:color="auto"/>
            <w:right w:val="none" w:sz="0" w:space="0" w:color="auto"/>
          </w:divBdr>
        </w:div>
      </w:divsChild>
    </w:div>
    <w:div w:id="778648780">
      <w:bodyDiv w:val="1"/>
      <w:marLeft w:val="0"/>
      <w:marRight w:val="0"/>
      <w:marTop w:val="0"/>
      <w:marBottom w:val="0"/>
      <w:divBdr>
        <w:top w:val="none" w:sz="0" w:space="0" w:color="auto"/>
        <w:left w:val="none" w:sz="0" w:space="0" w:color="auto"/>
        <w:bottom w:val="none" w:sz="0" w:space="0" w:color="auto"/>
        <w:right w:val="none" w:sz="0" w:space="0" w:color="auto"/>
      </w:divBdr>
    </w:div>
    <w:div w:id="778986923">
      <w:bodyDiv w:val="1"/>
      <w:marLeft w:val="0"/>
      <w:marRight w:val="0"/>
      <w:marTop w:val="0"/>
      <w:marBottom w:val="0"/>
      <w:divBdr>
        <w:top w:val="none" w:sz="0" w:space="0" w:color="auto"/>
        <w:left w:val="none" w:sz="0" w:space="0" w:color="auto"/>
        <w:bottom w:val="none" w:sz="0" w:space="0" w:color="auto"/>
        <w:right w:val="none" w:sz="0" w:space="0" w:color="auto"/>
      </w:divBdr>
    </w:div>
    <w:div w:id="904486417">
      <w:bodyDiv w:val="1"/>
      <w:marLeft w:val="0"/>
      <w:marRight w:val="0"/>
      <w:marTop w:val="0"/>
      <w:marBottom w:val="0"/>
      <w:divBdr>
        <w:top w:val="none" w:sz="0" w:space="0" w:color="auto"/>
        <w:left w:val="none" w:sz="0" w:space="0" w:color="auto"/>
        <w:bottom w:val="none" w:sz="0" w:space="0" w:color="auto"/>
        <w:right w:val="none" w:sz="0" w:space="0" w:color="auto"/>
      </w:divBdr>
    </w:div>
    <w:div w:id="1019505964">
      <w:bodyDiv w:val="1"/>
      <w:marLeft w:val="0"/>
      <w:marRight w:val="0"/>
      <w:marTop w:val="0"/>
      <w:marBottom w:val="0"/>
      <w:divBdr>
        <w:top w:val="none" w:sz="0" w:space="0" w:color="auto"/>
        <w:left w:val="none" w:sz="0" w:space="0" w:color="auto"/>
        <w:bottom w:val="none" w:sz="0" w:space="0" w:color="auto"/>
        <w:right w:val="none" w:sz="0" w:space="0" w:color="auto"/>
      </w:divBdr>
      <w:divsChild>
        <w:div w:id="789276127">
          <w:marLeft w:val="0"/>
          <w:marRight w:val="0"/>
          <w:marTop w:val="0"/>
          <w:marBottom w:val="0"/>
          <w:divBdr>
            <w:top w:val="none" w:sz="0" w:space="0" w:color="auto"/>
            <w:left w:val="none" w:sz="0" w:space="0" w:color="auto"/>
            <w:bottom w:val="none" w:sz="0" w:space="0" w:color="auto"/>
            <w:right w:val="none" w:sz="0" w:space="0" w:color="auto"/>
          </w:divBdr>
        </w:div>
      </w:divsChild>
    </w:div>
    <w:div w:id="1040590070">
      <w:bodyDiv w:val="1"/>
      <w:marLeft w:val="0"/>
      <w:marRight w:val="0"/>
      <w:marTop w:val="0"/>
      <w:marBottom w:val="0"/>
      <w:divBdr>
        <w:top w:val="none" w:sz="0" w:space="0" w:color="auto"/>
        <w:left w:val="none" w:sz="0" w:space="0" w:color="auto"/>
        <w:bottom w:val="none" w:sz="0" w:space="0" w:color="auto"/>
        <w:right w:val="none" w:sz="0" w:space="0" w:color="auto"/>
      </w:divBdr>
    </w:div>
    <w:div w:id="1147209275">
      <w:bodyDiv w:val="1"/>
      <w:marLeft w:val="0"/>
      <w:marRight w:val="0"/>
      <w:marTop w:val="0"/>
      <w:marBottom w:val="0"/>
      <w:divBdr>
        <w:top w:val="none" w:sz="0" w:space="0" w:color="auto"/>
        <w:left w:val="none" w:sz="0" w:space="0" w:color="auto"/>
        <w:bottom w:val="none" w:sz="0" w:space="0" w:color="auto"/>
        <w:right w:val="none" w:sz="0" w:space="0" w:color="auto"/>
      </w:divBdr>
    </w:div>
    <w:div w:id="1330327436">
      <w:bodyDiv w:val="1"/>
      <w:marLeft w:val="0"/>
      <w:marRight w:val="0"/>
      <w:marTop w:val="0"/>
      <w:marBottom w:val="0"/>
      <w:divBdr>
        <w:top w:val="none" w:sz="0" w:space="0" w:color="auto"/>
        <w:left w:val="none" w:sz="0" w:space="0" w:color="auto"/>
        <w:bottom w:val="none" w:sz="0" w:space="0" w:color="auto"/>
        <w:right w:val="none" w:sz="0" w:space="0" w:color="auto"/>
      </w:divBdr>
    </w:div>
    <w:div w:id="1454326233">
      <w:bodyDiv w:val="1"/>
      <w:marLeft w:val="0"/>
      <w:marRight w:val="0"/>
      <w:marTop w:val="0"/>
      <w:marBottom w:val="0"/>
      <w:divBdr>
        <w:top w:val="none" w:sz="0" w:space="0" w:color="auto"/>
        <w:left w:val="none" w:sz="0" w:space="0" w:color="auto"/>
        <w:bottom w:val="none" w:sz="0" w:space="0" w:color="auto"/>
        <w:right w:val="none" w:sz="0" w:space="0" w:color="auto"/>
      </w:divBdr>
    </w:div>
    <w:div w:id="1560439339">
      <w:bodyDiv w:val="1"/>
      <w:marLeft w:val="0"/>
      <w:marRight w:val="0"/>
      <w:marTop w:val="0"/>
      <w:marBottom w:val="0"/>
      <w:divBdr>
        <w:top w:val="none" w:sz="0" w:space="0" w:color="auto"/>
        <w:left w:val="none" w:sz="0" w:space="0" w:color="auto"/>
        <w:bottom w:val="none" w:sz="0" w:space="0" w:color="auto"/>
        <w:right w:val="none" w:sz="0" w:space="0" w:color="auto"/>
      </w:divBdr>
      <w:divsChild>
        <w:div w:id="2010329401">
          <w:marLeft w:val="0"/>
          <w:marRight w:val="0"/>
          <w:marTop w:val="0"/>
          <w:marBottom w:val="0"/>
          <w:divBdr>
            <w:top w:val="none" w:sz="0" w:space="0" w:color="auto"/>
            <w:left w:val="none" w:sz="0" w:space="0" w:color="auto"/>
            <w:bottom w:val="none" w:sz="0" w:space="0" w:color="auto"/>
            <w:right w:val="none" w:sz="0" w:space="0" w:color="auto"/>
          </w:divBdr>
        </w:div>
      </w:divsChild>
    </w:div>
    <w:div w:id="1740902363">
      <w:bodyDiv w:val="1"/>
      <w:marLeft w:val="0"/>
      <w:marRight w:val="0"/>
      <w:marTop w:val="0"/>
      <w:marBottom w:val="0"/>
      <w:divBdr>
        <w:top w:val="none" w:sz="0" w:space="0" w:color="auto"/>
        <w:left w:val="none" w:sz="0" w:space="0" w:color="auto"/>
        <w:bottom w:val="none" w:sz="0" w:space="0" w:color="auto"/>
        <w:right w:val="none" w:sz="0" w:space="0" w:color="auto"/>
      </w:divBdr>
    </w:div>
    <w:div w:id="1751080311">
      <w:bodyDiv w:val="1"/>
      <w:marLeft w:val="0"/>
      <w:marRight w:val="0"/>
      <w:marTop w:val="0"/>
      <w:marBottom w:val="0"/>
      <w:divBdr>
        <w:top w:val="none" w:sz="0" w:space="0" w:color="auto"/>
        <w:left w:val="none" w:sz="0" w:space="0" w:color="auto"/>
        <w:bottom w:val="none" w:sz="0" w:space="0" w:color="auto"/>
        <w:right w:val="none" w:sz="0" w:space="0" w:color="auto"/>
      </w:divBdr>
    </w:div>
    <w:div w:id="1756046809">
      <w:bodyDiv w:val="1"/>
      <w:marLeft w:val="0"/>
      <w:marRight w:val="0"/>
      <w:marTop w:val="0"/>
      <w:marBottom w:val="0"/>
      <w:divBdr>
        <w:top w:val="none" w:sz="0" w:space="0" w:color="auto"/>
        <w:left w:val="none" w:sz="0" w:space="0" w:color="auto"/>
        <w:bottom w:val="none" w:sz="0" w:space="0" w:color="auto"/>
        <w:right w:val="none" w:sz="0" w:space="0" w:color="auto"/>
      </w:divBdr>
    </w:div>
    <w:div w:id="2036104741">
      <w:bodyDiv w:val="1"/>
      <w:marLeft w:val="0"/>
      <w:marRight w:val="0"/>
      <w:marTop w:val="0"/>
      <w:marBottom w:val="0"/>
      <w:divBdr>
        <w:top w:val="none" w:sz="0" w:space="0" w:color="auto"/>
        <w:left w:val="none" w:sz="0" w:space="0" w:color="auto"/>
        <w:bottom w:val="none" w:sz="0" w:space="0" w:color="auto"/>
        <w:right w:val="none" w:sz="0" w:space="0" w:color="auto"/>
      </w:divBdr>
    </w:div>
    <w:div w:id="214099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9B6D0-DE3D-456F-BD5F-D51B4D38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9833</Words>
  <Characters>59982</Characters>
  <Application>Microsoft Office Word</Application>
  <DocSecurity>0</DocSecurity>
  <Lines>499</Lines>
  <Paragraphs>139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Na temnelju članka Zakona</vt:lpstr>
      <vt:lpstr>Na temnelju članka Zakona</vt:lpstr>
    </vt:vector>
  </TitlesOfParts>
  <Company>Agencija Glossa</Company>
  <LinksUpToDate>false</LinksUpToDate>
  <CharactersWithSpaces>69676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temnelju članka Zakona</dc:title>
  <dc:subject/>
  <dc:creator>Vinko Tihi</dc:creator>
  <cp:keywords/>
  <cp:lastModifiedBy>Marko</cp:lastModifiedBy>
  <cp:revision>2</cp:revision>
  <cp:lastPrinted>2019-04-26T05:34:00Z</cp:lastPrinted>
  <dcterms:created xsi:type="dcterms:W3CDTF">2019-07-31T10:16:00Z</dcterms:created>
  <dcterms:modified xsi:type="dcterms:W3CDTF">2019-07-31T10:16:00Z</dcterms:modified>
</cp:coreProperties>
</file>