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line="400" w:lineRule="exact"/>
        <w:jc w:val="center"/>
      </w:pPr>
      <w:r>
        <w:rPr>
          <w:rFonts w:ascii="Times New Roman" w:cs="Times New Roman" w:eastAsia="Times New Roman" w:hAnsi="Times New Roman"/>
          <w:b/>
          <w:bCs/>
          <w:spacing w:val="10"/>
          <w:sz w:val="38"/>
          <w:szCs w:val="38"/>
        </w:rPr>
        <w:t xml:space="preserve">Jasper Sands</w:t>
      </w:r>
    </w:p>
    <w:p>
      <w:pPr>
        <w:spacing w:line="210" w:lineRule="exact"/>
        <w:jc w:val="center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Palo Alto, CA | (650) 924-8429 | </w:t>
      </w:r>
      <w:hyperlink w:history="1" r:id="rIdzpton4ynenxm6tjvjhlmk">
        <w:r>
          <w:rPr>
            <w:rFonts w:ascii="Times New Roman" w:cs="Times New Roman" w:eastAsia="Times New Roman" w:hAnsi="Times New Roman"/>
            <w:sz w:val="19"/>
            <w:szCs w:val="19"/>
          </w:rPr>
          <w:t xml:space="preserve">jaspersands02@gmail.com</w:t>
        </w:r>
      </w:hyperlink>
      <w:r>
        <w:rPr>
          <w:rFonts w:ascii="Times New Roman" w:cs="Times New Roman" w:eastAsia="Times New Roman" w:hAnsi="Times New Roman"/>
          <w:sz w:val="19"/>
          <w:szCs w:val="19"/>
        </w:rPr>
        <w:t xml:space="preserve"> | </w:t>
      </w:r>
      <w:hyperlink w:history="1" r:id="rIdpmdmyhmulplaedisqmg94">
        <w:r>
          <w:rPr>
            <w:rFonts w:ascii="Times New Roman" w:cs="Times New Roman" w:eastAsia="Times New Roman" w:hAnsi="Times New Roman"/>
            <w:sz w:val="19"/>
            <w:szCs w:val="19"/>
          </w:rPr>
          <w:t xml:space="preserve">jaspersands.com</w:t>
        </w:r>
      </w:hyperlink>
      <w:r>
        <w:rPr>
          <w:rFonts w:ascii="Times New Roman" w:cs="Times New Roman" w:eastAsia="Times New Roman" w:hAnsi="Times New Roman"/>
          <w:sz w:val="19"/>
          <w:szCs w:val="19"/>
        </w:rPr>
        <w:t xml:space="preserve"> | </w:t>
      </w:r>
      <w:hyperlink w:history="1" r:id="rIdde3bimsog_b7t70by0fef">
        <w:r>
          <w:rPr>
            <w:rFonts w:ascii="Times New Roman" w:cs="Times New Roman" w:eastAsia="Times New Roman" w:hAnsi="Times New Roman"/>
            <w:sz w:val="19"/>
            <w:szCs w:val="19"/>
          </w:rPr>
          <w:t xml:space="preserve">github.com/Jaspersands</w:t>
        </w:r>
      </w:hyperlink>
      <w:r>
        <w:rPr>
          <w:rFonts w:ascii="Times New Roman" w:cs="Times New Roman" w:eastAsia="Times New Roman" w:hAnsi="Times New Roman"/>
          <w:sz w:val="19"/>
          <w:szCs w:val="19"/>
        </w:rPr>
        <w:t xml:space="preserve"> | </w:t>
      </w:r>
      <w:hyperlink w:history="1" r:id="rIdi8o5fat-zlhnnpvcl7umz">
        <w:r>
          <w:rPr>
            <w:rFonts w:ascii="Times New Roman" w:cs="Times New Roman" w:eastAsia="Times New Roman" w:hAnsi="Times New Roman"/>
            <w:sz w:val="19"/>
            <w:szCs w:val="19"/>
          </w:rPr>
          <w:t xml:space="preserve">linkedin.com/in/jaspersands</w:t>
        </w:r>
      </w:hyperlink>
    </w:p>
    <w:p>
      <w:pPr>
        <w:spacing w:before="60" w:line="235" w:lineRule="exact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Quantum algorithms, error correction, and machine learning for qubit control. MS in Computer Science at Columbia. Thesis at Diraq and UNSW Sydney on automating silicon spin qubit measurement.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21"/>
          <w:szCs w:val="21"/>
        </w:rPr>
        <w:t xml:space="preserve">EDUCATION</w:t>
      </w:r>
    </w:p>
    <w:p>
      <w:pPr>
        <w:tabs>
          <w:tab w:val="right" w:pos="10800"/>
        </w:tabs>
        <w:spacing w:before="4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Columbia University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MS in Computer Science, Quantum Computing Track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GPA 3.95/4.0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Sep 2025 – May 2027</w:t>
      </w:r>
    </w:p>
    <w:p>
      <w:pPr>
        <w:spacing w:before="6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Quantum coursework: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Error Correction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Engineering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Simulation &amp; Computing Lab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Optimization &amp; ML.</w:t>
      </w:r>
    </w:p>
    <w:p>
      <w:pPr>
        <w:spacing w:before="6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Introduction to Quantum Computing.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Washington University in St. Louis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BS in Computer Science and Economics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GPA 3.81/4.0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Aug 2021 – May 2025</w:t>
      </w:r>
    </w:p>
    <w:p>
      <w:pPr>
        <w:spacing w:before="6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Coursework: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Machine Learning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Analysis of Algorithms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Computer Security.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Malware Analysis; Parallel Programming.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21"/>
          <w:szCs w:val="21"/>
        </w:rPr>
        <w:t xml:space="preserve">SELECTED PROJECTS</w:t>
      </w:r>
    </w:p>
    <w:p>
      <w:pPr>
        <w:tabs>
          <w:tab w:val="right" w:pos="10800"/>
        </w:tabs>
        <w:spacing w:before="42" w:line="235" w:lineRule="exact"/>
      </w:pPr>
      <w:hyperlink w:history="1" r:id="rIdxtcm_nmq1-lnxhkblveag">
        <w:r>
          <w:rPr>
            <w:rFonts w:ascii="Times New Roman" w:cs="Times New Roman" w:eastAsia="Times New Roman" w:hAnsi="Times New Roman"/>
            <w:b/>
            <w:bCs/>
            <w:sz w:val="20"/>
            <w:szCs w:val="20"/>
          </w:rPr>
          <w:t xml:space="preserve">WhatTheDuck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: quantum amplitude estimation for financial Value at Risk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CUDA-Q, C++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Overall Winner, MIT iQuHACK 2026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Wrote the GPU-accelerated state prep, threshold oracle, and bisection search driving Iterative Quantum Amplitude Estimation.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Measured query scaling matched the O(1/ε) bound against an O(1/ε²) quasi-Monte Carlo classical baseline.</w:t>
      </w:r>
    </w:p>
    <w:p>
      <w:pPr>
        <w:tabs>
          <w:tab w:val="right" w:pos="10800"/>
        </w:tabs>
        <w:spacing w:before="54" w:line="235" w:lineRule="exact"/>
      </w:pPr>
      <w:hyperlink w:history="1" r:id="rId-iwf31pzzorgr-1kt8uvg">
        <w:r>
          <w:rPr>
            <w:rFonts w:ascii="Times New Roman" w:cs="Times New Roman" w:eastAsia="Times New Roman" w:hAnsi="Times New Roman"/>
            <w:b/>
            <w:bCs/>
            <w:sz w:val="20"/>
            <w:szCs w:val="20"/>
          </w:rPr>
          <w:t xml:space="preserve">WASM QEC Simulator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: surface-code decoding in the browser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Rust, WebAssembly</w:t>
      </w:r>
      <w:r>
        <w:tab/>
      </w:r>
      <w:hyperlink w:history="1" r:id="rIdfax1dreucyipnoafwtnuk">
        <w:r>
          <w:rPr>
            <w:rFonts w:ascii="Times New Roman" w:cs="Times New Roman" w:eastAsia="Times New Roman" w:hAnsi="Times New Roman"/>
            <w:sz w:val="20"/>
            <w:szCs w:val="20"/>
          </w:rPr>
          <w:t xml:space="preserve">qcompiler.jaspersands.com</w:t>
        </w:r>
      </w:hyperlink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Symplectic stabilizer simulator for rotated and XZZX surface codes, with exact MWPM and Union-Find decoding client-side.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Finite-size scaling puts the threshold at 3.2% with MWPM, 2.7% with Union-Find, and 14.7% under code-capacity noise.</w:t>
      </w:r>
    </w:p>
    <w:p>
      <w:pPr>
        <w:tabs>
          <w:tab w:val="right" w:pos="10800"/>
        </w:tabs>
        <w:spacing w:before="54" w:line="235" w:lineRule="exact"/>
      </w:pPr>
      <w:hyperlink w:history="1" r:id="rIdgfy73o9ngl-zgpmkubgkw">
        <w:r>
          <w:rPr>
            <w:rFonts w:ascii="Times New Roman" w:cs="Times New Roman" w:eastAsia="Times New Roman" w:hAnsi="Times New Roman"/>
            <w:b/>
            <w:bCs/>
            <w:sz w:val="20"/>
            <w:szCs w:val="20"/>
          </w:rPr>
          <w:t xml:space="preserve">Q-Search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: proof-gated quantum algorithm research and verification engine</w:t>
      </w:r>
      <w:r>
        <w:tab/>
      </w:r>
      <w:hyperlink w:history="1" r:id="rIdbhsgvjp9hb_7-kxyymymc">
        <w:r>
          <w:rPr>
            <w:rFonts w:ascii="Times New Roman" w:cs="Times New Roman" w:eastAsia="Times New Roman" w:hAnsi="Times New Roman"/>
            <w:sz w:val="20"/>
            <w:szCs w:val="20"/>
          </w:rPr>
          <w:t xml:space="preserve">qsearch.jaspersands.com</w:t>
        </w:r>
      </w:hyperlink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Automated search for structural quantum advantage on non-abelian HSP, dihedral coset, and linear code equivalence problems.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Formal proof gates test each mechanism against 1,200+ classical baselines across 720+ theorem modules, indexing negative results.</w:t>
      </w:r>
    </w:p>
    <w:p>
      <w:pPr>
        <w:tabs>
          <w:tab w:val="right" w:pos="10800"/>
        </w:tabs>
        <w:spacing w:before="54" w:line="235" w:lineRule="exact"/>
      </w:pPr>
      <w:hyperlink w:history="1" r:id="rIdwezlfn7fezsqsptljv8zs">
        <w:r>
          <w:rPr>
            <w:rFonts w:ascii="Times New Roman" w:cs="Times New Roman" w:eastAsia="Times New Roman" w:hAnsi="Times New Roman"/>
            <w:b/>
            <w:bCs/>
            <w:sz w:val="20"/>
            <w:szCs w:val="20"/>
          </w:rPr>
          <w:t xml:space="preserve">LLM-Based Lossless Text Compression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PyTorch, CUDA</w:t>
      </w:r>
      <w:r>
        <w:tab/>
      </w:r>
      <w:hyperlink w:history="1" r:id="rIdhvwfumjt3exlc2avz_qop">
        <w:r>
          <w:rPr>
            <w:rFonts w:ascii="Times New Roman" w:cs="Times New Roman" w:eastAsia="Times New Roman" w:hAnsi="Times New Roman"/>
            <w:sz w:val="20"/>
            <w:szCs w:val="20"/>
          </w:rPr>
          <w:t xml:space="preserve">jaspersands.com/llmcompression</w:t>
        </w:r>
      </w:hyperlink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Arithmetic coding on LLM predictions, 5–16× average and 39× best case, at 100–1000× lower throughput than gzip and zstd.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21"/>
          <w:szCs w:val="21"/>
        </w:rPr>
        <w:t xml:space="preserve">RESEARCH</w:t>
      </w:r>
    </w:p>
    <w:p>
      <w:pPr>
        <w:tabs>
          <w:tab w:val="right" w:pos="10800"/>
        </w:tabs>
        <w:spacing w:before="4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Diraq / UNSW Sydney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MS Thesis Research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Sep 2026 – May 2027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Automating silicon spin qubit characterization under Dr. Nard Dumoulin Stuyck, replacing manual tuning and interpretation.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Acquiring charge measurements from cryogenic probing, and classifying device states against what an expert would call by hand.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Cidon Systems Research Lab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Columbia University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Graduate Researcher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Sep 2025 – Jun 2026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Built phishing and spam detection pipelines with Dr. Asaf Cidon and Barracuda Networks, combining language-model embeddings with production email telemetry and tuning for precision against a fixed false-positive budget.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Complex Resilient Intelligent Systems Lab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Columbia University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Graduate Researcher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May – Dec 2025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Reduced hallucination in generative protein modeling under Dr. Venkat Venkatasubramanian, grounded in molecular graph data.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Foster Care Policy Database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Washington University in St. Louis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Undergraduate Researcher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Sep 2024 – May 2025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Fine-tuned LLaMA-3 with Hugging Face for QA over 50k foster-care policy documents, with human-in-the-loop feedback.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21"/>
          <w:szCs w:val="21"/>
        </w:rPr>
        <w:t xml:space="preserve">EXPERIENCE</w:t>
      </w:r>
    </w:p>
    <w:p>
      <w:pPr>
        <w:tabs>
          <w:tab w:val="right" w:pos="10800"/>
        </w:tabs>
        <w:spacing w:before="4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Smack Technologies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AI Intern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May – Aug 2026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Built physics and sensor simulation, integrating the knowledge graph to expand corpus generation.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Benchmarked open-weight models head to head on speed, intelligence and concurrency, speeding corpus generation 64x.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Bounded simulator error to 0.55% against references outside its own tests, in a report that regenerates when the physics changes.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Highnote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Cybersecurity Engineer Intern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May – Jul 2024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Designed and deployed the company-wide SIEM for a card-issuing fintech, unifying AWS, GCP, and Datadog telemetry into one Elasticsearch cluster ingesting over 1 TB/day, and wrote 100+ rule-based and ML anomaly detections.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Mindtrip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Software Engineer Intern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May – Jul 2023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Built internal admin and secure-query tooling in JavaScript and Rails via Retool, saving roughly 250 engineering hours a month.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21"/>
          <w:szCs w:val="21"/>
        </w:rPr>
        <w:t xml:space="preserve">HONORS &amp; LEADERSHIP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Overall Winner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and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NVIDIA Ecosystem Award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MIT iQuHACK 2026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Audience Favorite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Harmoniqs Quantum Design 2026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Runner-Up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Qualcomm Snapdragon Multiverse 2026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Qualified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NYU Abu Dhabi Hackathon for Social Good 2027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Graduate Lead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Columbia Quantum Algorithms Reading Group: weekly sessions through all 33 chapters of Andrew Childs' notes.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21"/>
          <w:szCs w:val="21"/>
        </w:rPr>
        <w:t xml:space="preserve">SKILLS</w:t>
      </w:r>
    </w:p>
    <w:p>
      <w:pPr>
        <w:spacing w:before="12" w:line="23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Quantum tools: 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Qiskit and Qiskit Runtime, Cirq, PennyLane, CUDA-Q, Stim, PyMatching, QuTiP</w:t>
      </w:r>
    </w:p>
    <w:p>
      <w:pPr>
        <w:spacing w:before="12" w:line="23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Quantum methods: 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Hamiltonian simulation, phase and amplitude estimation, QSVT and block encoding, LCU, VQE, QAOA · randomized benchmarking, tomography, noise modeling · quantum complexity (BQP, QMA), query complexity</w:t>
      </w:r>
    </w:p>
    <w:p>
      <w:pPr>
        <w:spacing w:before="12" w:line="23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Languages: 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Python, C++, Rust, C, MATLAB, JavaScript, TypeScript, Go, Java</w:t>
      </w:r>
    </w:p>
    <w:p>
      <w:pPr>
        <w:spacing w:before="12" w:line="23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ML &amp; systems: 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PyTorch, CUDA, Hugging Face · Linux, Git, Docker, WebAssembly, AWS, GCP, Elasticsearch, LaTeX</w:t>
      </w:r>
    </w:p>
    <w:sectPr>
      <w:pgSz w:w="12240" w:h="15840" w:orient="portrait"/>
      <w:pgMar w:top="648" w:right="720" w:bottom="547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180" w:hanging="16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zpton4ynenxm6tjvjhlmk" Type="http://schemas.openxmlformats.org/officeDocument/2006/relationships/hyperlink" Target="mailto:jaspersands02@gmail.com" TargetMode="External"/><Relationship Id="rIdpmdmyhmulplaedisqmg94" Type="http://schemas.openxmlformats.org/officeDocument/2006/relationships/hyperlink" Target="https://jaspersands.com/" TargetMode="External"/><Relationship Id="rIdde3bimsog_b7t70by0fef" Type="http://schemas.openxmlformats.org/officeDocument/2006/relationships/hyperlink" Target="https://github.com/Jaspersands" TargetMode="External"/><Relationship Id="rIdi8o5fat-zlhnnpvcl7umz" Type="http://schemas.openxmlformats.org/officeDocument/2006/relationships/hyperlink" Target="https://www.linkedin.com/in/jaspersands" TargetMode="External"/><Relationship Id="rIdxtcm_nmq1-lnxhkblveag" Type="http://schemas.openxmlformats.org/officeDocument/2006/relationships/hyperlink" Target="https://github.com/ShayManor/WhatTheDuck" TargetMode="External"/><Relationship Id="rId-iwf31pzzorgr-1kt8uvg" Type="http://schemas.openxmlformats.org/officeDocument/2006/relationships/hyperlink" Target="https://github.com/Jaspersands/quantum-simulator-qec" TargetMode="External"/><Relationship Id="rIdfax1dreucyipnoafwtnuk" Type="http://schemas.openxmlformats.org/officeDocument/2006/relationships/hyperlink" Target="https://qcompiler.jaspersands.com/" TargetMode="External"/><Relationship Id="rIdgfy73o9ngl-zgpmkubgkw" Type="http://schemas.openxmlformats.org/officeDocument/2006/relationships/hyperlink" Target="https://github.com/Jaspersands/qsearch" TargetMode="External"/><Relationship Id="rIdbhsgvjp9hb_7-kxyymymc" Type="http://schemas.openxmlformats.org/officeDocument/2006/relationships/hyperlink" Target="https://qsearch.jaspersands.com/" TargetMode="External"/><Relationship Id="rIdwezlfn7fezsqsptljv8zs" Type="http://schemas.openxmlformats.org/officeDocument/2006/relationships/hyperlink" Target="https://github.com/Jaspersands/LLMcompression" TargetMode="External"/><Relationship Id="rIdhvwfumjt3exlc2avz_qop" Type="http://schemas.openxmlformats.org/officeDocument/2006/relationships/hyperlink" Target="https://jaspersands.com/llmcompression/" TargetMode="External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2026-08-27T00:48:13.468Z</dcterms:created>
  <dcterms:modified xsi:type="dcterms:W3CDTF">2026-08-27T00:48:13.468Z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