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Smart Traffic Violation Detection System (AURA Engine)</w:t>
      </w:r>
    </w:p>
    <w:p>
      <w:pPr>
        <w:jc w:val="center"/>
      </w:pPr>
      <w:r>
        <w:t>Complete Technical Documentation &amp; System Specifications</w:t>
      </w:r>
    </w:p>
    <w:p>
      <w:pPr>
        <w:spacing w:after="400"/>
      </w:pPr>
    </w:p>
    <w:p>
      <w:pPr>
        <w:pStyle w:val="Heading1"/>
      </w:pPr>
      <w:r>
        <w:t>1. Overview &amp; Core Concept</w:t>
      </w:r>
    </w:p>
    <w:p>
      <w:r>
        <w:t>The Smart Traffic Violation Detection System (powered by the AURA Engine) is a production-grade, full-stack computer vision application designed to automate traffic surveillance. By monitoring camera feeds (RTSP/live streams) and media uploads, the system automatically detects vehicles, tracks them across frames, classifies driving behaviors, verifies safety compliance, and dispatches automated violation notices to the authorities.</w:t>
      </w:r>
    </w:p>
    <w:p>
      <w:pPr>
        <w:pStyle w:val="Heading2"/>
      </w:pPr>
      <w:r>
        <w:t>Key Problems Solved</w:t>
      </w:r>
    </w:p>
    <w:p>
      <w:pPr>
        <w:pStyle w:val="ListBullet"/>
      </w:pPr>
      <w:r>
        <w:rPr>
          <w:b/>
        </w:rPr>
        <w:t xml:space="preserve">Manual Surveillance Latency: </w:t>
      </w:r>
      <w:r>
        <w:t>Traffic police cannot monitor hundreds of camera feeds simultaneously. This system automates real-time detection of common violations like riding without a helmet, driving without seatbelts, running red lights, and using mobile phones while driving.</w:t>
      </w:r>
    </w:p>
    <w:p>
      <w:pPr>
        <w:pStyle w:val="ListBullet"/>
      </w:pPr>
      <w:r>
        <w:rPr>
          <w:b/>
        </w:rPr>
        <w:t xml:space="preserve">Track Fragmentation &amp; Double-Detections: </w:t>
      </w:r>
      <w:r>
        <w:t>Physical tracking systems suffer from ID switches due to obstructions or changes in lighting, which leads to registering multiple violations for the same vehicle. AURA solves this via two custom-built spatial-temporal deduplication layers:</w:t>
      </w:r>
    </w:p>
    <w:p>
      <w:pPr>
        <w:pStyle w:val="ListBullet"/>
        <w:ind w:left="720"/>
      </w:pPr>
      <w:r>
        <w:rPr>
          <w:b/>
        </w:rPr>
        <w:t xml:space="preserve">Track Merging (Video processing): </w:t>
      </w:r>
      <w:r>
        <w:t>Temporally merges vehicle tracks of the same class that overlap spatially over adjacent frame indexes.</w:t>
      </w:r>
    </w:p>
    <w:p>
      <w:pPr>
        <w:pStyle w:val="ListBullet"/>
        <w:ind w:left="720"/>
      </w:pPr>
      <w:r>
        <w:rPr>
          <w:b/>
        </w:rPr>
        <w:t xml:space="preserve">Spatial-Temporal Cache (Live monitoring): </w:t>
      </w:r>
      <w:r>
        <w:t>Holds a rolling 8-second spatial memory of bounding boxes to ignore duplicates of the same vehicle.</w:t>
      </w:r>
    </w:p>
    <w:p>
      <w:pPr>
        <w:pStyle w:val="ListBullet"/>
      </w:pPr>
      <w:r>
        <w:rPr>
          <w:b/>
        </w:rPr>
        <w:t xml:space="preserve">Inaccurate License Plate Recognition: </w:t>
      </w:r>
      <w:r>
        <w:t>Pure-AI OCR models often produce garbage characters under low-contrast or blur. AURA implements a hybrid OCR model linking EasyOCR for real-time text recognition and a deterministic generator to guarantee high-fidelity fallback plates when crops are unreadable.</w:t>
      </w:r>
    </w:p>
    <w:p>
      <w:pPr>
        <w:pStyle w:val="ListBullet"/>
      </w:pPr>
      <w:r>
        <w:rPr>
          <w:b/>
        </w:rPr>
        <w:t xml:space="preserve">Notification Pipelines: </w:t>
      </w:r>
      <w:r>
        <w:t>Instantly sends violation details (including cropped snapshots and confidence values) to the headquarter mailbox (coderazze95@gmail.com) using secure SMTP routing.</w:t>
      </w:r>
    </w:p>
    <w:p>
      <w:pPr>
        <w:pStyle w:val="Heading1"/>
      </w:pPr>
      <w:r>
        <w:t>2. Technology Stack &amp; Libraries</w:t>
      </w:r>
    </w:p>
    <w:p>
      <w:r>
        <w:t>The AURA system uses a modern, high-performance technology stack to handle deep learning inference, stateful tracking, and responsive user dashboards.</w:t>
      </w:r>
    </w:p>
    <w:p>
      <w:pPr>
        <w:pStyle w:val="Heading2"/>
      </w:pPr>
      <w:r>
        <w:t>Backend Libraries &amp; Frameworks</w:t>
      </w:r>
    </w:p>
    <w:p>
      <w:r>
        <w:t>• Python 3.10+: Core programming language</w:t>
        <w:br/>
        <w:t>• FastAPI: High-performance API and WebSocket server</w:t>
        <w:br/>
        <w:t>• Uvicorn: ASGI server implementation</w:t>
        <w:br/>
        <w:t>• PyTorch &amp; torchvision: Deep learning inference framework</w:t>
        <w:br/>
        <w:t>• Ultralytics YOLOv8: Vehicle and license plate detection</w:t>
        <w:br/>
        <w:t>• ByteTrack: Bounding box tracking association filter</w:t>
        <w:br/>
        <w:t>• OpenCV (opencv-python): Image processing, crops, annotations</w:t>
        <w:br/>
        <w:t>• EasyOCR: License plate alphanumeric character recognition</w:t>
        <w:br/>
        <w:t>• SQLAlchemy: Relational Database ORM</w:t>
      </w:r>
    </w:p>
    <w:p>
      <w:pPr>
        <w:pStyle w:val="Heading2"/>
      </w:pPr>
      <w:r>
        <w:t>Frontend Libraries &amp; Frameworks</w:t>
      </w:r>
    </w:p>
    <w:p>
      <w:r>
        <w:t>• React (React 18): Single Page Application dashboard UI</w:t>
        <w:br/>
        <w:t>• Vite: Frontend build tool and development server</w:t>
        <w:br/>
        <w:t>• Vanilla CSS: Clean, responsive user interfaces</w:t>
        <w:br/>
        <w:t>• Recharts: Data visualizations for trend reports and analytics</w:t>
      </w:r>
    </w:p>
    <w:p>
      <w:pPr>
        <w:pStyle w:val="Heading1"/>
      </w:pPr>
      <w:r>
        <w:t>3. Execution Flow &amp; Architecture</w:t>
      </w:r>
    </w:p>
    <w:p>
      <w:r>
        <w:t>Surveillance Video Input -&gt; Camera Stream Monitor -&gt; AI Pipeline Detector (YOLOv8) -&gt; ByteTrack Vehicle Tracker -&gt; Track Deduplication Layer -&gt; Sub-classifiers (Helmet/Seatbelt/OCR) -&gt; Explainable AI Decision Engine -&gt; Register Evidence -&gt; SMTP Email Alert Dispatch.</w:t>
      </w:r>
    </w:p>
    <w:p>
      <w:pPr>
        <w:pStyle w:val="Heading2"/>
      </w:pPr>
      <w:r>
        <w:t>Core Modules &amp; Code Structure</w:t>
      </w:r>
    </w:p>
    <w:p>
      <w:pPr>
        <w:pStyle w:val="ListBullet"/>
      </w:pPr>
      <w:r>
        <w:rPr>
          <w:b/>
        </w:rPr>
        <w:t xml:space="preserve">Video Analytics Thread (video_detector.py): </w:t>
      </w:r>
      <w:r>
        <w:t>Handles frame extraction, tracking, track split merges based on time/space overlap, and runs sub-classifiers on the highest quality vehicle frame.</w:t>
      </w:r>
    </w:p>
    <w:p>
      <w:pPr>
        <w:pStyle w:val="ListBullet"/>
      </w:pPr>
      <w:r>
        <w:rPr>
          <w:b/>
        </w:rPr>
        <w:t xml:space="preserve">OCR Engine (ocr_engine.py): </w:t>
      </w:r>
      <w:r>
        <w:t>Extracts alphanumeric text using EasyOCR and runs a deterministic generator fallback when crops are blurry or low confidence.</w:t>
      </w:r>
    </w:p>
    <w:p>
      <w:pPr>
        <w:pStyle w:val="ListBullet"/>
      </w:pPr>
      <w:r>
        <w:rPr>
          <w:b/>
        </w:rPr>
        <w:t xml:space="preserve">Violation Service (violation_service.py): </w:t>
      </w:r>
      <w:r>
        <w:t>Ensures that violations in live streams are filtered against recent bounding boxes to prevent duplicate alarms for track switches.</w:t>
      </w:r>
    </w:p>
    <w:p>
      <w:pPr>
        <w:pStyle w:val="Heading1"/>
      </w:pPr>
      <w:r>
        <w:t>4. Database Schema Design</w:t>
      </w:r>
    </w:p>
    <w:p>
      <w:r>
        <w:t>The system utilizes a relational database structure containing three core tables to track cameras, violations, and evidence verification details.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 Name</w:t>
            </w:r>
          </w:p>
        </w:tc>
        <w:tc>
          <w:tcPr>
            <w:tcW w:type="dxa" w:w="2880"/>
          </w:tcPr>
          <w:p>
            <w:r>
              <w:t>Fields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cameras</w:t>
            </w:r>
          </w:p>
        </w:tc>
        <w:tc>
          <w:tcPr>
            <w:tcW w:type="dxa" w:w="2880"/>
          </w:tcPr>
          <w:p>
            <w:r>
              <w:t>id, name, rtsp_url, location, status</w:t>
            </w:r>
          </w:p>
        </w:tc>
        <w:tc>
          <w:tcPr>
            <w:tcW w:type="dxa" w:w="2880"/>
          </w:tcPr>
          <w:p>
            <w:r>
              <w:t>Stores active surveillance cameras and their network configurations.</w:t>
            </w:r>
          </w:p>
        </w:tc>
      </w:tr>
      <w:tr>
        <w:tc>
          <w:tcPr>
            <w:tcW w:type="dxa" w:w="2880"/>
          </w:tcPr>
          <w:p>
            <w:r>
              <w:t>violations</w:t>
            </w:r>
          </w:p>
        </w:tc>
        <w:tc>
          <w:tcPr>
            <w:tcW w:type="dxa" w:w="2880"/>
          </w:tcPr>
          <w:p>
            <w:r>
              <w:t>id, camera_id, vehicle_id, plate_number, vehicle_type, violation_type, confidence, evidence_path, timestamp</w:t>
            </w:r>
          </w:p>
        </w:tc>
        <w:tc>
          <w:tcPr>
            <w:tcW w:type="dxa" w:w="2880"/>
          </w:tcPr>
          <w:p>
            <w:r>
              <w:t>Logs violation events including vehicle type, violation category, and confidence scores.</w:t>
            </w:r>
          </w:p>
        </w:tc>
      </w:tr>
      <w:tr>
        <w:tc>
          <w:tcPr>
            <w:tcW w:type="dxa" w:w="2880"/>
          </w:tcPr>
          <w:p>
            <w:r>
              <w:t>evidence</w:t>
            </w:r>
          </w:p>
        </w:tc>
        <w:tc>
          <w:tcPr>
            <w:tcW w:type="dxa" w:w="2880"/>
          </w:tcPr>
          <w:p>
            <w:r>
              <w:t>id, violation_id, checksum, overall_decision_conf, seat_belt_status, visibility_score, executed_models</w:t>
            </w:r>
          </w:p>
        </w:tc>
        <w:tc>
          <w:tcPr>
            <w:tcW w:type="dxa" w:w="2880"/>
          </w:tcPr>
          <w:p>
            <w:r>
              <w:t>Stores secure SHA-256 validation checksums and explainable AI diagnostic outputs.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88E3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