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vs. Deep Learning: Comparative Case Study Analysis</w:t>
      </w:r>
    </w:p>
    <w:p>
      <w:pPr>
        <w:pStyle w:val="Heading2"/>
      </w:pPr>
      <w:r>
        <w:t>Introduction</w:t>
      </w:r>
    </w:p>
    <w:p>
      <w:r>
        <w:t>Machine Learning (ML) and Deep Learning (DL) are foundational branches of Artificial Intelligence (AI) that allow computers to learn from data and make informed decisions. While both aim to mimic aspects of human intelligence, their techniques and applications differ significantly. Machine learning focuses on algorithms that use structured data and human-defined features to generate predictions. Deep learning, on the other hand, employs artificial neural networks that automatically extract patterns from large and complex datasets. This report analyzes one ML example—Email Spam Detection—and one DL example—Image Recognition—highlighting their real-world applications, suitability, and limitations.</w:t>
      </w:r>
    </w:p>
    <w:p>
      <w:pPr>
        <w:pStyle w:val="Heading2"/>
      </w:pPr>
      <w:r>
        <w:t>Example 1: Machine Learning – Email Spam Detection</w:t>
      </w:r>
    </w:p>
    <w:p>
      <w:r>
        <w:t>Algorithm: Logistic Regression or Decision Tree</w:t>
      </w:r>
    </w:p>
    <w:p>
      <w:r>
        <w:t>Process (from lesson): The model uses predefined features such as the frequency of certain words, the presence of links, or the sender’s address. It learns from labeled examples (spam or not spam) and applies this knowledge to classify new emails.</w:t>
      </w:r>
    </w:p>
    <w:p>
      <w:r>
        <w:t>Real-World Application: Email providers like Gmail and Outlook use machine learning algorithms to detect and filter spam messages. The models are trained on millions of labeled emails, identifying patterns in the content, subject lines, and sender information. When a new email arrives, the model predicts whether it is spam or legitimate based on the learned patterns. This automated filtering significantly reduces the number of unwanted or malicious emails that reach users’ inboxes.</w:t>
      </w:r>
    </w:p>
    <w:p>
      <w:r>
        <w:t>Why ML is Suitable for This Problem: Machine learning is highly effective for spam detection because the data is structured and labeled. The model can easily learn from numerical or categorical features such as word frequency, punctuation use, or known spam keywords. ML models like logistic regression or decision trees are fast, interpretable, and efficient for this classification task. They require relatively less computational power and can adapt quickly when retrained with updated data, such as newly identified spam trends.</w:t>
      </w:r>
    </w:p>
    <w:p>
      <w:r>
        <w:t>Why DL is Less Suitable for This Problem: Deep learning is less suitable for simple spam detection because it requires large-scale, unstructured data and extensive computational resources. Most email spam filters work effectively with smaller datasets and predefined textual features, making deep neural networks unnecessarily complex and resource-intensive. Moreover, ML models are easier to interpret, which is important for transparency and regulatory compliance in handling user communication data.</w:t>
      </w:r>
    </w:p>
    <w:p>
      <w:pPr>
        <w:pStyle w:val="Heading2"/>
      </w:pPr>
      <w:r>
        <w:t>Example 2: Deep Learning – Image Recognition</w:t>
      </w:r>
    </w:p>
    <w:p>
      <w:r>
        <w:t>Algorithm: Convolutional Neural Network (CNN)</w:t>
      </w:r>
    </w:p>
    <w:p>
      <w:r>
        <w:t>Process (from lesson): A CNN learns to detect and recognize faces or objects directly from raw pixel data without predefined features. Through multiple layers, it identifies patterns such as edges, textures, and complex shapes.</w:t>
      </w:r>
    </w:p>
    <w:p>
      <w:r>
        <w:t>Real-World Application: Deep learning powers facial recognition systems used in smartphones, airports, and security systems. For example, Apple’s Face ID uses CNNs to analyze over 30,000 infrared dots projected onto a user’s face, recognizing unique facial structures with exceptional accuracy. Similarly, autonomous vehicles use CNN-based models to detect pedestrians, traffic lights, and lane markings in real-time, enabling safe navigation.</w:t>
      </w:r>
    </w:p>
    <w:p>
      <w:r>
        <w:t>Why DL is Suitable for This Problem: Image recognition involves processing unstructured visual data, which contains millions of pixels and complex spatial relationships. CNNs automatically extract hierarchical features from images—starting from simple edges to detailed object patterns—without human intervention. Deep learning models are capable of handling vast datasets and deliver superior accuracy, making them the ideal approach for image classification, object detection, and facial recognition tasks.</w:t>
      </w:r>
    </w:p>
    <w:p>
      <w:r>
        <w:t>Why ML is Less Suitable for This Problem: Traditional ML algorithms struggle with image data because they require manual feature engineering. Features like color intensity, texture, or shape would need to be explicitly defined by a human, which is both time-consuming and error-prone. Additionally, ML models cannot efficiently handle high-dimensional pixel data, resulting in poor accuracy. Therefore, for complex visual pattern recognition, deep learning outperforms ML in both scalability and precision.</w:t>
      </w:r>
    </w:p>
    <w:p>
      <w:pPr>
        <w:pStyle w:val="Heading2"/>
      </w:pPr>
      <w:r>
        <w:t>Key Comparison</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Machine Learning (ML)</w:t>
            </w:r>
          </w:p>
        </w:tc>
        <w:tc>
          <w:tcPr>
            <w:tcW w:type="dxa" w:w="2880"/>
          </w:tcPr>
          <w:p>
            <w:r>
              <w:t>Deep Learning (DL)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Type of Data</w:t>
            </w:r>
          </w:p>
        </w:tc>
        <w:tc>
          <w:tcPr>
            <w:tcW w:type="dxa" w:w="2880"/>
          </w:tcPr>
          <w:p>
            <w:r>
              <w:t>Structured, labeled data</w:t>
            </w:r>
          </w:p>
        </w:tc>
        <w:tc>
          <w:tcPr>
            <w:tcW w:type="dxa" w:w="2880"/>
          </w:tcPr>
          <w:p>
            <w:r>
              <w:t>Unstructured (images, text, audio)</w:t>
            </w:r>
          </w:p>
        </w:tc>
      </w:tr>
      <w:tr>
        <w:tc>
          <w:tcPr>
            <w:tcW w:type="dxa" w:w="2880"/>
          </w:tcPr>
          <w:p>
            <w:r>
              <w:t>Feature Extraction</w:t>
            </w:r>
          </w:p>
        </w:tc>
        <w:tc>
          <w:tcPr>
            <w:tcW w:type="dxa" w:w="2880"/>
          </w:tcPr>
          <w:p>
            <w:r>
              <w:t>Manual (defined by humans)</w:t>
            </w:r>
          </w:p>
        </w:tc>
        <w:tc>
          <w:tcPr>
            <w:tcW w:type="dxa" w:w="2880"/>
          </w:tcPr>
          <w:p>
            <w:r>
              <w:t>Automatic (learned by network)</w:t>
            </w:r>
          </w:p>
        </w:tc>
      </w:tr>
      <w:tr>
        <w:tc>
          <w:tcPr>
            <w:tcW w:type="dxa" w:w="2880"/>
          </w:tcPr>
          <w:p>
            <w:r>
              <w:t>Computational Demand</w:t>
            </w:r>
          </w:p>
        </w:tc>
        <w:tc>
          <w:tcPr>
            <w:tcW w:type="dxa" w:w="2880"/>
          </w:tcPr>
          <w:p>
            <w:r>
              <w:t>Moderate</w:t>
            </w:r>
          </w:p>
        </w:tc>
        <w:tc>
          <w:tcPr>
            <w:tcW w:type="dxa" w:w="2880"/>
          </w:tcPr>
          <w:p>
            <w:r>
              <w:t>High (requires GPUs)</w:t>
            </w:r>
          </w:p>
        </w:tc>
      </w:tr>
      <w:tr>
        <w:tc>
          <w:tcPr>
            <w:tcW w:type="dxa" w:w="2880"/>
          </w:tcPr>
          <w:p>
            <w:r>
              <w:t>Interpretability</w:t>
            </w:r>
          </w:p>
        </w:tc>
        <w:tc>
          <w:tcPr>
            <w:tcW w:type="dxa" w:w="2880"/>
          </w:tcPr>
          <w:p>
            <w:r>
              <w:t>Easy to interpret</w:t>
            </w:r>
          </w:p>
        </w:tc>
        <w:tc>
          <w:tcPr>
            <w:tcW w:type="dxa" w:w="2880"/>
          </w:tcPr>
          <w:p>
            <w:r>
              <w:t>Often a 'black box'</w:t>
            </w:r>
          </w:p>
        </w:tc>
      </w:tr>
      <w:tr>
        <w:tc>
          <w:tcPr>
            <w:tcW w:type="dxa" w:w="2880"/>
          </w:tcPr>
          <w:p>
            <w:r>
              <w:t>Example</w:t>
            </w:r>
          </w:p>
        </w:tc>
        <w:tc>
          <w:tcPr>
            <w:tcW w:type="dxa" w:w="2880"/>
          </w:tcPr>
          <w:p>
            <w:r>
              <w:t>Email Spam Detection</w:t>
            </w:r>
          </w:p>
        </w:tc>
        <w:tc>
          <w:tcPr>
            <w:tcW w:type="dxa" w:w="2880"/>
          </w:tcPr>
          <w:p>
            <w:r>
              <w:t>Image Recognition</w:t>
            </w:r>
          </w:p>
        </w:tc>
      </w:tr>
      <w:tr>
        <w:tc>
          <w:tcPr>
            <w:tcW w:type="dxa" w:w="2880"/>
          </w:tcPr>
          <w:p>
            <w:r>
              <w:t>Industry Use</w:t>
            </w:r>
          </w:p>
        </w:tc>
        <w:tc>
          <w:tcPr>
            <w:tcW w:type="dxa" w:w="2880"/>
          </w:tcPr>
          <w:p>
            <w:r>
              <w:t>Finance, Marketing, E-commerce</w:t>
            </w:r>
          </w:p>
        </w:tc>
        <w:tc>
          <w:tcPr>
            <w:tcW w:type="dxa" w:w="2880"/>
          </w:tcPr>
          <w:p>
            <w:r>
              <w:t>Healthcare, Security, Autonomous Systems</w:t>
            </w:r>
          </w:p>
        </w:tc>
      </w:tr>
    </w:tbl>
    <w:p>
      <w:pPr>
        <w:pStyle w:val="Heading2"/>
      </w:pPr>
      <w:r>
        <w:t>Conclusion</w:t>
      </w:r>
    </w:p>
    <w:p>
      <w:r>
        <w:t>Machine learning and deep learning represent different yet complementary approaches to artificial intelligence. Machine learning is well-suited for structured, well-defined tasks such as spam detection, where interpretability and efficiency are crucial. Deep learning, on the other hand, is ideal for complex, unstructured problems such as image or speech recognition, where massive datasets and intricate pattern recognition are required. Understanding when and how to apply these technologies enables organizations to make informed, data-driven decisions while optimizing performance and resources.</w:t>
      </w:r>
    </w:p>
    <w:p>
      <w:pPr>
        <w:pStyle w:val="Heading2"/>
      </w:pPr>
      <w:r>
        <w:t>AI Usage Acknowledgment</w:t>
      </w:r>
    </w:p>
    <w:p>
      <w:r>
        <w:t>Generative AI (ChatGPT, GPT-5) was used to assist in researching, structuring, and drafting this assignment based on lesson content and course outcomes. The final version was edited for clarity, originality, and academic integrity to ensure it meets university plagiarism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