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Spark / Databricks Interview Prep — Answer Key</w:t>
      </w:r>
    </w:p>
    <w:p>
      <w:pPr>
        <w:spacing w:after="240"/>
      </w:pPr>
      <w:r>
        <w:rPr>
          <w:rFonts w:ascii="Calibri" w:cs="Calibri" w:eastAsia="Calibri" w:hAnsi="Calibri"/>
          <w:i/>
          <w:iCs/>
          <w:sz w:val="24"/>
          <w:szCs w:val="24"/>
        </w:rPr>
        <w:t xml:space="preserve">Batch 5 of 6 — Modules 21-25: Delta Lake Internals, Driver vs Executor Internals, Fault Tolerance, Checkpoint vs Cache, Spark Streaming Internals</w:t>
      </w:r>
    </w:p>
    <w:p>
      <w:pPr>
        <w:spacing w:after="260"/>
      </w:pPr>
      <w:r>
        <w:rPr>
          <w:rFonts w:ascii="Calibri" w:cs="Calibri" w:eastAsia="Calibri" w:hAnsi="Calibri"/>
          <w:sz w:val="21"/>
          <w:szCs w:val="21"/>
        </w:rPr>
        <w:t xml:space="preserve">Continuing the answer key in the same category structure as your source file.</w:t>
      </w:r>
    </w:p>
    <w:p>
      <w:pPr>
        <w:pStyle w:val="Heading1"/>
        <w:pageBreakBefore/>
        <w:spacing w:after="160" w:before="380"/>
      </w:pPr>
      <w:r>
        <w:t xml:space="preserve">21. Delta Lake Internals</w:t>
      </w:r>
    </w:p>
    <w:p>
      <w:pPr>
        <w:spacing w:after="80" w:before="240"/>
      </w:pPr>
      <w:r>
        <w:rPr>
          <w:rFonts w:ascii="Calibri" w:cs="Calibri" w:eastAsia="Calibri" w:hAnsi="Calibri"/>
          <w:b/>
          <w:bCs/>
          <w:i/>
          <w:iCs/>
          <w:color w:val="6C3483"/>
          <w:sz w:val="21"/>
          <w:szCs w:val="21"/>
        </w:rPr>
        <w:t xml:space="preserve">Scenario / Complex</w:t>
      </w:r>
    </w:p>
    <w:p>
      <w:pPr>
        <w:spacing w:after="70" w:before="200"/>
      </w:pPr>
      <w:r>
        <w:rPr>
          <w:rFonts w:ascii="Calibri" w:cs="Calibri" w:eastAsia="Calibri" w:hAnsi="Calibri"/>
          <w:b/>
          <w:bCs/>
          <w:color w:val="1A5276"/>
          <w:sz w:val="21"/>
          <w:szCs w:val="21"/>
        </w:rPr>
        <w:t xml:space="preserve">1. </w:t>
      </w:r>
      <w:r>
        <w:rPr>
          <w:rFonts w:ascii="Calibri" w:cs="Calibri" w:eastAsia="Calibri" w:hAnsi="Calibri"/>
          <w:b/>
          <w:bCs/>
          <w:sz w:val="21"/>
          <w:szCs w:val="21"/>
        </w:rPr>
        <w:t xml:space="preserve">If a Delta table contains Parquet files, how does Delta know which files belong to the current table version?</w:t>
      </w:r>
    </w:p>
    <w:p>
      <w:pPr>
        <w:spacing w:after="100"/>
      </w:pPr>
      <w:r>
        <w:rPr>
          <w:rFonts w:ascii="Calibri" w:cs="Calibri" w:eastAsia="Calibri" w:hAnsi="Calibri"/>
          <w:sz w:val="20"/>
          <w:szCs w:val="20"/>
        </w:rPr>
        <w:t xml:space="preserve">The transaction log (_delta_log) records add/remove actions for every commit — each commit's JSON entry lists which Parquet files were added and which were logically removed as part of that operation. The CURRENT snapshot is reconstructed by replaying the log (starting from the latest available checkpoint, plus any subsequent incremental JSON commits) to determine the exact ACTIVE file set at that point in time — Delta never infers table state from just listing files in storage; it always derives it from the log.</w:t>
      </w:r>
    </w:p>
    <w:p>
      <w:pPr>
        <w:spacing w:after="70" w:before="200"/>
      </w:pPr>
      <w:r>
        <w:rPr>
          <w:rFonts w:ascii="Calibri" w:cs="Calibri" w:eastAsia="Calibri" w:hAnsi="Calibri"/>
          <w:b/>
          <w:bCs/>
          <w:color w:val="1A5276"/>
          <w:sz w:val="21"/>
          <w:szCs w:val="21"/>
        </w:rPr>
        <w:t xml:space="preserve">2. </w:t>
      </w:r>
      <w:r>
        <w:rPr>
          <w:rFonts w:ascii="Calibri" w:cs="Calibri" w:eastAsia="Calibri" w:hAnsi="Calibri"/>
          <w:b/>
          <w:bCs/>
          <w:sz w:val="21"/>
          <w:szCs w:val="21"/>
        </w:rPr>
        <w:t xml:space="preserve">You run VACUUM with a very short retention period on a table with concurrent readers doing time travel to yesterday's version. What breaks?</w:t>
      </w:r>
    </w:p>
    <w:p>
      <w:pPr>
        <w:spacing w:after="100"/>
      </w:pPr>
      <w:r>
        <w:rPr>
          <w:rFonts w:ascii="Calibri" w:cs="Calibri" w:eastAsia="Calibri" w:hAnsi="Calibri"/>
          <w:sz w:val="20"/>
          <w:szCs w:val="20"/>
        </w:rPr>
        <w:t xml:space="preserve">Files needed to reconstruct that OLDER version get physically DELETED by the aggressive VACUUM, since they're no longer referenced by the CURRENT version and (with a too-short retention window) are considered eligible for cleanup — any time-travel query or long-running reader still referencing that older version will fail with a file-not-found error when it tries to read files that VACUUM has already removed out from under it.</w:t>
      </w:r>
    </w:p>
    <w:p>
      <w:pPr>
        <w:spacing w:after="70" w:before="200"/>
      </w:pPr>
      <w:r>
        <w:rPr>
          <w:rFonts w:ascii="Calibri" w:cs="Calibri" w:eastAsia="Calibri" w:hAnsi="Calibri"/>
          <w:b/>
          <w:bCs/>
          <w:color w:val="1A5276"/>
          <w:sz w:val="21"/>
          <w:szCs w:val="21"/>
        </w:rPr>
        <w:t xml:space="preserve">3. </w:t>
      </w:r>
      <w:r>
        <w:rPr>
          <w:rFonts w:ascii="Calibri" w:cs="Calibri" w:eastAsia="Calibri" w:hAnsi="Calibri"/>
          <w:b/>
          <w:bCs/>
          <w:sz w:val="21"/>
          <w:szCs w:val="21"/>
        </w:rPr>
        <w:t xml:space="preserve">Two concurrent writers commit to the same Delta table at nearly the same time. Explain how optimistic concurrency control resolves this.</w:t>
      </w:r>
    </w:p>
    <w:p>
      <w:pPr>
        <w:spacing w:after="100"/>
      </w:pPr>
      <w:r>
        <w:rPr>
          <w:rFonts w:ascii="Calibri" w:cs="Calibri" w:eastAsia="Calibri" w:hAnsi="Calibri"/>
          <w:sz w:val="20"/>
          <w:szCs w:val="20"/>
        </w:rPr>
        <w:t xml:space="preserve">Both writers independently prepare their changes and attempt to commit as the NEXT sequential version number (an atomic, put-if-absent-style write to the log). One writer's commit succeeds first. The OTHER writer's attempt is rejected (the version number was already taken) — it detects the conflict, reads what the winning commit actually changed, and checks whether its own changes genuinely CONFLICT (e.g. both modified the same underlying files) — if there's no real conflict (e.g. two disjoint appends), it can often retry/rebase automatically against the new base version; if there IS a genuine conflict (both touched the same files), the losing transaction fails outright and must be retried from scratch by the application.</w:t>
      </w:r>
    </w:p>
    <w:p>
      <w:pPr>
        <w:spacing w:after="70" w:before="200"/>
      </w:pPr>
      <w:r>
        <w:rPr>
          <w:rFonts w:ascii="Calibri" w:cs="Calibri" w:eastAsia="Calibri" w:hAnsi="Calibri"/>
          <w:b/>
          <w:bCs/>
          <w:color w:val="1A5276"/>
          <w:sz w:val="21"/>
          <w:szCs w:val="21"/>
        </w:rPr>
        <w:t xml:space="preserve">4. </w:t>
      </w:r>
      <w:r>
        <w:rPr>
          <w:rFonts w:ascii="Calibri" w:cs="Calibri" w:eastAsia="Calibri" w:hAnsi="Calibri"/>
          <w:b/>
          <w:bCs/>
          <w:sz w:val="21"/>
          <w:szCs w:val="21"/>
        </w:rPr>
        <w:t xml:space="preserve">Explain what OPTIMIZE + ZORDER BY actually does physically to the underlying files and why it improves query performance.</w:t>
      </w:r>
    </w:p>
    <w:p>
      <w:pPr>
        <w:spacing w:after="100"/>
      </w:pPr>
      <w:r>
        <w:rPr>
          <w:rFonts w:ascii="Calibri" w:cs="Calibri" w:eastAsia="Calibri" w:hAnsi="Calibri"/>
          <w:sz w:val="20"/>
          <w:szCs w:val="20"/>
        </w:rPr>
        <w:t xml:space="preserve">OPTIMIZE compacts many small files into fewer, larger, appropriately-sized files (bin-packing) — reducing small-file overhead for scans. ZORDER BY additionally CO-LOCATES rows with similar values across the specified column(s) into the SAME physical files, using a space-filling-curve-based interleaving of the column values — this makes each file's min/max statistics far more SELECTIVE for filters on those columns (since similar values are concentrated together rather than scattered across every file), dramatically improving data-skipping efficiency specifically for filters spanning multiple z-ordered columns simultaneously.</w:t>
      </w:r>
    </w:p>
    <w:p>
      <w:pPr>
        <w:spacing w:after="70" w:before="200"/>
      </w:pPr>
      <w:r>
        <w:rPr>
          <w:rFonts w:ascii="Calibri" w:cs="Calibri" w:eastAsia="Calibri" w:hAnsi="Calibri"/>
          <w:b/>
          <w:bCs/>
          <w:color w:val="1A5276"/>
          <w:sz w:val="21"/>
          <w:szCs w:val="21"/>
        </w:rPr>
        <w:t xml:space="preserve">5. </w:t>
      </w:r>
      <w:r>
        <w:rPr>
          <w:rFonts w:ascii="Calibri" w:cs="Calibri" w:eastAsia="Calibri" w:hAnsi="Calibri"/>
          <w:b/>
          <w:bCs/>
          <w:sz w:val="21"/>
          <w:szCs w:val="21"/>
        </w:rPr>
        <w:t xml:space="preserve">A table has deletion vectors enabled. Explain how a DELETE/UPDATE operation differs physically from the traditional copy-on-write rewrite approach.</w:t>
      </w:r>
    </w:p>
    <w:p>
      <w:pPr>
        <w:spacing w:after="100"/>
      </w:pPr>
      <w:r>
        <w:rPr>
          <w:rFonts w:ascii="Calibri" w:cs="Calibri" w:eastAsia="Calibri" w:hAnsi="Calibri"/>
          <w:sz w:val="20"/>
          <w:szCs w:val="20"/>
        </w:rPr>
        <w:t xml:space="preserve">Traditional copy-on-write: any row change (even one row in a million-row file) requires REWRITING THE ENTIRE PARQUET FILE containing that row (Parquet files are immutable), marking the old file as removed and the new rewritten file as added in the log. With deletion vectors: instead of rewriting the file, a small side-file (a compact bitmap marking specific row POSITIONS as logically deleted/invalid) is written — readers consult this deletion vector at read time to filter out those rows, while the original Parquet file remains untouched. This is a merge-on-read approach for deletes/updates, dramatically cheaper for SPARSE modifications (a few rows changed across a large file) at the cost of readers needing to do extra filtering work, with periodic compaction eventually folding the deletions in physically.</w:t>
      </w:r>
    </w:p>
    <w:p>
      <w:pPr>
        <w:spacing w:after="80" w:before="240"/>
      </w:pPr>
      <w:r>
        <w:rPr>
          <w:rFonts w:ascii="Calibri" w:cs="Calibri" w:eastAsia="Calibri" w:hAnsi="Calibri"/>
          <w:b/>
          <w:bCs/>
          <w:i/>
          <w:iCs/>
          <w:color w:val="6C3483"/>
          <w:sz w:val="21"/>
          <w:szCs w:val="21"/>
        </w:rPr>
        <w:t xml:space="preserve">Trap / Conceptual</w:t>
      </w:r>
    </w:p>
    <w:p>
      <w:pPr>
        <w:spacing w:after="70" w:before="200"/>
      </w:pPr>
      <w:r>
        <w:rPr>
          <w:rFonts w:ascii="Calibri" w:cs="Calibri" w:eastAsia="Calibri" w:hAnsi="Calibri"/>
          <w:b/>
          <w:bCs/>
          <w:color w:val="1A5276"/>
          <w:sz w:val="21"/>
          <w:szCs w:val="21"/>
        </w:rPr>
        <w:t xml:space="preserve">6. </w:t>
      </w:r>
      <w:r>
        <w:rPr>
          <w:rFonts w:ascii="Calibri" w:cs="Calibri" w:eastAsia="Calibri" w:hAnsi="Calibri"/>
          <w:b/>
          <w:bCs/>
          <w:sz w:val="21"/>
          <w:szCs w:val="21"/>
        </w:rPr>
        <w:t xml:space="preserve">Does DELETE on a Delta table without deletion vectors rewrite entire files, or just remove rows in place?</w:t>
      </w:r>
    </w:p>
    <w:p>
      <w:pPr>
        <w:spacing w:after="100"/>
      </w:pPr>
      <w:r>
        <w:rPr>
          <w:rFonts w:ascii="Calibri" w:cs="Calibri" w:eastAsia="Calibri" w:hAnsi="Calibri"/>
          <w:sz w:val="20"/>
          <w:szCs w:val="20"/>
        </w:rPr>
        <w:t xml:space="preserve">Rewrites entire AFFECTED Parquet files — Parquet files are immutable by design, so there's no 'in place' row removal possible; Delta creates entirely NEW files containing the surviving rows and marks the OLD files as removed in the transaction log, even if only a small fraction of the old file's rows were actually deleted.</w:t>
      </w:r>
    </w:p>
    <w:p>
      <w:pPr>
        <w:spacing w:after="70" w:before="200"/>
      </w:pPr>
      <w:r>
        <w:rPr>
          <w:rFonts w:ascii="Calibri" w:cs="Calibri" w:eastAsia="Calibri" w:hAnsi="Calibri"/>
          <w:b/>
          <w:bCs/>
          <w:color w:val="1A5276"/>
          <w:sz w:val="21"/>
          <w:szCs w:val="21"/>
        </w:rPr>
        <w:t xml:space="preserve">7. </w:t>
      </w:r>
      <w:r>
        <w:rPr>
          <w:rFonts w:ascii="Calibri" w:cs="Calibri" w:eastAsia="Calibri" w:hAnsi="Calibri"/>
          <w:b/>
          <w:bCs/>
          <w:sz w:val="21"/>
          <w:szCs w:val="21"/>
        </w:rPr>
        <w:t xml:space="preserve">True/false: _delta_log files are Parquet.</w:t>
      </w:r>
    </w:p>
    <w:p>
      <w:pPr>
        <w:spacing w:after="100"/>
      </w:pPr>
      <w:r>
        <w:rPr>
          <w:rFonts w:ascii="Calibri" w:cs="Calibri" w:eastAsia="Calibri" w:hAnsi="Calibri"/>
          <w:sz w:val="20"/>
          <w:szCs w:val="20"/>
        </w:rPr>
        <w:t xml:space="preserve">False for the regular per-commit files — individual commit entries are JSON files (000000.json, 000001.json, etc.). Periodic CHECKPOINTS (created every N commits to avoid replaying an ever-growing chain of JSON files) ARE stored as Parquet, giving you a compact, efficiently-readable snapshot of accumulated log state at that point, but the ongoing incremental commit log itself is JSON.</w:t>
      </w:r>
    </w:p>
    <w:p>
      <w:pPr>
        <w:spacing w:after="70" w:before="200"/>
      </w:pPr>
      <w:r>
        <w:rPr>
          <w:rFonts w:ascii="Calibri" w:cs="Calibri" w:eastAsia="Calibri" w:hAnsi="Calibri"/>
          <w:b/>
          <w:bCs/>
          <w:color w:val="1A5276"/>
          <w:sz w:val="21"/>
          <w:szCs w:val="21"/>
        </w:rPr>
        <w:t xml:space="preserve">8. </w:t>
      </w:r>
      <w:r>
        <w:rPr>
          <w:rFonts w:ascii="Calibri" w:cs="Calibri" w:eastAsia="Calibri" w:hAnsi="Calibri"/>
          <w:b/>
          <w:bCs/>
          <w:sz w:val="21"/>
          <w:szCs w:val="21"/>
        </w:rPr>
        <w:t xml:space="preserve">Does time travel require re-reading all historical data each time, or just the log?</w:t>
      </w:r>
    </w:p>
    <w:p>
      <w:pPr>
        <w:spacing w:after="100"/>
      </w:pPr>
      <w:r>
        <w:rPr>
          <w:rFonts w:ascii="Calibri" w:cs="Calibri" w:eastAsia="Calibri" w:hAnsi="Calibri"/>
          <w:sz w:val="20"/>
          <w:szCs w:val="20"/>
        </w:rPr>
        <w:t xml:space="preserve">Neither literally 'all historical data' nor 'just the log' alone — it requires RECONSTRUCTING the exact active-file list AS OF that specific version (by replaying the log/checkpoint up to that version), and THEN reading only the specific Parquet files that were valid/active at that version — it does NOT replay every historical change's actual row data, only the log METADATA needed to determine which files were active, followed by a normal read of just those files.</w:t>
      </w:r>
    </w:p>
    <w:p>
      <w:pPr>
        <w:spacing w:after="70" w:before="200"/>
      </w:pPr>
      <w:r>
        <w:rPr>
          <w:rFonts w:ascii="Calibri" w:cs="Calibri" w:eastAsia="Calibri" w:hAnsi="Calibri"/>
          <w:b/>
          <w:bCs/>
          <w:color w:val="1A5276"/>
          <w:sz w:val="21"/>
          <w:szCs w:val="21"/>
        </w:rPr>
        <w:t xml:space="preserve">9. </w:t>
      </w:r>
      <w:r>
        <w:rPr>
          <w:rFonts w:ascii="Calibri" w:cs="Calibri" w:eastAsia="Calibri" w:hAnsi="Calibri"/>
          <w:b/>
          <w:bCs/>
          <w:sz w:val="21"/>
          <w:szCs w:val="21"/>
        </w:rPr>
        <w:t xml:space="preserve">Does VACUUM remove data referenced by the current table version?</w:t>
      </w:r>
    </w:p>
    <w:p>
      <w:pPr>
        <w:spacing w:after="100"/>
      </w:pPr>
      <w:r>
        <w:rPr>
          <w:rFonts w:ascii="Calibri" w:cs="Calibri" w:eastAsia="Calibri" w:hAnsi="Calibri"/>
          <w:sz w:val="20"/>
          <w:szCs w:val="20"/>
        </w:rPr>
        <w:t xml:space="preserve">No — by explicit design and safety, VACUUM only removes files that are NO LONGER referenced by the CURRENT table version AND are older than the configured retention threshold; it's specifically designed to never touch files the current, live version of the table actually depends on.</w:t>
      </w:r>
    </w:p>
    <w:p>
      <w:pPr>
        <w:spacing w:after="80" w:before="240"/>
      </w:pPr>
      <w:r>
        <w:rPr>
          <w:rFonts w:ascii="Calibri" w:cs="Calibri" w:eastAsia="Calibri" w:hAnsi="Calibri"/>
          <w:b/>
          <w:bCs/>
          <w:i/>
          <w:iCs/>
          <w:color w:val="6C3483"/>
          <w:sz w:val="21"/>
          <w:szCs w:val="21"/>
        </w:rPr>
        <w:t xml:space="preserve">Coding / Edge Cases</w:t>
      </w:r>
    </w:p>
    <w:p>
      <w:pPr>
        <w:spacing w:after="70" w:before="200"/>
      </w:pPr>
      <w:r>
        <w:rPr>
          <w:rFonts w:ascii="Calibri" w:cs="Calibri" w:eastAsia="Calibri" w:hAnsi="Calibri"/>
          <w:b/>
          <w:bCs/>
          <w:color w:val="1A5276"/>
          <w:sz w:val="21"/>
          <w:szCs w:val="21"/>
        </w:rPr>
        <w:t xml:space="preserve">10. </w:t>
      </w:r>
      <w:r>
        <w:rPr>
          <w:rFonts w:ascii="Calibri" w:cs="Calibri" w:eastAsia="Calibri" w:hAnsi="Calibri"/>
          <w:b/>
          <w:bCs/>
          <w:sz w:val="21"/>
          <w:szCs w:val="21"/>
        </w:rPr>
        <w:t xml:space="preserve">Table history has commits 0-10. You run SELECT * FROM table VERSION AS OF 5 — what does Delta do internally?</w:t>
      </w:r>
    </w:p>
    <w:p>
      <w:pPr>
        <w:spacing w:after="100"/>
      </w:pPr>
      <w:r>
        <w:rPr>
          <w:rFonts w:ascii="Calibri" w:cs="Calibri" w:eastAsia="Calibri" w:hAnsi="Calibri"/>
          <w:sz w:val="20"/>
          <w:szCs w:val="20"/>
        </w:rPr>
        <w:t xml:space="preserve">Delta reconstructs the exact ACTIVE FILE SET as it existed at version 5 specifically — replaying the transaction log (from the nearest checkpoint at or before version 5, plus any subsequent JSON commits up to exactly version 5, ignoring anything from versions 6-10) to determine which files were add-ed and not yet remove-d at that point — then reads ONLY those specific Parquet files to answer the query, completely ignoring any files added or removed in later versions 6 through 10.</w:t>
      </w:r>
    </w:p>
    <w:p>
      <w:pPr>
        <w:spacing w:after="70" w:before="200"/>
      </w:pPr>
      <w:r>
        <w:rPr>
          <w:rFonts w:ascii="Calibri" w:cs="Calibri" w:eastAsia="Calibri" w:hAnsi="Calibri"/>
          <w:b/>
          <w:bCs/>
          <w:color w:val="1A5276"/>
          <w:sz w:val="21"/>
          <w:szCs w:val="21"/>
        </w:rPr>
        <w:t xml:space="preserve">11. </w:t>
      </w:r>
      <w:r>
        <w:rPr>
          <w:rFonts w:ascii="Calibri" w:cs="Calibri" w:eastAsia="Calibri" w:hAnsi="Calibri"/>
          <w:b/>
          <w:bCs/>
          <w:sz w:val="21"/>
          <w:szCs w:val="21"/>
        </w:rPr>
        <w:t xml:space="preserve">Edge case: running OPTIMIZE on a table with active concurrent writers — does it block writes, and how does OCC handle the resulting conflict?</w:t>
      </w:r>
    </w:p>
    <w:p>
      <w:pPr>
        <w:spacing w:after="100"/>
      </w:pPr>
      <w:r>
        <w:rPr>
          <w:rFonts w:ascii="Calibri" w:cs="Calibri" w:eastAsia="Calibri" w:hAnsi="Calibri"/>
          <w:sz w:val="20"/>
          <w:szCs w:val="20"/>
        </w:rPr>
        <w:t xml:space="preserve">OPTIMIZE and concurrent writes CAN generally coexist — OPTIMIZE itself is just another Delta transaction (reading existing files, writing new compacted files, committing an add/remove log entry), so it goes through the SAME optimistic concurrency control as any other writer. If OPTIMIZE's file rewrite conflicts with a concurrent write that also touched the same underlying files, standard OCC conflict detection applies — one commit wins, the other detects the conflict and retries or fails depending on whether the changes are genuinely incompatible; the exact behavior depends on the specific isolation level and operation types involved, but the general mechanism (detect and retry/reject) is the same as any other concurrent-write scenario.</w:t>
      </w:r>
    </w:p>
    <w:p>
      <w:pPr>
        <w:spacing w:after="80" w:before="240"/>
      </w:pPr>
      <w:r>
        <w:rPr>
          <w:rFonts w:ascii="Calibri" w:cs="Calibri" w:eastAsia="Calibri" w:hAnsi="Calibri"/>
          <w:b/>
          <w:bCs/>
          <w:i/>
          <w:iCs/>
          <w:color w:val="6C3483"/>
          <w:sz w:val="21"/>
          <w:szCs w:val="21"/>
        </w:rPr>
        <w:t xml:space="preserve">Expected Output</w:t>
      </w:r>
    </w:p>
    <w:p>
      <w:pPr>
        <w:spacing w:after="70" w:before="200"/>
      </w:pPr>
      <w:r>
        <w:rPr>
          <w:rFonts w:ascii="Calibri" w:cs="Calibri" w:eastAsia="Calibri" w:hAnsi="Calibri"/>
          <w:b/>
          <w:bCs/>
          <w:color w:val="1A5276"/>
          <w:sz w:val="21"/>
          <w:szCs w:val="21"/>
        </w:rPr>
        <w:t xml:space="preserve">12. </w:t>
      </w:r>
      <w:r>
        <w:rPr>
          <w:rFonts w:ascii="Calibri" w:cs="Calibri" w:eastAsia="Calibri" w:hAnsi="Calibri"/>
          <w:b/>
          <w:bCs/>
          <w:sz w:val="21"/>
          <w:szCs w:val="21"/>
        </w:rPr>
        <w:t xml:space="preserve">After several small MERGE/UPDATE operations without compaction, what would DESCRIBE DETAIL or file-count metrics show, and how would it affect reads?</w:t>
      </w:r>
    </w:p>
    <w:p>
      <w:pPr>
        <w:spacing w:after="100"/>
      </w:pPr>
      <w:r>
        <w:rPr>
          <w:rFonts w:ascii="Calibri" w:cs="Calibri" w:eastAsia="Calibri" w:hAnsi="Calibri"/>
          <w:sz w:val="20"/>
          <w:szCs w:val="20"/>
        </w:rPr>
        <w:t xml:space="preserve">A HIGH file count relative to the actual total data size — each small MERGE/UPDATE (without deletion vectors) rewrites affected files, and without periodic compaction, this naturally produces an accumulating number of increasingly small, fragmented files over time. This directly degrades subsequent READ performance via classic small-file overhead — excessive per-file open-cost and task-scheduling overhead relative to the genuinely small amount of data each file holds.</w:t>
      </w:r>
    </w:p>
    <w:p>
      <w:pPr>
        <w:spacing w:after="80" w:before="240"/>
      </w:pPr>
      <w:r>
        <w:rPr>
          <w:rFonts w:ascii="Calibri" w:cs="Calibri" w:eastAsia="Calibri" w:hAnsi="Calibri"/>
          <w:b/>
          <w:bCs/>
          <w:i/>
          <w:iCs/>
          <w:color w:val="6C3483"/>
          <w:sz w:val="21"/>
          <w:szCs w:val="21"/>
        </w:rPr>
        <w:t xml:space="preserve">Internals &amp; Performance</w:t>
      </w:r>
    </w:p>
    <w:p>
      <w:pPr>
        <w:spacing w:after="70" w:before="200"/>
      </w:pPr>
      <w:r>
        <w:rPr>
          <w:rFonts w:ascii="Calibri" w:cs="Calibri" w:eastAsia="Calibri" w:hAnsi="Calibri"/>
          <w:b/>
          <w:bCs/>
          <w:color w:val="1A5276"/>
          <w:sz w:val="21"/>
          <w:szCs w:val="21"/>
        </w:rPr>
        <w:t xml:space="preserve">13. </w:t>
      </w:r>
      <w:r>
        <w:rPr>
          <w:rFonts w:ascii="Calibri" w:cs="Calibri" w:eastAsia="Calibri" w:hAnsi="Calibri"/>
          <w:b/>
          <w:bCs/>
          <w:sz w:val="21"/>
          <w:szCs w:val="21"/>
        </w:rPr>
        <w:t xml:space="preserve">Define _delta_log, JSON transaction files, checkpoints, add/remove/metadata actions, protocol, commit, snapshot, version — and how they relate.</w:t>
      </w:r>
    </w:p>
    <w:p>
      <w:pPr>
        <w:spacing w:after="100"/>
      </w:pPr>
      <w:r>
        <w:rPr>
          <w:rFonts w:ascii="Calibri" w:cs="Calibri" w:eastAsia="Calibri" w:hAnsi="Calibri"/>
          <w:sz w:val="20"/>
          <w:szCs w:val="20"/>
        </w:rPr>
        <w:t xml:space="preserve">_delta_log: the directory holding the table's entire transaction history. JSON transaction files: individual per-commit records (000000.json, etc.) listing the actions taken in that commit. Checkpoints: periodic Parquet-format snapshots of accumulated log state, avoiding the need to replay every JSON file from version 0. add/remove actions: entries within a commit marking specific Parquet files as newly active or no-longer-active. metadata action: records schema/table-property changes. protocol: records the minimum reader/writer version requirements for compatibility. commit: one atomic, versioned write to the log (one JSON file, one version number). snapshot: the reconstructed, point-in-time view of active files for a given version. version: the sequential integer identifying each commit — together, these form the mechanism by which Delta derives table state purely from log replay rather than from directly listing/trusting storage contents.</w:t>
      </w:r>
    </w:p>
    <w:p>
      <w:pPr>
        <w:spacing w:after="70" w:before="200"/>
      </w:pPr>
      <w:r>
        <w:rPr>
          <w:rFonts w:ascii="Calibri" w:cs="Calibri" w:eastAsia="Calibri" w:hAnsi="Calibri"/>
          <w:b/>
          <w:bCs/>
          <w:color w:val="1A5276"/>
          <w:sz w:val="21"/>
          <w:szCs w:val="21"/>
        </w:rPr>
        <w:t xml:space="preserve">14. </w:t>
      </w:r>
      <w:r>
        <w:rPr>
          <w:rFonts w:ascii="Calibri" w:cs="Calibri" w:eastAsia="Calibri" w:hAnsi="Calibri"/>
          <w:b/>
          <w:bCs/>
          <w:sz w:val="21"/>
          <w:szCs w:val="21"/>
        </w:rPr>
        <w:t xml:space="preserve">Why do periodic checkpoints exist rather than always replaying every JSON commit from version 0?</w:t>
      </w:r>
    </w:p>
    <w:p>
      <w:pPr>
        <w:spacing w:after="100"/>
      </w:pPr>
      <w:r>
        <w:rPr>
          <w:rFonts w:ascii="Calibri" w:cs="Calibri" w:eastAsia="Calibri" w:hAnsi="Calibri"/>
          <w:sz w:val="20"/>
          <w:szCs w:val="20"/>
        </w:rPr>
        <w:t xml:space="preserve">Pure performance — for a table with a long history (thousands of commits), replaying EVERY incremental JSON commit from version 0 on every single table read would become increasingly and unacceptably slow over the table's lifetime; a periodic Parquet checkpoint captures accumulated state up to that point in one compact, efficiently-readable snapshot, so a read only needs to replay the (small number of) JSON commits SINCE the most recent checkpoint, not the entire history back to the beginning.</w:t>
      </w:r>
    </w:p>
    <w:p>
      <w:pPr>
        <w:spacing w:after="70" w:before="200"/>
      </w:pPr>
      <w:r>
        <w:rPr>
          <w:rFonts w:ascii="Calibri" w:cs="Calibri" w:eastAsia="Calibri" w:hAnsi="Calibri"/>
          <w:b/>
          <w:bCs/>
          <w:color w:val="1A5276"/>
          <w:sz w:val="21"/>
          <w:szCs w:val="21"/>
        </w:rPr>
        <w:t xml:space="preserve">15. </w:t>
      </w:r>
      <w:r>
        <w:rPr>
          <w:rFonts w:ascii="Calibri" w:cs="Calibri" w:eastAsia="Calibri" w:hAnsi="Calibri"/>
          <w:b/>
          <w:bCs/>
          <w:sz w:val="21"/>
          <w:szCs w:val="21"/>
        </w:rPr>
        <w:t xml:space="preserve">How do deletion vectors improve UPDATE/DELETE/MERGE performance versus full file rewrites?</w:t>
      </w:r>
    </w:p>
    <w:p>
      <w:pPr>
        <w:spacing w:after="100"/>
      </w:pPr>
      <w:r>
        <w:rPr>
          <w:rFonts w:ascii="Calibri" w:cs="Calibri" w:eastAsia="Calibri" w:hAnsi="Calibri"/>
          <w:sz w:val="20"/>
          <w:szCs w:val="20"/>
        </w:rPr>
        <w:t xml:space="preserve">They avoid rewriting an entire (potentially large) Parquet file just to reflect a SMALL, SPARSE number of row-level changes — instead of a full file rewrite (expensive I/O proportional to the WHOLE file's size), a small bitmap side-file marking just the changed row positions is written (cheap, proportional to the number of CHANGED rows, not the file's total size) — a dramatic cost reduction specifically for workloads with sparse, scattered modifications across otherwise-large files.</w:t>
      </w:r>
    </w:p>
    <w:p>
      <w:pPr>
        <w:spacing w:after="70" w:before="200"/>
      </w:pPr>
      <w:r>
        <w:rPr>
          <w:rFonts w:ascii="Calibri" w:cs="Calibri" w:eastAsia="Calibri" w:hAnsi="Calibri"/>
          <w:b/>
          <w:bCs/>
          <w:color w:val="1A5276"/>
          <w:sz w:val="21"/>
          <w:szCs w:val="21"/>
        </w:rPr>
        <w:t xml:space="preserve">16. </w:t>
      </w:r>
      <w:r>
        <w:rPr>
          <w:rFonts w:ascii="Calibri" w:cs="Calibri" w:eastAsia="Calibri" w:hAnsi="Calibri"/>
          <w:b/>
          <w:bCs/>
          <w:sz w:val="21"/>
          <w:szCs w:val="21"/>
        </w:rPr>
        <w:t xml:space="preserve">Explain ACID guarantees in Delta specifically.</w:t>
      </w:r>
    </w:p>
    <w:p>
      <w:pPr>
        <w:spacing w:after="100"/>
      </w:pPr>
      <w:r>
        <w:rPr>
          <w:rFonts w:ascii="Calibri" w:cs="Calibri" w:eastAsia="Calibri" w:hAnsi="Calibri"/>
          <w:sz w:val="20"/>
          <w:szCs w:val="20"/>
        </w:rPr>
        <w:t xml:space="preserve">Atomicity: a single COMMIT corresponds to a single, atomic log entry — either the entire set of file add/remove actions for that operation is durably recorded, or none of it is (no partial/torn commits visible to readers), enforced via the atomic put-if-absent write to the next version number. Isolation: achieved via SNAPSHOT ISOLATION — every read operates against a consistent, versioned SNAPSHOT of the table (a specific, fully-formed set of active files as of some version), so concurrent writers never expose readers to a partially-updated, inconsistent intermediate state.</w:t>
      </w:r>
    </w:p>
    <w:p>
      <w:pPr>
        <w:spacing w:after="80" w:before="240"/>
      </w:pPr>
      <w:r>
        <w:rPr>
          <w:rFonts w:ascii="Calibri" w:cs="Calibri" w:eastAsia="Calibri" w:hAnsi="Calibri"/>
          <w:b/>
          <w:bCs/>
          <w:i/>
          <w:iCs/>
          <w:color w:val="6C3483"/>
          <w:sz w:val="21"/>
          <w:szCs w:val="21"/>
        </w:rPr>
        <w:t xml:space="preserve">Follow-ups</w:t>
      </w:r>
    </w:p>
    <w:p>
      <w:pPr>
        <w:spacing w:after="70" w:before="200"/>
      </w:pPr>
      <w:r>
        <w:rPr>
          <w:rFonts w:ascii="Calibri" w:cs="Calibri" w:eastAsia="Calibri" w:hAnsi="Calibri"/>
          <w:b/>
          <w:bCs/>
          <w:color w:val="1A5276"/>
          <w:sz w:val="21"/>
          <w:szCs w:val="21"/>
        </w:rPr>
        <w:t xml:space="preserve">17. </w:t>
      </w:r>
      <w:r>
        <w:rPr>
          <w:rFonts w:ascii="Calibri" w:cs="Calibri" w:eastAsia="Calibri" w:hAnsi="Calibri"/>
          <w:b/>
          <w:bCs/>
          <w:sz w:val="21"/>
          <w:szCs w:val="21"/>
        </w:rPr>
        <w:t xml:space="preserve">How does schema enforcement differ from schema evolution, and how does Delta decide which applies on a given write?</w:t>
      </w:r>
    </w:p>
    <w:p>
      <w:pPr>
        <w:spacing w:after="100"/>
      </w:pPr>
      <w:r>
        <w:rPr>
          <w:rFonts w:ascii="Calibri" w:cs="Calibri" w:eastAsia="Calibri" w:hAnsi="Calibri"/>
          <w:sz w:val="20"/>
          <w:szCs w:val="20"/>
        </w:rPr>
        <w:t xml:space="preserve">Schema ENFORCEMENT is the DEFAULT behavior — writes whose schema doesn't match the table's existing schema are BLOCKED/rejected outright, protecting against accidental, unintended schema drift. Schema EVOLUTION (via the mergeSchema option, explicitly opted into per-write) instead ALLOWS compatible schema changes (like adding a new nullable column) to be automatically reconciled and applied — Delta defaults to the stricter enforcement behavior, and evolution only kicks in when the writer explicitly signals they want it for that specific write.</w:t>
      </w:r>
    </w:p>
    <w:p>
      <w:pPr>
        <w:spacing w:after="70" w:before="200"/>
      </w:pPr>
      <w:r>
        <w:rPr>
          <w:rFonts w:ascii="Calibri" w:cs="Calibri" w:eastAsia="Calibri" w:hAnsi="Calibri"/>
          <w:b/>
          <w:bCs/>
          <w:color w:val="1A5276"/>
          <w:sz w:val="21"/>
          <w:szCs w:val="21"/>
        </w:rPr>
        <w:t xml:space="preserve">18. </w:t>
      </w:r>
      <w:r>
        <w:rPr>
          <w:rFonts w:ascii="Calibri" w:cs="Calibri" w:eastAsia="Calibri" w:hAnsi="Calibri"/>
          <w:b/>
          <w:bCs/>
          <w:sz w:val="21"/>
          <w:szCs w:val="21"/>
        </w:rPr>
        <w:t xml:space="preserve">What's the interaction between OPTIMIZE/ZORDER and data skipping — why does ZORDER help multi-column filter queries more than compaction alone?</w:t>
      </w:r>
    </w:p>
    <w:p>
      <w:pPr>
        <w:spacing w:after="100"/>
      </w:pPr>
      <w:r>
        <w:rPr>
          <w:rFonts w:ascii="Calibri" w:cs="Calibri" w:eastAsia="Calibri" w:hAnsi="Calibri"/>
          <w:sz w:val="20"/>
          <w:szCs w:val="20"/>
        </w:rPr>
        <w:t xml:space="preserve">Plain compaction (OPTIMIZE without ZORDER) only reduces file COUNT/size, without changing WHICH rows end up co-located in which files — a file's min/max stats for any given column remain about as broad/unselective as before compaction if the underlying value distribution wasn't already naturally clustered. ZORDER specifically CO-LOCATES rows with correlated value ranges ACROSS the specified columns into the same files — making each file's min/max stats genuinely NARROW and selective for filters spanning those columns, which is what actually lets data skipping meaningfully prune files for multi-column filter queries; compaction alone doesn't provide this clustering benefit.</w:t>
      </w:r>
    </w:p>
    <w:p>
      <w:pPr>
        <w:spacing w:after="70" w:before="200"/>
      </w:pPr>
      <w:r>
        <w:rPr>
          <w:rFonts w:ascii="Calibri" w:cs="Calibri" w:eastAsia="Calibri" w:hAnsi="Calibri"/>
          <w:b/>
          <w:bCs/>
          <w:color w:val="1A5276"/>
          <w:sz w:val="21"/>
          <w:szCs w:val="21"/>
        </w:rPr>
        <w:t xml:space="preserve">19. </w:t>
      </w:r>
      <w:r>
        <w:rPr>
          <w:rFonts w:ascii="Calibri" w:cs="Calibri" w:eastAsia="Calibri" w:hAnsi="Calibri"/>
          <w:b/>
          <w:bCs/>
          <w:sz w:val="21"/>
          <w:szCs w:val="21"/>
        </w:rPr>
        <w:t xml:space="preserve">How would you design a retention/VACUUM policy for a table supporting both time-travel audits and storage cost control?</w:t>
      </w:r>
    </w:p>
    <w:p>
      <w:pPr>
        <w:spacing w:after="100"/>
      </w:pPr>
      <w:r>
        <w:rPr>
          <w:rFonts w:ascii="Calibri" w:cs="Calibri" w:eastAsia="Calibri" w:hAnsi="Calibri"/>
          <w:sz w:val="20"/>
          <w:szCs w:val="20"/>
        </w:rPr>
        <w:t xml:space="preserve">Set the retention window to comfortably COVER the longest legitimate audit/compliance lookback requirement (e.g. 30 or 90 days if that's a real business/regulatory need) while also being mindful of the storage cost of retaining that much historical file data — the key additional safeguard is ensuring NO active readers or long-running streaming jobs are relying on versions OLDER than the configured retention window at the time VACUUM runs, since a too-aggressive retention setting combined with an unexpectedly-lagging consumer is exactly the scenario that causes broken reads.</w:t>
      </w:r>
    </w:p>
    <w:p>
      <w:pPr>
        <w:spacing w:after="70" w:before="200"/>
      </w:pPr>
      <w:r>
        <w:rPr>
          <w:rFonts w:ascii="Calibri" w:cs="Calibri" w:eastAsia="Calibri" w:hAnsi="Calibri"/>
          <w:b/>
          <w:bCs/>
          <w:color w:val="1A5276"/>
          <w:sz w:val="21"/>
          <w:szCs w:val="21"/>
        </w:rPr>
        <w:t xml:space="preserve">20. </w:t>
      </w:r>
      <w:r>
        <w:rPr>
          <w:rFonts w:ascii="Calibri" w:cs="Calibri" w:eastAsia="Calibri" w:hAnsi="Calibri"/>
          <w:b/>
          <w:bCs/>
          <w:sz w:val="21"/>
          <w:szCs w:val="21"/>
        </w:rPr>
        <w:t xml:space="preserve">Explain how Delta's transaction log enables safe concurrent batch + streaming writes to the same table.</w:t>
      </w:r>
    </w:p>
    <w:p>
      <w:pPr>
        <w:spacing w:after="100"/>
      </w:pPr>
      <w:r>
        <w:rPr>
          <w:rFonts w:ascii="Calibri" w:cs="Calibri" w:eastAsia="Calibri" w:hAnsi="Calibri"/>
          <w:sz w:val="20"/>
          <w:szCs w:val="20"/>
        </w:rPr>
        <w:t xml:space="preserve">Structured Streaming can track its OWN progress against the table's VERSIONED COMMITS in the log (knowing precisely which version it has already processed up to), while the log's optimistic concurrency control ensures that CONFLICTING concurrent writes (whether from another streaming job or a batch job writing to the same table) are properly DETECTED and either safely retried or rejected — rather than silently corrupting data through an uncoordinated, unsynchronized concurrent write, which would be a real risk without the log's atomic, versioned commit mechanism as the single source of truth both writers must go through.</w:t>
      </w:r>
    </w:p>
    <w:p>
      <w:pPr>
        <w:pStyle w:val="Heading1"/>
        <w:pageBreakBefore/>
        <w:spacing w:after="160" w:before="380"/>
      </w:pPr>
      <w:r>
        <w:t xml:space="preserve">22. Driver vs Executor Internals</w:t>
      </w:r>
    </w:p>
    <w:p>
      <w:pPr>
        <w:spacing w:after="80" w:before="240"/>
      </w:pPr>
      <w:r>
        <w:rPr>
          <w:rFonts w:ascii="Calibri" w:cs="Calibri" w:eastAsia="Calibri" w:hAnsi="Calibri"/>
          <w:b/>
          <w:bCs/>
          <w:i/>
          <w:iCs/>
          <w:color w:val="6C3483"/>
          <w:sz w:val="21"/>
          <w:szCs w:val="21"/>
        </w:rPr>
        <w:t xml:space="preserve">Scenario / Complex</w:t>
      </w:r>
    </w:p>
    <w:p>
      <w:pPr>
        <w:spacing w:after="70" w:before="200"/>
      </w:pPr>
      <w:r>
        <w:rPr>
          <w:rFonts w:ascii="Calibri" w:cs="Calibri" w:eastAsia="Calibri" w:hAnsi="Calibri"/>
          <w:b/>
          <w:bCs/>
          <w:color w:val="1A5276"/>
          <w:sz w:val="21"/>
          <w:szCs w:val="21"/>
        </w:rPr>
        <w:t xml:space="preserve">1. </w:t>
      </w:r>
      <w:r>
        <w:rPr>
          <w:rFonts w:ascii="Calibri" w:cs="Calibri" w:eastAsia="Calibri" w:hAnsi="Calibri"/>
          <w:b/>
          <w:bCs/>
          <w:sz w:val="21"/>
          <w:szCs w:val="21"/>
        </w:rPr>
        <w:t xml:space="preserve">A job with no .collect()/.show() still shows growing driver memory across many loop iterations. What driver-side state might be accumulating?</w:t>
      </w:r>
    </w:p>
    <w:p>
      <w:pPr>
        <w:spacing w:after="100"/>
      </w:pPr>
      <w:r>
        <w:rPr>
          <w:rFonts w:ascii="Calibri" w:cs="Calibri" w:eastAsia="Calibri" w:hAnsi="Calibri"/>
          <w:sz w:val="20"/>
          <w:szCs w:val="20"/>
        </w:rPr>
        <w:t xml:space="preserve">Query PLAN OBJECTS — each iteration building and holding onto Catalyst plan structures that accumulate if not released/garbage collected properly across iterations. ACCUMULATORS — if any are used and never reset/cleared, their driver-side tracked state can grow. LISTENER/EVENT BUS HISTORY — the driver's internal event bus (feeding the Spark UI, SparkListener implementations) can accumulate historical event data over many iterations if not periodically cleared. BROADCAST VARIABLE REFERENCES not explicitly unpersisted — old broadcast variables from earlier loop iterations lingering in driver-tracked state rather than being cleaned up.</w:t>
      </w:r>
    </w:p>
    <w:p>
      <w:pPr>
        <w:spacing w:after="70" w:before="200"/>
      </w:pPr>
      <w:r>
        <w:rPr>
          <w:rFonts w:ascii="Calibri" w:cs="Calibri" w:eastAsia="Calibri" w:hAnsi="Calibri"/>
          <w:b/>
          <w:bCs/>
          <w:color w:val="1A5276"/>
          <w:sz w:val="21"/>
          <w:szCs w:val="21"/>
        </w:rPr>
        <w:t xml:space="preserve">2. </w:t>
      </w:r>
      <w:r>
        <w:rPr>
          <w:rFonts w:ascii="Calibri" w:cs="Calibri" w:eastAsia="Calibri" w:hAnsi="Calibri"/>
          <w:b/>
          <w:bCs/>
          <w:sz w:val="21"/>
          <w:szCs w:val="21"/>
        </w:rPr>
        <w:t xml:space="preserve">Where does UDF execution actually run — driver or executor — and why does that matter for debugging print statements inside a UDF?</w:t>
      </w:r>
    </w:p>
    <w:p>
      <w:pPr>
        <w:spacing w:after="100"/>
      </w:pPr>
      <w:r>
        <w:rPr>
          <w:rFonts w:ascii="Calibri" w:cs="Calibri" w:eastAsia="Calibri" w:hAnsi="Calibri"/>
          <w:sz w:val="20"/>
          <w:szCs w:val="20"/>
        </w:rPr>
        <w:t xml:space="preserve">Executor — UDF logic executes on whichever executor processes the specific row/partition, never on the driver. This matters directly for debugging: a print() statement inside a UDF does NOT appear in the driver's console/notebook output at all; it's written to that EXECUTOR's own stdout/logs instead, a genuinely common and confusing trap for developers expecting inline console output the way a local Python script would behave.</w:t>
      </w:r>
    </w:p>
    <w:p>
      <w:pPr>
        <w:spacing w:after="70" w:before="200"/>
      </w:pPr>
      <w:r>
        <w:rPr>
          <w:rFonts w:ascii="Calibri" w:cs="Calibri" w:eastAsia="Calibri" w:hAnsi="Calibri"/>
          <w:b/>
          <w:bCs/>
          <w:color w:val="1A5276"/>
          <w:sz w:val="21"/>
          <w:szCs w:val="21"/>
        </w:rPr>
        <w:t xml:space="preserve">3. </w:t>
      </w:r>
      <w:r>
        <w:rPr>
          <w:rFonts w:ascii="Calibri" w:cs="Calibri" w:eastAsia="Calibri" w:hAnsi="Calibri"/>
          <w:b/>
          <w:bCs/>
          <w:sz w:val="21"/>
          <w:szCs w:val="21"/>
        </w:rPr>
        <w:t xml:space="preserve">You call .collect() on a DataFrame you believe is small, but it's actually large due to an upstream bug — trace what happens at each layer.</w:t>
      </w:r>
    </w:p>
    <w:p>
      <w:pPr>
        <w:spacing w:after="100"/>
      </w:pPr>
      <w:r>
        <w:rPr>
          <w:rFonts w:ascii="Calibri" w:cs="Calibri" w:eastAsia="Calibri" w:hAnsi="Calibri"/>
          <w:sz w:val="20"/>
          <w:szCs w:val="20"/>
        </w:rPr>
        <w:t xml:space="preserve">Executors compute ALL partitions of the DataFrame fully (executing the entire upstream lineage as normal). Each executor SERIALIZES its computed partition's results. These serialized results are sent OVER THE NETWORK to the driver. The driver DESERIALIZES all the incoming results and materializes them into a single, unified in-memory collection on its own heap. The FAILURE manifests specifically at the DRIVER — if the total collected size exceeds available driver memory, the driver JVM throws an OutOfMemoryError and the whole application dies, even though every individual executor's computation may have completed successfully.</w:t>
      </w:r>
    </w:p>
    <w:p>
      <w:pPr>
        <w:spacing w:after="80" w:before="240"/>
      </w:pPr>
      <w:r>
        <w:rPr>
          <w:rFonts w:ascii="Calibri" w:cs="Calibri" w:eastAsia="Calibri" w:hAnsi="Calibri"/>
          <w:b/>
          <w:bCs/>
          <w:i/>
          <w:iCs/>
          <w:color w:val="6C3483"/>
          <w:sz w:val="21"/>
          <w:szCs w:val="21"/>
        </w:rPr>
        <w:t xml:space="preserve">Trap / Conceptual</w:t>
      </w:r>
    </w:p>
    <w:p>
      <w:pPr>
        <w:spacing w:after="70" w:before="200"/>
      </w:pPr>
      <w:r>
        <w:rPr>
          <w:rFonts w:ascii="Calibri" w:cs="Calibri" w:eastAsia="Calibri" w:hAnsi="Calibri"/>
          <w:b/>
          <w:bCs/>
          <w:color w:val="1A5276"/>
          <w:sz w:val="21"/>
          <w:szCs w:val="21"/>
        </w:rPr>
        <w:t xml:space="preserve">4. </w:t>
      </w:r>
      <w:r>
        <w:rPr>
          <w:rFonts w:ascii="Calibri" w:cs="Calibri" w:eastAsia="Calibri" w:hAnsi="Calibri"/>
          <w:b/>
          <w:bCs/>
          <w:sz w:val="21"/>
          <w:szCs w:val="21"/>
        </w:rPr>
        <w:t xml:space="preserve">Complete correctly: which layer handles each responsibility?</w:t>
      </w:r>
    </w:p>
    <w:p>
      <w:pPr>
        <w:spacing w:after="100"/>
      </w:pPr>
      <w:r>
        <w:rPr>
          <w:rFonts w:ascii="Calibri" w:cs="Calibri" w:eastAsia="Calibri" w:hAnsi="Calibri"/>
          <w:sz w:val="20"/>
          <w:szCs w:val="20"/>
        </w:rPr>
        <w:t xml:space="preserve">Build logical plan: Driver. Catalyst optimization: Driver. DAG scheduling: Driver. Task scheduling: Driver. Task execution: Executor. UDF execution: Executor. Data processing: Executor. collect() result: Executor to Driver (data flows back). show() result: Executor to Driver (a small, limited result flows back).</w:t>
      </w:r>
    </w:p>
    <w:p>
      <w:pPr>
        <w:spacing w:after="70" w:before="200"/>
      </w:pPr>
      <w:r>
        <w:rPr>
          <w:rFonts w:ascii="Calibri" w:cs="Calibri" w:eastAsia="Calibri" w:hAnsi="Calibri"/>
          <w:b/>
          <w:bCs/>
          <w:color w:val="1A5276"/>
          <w:sz w:val="21"/>
          <w:szCs w:val="21"/>
        </w:rPr>
        <w:t xml:space="preserve">5. </w:t>
      </w:r>
      <w:r>
        <w:rPr>
          <w:rFonts w:ascii="Calibri" w:cs="Calibri" w:eastAsia="Calibri" w:hAnsi="Calibri"/>
          <w:b/>
          <w:bCs/>
          <w:sz w:val="21"/>
          <w:szCs w:val="21"/>
        </w:rPr>
        <w:t xml:space="preserve">Does show(20) bring back the entire DataFrame to the driver, or just what's needed?</w:t>
      </w:r>
    </w:p>
    <w:p>
      <w:pPr>
        <w:spacing w:after="100"/>
      </w:pPr>
      <w:r>
        <w:rPr>
          <w:rFonts w:ascii="Calibri" w:cs="Calibri" w:eastAsia="Calibri" w:hAnsi="Calibri"/>
          <w:sz w:val="20"/>
          <w:szCs w:val="20"/>
        </w:rPr>
        <w:t xml:space="preserve">Just the requested rows — Spark can often short-circuit/limit actual computation to only what's needed to satisfy the 20-row limit (especially with LIMIT-aware plan optimizations that can avoid processing every partition fully if early partitions already yield enough rows), unlike .collect(), which unconditionally computes and returns EVERY row across ALL partitions regardless of how the result will actually be used.</w:t>
      </w:r>
    </w:p>
    <w:p>
      <w:pPr>
        <w:spacing w:after="70" w:before="200"/>
      </w:pPr>
      <w:r>
        <w:rPr>
          <w:rFonts w:ascii="Calibri" w:cs="Calibri" w:eastAsia="Calibri" w:hAnsi="Calibri"/>
          <w:b/>
          <w:bCs/>
          <w:color w:val="1A5276"/>
          <w:sz w:val="21"/>
          <w:szCs w:val="21"/>
        </w:rPr>
        <w:t xml:space="preserve">6. </w:t>
      </w:r>
      <w:r>
        <w:rPr>
          <w:rFonts w:ascii="Calibri" w:cs="Calibri" w:eastAsia="Calibri" w:hAnsi="Calibri"/>
          <w:b/>
          <w:bCs/>
          <w:sz w:val="21"/>
          <w:szCs w:val="21"/>
        </w:rPr>
        <w:t xml:space="preserve">True/false: broadcast variable creation happens entirely on executors.</w:t>
      </w:r>
    </w:p>
    <w:p>
      <w:pPr>
        <w:spacing w:after="100"/>
      </w:pPr>
      <w:r>
        <w:rPr>
          <w:rFonts w:ascii="Calibri" w:cs="Calibri" w:eastAsia="Calibri" w:hAnsi="Calibri"/>
          <w:sz w:val="20"/>
          <w:szCs w:val="20"/>
        </w:rPr>
        <w:t xml:space="preserve">False — the underlying data is first COLLECTED and prepared on the DRIVER (this is exactly the driver-memory risk broadcast joins carry), and only THEN distributed OUT to executors; executors receive and cache the already-prepared broadcast data, they don't independently construct it themselves.</w:t>
      </w:r>
    </w:p>
    <w:p>
      <w:pPr>
        <w:spacing w:after="70" w:before="200"/>
      </w:pPr>
      <w:r>
        <w:rPr>
          <w:rFonts w:ascii="Calibri" w:cs="Calibri" w:eastAsia="Calibri" w:hAnsi="Calibri"/>
          <w:b/>
          <w:bCs/>
          <w:color w:val="1A5276"/>
          <w:sz w:val="21"/>
          <w:szCs w:val="21"/>
        </w:rPr>
        <w:t xml:space="preserve">7. </w:t>
      </w:r>
      <w:r>
        <w:rPr>
          <w:rFonts w:ascii="Calibri" w:cs="Calibri" w:eastAsia="Calibri" w:hAnsi="Calibri"/>
          <w:b/>
          <w:bCs/>
          <w:sz w:val="21"/>
          <w:szCs w:val="21"/>
        </w:rPr>
        <w:t xml:space="preserve">Does the Catalyst optimizer run per-task on each executor, or once on the driver?</w:t>
      </w:r>
    </w:p>
    <w:p>
      <w:pPr>
        <w:spacing w:after="100"/>
      </w:pPr>
      <w:r>
        <w:rPr>
          <w:rFonts w:ascii="Calibri" w:cs="Calibri" w:eastAsia="Calibri" w:hAnsi="Calibri"/>
          <w:sz w:val="20"/>
          <w:szCs w:val="20"/>
        </w:rPr>
        <w:t xml:space="preserve">Once, on the DRIVER — the entire analysis/optimization/physical-planning pipeline runs a single time on the driver, producing one optimized physical plan, which is THEN shipped out to executors purely for EXECUTION; there's no per-task or per-executor re-optimization happening independently.</w:t>
      </w:r>
    </w:p>
    <w:p>
      <w:pPr>
        <w:spacing w:after="80" w:before="240"/>
      </w:pPr>
      <w:r>
        <w:rPr>
          <w:rFonts w:ascii="Calibri" w:cs="Calibri" w:eastAsia="Calibri" w:hAnsi="Calibri"/>
          <w:b/>
          <w:bCs/>
          <w:i/>
          <w:iCs/>
          <w:color w:val="6C3483"/>
          <w:sz w:val="21"/>
          <w:szCs w:val="21"/>
        </w:rPr>
        <w:t xml:space="preserve">Coding / Edge Cases</w:t>
      </w:r>
    </w:p>
    <w:p>
      <w:pPr>
        <w:spacing w:after="70" w:before="200"/>
      </w:pPr>
      <w:r>
        <w:rPr>
          <w:rFonts w:ascii="Calibri" w:cs="Calibri" w:eastAsia="Calibri" w:hAnsi="Calibri"/>
          <w:b/>
          <w:bCs/>
          <w:color w:val="1A5276"/>
          <w:sz w:val="21"/>
          <w:szCs w:val="21"/>
        </w:rPr>
        <w:t xml:space="preserve">8. </w:t>
      </w:r>
      <w:r>
        <w:rPr>
          <w:rFonts w:ascii="Calibri" w:cs="Calibri" w:eastAsia="Calibri" w:hAnsi="Calibri"/>
          <w:b/>
          <w:bCs/>
          <w:sz w:val="21"/>
          <w:szCs w:val="21"/>
        </w:rPr>
        <w:t xml:space="preserve">def my_udf(x): print(f'Processing {x}'); return x*2 — where does this print output go?</w:t>
      </w:r>
    </w:p>
    <w:p>
      <w:pPr>
        <w:spacing w:after="100"/>
      </w:pPr>
      <w:r>
        <w:rPr>
          <w:rFonts w:ascii="Calibri" w:cs="Calibri" w:eastAsia="Calibri" w:hAnsi="Calibri"/>
          <w:sz w:val="20"/>
          <w:szCs w:val="20"/>
        </w:rPr>
        <w:t xml:space="preserve">To the EXECUTOR's stdout/logs, not the driver console — this is a classic, common debugging trap for notebook users who expect print statements inside distributed code to behave like local, single-process Python scripts and show up inline; instead, you'd need to check the specific executor's logs (via the cluster manager UI — YARN, Kubernetes, or the Databricks driver+executor log viewer) to actually see this output.</w:t>
      </w:r>
    </w:p>
    <w:p>
      <w:pPr>
        <w:spacing w:after="70" w:before="200"/>
      </w:pPr>
      <w:r>
        <w:rPr>
          <w:rFonts w:ascii="Calibri" w:cs="Calibri" w:eastAsia="Calibri" w:hAnsi="Calibri"/>
          <w:b/>
          <w:bCs/>
          <w:color w:val="1A5276"/>
          <w:sz w:val="21"/>
          <w:szCs w:val="21"/>
        </w:rPr>
        <w:t xml:space="preserve">9. </w:t>
      </w:r>
      <w:r>
        <w:rPr>
          <w:rFonts w:ascii="Calibri" w:cs="Calibri" w:eastAsia="Calibri" w:hAnsi="Calibri"/>
          <w:b/>
          <w:bCs/>
          <w:sz w:val="21"/>
          <w:szCs w:val="21"/>
        </w:rPr>
        <w:t xml:space="preserve">Edge case: an accumulator updated inside a transformation (not an action) — is its value guaranteed correct/consistent on the driver?</w:t>
      </w:r>
    </w:p>
    <w:p>
      <w:pPr>
        <w:spacing w:after="100"/>
      </w:pPr>
      <w:r>
        <w:rPr>
          <w:rFonts w:ascii="Calibri" w:cs="Calibri" w:eastAsia="Calibri" w:hAnsi="Calibri"/>
          <w:sz w:val="20"/>
          <w:szCs w:val="20"/>
        </w:rPr>
        <w:t xml:space="preserve">No — this is a well-known pitfall. Accumulator updates inside TRANSFORMATIONS (as opposed to being tied to a single action's guaranteed-exactly-once completion) can be APPLIED MORE THAN ONCE if the same task attempt is retried (transient failure) or duplicated (speculative execution) — the accumulator's final value on the driver can silently OVER-count in these scenarios, with no error or warning to indicate the inconsistency occurred.</w:t>
      </w:r>
    </w:p>
    <w:p>
      <w:pPr>
        <w:spacing w:after="80" w:before="240"/>
      </w:pPr>
      <w:r>
        <w:rPr>
          <w:rFonts w:ascii="Calibri" w:cs="Calibri" w:eastAsia="Calibri" w:hAnsi="Calibri"/>
          <w:b/>
          <w:bCs/>
          <w:i/>
          <w:iCs/>
          <w:color w:val="6C3483"/>
          <w:sz w:val="21"/>
          <w:szCs w:val="21"/>
        </w:rPr>
        <w:t xml:space="preserve">Expected Output</w:t>
      </w:r>
    </w:p>
    <w:p>
      <w:pPr>
        <w:spacing w:after="70" w:before="200"/>
      </w:pPr>
      <w:r>
        <w:rPr>
          <w:rFonts w:ascii="Calibri" w:cs="Calibri" w:eastAsia="Calibri" w:hAnsi="Calibri"/>
          <w:b/>
          <w:bCs/>
          <w:color w:val="1A5276"/>
          <w:sz w:val="21"/>
          <w:szCs w:val="21"/>
        </w:rPr>
        <w:t xml:space="preserve">10. </w:t>
      </w:r>
      <w:r>
        <w:rPr>
          <w:rFonts w:ascii="Calibri" w:cs="Calibri" w:eastAsia="Calibri" w:hAnsi="Calibri"/>
          <w:b/>
          <w:bCs/>
          <w:sz w:val="21"/>
          <w:szCs w:val="21"/>
        </w:rPr>
        <w:t xml:space="preserve">df.show() vs df.collect() on the exact same DataFrame — does the underlying job/task execution differ in scope?</w:t>
      </w:r>
    </w:p>
    <w:p>
      <w:pPr>
        <w:spacing w:after="100"/>
      </w:pPr>
      <w:r>
        <w:rPr>
          <w:rFonts w:ascii="Calibri" w:cs="Calibri" w:eastAsia="Calibri" w:hAnsi="Calibri"/>
          <w:sz w:val="20"/>
          <w:szCs w:val="20"/>
        </w:rPr>
        <w:t xml:space="preserve">Yes, potentially — show() can leverage LIMIT-aware short-circuiting, computing only as many partitions as needed to satisfy the requested row count (especially efficient if early partitions alone already provide enough rows) — .collect() always computes and returns ALL partitions in full, unconditionally, with no such short-circuiting behavior regardless of how much of the result would actually be consumed downstream.</w:t>
      </w:r>
    </w:p>
    <w:p>
      <w:pPr>
        <w:spacing w:after="80" w:before="240"/>
      </w:pPr>
      <w:r>
        <w:rPr>
          <w:rFonts w:ascii="Calibri" w:cs="Calibri" w:eastAsia="Calibri" w:hAnsi="Calibri"/>
          <w:b/>
          <w:bCs/>
          <w:i/>
          <w:iCs/>
          <w:color w:val="6C3483"/>
          <w:sz w:val="21"/>
          <w:szCs w:val="21"/>
        </w:rPr>
        <w:t xml:space="preserve">Internals &amp; Performance</w:t>
      </w:r>
    </w:p>
    <w:p>
      <w:pPr>
        <w:spacing w:after="70" w:before="200"/>
      </w:pPr>
      <w:r>
        <w:rPr>
          <w:rFonts w:ascii="Calibri" w:cs="Calibri" w:eastAsia="Calibri" w:hAnsi="Calibri"/>
          <w:b/>
          <w:bCs/>
          <w:color w:val="1A5276"/>
          <w:sz w:val="21"/>
          <w:szCs w:val="21"/>
        </w:rPr>
        <w:t xml:space="preserve">11. </w:t>
      </w:r>
      <w:r>
        <w:rPr>
          <w:rFonts w:ascii="Calibri" w:cs="Calibri" w:eastAsia="Calibri" w:hAnsi="Calibri"/>
          <w:b/>
          <w:bCs/>
          <w:sz w:val="21"/>
          <w:szCs w:val="21"/>
        </w:rPr>
        <w:t xml:space="preserve">Why is understanding driver vs executor responsibility 'an extremely common interview area' from a production-debugging standpoint?</w:t>
      </w:r>
    </w:p>
    <w:p>
      <w:pPr>
        <w:spacing w:after="100"/>
      </w:pPr>
      <w:r>
        <w:rPr>
          <w:rFonts w:ascii="Calibri" w:cs="Calibri" w:eastAsia="Calibri" w:hAnsi="Calibri"/>
          <w:sz w:val="20"/>
          <w:szCs w:val="20"/>
        </w:rPr>
        <w:t xml:space="preserve">Because correctly localizing WHERE a failure or unexpected behavior actually occurred is often the single most important diagnostic step — an OOM could be driver-side (broadcast, collect, plan complexity) or executor-side (task memory pressure), a 'missing' print statement is almost always an executor-logging-location misunderstanding rather than a genuine bug, a serialization error often traces to something being incorrectly captured in a closure meant to run on an executor, and misplaced business logic (accidentally doing expensive work driver-side in a loop before invoking Spark actions) is a subtle but real performance anti-pattern — all of these debugging scenarios hinge directly on correctly understanding which layer is responsible for what.</w:t>
      </w:r>
    </w:p>
    <w:p>
      <w:pPr>
        <w:spacing w:after="70" w:before="200"/>
      </w:pPr>
      <w:r>
        <w:rPr>
          <w:rFonts w:ascii="Calibri" w:cs="Calibri" w:eastAsia="Calibri" w:hAnsi="Calibri"/>
          <w:b/>
          <w:bCs/>
          <w:color w:val="1A5276"/>
          <w:sz w:val="21"/>
          <w:szCs w:val="21"/>
        </w:rPr>
        <w:t xml:space="preserve">12. </w:t>
      </w:r>
      <w:r>
        <w:rPr>
          <w:rFonts w:ascii="Calibri" w:cs="Calibri" w:eastAsia="Calibri" w:hAnsi="Calibri"/>
          <w:b/>
          <w:bCs/>
          <w:sz w:val="21"/>
          <w:szCs w:val="21"/>
        </w:rPr>
        <w:t xml:space="preserve">What's the performance/scalability implication of heavy driver-side computation (e.g., large Python loops before invoking Spark actions) versus expressing it as DataFrame transformations?</w:t>
      </w:r>
    </w:p>
    <w:p>
      <w:pPr>
        <w:spacing w:after="100"/>
      </w:pPr>
      <w:r>
        <w:rPr>
          <w:rFonts w:ascii="Calibri" w:cs="Calibri" w:eastAsia="Calibri" w:hAnsi="Calibri"/>
          <w:sz w:val="20"/>
          <w:szCs w:val="20"/>
        </w:rPr>
        <w:t xml:space="preserve">Driver-side loops execute SERIALLY on a SINGLE machine (the driver), with none of the cluster's distributed, parallel executor capacity being leveraged at all — this doesn't scale with cluster size no matter how many executors are available, and can become a severe bottleneck (or driver memory/CPU constraint) for genuinely large-scale logic. Expressing the same logic as DataFrame transformations lets it execute in PARALLEL across all available executors, scaling with cluster size — the difference isn't just style, it's a fundamental scalability ceiling difference between single-machine and distributed execution.</w:t>
      </w:r>
    </w:p>
    <w:p>
      <w:pPr>
        <w:spacing w:after="80" w:before="240"/>
      </w:pPr>
      <w:r>
        <w:rPr>
          <w:rFonts w:ascii="Calibri" w:cs="Calibri" w:eastAsia="Calibri" w:hAnsi="Calibri"/>
          <w:b/>
          <w:bCs/>
          <w:i/>
          <w:iCs/>
          <w:color w:val="6C3483"/>
          <w:sz w:val="21"/>
          <w:szCs w:val="21"/>
        </w:rPr>
        <w:t xml:space="preserve">Follow-ups</w:t>
      </w:r>
    </w:p>
    <w:p>
      <w:pPr>
        <w:spacing w:after="70" w:before="200"/>
      </w:pPr>
      <w:r>
        <w:rPr>
          <w:rFonts w:ascii="Calibri" w:cs="Calibri" w:eastAsia="Calibri" w:hAnsi="Calibri"/>
          <w:b/>
          <w:bCs/>
          <w:color w:val="1A5276"/>
          <w:sz w:val="21"/>
          <w:szCs w:val="21"/>
        </w:rPr>
        <w:t xml:space="preserve">13. </w:t>
      </w:r>
      <w:r>
        <w:rPr>
          <w:rFonts w:ascii="Calibri" w:cs="Calibri" w:eastAsia="Calibri" w:hAnsi="Calibri"/>
          <w:b/>
          <w:bCs/>
          <w:sz w:val="21"/>
          <w:szCs w:val="21"/>
        </w:rPr>
        <w:t xml:space="preserve">If a job fails with a stack trace mentioning PythonException inside task execution, where did that fail?</w:t>
      </w:r>
    </w:p>
    <w:p>
      <w:pPr>
        <w:spacing w:after="100"/>
      </w:pPr>
      <w:r>
        <w:rPr>
          <w:rFonts w:ascii="Calibri" w:cs="Calibri" w:eastAsia="Calibri" w:hAnsi="Calibri"/>
          <w:sz w:val="20"/>
          <w:szCs w:val="20"/>
        </w:rPr>
        <w:t xml:space="preserve">Executor — this indicates a task-level Python UDF execution failure occurring during actual distributed row/partition processing on an executor, not anything happening on the driver itself (though the ERROR gets propagated back to and surfaced by the driver, the actual failure/exception originated in executor-side task execution).</w:t>
      </w:r>
    </w:p>
    <w:p>
      <w:pPr>
        <w:spacing w:after="70" w:before="200"/>
      </w:pPr>
      <w:r>
        <w:rPr>
          <w:rFonts w:ascii="Calibri" w:cs="Calibri" w:eastAsia="Calibri" w:hAnsi="Calibri"/>
          <w:b/>
          <w:bCs/>
          <w:color w:val="1A5276"/>
          <w:sz w:val="21"/>
          <w:szCs w:val="21"/>
        </w:rPr>
        <w:t xml:space="preserve">14. </w:t>
      </w:r>
      <w:r>
        <w:rPr>
          <w:rFonts w:ascii="Calibri" w:cs="Calibri" w:eastAsia="Calibri" w:hAnsi="Calibri"/>
          <w:b/>
          <w:bCs/>
          <w:sz w:val="21"/>
          <w:szCs w:val="21"/>
        </w:rPr>
        <w:t xml:space="preserve">How would you design logging so you can actually see executor-side print/debug output during development?</w:t>
      </w:r>
    </w:p>
    <w:p>
      <w:pPr>
        <w:spacing w:after="100"/>
      </w:pPr>
      <w:r>
        <w:rPr>
          <w:rFonts w:ascii="Calibri" w:cs="Calibri" w:eastAsia="Calibri" w:hAnsi="Calibri"/>
          <w:sz w:val="20"/>
          <w:szCs w:val="20"/>
        </w:rPr>
        <w:t xml:space="preserve">Use proper structured LOGGING (Python's logging module or equivalent) configured to write to a location you can actually retrieve — accessed via the cluster manager's executor logs UI (YARN's log aggregation, Kubernetes pod logs, or Databricks' driver+executor log viewer) — rather than relying on raw print() statements, which are harder to systematically collect/search across many executors; accumulators or dedicated structured-logging/metrics pipelines are also reasonable alternatives for capturing executor-side signal in a driver-visible way.</w:t>
      </w:r>
    </w:p>
    <w:p>
      <w:pPr>
        <w:spacing w:after="70" w:before="200"/>
      </w:pPr>
      <w:r>
        <w:rPr>
          <w:rFonts w:ascii="Calibri" w:cs="Calibri" w:eastAsia="Calibri" w:hAnsi="Calibri"/>
          <w:b/>
          <w:bCs/>
          <w:color w:val="1A5276"/>
          <w:sz w:val="21"/>
          <w:szCs w:val="21"/>
        </w:rPr>
        <w:t xml:space="preserve">15. </w:t>
      </w:r>
      <w:r>
        <w:rPr>
          <w:rFonts w:ascii="Calibri" w:cs="Calibri" w:eastAsia="Calibri" w:hAnsi="Calibri"/>
          <w:b/>
          <w:bCs/>
          <w:sz w:val="21"/>
          <w:szCs w:val="21"/>
        </w:rPr>
        <w:t xml:space="preserve">What's a concrete driver-memory bug you've debugged, and how did you trace it back to a driver-side operation?</w:t>
      </w:r>
    </w:p>
    <w:p>
      <w:pPr>
        <w:spacing w:after="100"/>
      </w:pPr>
      <w:r>
        <w:rPr>
          <w:rFonts w:ascii="Calibri" w:cs="Calibri" w:eastAsia="Calibri" w:hAnsi="Calibri"/>
          <w:sz w:val="20"/>
          <w:szCs w:val="20"/>
        </w:rPr>
        <w:t xml:space="preserve">A strong answer names a SPECIFIC mechanism traced concretely — e.g. 'a broadcast join's small side had silently grown past expected size after a data source change, causing intermittent driver OOMs; traced it by checking driver memory metrics in the cluster UI around the failure time, correlating with the broadcast collection step in the job's stage timeline, then confirming via the actual current table size once I suspected that specific operation' — a generic 'the driver ran out of memory' answer without a concrete tracing methodology is much weaker.</w:t>
      </w:r>
    </w:p>
    <w:p>
      <w:pPr>
        <w:pStyle w:val="Heading1"/>
        <w:pageBreakBefore/>
        <w:spacing w:after="160" w:before="380"/>
      </w:pPr>
      <w:r>
        <w:t xml:space="preserve">23. Fault Tolerance</w:t>
      </w:r>
    </w:p>
    <w:p>
      <w:pPr>
        <w:spacing w:after="80" w:before="240"/>
      </w:pPr>
      <w:r>
        <w:rPr>
          <w:rFonts w:ascii="Calibri" w:cs="Calibri" w:eastAsia="Calibri" w:hAnsi="Calibri"/>
          <w:b/>
          <w:bCs/>
          <w:i/>
          <w:iCs/>
          <w:color w:val="6C3483"/>
          <w:sz w:val="21"/>
          <w:szCs w:val="21"/>
        </w:rPr>
        <w:t xml:space="preserve">Scenario / Complex</w:t>
      </w:r>
    </w:p>
    <w:p>
      <w:pPr>
        <w:spacing w:after="70" w:before="200"/>
      </w:pPr>
      <w:r>
        <w:rPr>
          <w:rFonts w:ascii="Calibri" w:cs="Calibri" w:eastAsia="Calibri" w:hAnsi="Calibri"/>
          <w:b/>
          <w:bCs/>
          <w:color w:val="1A5276"/>
          <w:sz w:val="21"/>
          <w:szCs w:val="21"/>
        </w:rPr>
        <w:t xml:space="preserve">1. </w:t>
      </w:r>
      <w:r>
        <w:rPr>
          <w:rFonts w:ascii="Calibri" w:cs="Calibri" w:eastAsia="Calibri" w:hAnsi="Calibri"/>
          <w:b/>
          <w:bCs/>
          <w:sz w:val="21"/>
          <w:szCs w:val="21"/>
        </w:rPr>
        <w:t xml:space="preserve">An executor is lost mid-shuffle due to spot-instance preemption. Walk through exactly what Spark does to recover.</w:t>
      </w:r>
    </w:p>
    <w:p>
      <w:pPr>
        <w:spacing w:after="100"/>
      </w:pPr>
      <w:r>
        <w:rPr>
          <w:rFonts w:ascii="Calibri" w:cs="Calibri" w:eastAsia="Calibri" w:hAnsi="Calibri"/>
          <w:sz w:val="20"/>
          <w:szCs w:val="20"/>
        </w:rPr>
        <w:t xml:space="preserve">Usually NO full application restart. The driver detects the executor loss (missed heartbeats). Any TASKS that were actively running on that executor are marked failed and rescheduled on other live executors. Critically, any SHUFFLE MAP OUTPUT that lost executor had already produced and stored LOCALLY is now unreachable (unless the external shuffle service is in play and the node itself survived) — so the specific MAP TASKS that produced that lost shuffle data must also be RE-RUN (recomputed via lineage) to regenerate it, even though those tasks had already 'succeeded' once before the executor was lost. This is scoped to the affected partitions/tasks, not a full job restart.</w:t>
      </w:r>
    </w:p>
    <w:p>
      <w:pPr>
        <w:spacing w:after="70" w:before="200"/>
      </w:pPr>
      <w:r>
        <w:rPr>
          <w:rFonts w:ascii="Calibri" w:cs="Calibri" w:eastAsia="Calibri" w:hAnsi="Calibri"/>
          <w:b/>
          <w:bCs/>
          <w:color w:val="1A5276"/>
          <w:sz w:val="21"/>
          <w:szCs w:val="21"/>
        </w:rPr>
        <w:t xml:space="preserve">2. </w:t>
      </w:r>
      <w:r>
        <w:rPr>
          <w:rFonts w:ascii="Calibri" w:cs="Calibri" w:eastAsia="Calibri" w:hAnsi="Calibri"/>
          <w:b/>
          <w:bCs/>
          <w:sz w:val="21"/>
          <w:szCs w:val="21"/>
        </w:rPr>
        <w:t xml:space="preserve">A task fails repeatedly due to a bad node (not data) — how does Spark's blacklisting/retry mechanism avoid infinite retries on the same bad node?</w:t>
      </w:r>
    </w:p>
    <w:p>
      <w:pPr>
        <w:spacing w:after="100"/>
      </w:pPr>
      <w:r>
        <w:rPr>
          <w:rFonts w:ascii="Calibri" w:cs="Calibri" w:eastAsia="Calibri" w:hAnsi="Calibri"/>
          <w:sz w:val="20"/>
          <w:szCs w:val="20"/>
        </w:rPr>
        <w:t xml:space="preserve">Spark tracks per-task (and per-executor/node) failure history — after enough repeated failures against the same node, that node can be BLACKLISTED (excluded from future task scheduling attempts for that task/stage), causing the RETRY to be scheduled on a DIFFERENT, healthy node instead of repeatedly hitting the same bad one. Separately, spark.task.maxFailures caps the TOTAL number of retry attempts for any given task (across any nodes) — once exceeded, the STAGE (and job) is failed outright rather than retrying indefinitely forever.</w:t>
      </w:r>
    </w:p>
    <w:p>
      <w:pPr>
        <w:spacing w:after="70" w:before="200"/>
      </w:pPr>
      <w:r>
        <w:rPr>
          <w:rFonts w:ascii="Calibri" w:cs="Calibri" w:eastAsia="Calibri" w:hAnsi="Calibri"/>
          <w:b/>
          <w:bCs/>
          <w:color w:val="1A5276"/>
          <w:sz w:val="21"/>
          <w:szCs w:val="21"/>
        </w:rPr>
        <w:t xml:space="preserve">3. </w:t>
      </w:r>
      <w:r>
        <w:rPr>
          <w:rFonts w:ascii="Calibri" w:cs="Calibri" w:eastAsia="Calibri" w:hAnsi="Calibri"/>
          <w:b/>
          <w:bCs/>
          <w:sz w:val="21"/>
          <w:szCs w:val="21"/>
        </w:rPr>
        <w:t xml:space="preserve">In a long streaming job with checkpointing enabled, the driver crashes and restarts. Explain how checkpointed state/offsets allow recovery without reprocessing from the beginning.</w:t>
      </w:r>
    </w:p>
    <w:p>
      <w:pPr>
        <w:spacing w:after="100"/>
      </w:pPr>
      <w:r>
        <w:rPr>
          <w:rFonts w:ascii="Calibri" w:cs="Calibri" w:eastAsia="Calibri" w:hAnsi="Calibri"/>
          <w:sz w:val="20"/>
          <w:szCs w:val="20"/>
        </w:rPr>
        <w:t xml:space="preserve">The checkpoint durably records, per completed micro-batch, exactly which SOURCE OFFSETS were processed and the corresponding STATE STORE version — on restart, the new driver reads this checkpoint to determine precisely where processing left off, resuming from the LAST successfully committed offset/state rather than starting over from the very beginning of the stream; this is what allows exactly-once (or at-least-once, depending on sink cooperation) recovery semantics without needing to reprocess the stream's entire history.</w:t>
      </w:r>
    </w:p>
    <w:p>
      <w:pPr>
        <w:spacing w:after="70" w:before="200"/>
      </w:pPr>
      <w:r>
        <w:rPr>
          <w:rFonts w:ascii="Calibri" w:cs="Calibri" w:eastAsia="Calibri" w:hAnsi="Calibri"/>
          <w:b/>
          <w:bCs/>
          <w:color w:val="1A5276"/>
          <w:sz w:val="21"/>
          <w:szCs w:val="21"/>
        </w:rPr>
        <w:t xml:space="preserve">4. </w:t>
      </w:r>
      <w:r>
        <w:rPr>
          <w:rFonts w:ascii="Calibri" w:cs="Calibri" w:eastAsia="Calibri" w:hAnsi="Calibri"/>
          <w:b/>
          <w:bCs/>
          <w:sz w:val="21"/>
          <w:szCs w:val="21"/>
        </w:rPr>
        <w:t xml:space="preserve">Explain the difference in blast radius between losing a single task, an entire executor, and the driver.</w:t>
      </w:r>
    </w:p>
    <w:p>
      <w:pPr>
        <w:spacing w:after="100"/>
      </w:pPr>
      <w:r>
        <w:rPr>
          <w:rFonts w:ascii="Calibri" w:cs="Calibri" w:eastAsia="Calibri" w:hAnsi="Calibri"/>
          <w:sz w:val="20"/>
          <w:szCs w:val="20"/>
        </w:rPr>
        <w:t xml:space="preserve">Single task loss: smallest blast radius — that one task is retried on any available executor, recomputing just its assigned partition via lineage; minimal disruption. Executor loss: broader — every task that was running on it fails and is rescheduled, AND any shuffle output it held becomes unreachable, potentially requiring earlier map-stage tasks to be re-run too; still contained to the affected work, not the whole application. Driver loss: catastrophic — the ENTIRE application dies immediately, since the driver holds all job/task coordination state, the SparkContext, and scheduling logic; there's no partial recovery at the driver level within a single running application (batch jobs generally require full resubmission; some streaming setups support driver restart via external checkpointing).</w:t>
      </w:r>
    </w:p>
    <w:p>
      <w:pPr>
        <w:spacing w:after="80" w:before="240"/>
      </w:pPr>
      <w:r>
        <w:rPr>
          <w:rFonts w:ascii="Calibri" w:cs="Calibri" w:eastAsia="Calibri" w:hAnsi="Calibri"/>
          <w:b/>
          <w:bCs/>
          <w:i/>
          <w:iCs/>
          <w:color w:val="6C3483"/>
          <w:sz w:val="21"/>
          <w:szCs w:val="21"/>
        </w:rPr>
        <w:t xml:space="preserve">Trap / Conceptual</w:t>
      </w:r>
    </w:p>
    <w:p>
      <w:pPr>
        <w:spacing w:after="70" w:before="200"/>
      </w:pPr>
      <w:r>
        <w:rPr>
          <w:rFonts w:ascii="Calibri" w:cs="Calibri" w:eastAsia="Calibri" w:hAnsi="Calibri"/>
          <w:b/>
          <w:bCs/>
          <w:color w:val="1A5276"/>
          <w:sz w:val="21"/>
          <w:szCs w:val="21"/>
        </w:rPr>
        <w:t xml:space="preserve">5. </w:t>
      </w:r>
      <w:r>
        <w:rPr>
          <w:rFonts w:ascii="Calibri" w:cs="Calibri" w:eastAsia="Calibri" w:hAnsi="Calibri"/>
          <w:b/>
          <w:bCs/>
          <w:sz w:val="21"/>
          <w:szCs w:val="21"/>
        </w:rPr>
        <w:t xml:space="preserve">If an executor dies, does Spark restart the entire application?</w:t>
      </w:r>
    </w:p>
    <w:p>
      <w:pPr>
        <w:spacing w:after="100"/>
      </w:pPr>
      <w:r>
        <w:rPr>
          <w:rFonts w:ascii="Calibri" w:cs="Calibri" w:eastAsia="Calibri" w:hAnsi="Calibri"/>
          <w:sz w:val="20"/>
          <w:szCs w:val="20"/>
        </w:rPr>
        <w:t xml:space="preserve">Usually no — Spark recomputes lost data/tasks based on lineage and retries failed tasks/stages as needed, keeping the application running; only DRIVER failure typically kills the whole application (unless using a supervised/high-availability driver configuration specifically designed to survive that).</w:t>
      </w:r>
    </w:p>
    <w:p>
      <w:pPr>
        <w:spacing w:after="70" w:before="200"/>
      </w:pPr>
      <w:r>
        <w:rPr>
          <w:rFonts w:ascii="Calibri" w:cs="Calibri" w:eastAsia="Calibri" w:hAnsi="Calibri"/>
          <w:b/>
          <w:bCs/>
          <w:color w:val="1A5276"/>
          <w:sz w:val="21"/>
          <w:szCs w:val="21"/>
        </w:rPr>
        <w:t xml:space="preserve">6. </w:t>
      </w:r>
      <w:r>
        <w:rPr>
          <w:rFonts w:ascii="Calibri" w:cs="Calibri" w:eastAsia="Calibri" w:hAnsi="Calibri"/>
          <w:b/>
          <w:bCs/>
          <w:sz w:val="21"/>
          <w:szCs w:val="21"/>
        </w:rPr>
        <w:t xml:space="preserve">True/false: RDD lineage alone is enough to recover shuffle data lost when an executor dies.</w:t>
      </w:r>
    </w:p>
    <w:p>
      <w:pPr>
        <w:spacing w:after="100"/>
      </w:pPr>
      <w:r>
        <w:rPr>
          <w:rFonts w:ascii="Calibri" w:cs="Calibri" w:eastAsia="Calibri" w:hAnsi="Calibri"/>
          <w:sz w:val="20"/>
          <w:szCs w:val="20"/>
        </w:rPr>
        <w:t xml:space="preserve">Mostly true conceptually — lineage allows RECOMPUTING the upstream map-side tasks that originally produced the now-lost shuffle files. But this can be genuinely EXPENSIVE if it requires recomputing far back UP a long chain of prior transformations/stages — which is precisely why CHECKPOINTING exists: for pipelines with long, expensive lineages, checkpointing avoids this potentially costly full-lineage recomputation by durably persisting an intermediate state as a new, shorter recovery root.</w:t>
      </w:r>
    </w:p>
    <w:p>
      <w:pPr>
        <w:spacing w:after="70" w:before="200"/>
      </w:pPr>
      <w:r>
        <w:rPr>
          <w:rFonts w:ascii="Calibri" w:cs="Calibri" w:eastAsia="Calibri" w:hAnsi="Calibri"/>
          <w:b/>
          <w:bCs/>
          <w:color w:val="1A5276"/>
          <w:sz w:val="21"/>
          <w:szCs w:val="21"/>
        </w:rPr>
        <w:t xml:space="preserve">7. </w:t>
      </w:r>
      <w:r>
        <w:rPr>
          <w:rFonts w:ascii="Calibri" w:cs="Calibri" w:eastAsia="Calibri" w:hAnsi="Calibri"/>
          <w:b/>
          <w:bCs/>
          <w:sz w:val="21"/>
          <w:szCs w:val="21"/>
        </w:rPr>
        <w:t xml:space="preserve">Does caching a DataFrame protect it from being lost if an executor holding cached partitions dies?</w:t>
      </w:r>
    </w:p>
    <w:p>
      <w:pPr>
        <w:spacing w:after="100"/>
      </w:pPr>
      <w:r>
        <w:rPr>
          <w:rFonts w:ascii="Calibri" w:cs="Calibri" w:eastAsia="Calibri" w:hAnsi="Calibri"/>
          <w:sz w:val="20"/>
          <w:szCs w:val="20"/>
        </w:rPr>
        <w:t xml:space="preserve">No — cached data residing on a LOST executor is simply gone along with that executor; Spark doesn't magically preserve it. It falls back to recomputing those SPECIFIC partitions from lineage on the next access, exactly as it would for any other lost data — caching provides a performance optimization during normal operation, not a fault-tolerance guarantee against executor loss.</w:t>
      </w:r>
    </w:p>
    <w:p>
      <w:pPr>
        <w:spacing w:after="70" w:before="200"/>
      </w:pPr>
      <w:r>
        <w:rPr>
          <w:rFonts w:ascii="Calibri" w:cs="Calibri" w:eastAsia="Calibri" w:hAnsi="Calibri"/>
          <w:b/>
          <w:bCs/>
          <w:color w:val="1A5276"/>
          <w:sz w:val="21"/>
          <w:szCs w:val="21"/>
        </w:rPr>
        <w:t xml:space="preserve">8. </w:t>
      </w:r>
      <w:r>
        <w:rPr>
          <w:rFonts w:ascii="Calibri" w:cs="Calibri" w:eastAsia="Calibri" w:hAnsi="Calibri"/>
          <w:b/>
          <w:bCs/>
          <w:sz w:val="21"/>
          <w:szCs w:val="21"/>
        </w:rPr>
        <w:t xml:space="preserve">Is task retry the same mechanism as stage retry?</w:t>
      </w:r>
    </w:p>
    <w:p>
      <w:pPr>
        <w:spacing w:after="100"/>
      </w:pPr>
      <w:r>
        <w:rPr>
          <w:rFonts w:ascii="Calibri" w:cs="Calibri" w:eastAsia="Calibri" w:hAnsi="Calibri"/>
          <w:sz w:val="20"/>
          <w:szCs w:val="20"/>
        </w:rPr>
        <w:t xml:space="preserve">Related but distinct — individual, isolated task failures trigger simple TASK-level retry (rerun just that one task elsewhere). If a failure pattern indicates something SYSTEMIC (most notably, lost shuffle map output that many downstream tasks depend on), Spark needs to retry the ENTIRE PRECEDING STAGE to regenerate that lost data — a broader, stage-level retry mechanism distinct from and triggered by different conditions than a simple individual task retry.</w:t>
      </w:r>
    </w:p>
    <w:p>
      <w:pPr>
        <w:spacing w:after="80" w:before="240"/>
      </w:pPr>
      <w:r>
        <w:rPr>
          <w:rFonts w:ascii="Calibri" w:cs="Calibri" w:eastAsia="Calibri" w:hAnsi="Calibri"/>
          <w:b/>
          <w:bCs/>
          <w:i/>
          <w:iCs/>
          <w:color w:val="6C3483"/>
          <w:sz w:val="21"/>
          <w:szCs w:val="21"/>
        </w:rPr>
        <w:t xml:space="preserve">Coding / Edge Cases</w:t>
      </w:r>
    </w:p>
    <w:p>
      <w:pPr>
        <w:spacing w:after="70" w:before="200"/>
      </w:pPr>
      <w:r>
        <w:rPr>
          <w:rFonts w:ascii="Calibri" w:cs="Calibri" w:eastAsia="Calibri" w:hAnsi="Calibri"/>
          <w:b/>
          <w:bCs/>
          <w:color w:val="1A5276"/>
          <w:sz w:val="21"/>
          <w:szCs w:val="21"/>
        </w:rPr>
        <w:t xml:space="preserve">9. </w:t>
      </w:r>
      <w:r>
        <w:rPr>
          <w:rFonts w:ascii="Calibri" w:cs="Calibri" w:eastAsia="Calibri" w:hAnsi="Calibri"/>
          <w:b/>
          <w:bCs/>
          <w:sz w:val="21"/>
          <w:szCs w:val="21"/>
        </w:rPr>
        <w:t xml:space="preserve">How would you configure spark.task.maxFailures and what tradeoff does raising/lowering it represent?</w:t>
      </w:r>
    </w:p>
    <w:p>
      <w:pPr>
        <w:spacing w:after="100"/>
      </w:pPr>
      <w:r>
        <w:rPr>
          <w:rFonts w:ascii="Calibri" w:cs="Calibri" w:eastAsia="Calibri" w:hAnsi="Calibri"/>
          <w:sz w:val="20"/>
          <w:szCs w:val="20"/>
        </w:rPr>
        <w:t xml:space="preserve">Set via spark.task.maxFailures (default typically 4) — a HIGHER value tolerates more transient/infrastructure-driven failures before giving up on a task (more resilient to flaky infrastructure, but slower to surface a genuine, persistent bug since it keeps retrying something that will never succeed). A LOWER value fails fast (surfaces real problems quickly) but is less tolerant of legitimate, transient infrastructure blips (a temporarily bad node, a brief network issue) that would have succeeded on a simple retry.</w:t>
      </w:r>
    </w:p>
    <w:p>
      <w:pPr>
        <w:spacing w:after="70" w:before="200"/>
      </w:pPr>
      <w:r>
        <w:rPr>
          <w:rFonts w:ascii="Calibri" w:cs="Calibri" w:eastAsia="Calibri" w:hAnsi="Calibri"/>
          <w:b/>
          <w:bCs/>
          <w:color w:val="1A5276"/>
          <w:sz w:val="21"/>
          <w:szCs w:val="21"/>
        </w:rPr>
        <w:t xml:space="preserve">10. </w:t>
      </w:r>
      <w:r>
        <w:rPr>
          <w:rFonts w:ascii="Calibri" w:cs="Calibri" w:eastAsia="Calibri" w:hAnsi="Calibri"/>
          <w:b/>
          <w:bCs/>
          <w:sz w:val="21"/>
          <w:szCs w:val="21"/>
        </w:rPr>
        <w:t xml:space="preserve">Edge case: a task has a non-idempotent side effect (e.g., writes to an external API) inside a map. If retried due to failure, what real bug results?</w:t>
      </w:r>
    </w:p>
    <w:p>
      <w:pPr>
        <w:spacing w:after="100"/>
      </w:pPr>
      <w:r>
        <w:rPr>
          <w:rFonts w:ascii="Calibri" w:cs="Calibri" w:eastAsia="Calibri" w:hAnsi="Calibri"/>
          <w:sz w:val="20"/>
          <w:szCs w:val="20"/>
        </w:rPr>
        <w:t xml:space="preserve">DUPLICATE external side effects — if the task partially succeeded (the external write happened) before failing for some unrelated reason (e.g. a downstream error in the same task, or an infrastructure blip after the write completed), Spark's retry mechanism reruns the ENTIRE task from scratch, including re-executing the external write — causing the external system to receive/process that write TWICE (or more, across multiple retries); this is a critical, classic correctness trap tied directly to Spark's retry-based fault-tolerance model assuming task logic is safely re-runnable, which non-idempotent side effects violate.</w:t>
      </w:r>
    </w:p>
    <w:p>
      <w:pPr>
        <w:spacing w:after="80" w:before="240"/>
      </w:pPr>
      <w:r>
        <w:rPr>
          <w:rFonts w:ascii="Calibri" w:cs="Calibri" w:eastAsia="Calibri" w:hAnsi="Calibri"/>
          <w:b/>
          <w:bCs/>
          <w:i/>
          <w:iCs/>
          <w:color w:val="6C3483"/>
          <w:sz w:val="21"/>
          <w:szCs w:val="21"/>
        </w:rPr>
        <w:t xml:space="preserve">Expected Output</w:t>
      </w:r>
    </w:p>
    <w:p>
      <w:pPr>
        <w:spacing w:after="70" w:before="200"/>
      </w:pPr>
      <w:r>
        <w:rPr>
          <w:rFonts w:ascii="Calibri" w:cs="Calibri" w:eastAsia="Calibri" w:hAnsi="Calibri"/>
          <w:b/>
          <w:bCs/>
          <w:color w:val="1A5276"/>
          <w:sz w:val="21"/>
          <w:szCs w:val="21"/>
        </w:rPr>
        <w:t xml:space="preserve">11. </w:t>
      </w:r>
      <w:r>
        <w:rPr>
          <w:rFonts w:ascii="Calibri" w:cs="Calibri" w:eastAsia="Calibri" w:hAnsi="Calibri"/>
          <w:b/>
          <w:bCs/>
          <w:sz w:val="21"/>
          <w:szCs w:val="21"/>
        </w:rPr>
        <w:t xml:space="preserve">In Spark UI, how would you identify a stage suffered executor loss and recomputation, versus just normal slow tasks?</w:t>
      </w:r>
    </w:p>
    <w:p>
      <w:pPr>
        <w:spacing w:after="100"/>
      </w:pPr>
      <w:r>
        <w:rPr>
          <w:rFonts w:ascii="Calibri" w:cs="Calibri" w:eastAsia="Calibri" w:hAnsi="Calibri"/>
          <w:sz w:val="20"/>
          <w:szCs w:val="20"/>
        </w:rPr>
        <w:t xml:space="preserve">Look for STAGE RETRIES (a stage shown with 'retry 1', 'retry 2' etc. rather than a single clean attempt), explicit 'Lost' executor entries in the Executors tab or event timeline (showing an executor was removed/died mid-job), and DUPLICATE stage attempt IDs for what's logically the same stage — these are distinct, unambiguous signals of an actual failure-and-recovery event, versus simply slow (but successfully completing on the first attempt) tasks, which would show as one stage attempt with an unusually long duration rather than multiple attempts.</w:t>
      </w:r>
    </w:p>
    <w:p>
      <w:pPr>
        <w:spacing w:after="80" w:before="240"/>
      </w:pPr>
      <w:r>
        <w:rPr>
          <w:rFonts w:ascii="Calibri" w:cs="Calibri" w:eastAsia="Calibri" w:hAnsi="Calibri"/>
          <w:b/>
          <w:bCs/>
          <w:i/>
          <w:iCs/>
          <w:color w:val="6C3483"/>
          <w:sz w:val="21"/>
          <w:szCs w:val="21"/>
        </w:rPr>
        <w:t xml:space="preserve">Internals &amp; Performance</w:t>
      </w:r>
    </w:p>
    <w:p>
      <w:pPr>
        <w:spacing w:after="70" w:before="200"/>
      </w:pPr>
      <w:r>
        <w:rPr>
          <w:rFonts w:ascii="Calibri" w:cs="Calibri" w:eastAsia="Calibri" w:hAnsi="Calibri"/>
          <w:b/>
          <w:bCs/>
          <w:color w:val="1A5276"/>
          <w:sz w:val="21"/>
          <w:szCs w:val="21"/>
        </w:rPr>
        <w:t xml:space="preserve">12. </w:t>
      </w:r>
      <w:r>
        <w:rPr>
          <w:rFonts w:ascii="Calibri" w:cs="Calibri" w:eastAsia="Calibri" w:hAnsi="Calibri"/>
          <w:b/>
          <w:bCs/>
          <w:sz w:val="21"/>
          <w:szCs w:val="21"/>
        </w:rPr>
        <w:t xml:space="preserve">Explain how lineage underlies fault tolerance conceptually.</w:t>
      </w:r>
    </w:p>
    <w:p>
      <w:pPr>
        <w:spacing w:after="100"/>
      </w:pPr>
      <w:r>
        <w:rPr>
          <w:rFonts w:ascii="Calibri" w:cs="Calibri" w:eastAsia="Calibri" w:hAnsi="Calibri"/>
          <w:sz w:val="20"/>
          <w:szCs w:val="20"/>
        </w:rPr>
        <w:t xml:space="preserve">Each RDD/DataFrame carries a record of its PARENT(s) plus the DETERMINISTIC TRANSFORMATION FUNCTION used to derive itself from them — this forms a complete, inspectable recovery GRAPH: if any specific partition is lost, Spark can recompute EXACTLY that partition by re-running the recorded lineage from the nearest available ancestor, WITHOUT needing full DATA REPLICATION (storing multiple physical copies) the way traditional distributed storage systems like HDFS achieve fault tolerance — lineage-based recovery trades storage redundancy for recomputation capability.</w:t>
      </w:r>
    </w:p>
    <w:p>
      <w:pPr>
        <w:spacing w:after="70" w:before="200"/>
      </w:pPr>
      <w:r>
        <w:rPr>
          <w:rFonts w:ascii="Calibri" w:cs="Calibri" w:eastAsia="Calibri" w:hAnsi="Calibri"/>
          <w:b/>
          <w:bCs/>
          <w:color w:val="1A5276"/>
          <w:sz w:val="21"/>
          <w:szCs w:val="21"/>
        </w:rPr>
        <w:t xml:space="preserve">13. </w:t>
      </w:r>
      <w:r>
        <w:rPr>
          <w:rFonts w:ascii="Calibri" w:cs="Calibri" w:eastAsia="Calibri" w:hAnsi="Calibri"/>
          <w:b/>
          <w:bCs/>
          <w:sz w:val="21"/>
          <w:szCs w:val="21"/>
        </w:rPr>
        <w:t xml:space="preserve">What's the performance cost tradeoff of relying purely on lineage-based recovery for very long transformation chains, and how does checkpointing address it?</w:t>
      </w:r>
    </w:p>
    <w:p>
      <w:pPr>
        <w:spacing w:after="100"/>
      </w:pPr>
      <w:r>
        <w:rPr>
          <w:rFonts w:ascii="Calibri" w:cs="Calibri" w:eastAsia="Calibri" w:hAnsi="Calibri"/>
          <w:sz w:val="20"/>
          <w:szCs w:val="20"/>
        </w:rPr>
        <w:t xml:space="preserve">For a very long lineage (many chained transformations/stages), recovering even a SINGLE lost partition might require recomputing a large fraction of the ENTIRE upstream chain, which can be genuinely expensive — potentially more expensive than the original computation itself if recovery happens repeatedly. Checkpointing addresses this by durably persisting an intermediate result and TRUNCATING the lineage at that point — future recovery only needs to go back as far as the checkpoint (a much shorter, cheaper recomputation path, or in fact zero recomputation since checkpointed data is simply RE-READ from reliable storage), trading the upfront cost of the checkpoint write for a much cheaper worst-case recovery cost going forward.</w:t>
      </w:r>
    </w:p>
    <w:p>
      <w:pPr>
        <w:spacing w:after="70" w:before="200"/>
      </w:pPr>
      <w:r>
        <w:rPr>
          <w:rFonts w:ascii="Calibri" w:cs="Calibri" w:eastAsia="Calibri" w:hAnsi="Calibri"/>
          <w:b/>
          <w:bCs/>
          <w:color w:val="1A5276"/>
          <w:sz w:val="21"/>
          <w:szCs w:val="21"/>
        </w:rPr>
        <w:t xml:space="preserve">14. </w:t>
      </w:r>
      <w:r>
        <w:rPr>
          <w:rFonts w:ascii="Calibri" w:cs="Calibri" w:eastAsia="Calibri" w:hAnsi="Calibri"/>
          <w:b/>
          <w:bCs/>
          <w:sz w:val="21"/>
          <w:szCs w:val="21"/>
        </w:rPr>
        <w:t xml:space="preserve">How does shuffle data loss specifically get detected and trigger re-execution of the producing stage, not just the consuming one?</w:t>
      </w:r>
    </w:p>
    <w:p>
      <w:pPr>
        <w:spacing w:after="100"/>
      </w:pPr>
      <w:r>
        <w:rPr>
          <w:rFonts w:ascii="Calibri" w:cs="Calibri" w:eastAsia="Calibri" w:hAnsi="Calibri"/>
          <w:sz w:val="20"/>
          <w:szCs w:val="20"/>
        </w:rPr>
        <w:t xml:space="preserve">The driver's MapOutputTracker maintains a record of which executor holds which shuffle map output blocks. When a downstream (consuming) task tries to FETCH a shuffle block from an executor that's since died, the fetch fails — this failure signal propagates back to the DAGScheduler, which recognizes the underlying shuffle output itself is missing (not just that this one consuming task failed), and specifically resubmits/re-executes the PRODUCING (map-side) stage's relevant tasks to regenerate that lost shuffle data, rather than merely retrying the consuming task against data that no longer exists to be fetched.</w:t>
      </w:r>
    </w:p>
    <w:p>
      <w:pPr>
        <w:spacing w:after="80" w:before="240"/>
      </w:pPr>
      <w:r>
        <w:rPr>
          <w:rFonts w:ascii="Calibri" w:cs="Calibri" w:eastAsia="Calibri" w:hAnsi="Calibri"/>
          <w:b/>
          <w:bCs/>
          <w:i/>
          <w:iCs/>
          <w:color w:val="6C3483"/>
          <w:sz w:val="21"/>
          <w:szCs w:val="21"/>
        </w:rPr>
        <w:t xml:space="preserve">Follow-ups</w:t>
      </w:r>
    </w:p>
    <w:p>
      <w:pPr>
        <w:spacing w:after="70" w:before="200"/>
      </w:pPr>
      <w:r>
        <w:rPr>
          <w:rFonts w:ascii="Calibri" w:cs="Calibri" w:eastAsia="Calibri" w:hAnsi="Calibri"/>
          <w:b/>
          <w:bCs/>
          <w:color w:val="1A5276"/>
          <w:sz w:val="21"/>
          <w:szCs w:val="21"/>
        </w:rPr>
        <w:t xml:space="preserve">15. </w:t>
      </w:r>
      <w:r>
        <w:rPr>
          <w:rFonts w:ascii="Calibri" w:cs="Calibri" w:eastAsia="Calibri" w:hAnsi="Calibri"/>
          <w:b/>
          <w:bCs/>
          <w:sz w:val="21"/>
          <w:szCs w:val="21"/>
        </w:rPr>
        <w:t xml:space="preserve">How does this differ in a Structured Streaming context with exactly-once sink guarantees?</w:t>
      </w:r>
    </w:p>
    <w:p>
      <w:pPr>
        <w:spacing w:after="100"/>
      </w:pPr>
      <w:r>
        <w:rPr>
          <w:rFonts w:ascii="Calibri" w:cs="Calibri" w:eastAsia="Calibri" w:hAnsi="Calibri"/>
          <w:sz w:val="20"/>
          <w:szCs w:val="20"/>
        </w:rPr>
        <w:t xml:space="preserve">Streaming fault tolerance additionally requires IDEMPOTENT/TRANSACTIONAL SINKS plus CHECKPOINTED OFFSETS/STATE — plain lineage-based recomputation isn't sufficient on its own for streaming, since source data may no longer even be available for arbitrary re-derivation (e.g. Kafka retention expiring) the way a batch source's full history typically remains available; recovery specifically depends on resuming from the last durably-checkpointed offset/state and ensuring the sink can safely handle a reprocessed/retried micro-batch without producing duplicate output.</w:t>
      </w:r>
    </w:p>
    <w:p>
      <w:pPr>
        <w:spacing w:after="70" w:before="200"/>
      </w:pPr>
      <w:r>
        <w:rPr>
          <w:rFonts w:ascii="Calibri" w:cs="Calibri" w:eastAsia="Calibri" w:hAnsi="Calibri"/>
          <w:b/>
          <w:bCs/>
          <w:color w:val="1A5276"/>
          <w:sz w:val="21"/>
          <w:szCs w:val="21"/>
        </w:rPr>
        <w:t xml:space="preserve">16. </w:t>
      </w:r>
      <w:r>
        <w:rPr>
          <w:rFonts w:ascii="Calibri" w:cs="Calibri" w:eastAsia="Calibri" w:hAnsi="Calibri"/>
          <w:b/>
          <w:bCs/>
          <w:sz w:val="21"/>
          <w:szCs w:val="21"/>
        </w:rPr>
        <w:t xml:space="preserve">What's your production strategy for handling non-idempotent side effects safely under Spark's retry model?</w:t>
      </w:r>
    </w:p>
    <w:p>
      <w:pPr>
        <w:spacing w:after="100"/>
      </w:pPr>
      <w:r>
        <w:rPr>
          <w:rFonts w:ascii="Calibri" w:cs="Calibri" w:eastAsia="Calibri" w:hAnsi="Calibri"/>
          <w:sz w:val="20"/>
          <w:szCs w:val="20"/>
        </w:rPr>
        <w:t xml:space="preserve">Design writes to be IDEMPOTENT by construction (e.g. upserts keyed on a unique, deterministic ID rather than blind appends/inserts, so a retried write simply overwrites rather than duplicates); use TRANSACTIONAL sinks where available (e.g. Delta's transaction log, which can incorporate the batch/offset identity into the same atomic commit as the data); or, where neither is feasible, push the non-idempotent side effect to a SEPARATE, dedicated stage/system specifically designed with its own exactly-once guarantees, rather than embedding it directly inside a retry-prone Spark transformation.</w:t>
      </w:r>
    </w:p>
    <w:p>
      <w:pPr>
        <w:spacing w:after="70" w:before="200"/>
      </w:pPr>
      <w:r>
        <w:rPr>
          <w:rFonts w:ascii="Calibri" w:cs="Calibri" w:eastAsia="Calibri" w:hAnsi="Calibri"/>
          <w:b/>
          <w:bCs/>
          <w:color w:val="1A5276"/>
          <w:sz w:val="21"/>
          <w:szCs w:val="21"/>
        </w:rPr>
        <w:t xml:space="preserve">17. </w:t>
      </w:r>
      <w:r>
        <w:rPr>
          <w:rFonts w:ascii="Calibri" w:cs="Calibri" w:eastAsia="Calibri" w:hAnsi="Calibri"/>
          <w:b/>
          <w:bCs/>
          <w:sz w:val="21"/>
          <w:szCs w:val="21"/>
        </w:rPr>
        <w:t xml:space="preserve">Tell me about a time an executor/node failure caused a real production incident, and what changed afterward.</w:t>
      </w:r>
    </w:p>
    <w:p>
      <w:pPr>
        <w:spacing w:after="100"/>
      </w:pPr>
      <w:r>
        <w:rPr>
          <w:rFonts w:ascii="Calibri" w:cs="Calibri" w:eastAsia="Calibri" w:hAnsi="Calibri"/>
          <w:sz w:val="20"/>
          <w:szCs w:val="20"/>
        </w:rPr>
        <w:t xml:space="preserve">A strong answer includes the SPECIFIC failure mode observed (e.g. spot-instance preemptions causing repeated shuffle recomputation and job slowdown, or a non-idempotent external write duplicating records on task retry) and a CONCRETE remediation (e.g. moving to on-demand instances for shuffle-heavy stages, or redesigning the external write to be upsert-based/idempotent) rather than a vague description — specificity about both the failure mechanism and the actual fix is what makes this kind of answer credible.</w:t>
      </w:r>
    </w:p>
    <w:p>
      <w:pPr>
        <w:pStyle w:val="Heading1"/>
        <w:pageBreakBefore/>
        <w:spacing w:after="160" w:before="380"/>
      </w:pPr>
      <w:r>
        <w:t xml:space="preserve">24. Checkpoint vs Cache</w:t>
      </w:r>
    </w:p>
    <w:p>
      <w:pPr>
        <w:spacing w:after="80" w:before="240"/>
      </w:pPr>
      <w:r>
        <w:rPr>
          <w:rFonts w:ascii="Calibri" w:cs="Calibri" w:eastAsia="Calibri" w:hAnsi="Calibri"/>
          <w:b/>
          <w:bCs/>
          <w:i/>
          <w:iCs/>
          <w:color w:val="6C3483"/>
          <w:sz w:val="21"/>
          <w:szCs w:val="21"/>
        </w:rPr>
        <w:t xml:space="preserve">Scenario / Complex</w:t>
      </w:r>
    </w:p>
    <w:p>
      <w:pPr>
        <w:spacing w:after="70" w:before="200"/>
      </w:pPr>
      <w:r>
        <w:rPr>
          <w:rFonts w:ascii="Calibri" w:cs="Calibri" w:eastAsia="Calibri" w:hAnsi="Calibri"/>
          <w:b/>
          <w:bCs/>
          <w:color w:val="1A5276"/>
          <w:sz w:val="21"/>
          <w:szCs w:val="21"/>
        </w:rPr>
        <w:t xml:space="preserve">1. </w:t>
      </w:r>
      <w:r>
        <w:rPr>
          <w:rFonts w:ascii="Calibri" w:cs="Calibri" w:eastAsia="Calibri" w:hAnsi="Calibri"/>
          <w:b/>
          <w:bCs/>
          <w:sz w:val="21"/>
          <w:szCs w:val="21"/>
        </w:rPr>
        <w:t xml:space="preserve">An iterative algorithm grows its lineage by one transformation every iteration for 100 iterations. Without checkpointing, what breaks eventually?</w:t>
      </w:r>
    </w:p>
    <w:p>
      <w:pPr>
        <w:spacing w:after="100"/>
      </w:pPr>
      <w:r>
        <w:rPr>
          <w:rFonts w:ascii="Calibri" w:cs="Calibri" w:eastAsia="Calibri" w:hAnsi="Calibri"/>
          <w:sz w:val="20"/>
          <w:szCs w:val="20"/>
        </w:rPr>
        <w:t xml:space="preserve">The lineage graph grows UNBOUNDED — by iteration 100, the DataFrame's plan represents 100 chained transformations deep, causing increasingly expensive PLAN OPTIMIZATION (Catalyst must analyze/optimize an ever-larger plan tree on every subsequent action), a real risk of driver-side stack overflow or excessive memory/CPU cost just for PLANNING (before any execution even begins), and if a failure ever DOES occur late in the iteration sequence, potentially extremely expensive FULL RECOMPUTATION back through the entire 100-step chain via lineage. Periodic checkpointing (e.g. every 10 iterations) solves this by durably materializing the DataFrame and TRUNCATING its lineage at that point — the next iterations build on a fresh, short lineage rooted at the checkpoint, rather than an ever-deepening chain back to iteration 1.</w:t>
      </w:r>
    </w:p>
    <w:p>
      <w:pPr>
        <w:spacing w:after="70" w:before="200"/>
      </w:pPr>
      <w:r>
        <w:rPr>
          <w:rFonts w:ascii="Calibri" w:cs="Calibri" w:eastAsia="Calibri" w:hAnsi="Calibri"/>
          <w:b/>
          <w:bCs/>
          <w:color w:val="1A5276"/>
          <w:sz w:val="21"/>
          <w:szCs w:val="21"/>
        </w:rPr>
        <w:t xml:space="preserve">2. </w:t>
      </w:r>
      <w:r>
        <w:rPr>
          <w:rFonts w:ascii="Calibri" w:cs="Calibri" w:eastAsia="Calibri" w:hAnsi="Calibri"/>
          <w:b/>
          <w:bCs/>
          <w:sz w:val="21"/>
          <w:szCs w:val="21"/>
        </w:rPr>
        <w:t xml:space="preserve">You checkpoint a DataFrame mid-pipeline. Does the checkpoint operation still allow you to trace back to original lineage for debugging, or is that information gone?</w:t>
      </w:r>
    </w:p>
    <w:p>
      <w:pPr>
        <w:spacing w:after="100"/>
      </w:pPr>
      <w:r>
        <w:rPr>
          <w:rFonts w:ascii="Calibri" w:cs="Calibri" w:eastAsia="Calibri" w:hAnsi="Calibri"/>
          <w:sz w:val="20"/>
          <w:szCs w:val="20"/>
        </w:rPr>
        <w:t xml:space="preserve">Gone/truncated by design — for a reliable checkpoint, the checkpointed DataFrame becomes an entirely NEW lineage ROOT, pointing directly at the durably-stored checkpoint data, with NO retained reference back to the original chain of transformations that produced it; this is precisely the mechanism's purpose (bounding lineage length), but it does mean you lose the ability to trace back through the original derivation chain for debugging purposes once checkpointed.</w:t>
      </w:r>
    </w:p>
    <w:p>
      <w:pPr>
        <w:spacing w:after="70" w:before="200"/>
      </w:pPr>
      <w:r>
        <w:rPr>
          <w:rFonts w:ascii="Calibri" w:cs="Calibri" w:eastAsia="Calibri" w:hAnsi="Calibri"/>
          <w:b/>
          <w:bCs/>
          <w:color w:val="1A5276"/>
          <w:sz w:val="21"/>
          <w:szCs w:val="21"/>
        </w:rPr>
        <w:t xml:space="preserve">3. </w:t>
      </w:r>
      <w:r>
        <w:rPr>
          <w:rFonts w:ascii="Calibri" w:cs="Calibri" w:eastAsia="Calibri" w:hAnsi="Calibri"/>
          <w:b/>
          <w:bCs/>
          <w:sz w:val="21"/>
          <w:szCs w:val="21"/>
        </w:rPr>
        <w:t xml:space="preserve">Compare recovery behavior: an executor holding cached data dies vs one holding data read from checkpointed storage — which requires recomputation?</w:t>
      </w:r>
    </w:p>
    <w:p>
      <w:pPr>
        <w:spacing w:after="100"/>
      </w:pPr>
      <w:r>
        <w:rPr>
          <w:rFonts w:ascii="Calibri" w:cs="Calibri" w:eastAsia="Calibri" w:hAnsi="Calibri"/>
          <w:sz w:val="20"/>
          <w:szCs w:val="20"/>
        </w:rPr>
        <w:t xml:space="preserve">Cached data lost when its executor dies REQUIRES RECOMPUTATION — Spark falls back to the original lineage to regenerate those specific lost partitions, exactly as it would for any uncached data. Checkpointed data does NOT require recomputation — since it's durably stored on RELIABLE external storage (HDFS/cloud/DBFS, not tied to any specific executor's local memory/disk), losing the executor that happened to be reading it doesn't affect the data's availability at all; a new task simply RE-READS it directly from the durable checkpoint location.</w:t>
      </w:r>
    </w:p>
    <w:p>
      <w:pPr>
        <w:spacing w:after="80" w:before="240"/>
      </w:pPr>
      <w:r>
        <w:rPr>
          <w:rFonts w:ascii="Calibri" w:cs="Calibri" w:eastAsia="Calibri" w:hAnsi="Calibri"/>
          <w:b/>
          <w:bCs/>
          <w:i/>
          <w:iCs/>
          <w:color w:val="6C3483"/>
          <w:sz w:val="21"/>
          <w:szCs w:val="21"/>
        </w:rPr>
        <w:t xml:space="preserve">Trap / Conceptual</w:t>
      </w:r>
    </w:p>
    <w:p>
      <w:pPr>
        <w:spacing w:after="70" w:before="200"/>
      </w:pPr>
      <w:r>
        <w:rPr>
          <w:rFonts w:ascii="Calibri" w:cs="Calibri" w:eastAsia="Calibri" w:hAnsi="Calibri"/>
          <w:b/>
          <w:bCs/>
          <w:color w:val="1A5276"/>
          <w:sz w:val="21"/>
          <w:szCs w:val="21"/>
        </w:rPr>
        <w:t xml:space="preserve">4. </w:t>
      </w:r>
      <w:r>
        <w:rPr>
          <w:rFonts w:ascii="Calibri" w:cs="Calibri" w:eastAsia="Calibri" w:hAnsi="Calibri"/>
          <w:b/>
          <w:bCs/>
          <w:sz w:val="21"/>
          <w:szCs w:val="21"/>
        </w:rPr>
        <w:t xml:space="preserve">Is checkpointing lazy like caching, or does it trigger immediate execution?</w:t>
      </w:r>
    </w:p>
    <w:p>
      <w:pPr>
        <w:spacing w:after="100"/>
      </w:pPr>
      <w:r>
        <w:rPr>
          <w:rFonts w:ascii="Calibri" w:cs="Calibri" w:eastAsia="Calibri" w:hAnsi="Calibri"/>
          <w:sz w:val="20"/>
          <w:szCs w:val="20"/>
        </w:rPr>
        <w:t xml:space="preserve">Checkpointing typically triggers an EAGER write/materialization to reliably persist the data (unlike plain .cache(), which stays purely lazy until the next action touches it) — worth verifying the exact semantics for your specific Spark version, but conceptually, checkpoint() generally materializes and durably writes the data essentially right away as part of calling it, rather than deferring until some later action.</w:t>
      </w:r>
    </w:p>
    <w:p>
      <w:pPr>
        <w:spacing w:after="70" w:before="200"/>
      </w:pPr>
      <w:r>
        <w:rPr>
          <w:rFonts w:ascii="Calibri" w:cs="Calibri" w:eastAsia="Calibri" w:hAnsi="Calibri"/>
          <w:b/>
          <w:bCs/>
          <w:color w:val="1A5276"/>
          <w:sz w:val="21"/>
          <w:szCs w:val="21"/>
        </w:rPr>
        <w:t xml:space="preserve">5. </w:t>
      </w:r>
      <w:r>
        <w:rPr>
          <w:rFonts w:ascii="Calibri" w:cs="Calibri" w:eastAsia="Calibri" w:hAnsi="Calibri"/>
          <w:b/>
          <w:bCs/>
          <w:sz w:val="21"/>
          <w:szCs w:val="21"/>
        </w:rPr>
        <w:t xml:space="preserve">True/false: checkpoint and cache serve the same underlying purpose (performance via reuse).</w:t>
      </w:r>
    </w:p>
    <w:p>
      <w:pPr>
        <w:spacing w:after="100"/>
      </w:pPr>
      <w:r>
        <w:rPr>
          <w:rFonts w:ascii="Calibri" w:cs="Calibri" w:eastAsia="Calibri" w:hAnsi="Calibri"/>
          <w:sz w:val="20"/>
          <w:szCs w:val="20"/>
        </w:rPr>
        <w:t xml:space="preserve">False — cache is PRIMARILY a performance/reuse optimization (avoiding recomputation across multiple actions). Checkpoint is PRIMARILY a reliability/lineage-truncation mechanism (bounding recovery cost and plan complexity for long chains) — though it does incidentally also avoid recomputation on subsequent access, that's a side benefit, not its core design purpose the way it is for cache.</w:t>
      </w:r>
    </w:p>
    <w:p>
      <w:pPr>
        <w:spacing w:after="70" w:before="200"/>
      </w:pPr>
      <w:r>
        <w:rPr>
          <w:rFonts w:ascii="Calibri" w:cs="Calibri" w:eastAsia="Calibri" w:hAnsi="Calibri"/>
          <w:b/>
          <w:bCs/>
          <w:color w:val="1A5276"/>
          <w:sz w:val="21"/>
          <w:szCs w:val="21"/>
        </w:rPr>
        <w:t xml:space="preserve">6. </w:t>
      </w:r>
      <w:r>
        <w:rPr>
          <w:rFonts w:ascii="Calibri" w:cs="Calibri" w:eastAsia="Calibri" w:hAnsi="Calibri"/>
          <w:b/>
          <w:bCs/>
          <w:sz w:val="21"/>
          <w:szCs w:val="21"/>
        </w:rPr>
        <w:t xml:space="preserve">Does checkpointing use executor memory the way caching does?</w:t>
      </w:r>
    </w:p>
    <w:p>
      <w:pPr>
        <w:spacing w:after="100"/>
      </w:pPr>
      <w:r>
        <w:rPr>
          <w:rFonts w:ascii="Calibri" w:cs="Calibri" w:eastAsia="Calibri" w:hAnsi="Calibri"/>
          <w:sz w:val="20"/>
          <w:szCs w:val="20"/>
        </w:rPr>
        <w:t xml:space="preserve">No — checkpoint writes to DURABLE EXTERNAL STORAGE (HDFS, DBFS, cloud object storage), not executor memory or local disk; this is a fundamentally different resource (durable, shared storage) than cache's use of executor-local memory/disk, and is exactly why checkpointed data survives executor loss while cached data does not.</w:t>
      </w:r>
    </w:p>
    <w:p>
      <w:pPr>
        <w:spacing w:after="80" w:before="240"/>
      </w:pPr>
      <w:r>
        <w:rPr>
          <w:rFonts w:ascii="Calibri" w:cs="Calibri" w:eastAsia="Calibri" w:hAnsi="Calibri"/>
          <w:b/>
          <w:bCs/>
          <w:i/>
          <w:iCs/>
          <w:color w:val="6C3483"/>
          <w:sz w:val="21"/>
          <w:szCs w:val="21"/>
        </w:rPr>
        <w:t xml:space="preserve">Coding / Edge Cases</w:t>
      </w:r>
    </w:p>
    <w:p>
      <w:pPr>
        <w:spacing w:after="70" w:before="200"/>
      </w:pPr>
      <w:r>
        <w:rPr>
          <w:rFonts w:ascii="Calibri" w:cs="Calibri" w:eastAsia="Calibri" w:hAnsi="Calibri"/>
          <w:b/>
          <w:bCs/>
          <w:color w:val="1A5276"/>
          <w:sz w:val="21"/>
          <w:szCs w:val="21"/>
        </w:rPr>
        <w:t xml:space="preserve">7. </w:t>
      </w:r>
      <w:r>
        <w:rPr>
          <w:rFonts w:ascii="Calibri" w:cs="Calibri" w:eastAsia="Calibri" w:hAnsi="Calibri"/>
          <w:b/>
          <w:bCs/>
          <w:sz w:val="21"/>
          <w:szCs w:val="21"/>
        </w:rPr>
        <w:t xml:space="preserve">What's the difference between 'reliable checkpointing' and 'local checkpointing,' and what tradeoff does local checkpointing make?</w:t>
      </w:r>
    </w:p>
    <w:p>
      <w:pPr>
        <w:spacing w:after="100"/>
      </w:pPr>
      <w:r>
        <w:rPr>
          <w:rFonts w:ascii="Calibri" w:cs="Calibri" w:eastAsia="Calibri" w:hAnsi="Calibri"/>
          <w:sz w:val="20"/>
          <w:szCs w:val="20"/>
        </w:rPr>
        <w:t xml:space="preserve">Reliable checkpointing (sparkContext.setCheckpointDir(...) + .checkpoint()) writes to DURABLE, DISTRIBUTED external storage — fully fault-tolerant, survives any executor or even cluster restart. Local checkpointing (.localCheckpoint()) also truncates lineage, but stores the data on EXECUTOR LOCAL disk/memory instead — faster (no durable-storage write latency) but explicitly NOT fault-tolerant against executor loss, since local checkpoint data lives on the SAME executors whose failure it would otherwise need to protect against — a genuine speed-vs-durability tradeoff.</w:t>
      </w:r>
    </w:p>
    <w:p>
      <w:pPr>
        <w:spacing w:after="70" w:before="200"/>
      </w:pPr>
      <w:r>
        <w:rPr>
          <w:rFonts w:ascii="Calibri" w:cs="Calibri" w:eastAsia="Calibri" w:hAnsi="Calibri"/>
          <w:b/>
          <w:bCs/>
          <w:color w:val="1A5276"/>
          <w:sz w:val="21"/>
          <w:szCs w:val="21"/>
        </w:rPr>
        <w:t xml:space="preserve">8. </w:t>
      </w:r>
      <w:r>
        <w:rPr>
          <w:rFonts w:ascii="Calibri" w:cs="Calibri" w:eastAsia="Calibri" w:hAnsi="Calibri"/>
          <w:b/>
          <w:bCs/>
          <w:sz w:val="21"/>
          <w:szCs w:val="21"/>
        </w:rPr>
        <w:t xml:space="preserve">Edge case: calling .checkpoint() without first setting a checkpoint directory — what happens?</w:t>
      </w:r>
    </w:p>
    <w:p>
      <w:pPr>
        <w:spacing w:after="100"/>
      </w:pPr>
      <w:r>
        <w:rPr>
          <w:rFonts w:ascii="Calibri" w:cs="Calibri" w:eastAsia="Calibri" w:hAnsi="Calibri"/>
          <w:sz w:val="20"/>
          <w:szCs w:val="20"/>
        </w:rPr>
        <w:t xml:space="preserve">An error/exception — a checkpoint directory MUST be explicitly configured (via sparkContext.setCheckpointDir()) before .checkpoint() can be used at all; there's no default fallback location, since checkpointing fundamentally requires a known, durable storage destination to write to.</w:t>
      </w:r>
    </w:p>
    <w:p>
      <w:pPr>
        <w:spacing w:after="80" w:before="240"/>
      </w:pPr>
      <w:r>
        <w:rPr>
          <w:rFonts w:ascii="Calibri" w:cs="Calibri" w:eastAsia="Calibri" w:hAnsi="Calibri"/>
          <w:b/>
          <w:bCs/>
          <w:i/>
          <w:iCs/>
          <w:color w:val="6C3483"/>
          <w:sz w:val="21"/>
          <w:szCs w:val="21"/>
        </w:rPr>
        <w:t xml:space="preserve">Expected Output</w:t>
      </w:r>
    </w:p>
    <w:p>
      <w:pPr>
        <w:spacing w:after="70" w:before="200"/>
      </w:pPr>
      <w:r>
        <w:rPr>
          <w:rFonts w:ascii="Calibri" w:cs="Calibri" w:eastAsia="Calibri" w:hAnsi="Calibri"/>
          <w:b/>
          <w:bCs/>
          <w:color w:val="1A5276"/>
          <w:sz w:val="21"/>
          <w:szCs w:val="21"/>
        </w:rPr>
        <w:t xml:space="preserve">9. </w:t>
      </w:r>
      <w:r>
        <w:rPr>
          <w:rFonts w:ascii="Calibri" w:cs="Calibri" w:eastAsia="Calibri" w:hAnsi="Calibri"/>
          <w:b/>
          <w:bCs/>
          <w:sz w:val="21"/>
          <w:szCs w:val="21"/>
        </w:rPr>
        <w:t xml:space="preserve">After checkpointing a DataFrame and running .explain(), does the plan show the original long transformation chain, or a simple scan from the checkpoint location?</w:t>
      </w:r>
    </w:p>
    <w:p>
      <w:pPr>
        <w:spacing w:after="100"/>
      </w:pPr>
      <w:r>
        <w:rPr>
          <w:rFonts w:ascii="Calibri" w:cs="Calibri" w:eastAsia="Calibri" w:hAnsi="Calibri"/>
          <w:sz w:val="20"/>
          <w:szCs w:val="20"/>
        </w:rPr>
        <w:t xml:space="preserve">A SIMPLE SCAN from the checkpoint location — since checkpointing truncates lineage entirely and establishes a new root, the explain() output for the checkpointed DataFrame reflects reading directly from the durably-stored checkpoint data, with no trace of the original, potentially long chain of transformations that originally produced it.</w:t>
      </w:r>
    </w:p>
    <w:p>
      <w:pPr>
        <w:spacing w:after="80" w:before="240"/>
      </w:pPr>
      <w:r>
        <w:rPr>
          <w:rFonts w:ascii="Calibri" w:cs="Calibri" w:eastAsia="Calibri" w:hAnsi="Calibri"/>
          <w:b/>
          <w:bCs/>
          <w:i/>
          <w:iCs/>
          <w:color w:val="6C3483"/>
          <w:sz w:val="21"/>
          <w:szCs w:val="21"/>
        </w:rPr>
        <w:t xml:space="preserve">Internals &amp; Performance</w:t>
      </w:r>
    </w:p>
    <w:p>
      <w:pPr>
        <w:spacing w:after="70" w:before="200"/>
      </w:pPr>
      <w:r>
        <w:rPr>
          <w:rFonts w:ascii="Calibri" w:cs="Calibri" w:eastAsia="Calibri" w:hAnsi="Calibri"/>
          <w:b/>
          <w:bCs/>
          <w:color w:val="1A5276"/>
          <w:sz w:val="21"/>
          <w:szCs w:val="21"/>
        </w:rPr>
        <w:t xml:space="preserve">10. </w:t>
      </w:r>
      <w:r>
        <w:rPr>
          <w:rFonts w:ascii="Calibri" w:cs="Calibri" w:eastAsia="Calibri" w:hAnsi="Calibri"/>
          <w:b/>
          <w:bCs/>
          <w:sz w:val="21"/>
          <w:szCs w:val="21"/>
        </w:rPr>
        <w:t xml:space="preserve">Cache: what is it used for.</w:t>
      </w:r>
    </w:p>
    <w:p>
      <w:pPr>
        <w:spacing w:after="100"/>
      </w:pPr>
      <w:r>
        <w:rPr>
          <w:rFonts w:ascii="Calibri" w:cs="Calibri" w:eastAsia="Calibri" w:hAnsi="Calibri"/>
          <w:sz w:val="20"/>
          <w:szCs w:val="20"/>
        </w:rPr>
        <w:t xml:space="preserve">Primarily for REUSING already-computed data across multiple actions — stored in-memory and/or on executor-local disk, tied to the lifetime of the executors holding it, with lineage PRESERVED so Spark can fall back to recomputation if a cached partition is lost/evicted.</w:t>
      </w:r>
    </w:p>
    <w:p>
      <w:pPr>
        <w:spacing w:after="70" w:before="200"/>
      </w:pPr>
      <w:r>
        <w:rPr>
          <w:rFonts w:ascii="Calibri" w:cs="Calibri" w:eastAsia="Calibri" w:hAnsi="Calibri"/>
          <w:b/>
          <w:bCs/>
          <w:color w:val="1A5276"/>
          <w:sz w:val="21"/>
          <w:szCs w:val="21"/>
        </w:rPr>
        <w:t xml:space="preserve">11. </w:t>
      </w:r>
      <w:r>
        <w:rPr>
          <w:rFonts w:ascii="Calibri" w:cs="Calibri" w:eastAsia="Calibri" w:hAnsi="Calibri"/>
          <w:b/>
          <w:bCs/>
          <w:sz w:val="21"/>
          <w:szCs w:val="21"/>
        </w:rPr>
        <w:t xml:space="preserve">Checkpoint: what is it used for.</w:t>
      </w:r>
    </w:p>
    <w:p>
      <w:pPr>
        <w:spacing w:after="100"/>
      </w:pPr>
      <w:r>
        <w:rPr>
          <w:rFonts w:ascii="Calibri" w:cs="Calibri" w:eastAsia="Calibri" w:hAnsi="Calibri"/>
          <w:sz w:val="20"/>
          <w:szCs w:val="20"/>
        </w:rPr>
        <w:t xml:space="preserve">Primarily to TRUNCATE lineage (bounding recovery cost/plan complexity for long chains) and PERSIST a reliable, durable copy of the data — written to durable external storage, establishing a NEW lineage root that no longer depends on the original source data or transformation chain for recovery purposes.</w:t>
      </w:r>
    </w:p>
    <w:p>
      <w:pPr>
        <w:spacing w:after="70" w:before="200"/>
      </w:pPr>
      <w:r>
        <w:rPr>
          <w:rFonts w:ascii="Calibri" w:cs="Calibri" w:eastAsia="Calibri" w:hAnsi="Calibri"/>
          <w:b/>
          <w:bCs/>
          <w:color w:val="1A5276"/>
          <w:sz w:val="21"/>
          <w:szCs w:val="21"/>
        </w:rPr>
        <w:t xml:space="preserve">12. </w:t>
      </w:r>
      <w:r>
        <w:rPr>
          <w:rFonts w:ascii="Calibri" w:cs="Calibri" w:eastAsia="Calibri" w:hAnsi="Calibri"/>
          <w:b/>
          <w:bCs/>
          <w:sz w:val="21"/>
          <w:szCs w:val="21"/>
        </w:rPr>
        <w:t xml:space="preserve">Why does this distinction become particularly important in iterative workloads and streaming?</w:t>
      </w:r>
    </w:p>
    <w:p>
      <w:pPr>
        <w:spacing w:after="100"/>
      </w:pPr>
      <w:r>
        <w:rPr>
          <w:rFonts w:ascii="Calibri" w:cs="Calibri" w:eastAsia="Calibri" w:hAnsi="Calibri"/>
          <w:sz w:val="20"/>
          <w:szCs w:val="20"/>
        </w:rPr>
        <w:t xml:space="preserve">Both iterative algorithms (each iteration adding to the lineage) and long-running streaming jobs (continuously processing indefinitely) face the SAME structural risk: UNBOUNDED lineage growth over time, if nothing periodically truncates it — without checkpointing, both scenarios eventually accumulate plan complexity and worst-case recovery cost that grows without bound, making periodic checkpointing not just a performance nicety but a genuine operational necessity for these specific, long-running/iterative workload shapes.</w:t>
      </w:r>
    </w:p>
    <w:p>
      <w:pPr>
        <w:spacing w:after="80" w:before="240"/>
      </w:pPr>
      <w:r>
        <w:rPr>
          <w:rFonts w:ascii="Calibri" w:cs="Calibri" w:eastAsia="Calibri" w:hAnsi="Calibri"/>
          <w:b/>
          <w:bCs/>
          <w:i/>
          <w:iCs/>
          <w:color w:val="6C3483"/>
          <w:sz w:val="21"/>
          <w:szCs w:val="21"/>
        </w:rPr>
        <w:t xml:space="preserve">Follow-ups</w:t>
      </w:r>
    </w:p>
    <w:p>
      <w:pPr>
        <w:spacing w:after="70" w:before="200"/>
      </w:pPr>
      <w:r>
        <w:rPr>
          <w:rFonts w:ascii="Calibri" w:cs="Calibri" w:eastAsia="Calibri" w:hAnsi="Calibri"/>
          <w:b/>
          <w:bCs/>
          <w:color w:val="1A5276"/>
          <w:sz w:val="21"/>
          <w:szCs w:val="21"/>
        </w:rPr>
        <w:t xml:space="preserve">13. </w:t>
      </w:r>
      <w:r>
        <w:rPr>
          <w:rFonts w:ascii="Calibri" w:cs="Calibri" w:eastAsia="Calibri" w:hAnsi="Calibri"/>
          <w:b/>
          <w:bCs/>
          <w:sz w:val="21"/>
          <w:szCs w:val="21"/>
        </w:rPr>
        <w:t xml:space="preserve">Would you ever use both cache and checkpoint together on the same DataFrame, and why?</w:t>
      </w:r>
    </w:p>
    <w:p>
      <w:pPr>
        <w:spacing w:after="100"/>
      </w:pPr>
      <w:r>
        <w:rPr>
          <w:rFonts w:ascii="Calibri" w:cs="Calibri" w:eastAsia="Calibri" w:hAnsi="Calibri"/>
          <w:sz w:val="20"/>
          <w:szCs w:val="20"/>
        </w:rPr>
        <w:t xml:space="preserve">Yes — cache() for immediate performance benefit WITHIN the current session/action sequence (fast, in-memory reuse), and checkpoint() for durability/lineage truncation for long-running or fault-sensitive pipelines — commonly recommended to CACHE FIRST, then checkpoint, specifically because checkpointing without a prior cache would otherwise trigger the full upstream computation TWICE (once to compute the data for the checkpoint write, and again for whatever action follows, unless the cached version is what the checkpoint write actually reads from).</w:t>
      </w:r>
    </w:p>
    <w:p>
      <w:pPr>
        <w:spacing w:after="70" w:before="200"/>
      </w:pPr>
      <w:r>
        <w:rPr>
          <w:rFonts w:ascii="Calibri" w:cs="Calibri" w:eastAsia="Calibri" w:hAnsi="Calibri"/>
          <w:b/>
          <w:bCs/>
          <w:color w:val="1A5276"/>
          <w:sz w:val="21"/>
          <w:szCs w:val="21"/>
        </w:rPr>
        <w:t xml:space="preserve">14. </w:t>
      </w:r>
      <w:r>
        <w:rPr>
          <w:rFonts w:ascii="Calibri" w:cs="Calibri" w:eastAsia="Calibri" w:hAnsi="Calibri"/>
          <w:b/>
          <w:bCs/>
          <w:sz w:val="21"/>
          <w:szCs w:val="21"/>
        </w:rPr>
        <w:t xml:space="preserve">How does Structured Streaming rely on checkpointing differently than batch iterative jobs?</w:t>
      </w:r>
    </w:p>
    <w:p>
      <w:pPr>
        <w:spacing w:after="100"/>
      </w:pPr>
      <w:r>
        <w:rPr>
          <w:rFonts w:ascii="Calibri" w:cs="Calibri" w:eastAsia="Calibri" w:hAnsi="Calibri"/>
          <w:sz w:val="20"/>
          <w:szCs w:val="20"/>
        </w:rPr>
        <w:t xml:space="preserve">Streaming checkpoints track OFFSETS and STATE STORE VERSIONS specifically to support exactly-once/recovery semantics across job RESTARTS over an indefinitely-running job — not merely truncating a DataFrame's lineage for a single, eventually-finite batch computation the way an iterative ML/graph algorithm's checkpointing does; streaming checkpointing is fundamentally about resumable, ongoing PROCESSING PROGRESS, while batch iterative checkpointing is about bounding COMPUTATION COMPLEXITY within one run.</w:t>
      </w:r>
    </w:p>
    <w:p>
      <w:pPr>
        <w:spacing w:after="70" w:before="200"/>
      </w:pPr>
      <w:r>
        <w:rPr>
          <w:rFonts w:ascii="Calibri" w:cs="Calibri" w:eastAsia="Calibri" w:hAnsi="Calibri"/>
          <w:b/>
          <w:bCs/>
          <w:color w:val="1A5276"/>
          <w:sz w:val="21"/>
          <w:szCs w:val="21"/>
        </w:rPr>
        <w:t xml:space="preserve">15. </w:t>
      </w:r>
      <w:r>
        <w:rPr>
          <w:rFonts w:ascii="Calibri" w:cs="Calibri" w:eastAsia="Calibri" w:hAnsi="Calibri"/>
          <w:b/>
          <w:bCs/>
          <w:sz w:val="21"/>
          <w:szCs w:val="21"/>
        </w:rPr>
        <w:t xml:space="preserve">What's the storage cost/cleanup consideration for checkpoint directories over time in a long-running production system?</w:t>
      </w:r>
    </w:p>
    <w:p>
      <w:pPr>
        <w:spacing w:after="100"/>
      </w:pPr>
      <w:r>
        <w:rPr>
          <w:rFonts w:ascii="Calibri" w:cs="Calibri" w:eastAsia="Calibri" w:hAnsi="Calibri"/>
          <w:sz w:val="20"/>
          <w:szCs w:val="20"/>
        </w:rPr>
        <w:t xml:space="preserve">Unlike ephemeral CACHE (naturally cleaned up when executors/the session end), checkpoint data written to durable external storage PERSISTS indefinitely unless explicitly managed — old checkpoint data can accumulate significant storage cost over a long-running production system's lifetime, requiring deliberate LIFECYCLE/CLEANUP management (e.g. periodically removing checkpoint data older than what's still needed for recovery purposes) rather than assuming it's automatically reclaimed the way cache is.</w:t>
      </w:r>
    </w:p>
    <w:p>
      <w:pPr>
        <w:pStyle w:val="Heading1"/>
        <w:pageBreakBefore/>
        <w:spacing w:after="160" w:before="380"/>
      </w:pPr>
      <w:r>
        <w:t xml:space="preserve">25. Spark Streaming Internals</w:t>
      </w:r>
    </w:p>
    <w:p>
      <w:pPr>
        <w:spacing w:after="80" w:before="240"/>
      </w:pPr>
      <w:r>
        <w:rPr>
          <w:rFonts w:ascii="Calibri" w:cs="Calibri" w:eastAsia="Calibri" w:hAnsi="Calibri"/>
          <w:b/>
          <w:bCs/>
          <w:i/>
          <w:iCs/>
          <w:color w:val="6C3483"/>
          <w:sz w:val="21"/>
          <w:szCs w:val="21"/>
        </w:rPr>
        <w:t xml:space="preserve">Scenario / Complex</w:t>
      </w:r>
    </w:p>
    <w:p>
      <w:pPr>
        <w:spacing w:after="70" w:before="200"/>
      </w:pPr>
      <w:r>
        <w:rPr>
          <w:rFonts w:ascii="Calibri" w:cs="Calibri" w:eastAsia="Calibri" w:hAnsi="Calibri"/>
          <w:b/>
          <w:bCs/>
          <w:color w:val="1A5276"/>
          <w:sz w:val="21"/>
          <w:szCs w:val="21"/>
        </w:rPr>
        <w:t xml:space="preserve">1. </w:t>
      </w:r>
      <w:r>
        <w:rPr>
          <w:rFonts w:ascii="Calibri" w:cs="Calibri" w:eastAsia="Calibri" w:hAnsi="Calibri"/>
          <w:b/>
          <w:bCs/>
          <w:sz w:val="21"/>
          <w:szCs w:val="21"/>
        </w:rPr>
        <w:t xml:space="preserve">A Structured Streaming job reading from Kafka falls increasingly behind (growing consumer lag) even though throughput looks stable. Top diagnostic hypotheses?</w:t>
      </w:r>
    </w:p>
    <w:p>
      <w:pPr>
        <w:spacing w:after="100"/>
      </w:pPr>
      <w:r>
        <w:rPr>
          <w:rFonts w:ascii="Calibri" w:cs="Calibri" w:eastAsia="Calibri" w:hAnsi="Calibri"/>
          <w:sz w:val="20"/>
          <w:szCs w:val="20"/>
        </w:rPr>
        <w:t xml:space="preserve">Undersized cluster for PEAK load (average throughput looks fine, but the cluster can't keep up during genuine peak periods, causing cumulative lag that never fully recovers). Expensive STATEFUL operations with growing state size (a windowed aggregation or stream-stream join whose state store grows unboundedly, making EACH micro-batch progressively slower to process as state size increases). SHUFFLE-heavy aggregations per micro-batch (each batch paying a real, non-trivial shuffle cost that compounds if trigger intervals are tight relative to shuffle duration). WATERMARK/STATE CLEANUP not actually keeping state bounded (a misconfigured or overly-generous watermark failing to evict old state promptly, allowing state — and therefore per-batch processing time — to grow indefinitely rather than staying roughly constant).</w:t>
      </w:r>
    </w:p>
    <w:p>
      <w:pPr>
        <w:spacing w:after="70" w:before="200"/>
      </w:pPr>
      <w:r>
        <w:rPr>
          <w:rFonts w:ascii="Calibri" w:cs="Calibri" w:eastAsia="Calibri" w:hAnsi="Calibri"/>
          <w:b/>
          <w:bCs/>
          <w:color w:val="1A5276"/>
          <w:sz w:val="21"/>
          <w:szCs w:val="21"/>
        </w:rPr>
        <w:t xml:space="preserve">2. </w:t>
      </w:r>
      <w:r>
        <w:rPr>
          <w:rFonts w:ascii="Calibri" w:cs="Calibri" w:eastAsia="Calibri" w:hAnsi="Calibri"/>
          <w:b/>
          <w:bCs/>
          <w:sz w:val="21"/>
          <w:szCs w:val="21"/>
        </w:rPr>
        <w:t xml:space="preserve">Explain micro-batch processing end-to-end.</w:t>
      </w:r>
    </w:p>
    <w:p>
      <w:pPr>
        <w:spacing w:after="100"/>
      </w:pPr>
      <w:r>
        <w:rPr>
          <w:rFonts w:ascii="Calibri" w:cs="Calibri" w:eastAsia="Calibri" w:hAnsi="Calibri"/>
          <w:sz w:val="20"/>
          <w:szCs w:val="20"/>
        </w:rPr>
        <w:t xml:space="preserve">Structured Streaming, on each TRIGGER interval, queries the source (e.g. Kafka) for what NEW data has arrived since the last processed offset, and packages this new data into a DISCRETE DataFrame representing that batch's worth of new records. This DataFrame then goes through the EXACT SAME Catalyst analysis/optimization/physical-planning/execution pipeline as any ordinary BATCH DataFrame job — the SAME query logic (defined once) is simply RE-APPLIED to each successive micro-batch's new data, with the streaming engine handling offset tracking, state management (for stateful operations), and checkpointing around this repeated batch-style execution.</w:t>
      </w:r>
    </w:p>
    <w:p>
      <w:pPr>
        <w:spacing w:after="70" w:before="200"/>
      </w:pPr>
      <w:r>
        <w:rPr>
          <w:rFonts w:ascii="Calibri" w:cs="Calibri" w:eastAsia="Calibri" w:hAnsi="Calibri"/>
          <w:b/>
          <w:bCs/>
          <w:color w:val="1A5276"/>
          <w:sz w:val="21"/>
          <w:szCs w:val="21"/>
        </w:rPr>
        <w:t xml:space="preserve">3. </w:t>
      </w:r>
      <w:r>
        <w:rPr>
          <w:rFonts w:ascii="Calibri" w:cs="Calibri" w:eastAsia="Calibri" w:hAnsi="Calibri"/>
          <w:b/>
          <w:bCs/>
          <w:sz w:val="21"/>
          <w:szCs w:val="21"/>
        </w:rPr>
        <w:t xml:space="preserve">You need sub-second latency but are using default micro-batch triggers. Explain the tradeoffs of continuous processing mode versus tuning micro-batch trigger intervals down.</w:t>
      </w:r>
    </w:p>
    <w:p>
      <w:pPr>
        <w:spacing w:after="100"/>
      </w:pPr>
      <w:r>
        <w:rPr>
          <w:rFonts w:ascii="Calibri" w:cs="Calibri" w:eastAsia="Calibri" w:hAnsi="Calibri"/>
          <w:sz w:val="20"/>
          <w:szCs w:val="20"/>
        </w:rPr>
        <w:t xml:space="preserve">Continuous Processing mode offers genuinely LOWER latency (millisecond-scale, not bound by discrete batch waves) but comes with REDUCED fault-tolerance guarantees (at-least-once, not exactly-once, for most operations) and a much NARROWER set of supported operators (primarily simple, stateless/map-like transformations — NOT arbitrary stateful aggregations or joins the way micro-batch fully supports). Simply tuning micro-batch trigger intervals DOWN reduces latency somewhat within the mature, robust, full-featured micro-batch model, but is still fundamentally bound by the overhead of each discrete batch's processing cycle — it can't reach the same latency floor as genuinely continuous processing, but retains full operator support and stronger fault-tolerance guarantees.</w:t>
      </w:r>
    </w:p>
    <w:p>
      <w:pPr>
        <w:spacing w:after="70" w:before="200"/>
      </w:pPr>
      <w:r>
        <w:rPr>
          <w:rFonts w:ascii="Calibri" w:cs="Calibri" w:eastAsia="Calibri" w:hAnsi="Calibri"/>
          <w:b/>
          <w:bCs/>
          <w:color w:val="1A5276"/>
          <w:sz w:val="21"/>
          <w:szCs w:val="21"/>
        </w:rPr>
        <w:t xml:space="preserve">4. </w:t>
      </w:r>
      <w:r>
        <w:rPr>
          <w:rFonts w:ascii="Calibri" w:cs="Calibri" w:eastAsia="Calibri" w:hAnsi="Calibri"/>
          <w:b/>
          <w:bCs/>
          <w:sz w:val="21"/>
          <w:szCs w:val="21"/>
        </w:rPr>
        <w:t xml:space="preserve">A late-arriving event (timestamp older than the current watermark) arrives — what happens to it under a groupBy windowed aggregation with a watermark set?</w:t>
      </w:r>
    </w:p>
    <w:p>
      <w:pPr>
        <w:spacing w:after="100"/>
      </w:pPr>
      <w:r>
        <w:rPr>
          <w:rFonts w:ascii="Calibri" w:cs="Calibri" w:eastAsia="Calibri" w:hAnsi="Calibri"/>
          <w:sz w:val="20"/>
          <w:szCs w:val="20"/>
        </w:rPr>
        <w:t xml:space="preserve">It's DROPPED/EXCLUDED from the aggregation — since its event-time window has ALREADY been finalized and had its associated state CLEANED UP per the watermark's policy (the watermark is Spark's declared promise about how much lateness it will tolerate before considering a window closed), an event arriving later than that threshold for an already-closed window simply cannot be incorporated; there's no error, no queuing for later reconciliation — it's silently excluded from that window's final result.</w:t>
      </w:r>
    </w:p>
    <w:p>
      <w:pPr>
        <w:spacing w:after="80" w:before="240"/>
      </w:pPr>
      <w:r>
        <w:rPr>
          <w:rFonts w:ascii="Calibri" w:cs="Calibri" w:eastAsia="Calibri" w:hAnsi="Calibri"/>
          <w:b/>
          <w:bCs/>
          <w:i/>
          <w:iCs/>
          <w:color w:val="6C3483"/>
          <w:sz w:val="21"/>
          <w:szCs w:val="21"/>
        </w:rPr>
        <w:t xml:space="preserve">Trap / Conceptual</w:t>
      </w:r>
    </w:p>
    <w:p>
      <w:pPr>
        <w:spacing w:after="70" w:before="200"/>
      </w:pPr>
      <w:r>
        <w:rPr>
          <w:rFonts w:ascii="Calibri" w:cs="Calibri" w:eastAsia="Calibri" w:hAnsi="Calibri"/>
          <w:b/>
          <w:bCs/>
          <w:color w:val="1A5276"/>
          <w:sz w:val="21"/>
          <w:szCs w:val="21"/>
        </w:rPr>
        <w:t xml:space="preserve">5. </w:t>
      </w:r>
      <w:r>
        <w:rPr>
          <w:rFonts w:ascii="Calibri" w:cs="Calibri" w:eastAsia="Calibri" w:hAnsi="Calibri"/>
          <w:b/>
          <w:bCs/>
          <w:sz w:val="21"/>
          <w:szCs w:val="21"/>
        </w:rPr>
        <w:t xml:space="preserve">Is Structured Streaming truly continuous/row-at-a-time by default?</w:t>
      </w:r>
    </w:p>
    <w:p>
      <w:pPr>
        <w:spacing w:after="100"/>
      </w:pPr>
      <w:r>
        <w:rPr>
          <w:rFonts w:ascii="Calibri" w:cs="Calibri" w:eastAsia="Calibri" w:hAnsi="Calibri"/>
          <w:sz w:val="20"/>
          <w:szCs w:val="20"/>
        </w:rPr>
        <w:t xml:space="preserve">No — the DEFAULT execution model is MICRO-BATCH (discrete, periodic batches of new data processed through the standard batch pipeline); genuinely continuous, row-at-a-time processing is a SEPARATE, more limited (narrower operator support, weaker fault-tolerance guarantees), opt-in experimental mode, not the default behavior most streaming jobs actually use.</w:t>
      </w:r>
    </w:p>
    <w:p>
      <w:pPr>
        <w:spacing w:after="70" w:before="200"/>
      </w:pPr>
      <w:r>
        <w:rPr>
          <w:rFonts w:ascii="Calibri" w:cs="Calibri" w:eastAsia="Calibri" w:hAnsi="Calibri"/>
          <w:b/>
          <w:bCs/>
          <w:color w:val="1A5276"/>
          <w:sz w:val="21"/>
          <w:szCs w:val="21"/>
        </w:rPr>
        <w:t xml:space="preserve">6. </w:t>
      </w:r>
      <w:r>
        <w:rPr>
          <w:rFonts w:ascii="Calibri" w:cs="Calibri" w:eastAsia="Calibri" w:hAnsi="Calibri"/>
          <w:b/>
          <w:bCs/>
          <w:sz w:val="21"/>
          <w:szCs w:val="21"/>
        </w:rPr>
        <w:t xml:space="preserve">True/false: watermarks guarantee zero data loss for late events.</w:t>
      </w:r>
    </w:p>
    <w:p>
      <w:pPr>
        <w:spacing w:after="100"/>
      </w:pPr>
      <w:r>
        <w:rPr>
          <w:rFonts w:ascii="Calibri" w:cs="Calibri" w:eastAsia="Calibri" w:hAnsi="Calibri"/>
          <w:sz w:val="20"/>
          <w:szCs w:val="20"/>
        </w:rPr>
        <w:t xml:space="preserve">False — watermarks are explicitly a BOUNDED-TRADEOFF mechanism, not a data-loss-prevention guarantee; events arriving LATER than the configured watermark threshold are INTENTIONALLY dropped, specifically to bound the state size Spark needs to retain (without some cutoff, state for every open window would need to be kept forever, risking unbounded memory growth) — this is a deliberate, accepted correctness/resource tradeoff, not an oversight or bug.</w:t>
      </w:r>
    </w:p>
    <w:p>
      <w:pPr>
        <w:spacing w:after="70" w:before="200"/>
      </w:pPr>
      <w:r>
        <w:rPr>
          <w:rFonts w:ascii="Calibri" w:cs="Calibri" w:eastAsia="Calibri" w:hAnsi="Calibri"/>
          <w:b/>
          <w:bCs/>
          <w:color w:val="1A5276"/>
          <w:sz w:val="21"/>
          <w:szCs w:val="21"/>
        </w:rPr>
        <w:t xml:space="preserve">7. </w:t>
      </w:r>
      <w:r>
        <w:rPr>
          <w:rFonts w:ascii="Calibri" w:cs="Calibri" w:eastAsia="Calibri" w:hAnsi="Calibri"/>
          <w:b/>
          <w:bCs/>
          <w:sz w:val="21"/>
          <w:szCs w:val="21"/>
        </w:rPr>
        <w:t xml:space="preserve">Does 'exactly-once' in Structured Streaming apply automatically regardless of the sink?</w:t>
      </w:r>
    </w:p>
    <w:p>
      <w:pPr>
        <w:spacing w:after="100"/>
      </w:pPr>
      <w:r>
        <w:rPr>
          <w:rFonts w:ascii="Calibri" w:cs="Calibri" w:eastAsia="Calibri" w:hAnsi="Calibri"/>
          <w:sz w:val="20"/>
          <w:szCs w:val="20"/>
        </w:rPr>
        <w:t xml:space="preserve">No — Spark's INTERNAL processing can guarantee exactly-once semantics for its OWN computation/state (deterministic reprocessing of the same offset range produces the same result, with no internal double-counting). But end-to-end exactly-once DELIVERY additionally requires the SINK to cooperate (be idempotent or transactional) — a non-cooperating sink (e.g. a plain, non-idempotent write) can still produce duplicate OUTPUT even when Spark's internal processing itself was perfectly exactly-once.</w:t>
      </w:r>
    </w:p>
    <w:p>
      <w:pPr>
        <w:spacing w:after="70" w:before="200"/>
      </w:pPr>
      <w:r>
        <w:rPr>
          <w:rFonts w:ascii="Calibri" w:cs="Calibri" w:eastAsia="Calibri" w:hAnsi="Calibri"/>
          <w:b/>
          <w:bCs/>
          <w:color w:val="1A5276"/>
          <w:sz w:val="21"/>
          <w:szCs w:val="21"/>
        </w:rPr>
        <w:t xml:space="preserve">8. </w:t>
      </w:r>
      <w:r>
        <w:rPr>
          <w:rFonts w:ascii="Calibri" w:cs="Calibri" w:eastAsia="Calibri" w:hAnsi="Calibri"/>
          <w:b/>
          <w:bCs/>
          <w:sz w:val="21"/>
          <w:szCs w:val="21"/>
        </w:rPr>
        <w:t xml:space="preserve">Is checkpointing optional for stateful streaming aggregations?</w:t>
      </w:r>
    </w:p>
    <w:p>
      <w:pPr>
        <w:spacing w:after="100"/>
      </w:pPr>
      <w:r>
        <w:rPr>
          <w:rFonts w:ascii="Calibri" w:cs="Calibri" w:eastAsia="Calibri" w:hAnsi="Calibri"/>
          <w:sz w:val="20"/>
          <w:szCs w:val="20"/>
        </w:rPr>
        <w:t xml:space="preserve">Effectively MANDATORY for any reliable production use — without checkpointing, there's no way to durably recover STATE or OFFSETS after a failure/restart, meaning a crash would either lose all accumulated state or require reprocessing from the very beginning of the stream; while technically the API might not always hard-error without a checkpoint location configured in every single scenario, running a genuinely reliable stateful streaming job in production without it isn't a realistic option.</w:t>
      </w:r>
    </w:p>
    <w:p>
      <w:pPr>
        <w:spacing w:after="80" w:before="240"/>
      </w:pPr>
      <w:r>
        <w:rPr>
          <w:rFonts w:ascii="Calibri" w:cs="Calibri" w:eastAsia="Calibri" w:hAnsi="Calibri"/>
          <w:b/>
          <w:bCs/>
          <w:i/>
          <w:iCs/>
          <w:color w:val="6C3483"/>
          <w:sz w:val="21"/>
          <w:szCs w:val="21"/>
        </w:rPr>
        <w:t xml:space="preserve">Coding / Edge Cases</w:t>
      </w:r>
    </w:p>
    <w:p>
      <w:pPr>
        <w:spacing w:after="70" w:before="200"/>
      </w:pPr>
      <w:r>
        <w:rPr>
          <w:rFonts w:ascii="Calibri" w:cs="Calibri" w:eastAsia="Calibri" w:hAnsi="Calibri"/>
          <w:b/>
          <w:bCs/>
          <w:color w:val="1A5276"/>
          <w:sz w:val="21"/>
          <w:szCs w:val="21"/>
        </w:rPr>
        <w:t xml:space="preserve">9. </w:t>
      </w:r>
      <w:r>
        <w:rPr>
          <w:rFonts w:ascii="Calibri" w:cs="Calibri" w:eastAsia="Calibri" w:hAnsi="Calibri"/>
          <w:b/>
          <w:bCs/>
          <w:sz w:val="21"/>
          <w:szCs w:val="21"/>
        </w:rPr>
        <w:t xml:space="preserve">Write the skeleton for a Structured Streaming job reading Kafka, applying a watermark + windowed aggregation, writing to a sink with checkpointing.</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00"/>
              <w:left w:type="dxa" w:w="130"/>
              <w:bottom w:type="dxa" w:w="100"/>
              <w:right w:type="dxa" w:w="130"/>
            </w:tcMar>
          </w:tcPr>
          <w:p>
            <w:pPr>
              <w:spacing w:after="0"/>
            </w:pPr>
            <w:r>
              <w:rPr>
                <w:rFonts w:ascii="Consolas" w:cs="Consolas" w:eastAsia="Consolas" w:hAnsi="Consolas"/>
                <w:sz w:val="18"/>
                <w:szCs w:val="18"/>
              </w:rPr>
              <w:t xml:space="preserve">df = spark.readStream.format("kafka") \</w:t>
            </w:r>
          </w:p>
          <w:p>
            <w:pPr>
              <w:spacing w:after="0"/>
            </w:pPr>
            <w:r>
              <w:rPr>
                <w:rFonts w:ascii="Consolas" w:cs="Consolas" w:eastAsia="Consolas" w:hAnsi="Consolas"/>
                <w:sz w:val="18"/>
                <w:szCs w:val="18"/>
              </w:rPr>
              <w:t xml:space="preserve">    .option("kafka.bootstrap.servers", "host:9092") \</w:t>
            </w:r>
          </w:p>
          <w:p>
            <w:pPr>
              <w:spacing w:after="0"/>
            </w:pPr>
            <w:r>
              <w:rPr>
                <w:rFonts w:ascii="Consolas" w:cs="Consolas" w:eastAsia="Consolas" w:hAnsi="Consolas"/>
                <w:sz w:val="18"/>
                <w:szCs w:val="18"/>
              </w:rPr>
              <w:t xml:space="preserve">    .option("subscribe", "events") \</w:t>
            </w:r>
          </w:p>
          <w:p>
            <w:pPr>
              <w:spacing w:after="0"/>
            </w:pPr>
            <w:r>
              <w:rPr>
                <w:rFonts w:ascii="Consolas" w:cs="Consolas" w:eastAsia="Consolas" w:hAnsi="Consolas"/>
                <w:sz w:val="18"/>
                <w:szCs w:val="18"/>
              </w:rPr>
              <w:t xml:space="preserve">    .load()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windowed = df.withWatermark("event_time", "10 minutes") \</w:t>
            </w:r>
          </w:p>
          <w:p>
            <w:pPr>
              <w:spacing w:after="0"/>
            </w:pPr>
            <w:r>
              <w:rPr>
                <w:rFonts w:ascii="Consolas" w:cs="Consolas" w:eastAsia="Consolas" w:hAnsi="Consolas"/>
                <w:sz w:val="18"/>
                <w:szCs w:val="18"/>
              </w:rPr>
              <w:t xml:space="preserve">    .groupBy(F.window("event_time", "5 minutes"), "key") \</w:t>
            </w:r>
          </w:p>
          <w:p>
            <w:pPr>
              <w:spacing w:after="0"/>
            </w:pPr>
            <w:r>
              <w:rPr>
                <w:rFonts w:ascii="Consolas" w:cs="Consolas" w:eastAsia="Consolas" w:hAnsi="Consolas"/>
                <w:sz w:val="18"/>
                <w:szCs w:val="18"/>
              </w:rPr>
              <w:t xml:space="preserve">    .count()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query = windowed.writeStream \</w:t>
            </w:r>
          </w:p>
          <w:p>
            <w:pPr>
              <w:spacing w:after="0"/>
            </w:pPr>
            <w:r>
              <w:rPr>
                <w:rFonts w:ascii="Consolas" w:cs="Consolas" w:eastAsia="Consolas" w:hAnsi="Consolas"/>
                <w:sz w:val="18"/>
                <w:szCs w:val="18"/>
              </w:rPr>
              <w:t xml:space="preserve">    .outputMode("update") \</w:t>
            </w:r>
          </w:p>
          <w:p>
            <w:pPr>
              <w:spacing w:after="0"/>
            </w:pPr>
            <w:r>
              <w:rPr>
                <w:rFonts w:ascii="Consolas" w:cs="Consolas" w:eastAsia="Consolas" w:hAnsi="Consolas"/>
                <w:sz w:val="18"/>
                <w:szCs w:val="18"/>
              </w:rPr>
              <w:t xml:space="preserve">    .format("delta") \</w:t>
            </w:r>
          </w:p>
          <w:p>
            <w:pPr>
              <w:spacing w:after="0"/>
            </w:pPr>
            <w:r>
              <w:rPr>
                <w:rFonts w:ascii="Consolas" w:cs="Consolas" w:eastAsia="Consolas" w:hAnsi="Consolas"/>
                <w:sz w:val="18"/>
                <w:szCs w:val="18"/>
              </w:rPr>
              <w:t xml:space="preserve">    .option("checkpointLocation", "/path/to/checkpoint") \</w:t>
            </w:r>
          </w:p>
          <w:p>
            <w:pPr>
              <w:spacing w:after="0"/>
            </w:pPr>
            <w:r>
              <w:rPr>
                <w:rFonts w:ascii="Consolas" w:cs="Consolas" w:eastAsia="Consolas" w:hAnsi="Consolas"/>
                <w:sz w:val="18"/>
                <w:szCs w:val="18"/>
              </w:rPr>
              <w:t xml:space="preserve">    .trigger(processingTime="1 minute") \</w:t>
            </w:r>
          </w:p>
          <w:p>
            <w:pPr>
              <w:spacing w:after="0"/>
            </w:pPr>
            <w:r>
              <w:rPr>
                <w:rFonts w:ascii="Consolas" w:cs="Consolas" w:eastAsia="Consolas" w:hAnsi="Consolas"/>
                <w:sz w:val="18"/>
                <w:szCs w:val="18"/>
              </w:rPr>
              <w:t xml:space="preserve">    .start("/path/to/sink")</w:t>
            </w:r>
          </w:p>
        </w:tc>
      </w:tr>
    </w:tbl>
    <w:p>
      <w:pPr>
        <w:spacing w:after="100"/>
      </w:pPr>
      <w:r>
        <w:rPr>
          <w:rFonts w:ascii="Calibri" w:cs="Calibri" w:eastAsia="Calibri" w:hAnsi="Calibri"/>
          <w:sz w:val="20"/>
          <w:szCs w:val="20"/>
        </w:rPr>
        <w:t xml:space="preserve">The skeleton reads from Kafka, applies withWatermark to bound lateness, performs a windowed groupBy aggregation, and writes out via writeStream with an explicit checkpointLocation, trigger interval, and outputMode — outputMode('update') is typical for a windowed aggregation that isn't yet finalized, or 'append' once combined with the watermark guaranteeing finalized-only output.</w:t>
      </w:r>
    </w:p>
    <w:p>
      <w:pPr>
        <w:spacing w:after="70" w:before="200"/>
      </w:pPr>
      <w:r>
        <w:rPr>
          <w:rFonts w:ascii="Calibri" w:cs="Calibri" w:eastAsia="Calibri" w:hAnsi="Calibri"/>
          <w:b/>
          <w:bCs/>
          <w:color w:val="1A5276"/>
          <w:sz w:val="21"/>
          <w:szCs w:val="21"/>
        </w:rPr>
        <w:t xml:space="preserve">10. </w:t>
      </w:r>
      <w:r>
        <w:rPr>
          <w:rFonts w:ascii="Calibri" w:cs="Calibri" w:eastAsia="Calibri" w:hAnsi="Calibri"/>
          <w:b/>
          <w:bCs/>
          <w:sz w:val="21"/>
          <w:szCs w:val="21"/>
        </w:rPr>
        <w:t xml:space="preserve">Edge case: changing the watermark duration or aggregation logic between restarts of a stateful streaming job using the same checkpoint directory — what breaks?</w:t>
      </w:r>
    </w:p>
    <w:p>
      <w:pPr>
        <w:spacing w:after="100"/>
      </w:pPr>
      <w:r>
        <w:rPr>
          <w:rFonts w:ascii="Calibri" w:cs="Calibri" w:eastAsia="Calibri" w:hAnsi="Calibri"/>
          <w:sz w:val="20"/>
          <w:szCs w:val="20"/>
        </w:rPr>
        <w:t xml:space="preserve">Checkpoint/state SCHEMA INCOMPATIBILITY — the existing checkpoint's saved state was built under the OLD watermark/aggregation logic's assumptions (state layout, key structure); changing that logic and restarting against the SAME checkpoint directory can cause the job to FAIL to restart cleanly (an explicit incompatibility error) or, worse, silently produce INCORRECT results if the mismatch isn't caught — state format/logic changes generally require careful, deliberate MIGRATION handling or, more commonly in practice, starting from a FRESH checkpoint location rather than reusing an incompatible one.</w:t>
      </w:r>
    </w:p>
    <w:p>
      <w:pPr>
        <w:spacing w:after="80" w:before="240"/>
      </w:pPr>
      <w:r>
        <w:rPr>
          <w:rFonts w:ascii="Calibri" w:cs="Calibri" w:eastAsia="Calibri" w:hAnsi="Calibri"/>
          <w:b/>
          <w:bCs/>
          <w:i/>
          <w:iCs/>
          <w:color w:val="6C3483"/>
          <w:sz w:val="21"/>
          <w:szCs w:val="21"/>
        </w:rPr>
        <w:t xml:space="preserve">Expected Output</w:t>
      </w:r>
    </w:p>
    <w:p>
      <w:pPr>
        <w:spacing w:after="70" w:before="200"/>
      </w:pPr>
      <w:r>
        <w:rPr>
          <w:rFonts w:ascii="Calibri" w:cs="Calibri" w:eastAsia="Calibri" w:hAnsi="Calibri"/>
          <w:b/>
          <w:bCs/>
          <w:color w:val="1A5276"/>
          <w:sz w:val="21"/>
          <w:szCs w:val="21"/>
        </w:rPr>
        <w:t xml:space="preserve">11. </w:t>
      </w:r>
      <w:r>
        <w:rPr>
          <w:rFonts w:ascii="Calibri" w:cs="Calibri" w:eastAsia="Calibri" w:hAnsi="Calibri"/>
          <w:b/>
          <w:bCs/>
          <w:sz w:val="21"/>
          <w:szCs w:val="21"/>
        </w:rPr>
        <w:t xml:space="preserve">In the Structured Streaming UI/metrics, what specific metric would reveal growing Kafka consumer lag or backpressure?</w:t>
      </w:r>
    </w:p>
    <w:p>
      <w:pPr>
        <w:spacing w:after="100"/>
      </w:pPr>
      <w:r>
        <w:rPr>
          <w:rFonts w:ascii="Calibri" w:cs="Calibri" w:eastAsia="Calibri" w:hAnsi="Calibri"/>
          <w:sz w:val="20"/>
          <w:szCs w:val="20"/>
        </w:rPr>
        <w:t xml:space="preserve">Comparing INPUT RATE (rate of new data arriving from the source) against PROCESSING RATE (rate the streaming query is actually able to consume/process it) — a sustained input rate exceeding processing rate directly indicates growing lag/backpressure. Also, tracking BATCH DURATION TREND over time (batches taking progressively longer, even with roughly stable input volume) is a strong secondary signal, often pointing at the state-size-growth hypothesis specifically.</w:t>
      </w:r>
    </w:p>
    <w:p>
      <w:pPr>
        <w:spacing w:after="80" w:before="240"/>
      </w:pPr>
      <w:r>
        <w:rPr>
          <w:rFonts w:ascii="Calibri" w:cs="Calibri" w:eastAsia="Calibri" w:hAnsi="Calibri"/>
          <w:b/>
          <w:bCs/>
          <w:i/>
          <w:iCs/>
          <w:color w:val="6C3483"/>
          <w:sz w:val="21"/>
          <w:szCs w:val="21"/>
        </w:rPr>
        <w:t xml:space="preserve">Internals &amp; Performance</w:t>
      </w:r>
    </w:p>
    <w:p>
      <w:pPr>
        <w:spacing w:after="70" w:before="200"/>
      </w:pPr>
      <w:r>
        <w:rPr>
          <w:rFonts w:ascii="Calibri" w:cs="Calibri" w:eastAsia="Calibri" w:hAnsi="Calibri"/>
          <w:b/>
          <w:bCs/>
          <w:color w:val="1A5276"/>
          <w:sz w:val="21"/>
          <w:szCs w:val="21"/>
        </w:rPr>
        <w:t xml:space="preserve">12. </w:t>
      </w:r>
      <w:r>
        <w:rPr>
          <w:rFonts w:ascii="Calibri" w:cs="Calibri" w:eastAsia="Calibri" w:hAnsi="Calibri"/>
          <w:b/>
          <w:bCs/>
          <w:sz w:val="21"/>
          <w:szCs w:val="21"/>
        </w:rPr>
        <w:t xml:space="preserve">Define and connect: trigger, checkpoint, offset, state store, watermark, event time vs processing time, late-arriving data, exactly-once semantics, output modes.</w:t>
      </w:r>
    </w:p>
    <w:p>
      <w:pPr>
        <w:spacing w:after="100"/>
      </w:pPr>
      <w:r>
        <w:rPr>
          <w:rFonts w:ascii="Calibri" w:cs="Calibri" w:eastAsia="Calibri" w:hAnsi="Calibri"/>
          <w:sz w:val="20"/>
          <w:szCs w:val="20"/>
        </w:rPr>
        <w:t xml:space="preserve">Trigger: determines WHEN each micro-batch runs (fixed interval, as-fast-as-possible, or a one-time/available-now batch). Checkpoint: durable record of processed offsets and state, enabling recovery. Offset: a position marker in the source (e.g. a Kafka partition offset) indicating what's been consumed. State store: the persisted, keyed state maintained across micro-batches for stateful operations (aggregations, joins). Watermark: the declared bound on how late event-time data will be tolerated before a window is finalized and its state evicted. Event time vs processing time: the timestamp EMBEDDED IN the data itself (when something actually happened) versus the timestamp Spark PROCESSES it at (when it happened to arrive) — watermarks operate on event time specifically. Late-arriving data: data whose event time falls behind the current watermark, and is therefore dropped. Exactly-once semantics: Spark's internal guarantee that reprocessing the same offset range produces identical, non-duplicated results — contingent on sink cooperation for TRUE end-to-end guarantees. Output modes (append/update/complete): control WHAT portion of the result table is emitted on each trigger — append only finalized/never-to-change rows, update only changed rows, complete the entire result table every time.</w:t>
      </w:r>
    </w:p>
    <w:p>
      <w:pPr>
        <w:spacing w:after="70" w:before="200"/>
      </w:pPr>
      <w:r>
        <w:rPr>
          <w:rFonts w:ascii="Calibri" w:cs="Calibri" w:eastAsia="Calibri" w:hAnsi="Calibri"/>
          <w:b/>
          <w:bCs/>
          <w:color w:val="1A5276"/>
          <w:sz w:val="21"/>
          <w:szCs w:val="21"/>
        </w:rPr>
        <w:t xml:space="preserve">13. </w:t>
      </w:r>
      <w:r>
        <w:rPr>
          <w:rFonts w:ascii="Calibri" w:cs="Calibri" w:eastAsia="Calibri" w:hAnsi="Calibri"/>
          <w:b/>
          <w:bCs/>
          <w:sz w:val="21"/>
          <w:szCs w:val="21"/>
        </w:rPr>
        <w:t xml:space="preserve">Why does state store size directly impact micro-batch processing time and memory pressure over a long-running streaming job?</w:t>
      </w:r>
    </w:p>
    <w:p>
      <w:pPr>
        <w:spacing w:after="100"/>
      </w:pPr>
      <w:r>
        <w:rPr>
          <w:rFonts w:ascii="Calibri" w:cs="Calibri" w:eastAsia="Calibri" w:hAnsi="Calibri"/>
          <w:sz w:val="20"/>
          <w:szCs w:val="20"/>
        </w:rPr>
        <w:t xml:space="preserve">Every micro-batch's stateful operation (an aggregation, a stream-stream join) must READ, UPDATE, and potentially WRITE BACK the relevant portion of the state store for the keys touched in that batch — as the state store GROWS (more distinct keys accumulating over the job's lifetime, especially without effective watermark-based eviction), each batch's state I/O and memory footprint grows correspondingly, directly slowing down EACH subsequent micro-batch's processing time and increasing memory pressure, even if the actual NEW data volume per batch stays constant.</w:t>
      </w:r>
    </w:p>
    <w:p>
      <w:pPr>
        <w:spacing w:after="70" w:before="200"/>
      </w:pPr>
      <w:r>
        <w:rPr>
          <w:rFonts w:ascii="Calibri" w:cs="Calibri" w:eastAsia="Calibri" w:hAnsi="Calibri"/>
          <w:b/>
          <w:bCs/>
          <w:color w:val="1A5276"/>
          <w:sz w:val="21"/>
          <w:szCs w:val="21"/>
        </w:rPr>
        <w:t xml:space="preserve">14. </w:t>
      </w:r>
      <w:r>
        <w:rPr>
          <w:rFonts w:ascii="Calibri" w:cs="Calibri" w:eastAsia="Calibri" w:hAnsi="Calibri"/>
          <w:b/>
          <w:bCs/>
          <w:sz w:val="21"/>
          <w:szCs w:val="21"/>
        </w:rPr>
        <w:t xml:space="preserve">Explain the Kafka to Structured Streaming to micro-batch to state to sink pipeline at a component level.</w:t>
      </w:r>
    </w:p>
    <w:p>
      <w:pPr>
        <w:spacing w:after="100"/>
      </w:pPr>
      <w:r>
        <w:rPr>
          <w:rFonts w:ascii="Calibri" w:cs="Calibri" w:eastAsia="Calibri" w:hAnsi="Calibri"/>
          <w:sz w:val="20"/>
          <w:szCs w:val="20"/>
        </w:rPr>
        <w:t xml:space="preserve">Kafka holds the source topic's partitioned, offset-addressable log of records. Structured Streaming's Kafka source connector tracks the last-consumed offset (via checkpoint) and, on each TRIGGER, reads new records since that offset into a micro-batch DataFrame. This DataFrame runs through the standard Catalyst/execution pipeline, and any STATEFUL operators (windowed aggregations, stream joins) read/update the relevant STATE STORE (RocksDB-backed in modern default configurations) for the keys involved, with changes durably tracked via checkpointed state versioning. The batch's final result is written to the configured SINK (per the specified output mode), and the checkpoint is updated to durably record this batch as successfully completed (offsets + state version) before moving to the next trigger.</w:t>
      </w:r>
    </w:p>
    <w:p>
      <w:pPr>
        <w:spacing w:after="80" w:before="240"/>
      </w:pPr>
      <w:r>
        <w:rPr>
          <w:rFonts w:ascii="Calibri" w:cs="Calibri" w:eastAsia="Calibri" w:hAnsi="Calibri"/>
          <w:b/>
          <w:bCs/>
          <w:i/>
          <w:iCs/>
          <w:color w:val="6C3483"/>
          <w:sz w:val="21"/>
          <w:szCs w:val="21"/>
        </w:rPr>
        <w:t xml:space="preserve">Follow-ups</w:t>
      </w:r>
    </w:p>
    <w:p>
      <w:pPr>
        <w:spacing w:after="70" w:before="200"/>
      </w:pPr>
      <w:r>
        <w:rPr>
          <w:rFonts w:ascii="Calibri" w:cs="Calibri" w:eastAsia="Calibri" w:hAnsi="Calibri"/>
          <w:b/>
          <w:bCs/>
          <w:color w:val="1A5276"/>
          <w:sz w:val="21"/>
          <w:szCs w:val="21"/>
        </w:rPr>
        <w:t xml:space="preserve">15. </w:t>
      </w:r>
      <w:r>
        <w:rPr>
          <w:rFonts w:ascii="Calibri" w:cs="Calibri" w:eastAsia="Calibri" w:hAnsi="Calibri"/>
          <w:b/>
          <w:bCs/>
          <w:sz w:val="21"/>
          <w:szCs w:val="21"/>
        </w:rPr>
        <w:t xml:space="preserve">How would you handle a schema change in the Kafka source without breaking a long-running streaming job?</w:t>
      </w:r>
    </w:p>
    <w:p>
      <w:pPr>
        <w:spacing w:after="100"/>
      </w:pPr>
      <w:r>
        <w:rPr>
          <w:rFonts w:ascii="Calibri" w:cs="Calibri" w:eastAsia="Calibri" w:hAnsi="Calibri"/>
          <w:sz w:val="20"/>
          <w:szCs w:val="20"/>
        </w:rPr>
        <w:t xml:space="preserve">Favor BACKWARD-COMPATIBLE schema changes (adding new optional/nullable fields rather than removing or retyping existing ones), ideally coordinated via a SCHEMA REGISTRY (e.g. with Avro-encoded Kafka messages) that enforces compatibility rules on producers before a breaking change can even be published — for genuinely breaking changes, a careful, deliberate migration (potentially involving a new topic/consumer group and a controlled cutover) is generally safer than attempting to silently absorb an incompatible schema change into a live, stateful streaming job.</w:t>
      </w:r>
    </w:p>
    <w:p>
      <w:pPr>
        <w:spacing w:after="70" w:before="200"/>
      </w:pPr>
      <w:r>
        <w:rPr>
          <w:rFonts w:ascii="Calibri" w:cs="Calibri" w:eastAsia="Calibri" w:hAnsi="Calibri"/>
          <w:b/>
          <w:bCs/>
          <w:color w:val="1A5276"/>
          <w:sz w:val="21"/>
          <w:szCs w:val="21"/>
        </w:rPr>
        <w:t xml:space="preserve">16. </w:t>
      </w:r>
      <w:r>
        <w:rPr>
          <w:rFonts w:ascii="Calibri" w:cs="Calibri" w:eastAsia="Calibri" w:hAnsi="Calibri"/>
          <w:b/>
          <w:bCs/>
          <w:sz w:val="21"/>
          <w:szCs w:val="21"/>
        </w:rPr>
        <w:t xml:space="preserve">What output modes are compatible with which types of aggregations, and why?</w:t>
      </w:r>
    </w:p>
    <w:p>
      <w:pPr>
        <w:spacing w:after="100"/>
      </w:pPr>
      <w:r>
        <w:rPr>
          <w:rFonts w:ascii="Calibri" w:cs="Calibri" w:eastAsia="Calibri" w:hAnsi="Calibri"/>
          <w:sz w:val="20"/>
          <w:szCs w:val="20"/>
        </w:rPr>
        <w:t xml:space="preserve">COMPLETE mode is required for unbounded (non-windowed) aggregations without a watermark, since there's no notion of 'finalized' state to selectively emit — the entire, ever-changing result table must be re-emitted each trigger. APPEND mode is compatible specifically with WATERMARKED WINDOWED aggregations, since the watermark provides a well-defined point at which a window's result becomes FINAL/never-to-change, satisfying append's requirement that emitted rows never later change. UPDATE mode works generally for incremental aggregations (windowed or not), emitting only the rows that CHANGED since the last trigger, without requiring the strict finality guarantee append mode demands.</w:t>
      </w:r>
    </w:p>
    <w:p>
      <w:pPr>
        <w:spacing w:after="70" w:before="200"/>
      </w:pPr>
      <w:r>
        <w:rPr>
          <w:rFonts w:ascii="Calibri" w:cs="Calibri" w:eastAsia="Calibri" w:hAnsi="Calibri"/>
          <w:b/>
          <w:bCs/>
          <w:color w:val="1A5276"/>
          <w:sz w:val="21"/>
          <w:szCs w:val="21"/>
        </w:rPr>
        <w:t xml:space="preserve">17. </w:t>
      </w:r>
      <w:r>
        <w:rPr>
          <w:rFonts w:ascii="Calibri" w:cs="Calibri" w:eastAsia="Calibri" w:hAnsi="Calibri"/>
          <w:b/>
          <w:bCs/>
          <w:sz w:val="21"/>
          <w:szCs w:val="21"/>
        </w:rPr>
        <w:t xml:space="preserve">How would you size/tune trigger interval for a workload balancing latency against cluster cost/throughput?</w:t>
      </w:r>
    </w:p>
    <w:p>
      <w:pPr>
        <w:spacing w:after="100"/>
      </w:pPr>
      <w:r>
        <w:rPr>
          <w:rFonts w:ascii="Calibri" w:cs="Calibri" w:eastAsia="Calibri" w:hAnsi="Calibri"/>
          <w:sz w:val="20"/>
          <w:szCs w:val="20"/>
        </w:rPr>
        <w:t xml:space="preserve">A SHORTER trigger interval reduces end-to-end latency (fresher results, faster reaction to new data) but increases PER-TRIGGER OVERHEAD relative to the (smaller) amount of new data each batch actually processes, potentially underutilizing cluster resources with many small, frequent batches. A LONGER trigger interval improves per-batch efficiency (more data amortizing fixed per-batch overhead, better resource utilization) at the cost of higher latency — the right balance depends on the actual business latency requirement (genuinely need sub-minute freshness, or is hourly acceptable) weighed against the cost/efficiency of running more frequent, smaller batches versus fewer, larger ones.</w:t>
      </w:r>
    </w:p>
    <w:p>
      <w:pPr>
        <w:spacing w:after="70" w:before="200"/>
      </w:pPr>
      <w:r>
        <w:rPr>
          <w:rFonts w:ascii="Calibri" w:cs="Calibri" w:eastAsia="Calibri" w:hAnsi="Calibri"/>
          <w:b/>
          <w:bCs/>
          <w:color w:val="1A5276"/>
          <w:sz w:val="21"/>
          <w:szCs w:val="21"/>
        </w:rPr>
        <w:t xml:space="preserve">18. </w:t>
      </w:r>
      <w:r>
        <w:rPr>
          <w:rFonts w:ascii="Calibri" w:cs="Calibri" w:eastAsia="Calibri" w:hAnsi="Calibri"/>
          <w:b/>
          <w:bCs/>
          <w:sz w:val="21"/>
          <w:szCs w:val="21"/>
        </w:rPr>
        <w:t xml:space="preserve">Explain how exactly-once semantics interact with a non-idempotent sink like a plain HTTP API call.</w:t>
      </w:r>
    </w:p>
    <w:p>
      <w:pPr>
        <w:spacing w:after="100"/>
      </w:pPr>
      <w:r>
        <w:rPr>
          <w:rFonts w:ascii="Calibri" w:cs="Calibri" w:eastAsia="Calibri" w:hAnsi="Calibri"/>
          <w:sz w:val="20"/>
          <w:szCs w:val="20"/>
        </w:rPr>
        <w:t xml:space="preserve">Spark's exactly-once PROCESSING guarantee (the same offset range always produces the same computed result, with no internal double-counting) does NOT extend to or protect the actual DELIVERY to a non-idempotent sink — if a micro-batch is retried after a partial failure (the HTTP calls for some rows already succeeded before the failure), the retry re-executes the ENTIRE batch's logic again, including re-sending HTTP calls for rows that were ALREADY successfully delivered the first time — producing genuine DUPLICATE deliveries at the sink, unless the sink itself is made idempotent (e.g. via a deduplication key the receiving system checks) to safely absorb a repeated delivery.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ulletStyle">
    <w:name w:val="Bullet Style"/>
    <w:basedOn w:val="Normal"/>
    <w:rPr>
      <w:rFonts w:ascii="Calibri" w:cs="Calibri" w:eastAsia="Calibri" w:hAnsi="Calibri"/>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2026-08-16T09:02:30.772Z</dcterms:created>
  <dcterms:modified xsi:type="dcterms:W3CDTF">2026-08-16T09:02:30.788Z</dcterms:modified>
</cp:coreProperties>
</file>

<file path=docProps/custom.xml><?xml version="1.0" encoding="utf-8"?>
<Properties xmlns="http://schemas.openxmlformats.org/officeDocument/2006/custom-properties" xmlns:vt="http://schemas.openxmlformats.org/officeDocument/2006/docPropsVTypes"/>
</file>