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20" w:before="0"/>
        <w:jc w:val="center"/>
      </w:pPr>
      <w:r>
        <w:rPr>
          <w:rFonts w:ascii="Arial" w:cs="Arial" w:eastAsia="Arial" w:hAnsi="Arial"/>
          <w:b/>
          <w:bCs/>
          <w:color w:val="1F4E79"/>
          <w:sz w:val="52"/>
          <w:szCs w:val="52"/>
        </w:rPr>
        <w:t xml:space="preserve">FAANG-Level PySpark</w:t>
      </w:r>
    </w:p>
    <w:p>
      <w:pPr>
        <w:spacing w:after="240" w:before="0"/>
        <w:jc w:val="center"/>
      </w:pPr>
      <w:r>
        <w:rPr>
          <w:rFonts w:ascii="Arial" w:cs="Arial" w:eastAsia="Arial" w:hAnsi="Arial"/>
          <w:b/>
          <w:bCs/>
          <w:color w:val="2E75B6"/>
          <w:sz w:val="40"/>
          <w:szCs w:val="40"/>
        </w:rPr>
        <w:t xml:space="preserve">Senior Interview Questions — Volume 2</w:t>
      </w:r>
    </w:p>
    <w:p>
      <w:pPr>
        <w:spacing w:after="120" w:before="0"/>
        <w:jc w:val="center"/>
      </w:pPr>
      <w:r>
        <w:rPr>
          <w:rFonts w:ascii="Arial" w:cs="Arial" w:eastAsia="Arial" w:hAnsi="Arial"/>
          <w:color w:val="1A1A2E"/>
          <w:sz w:val="26"/>
          <w:szCs w:val="26"/>
        </w:rPr>
        <w:t xml:space="preserve">20 Advanced Trap-Based Questions on New Topics</w:t>
      </w:r>
    </w:p>
    <w:p>
      <w:pPr>
        <w:spacing w:after="120" w:before="0"/>
        <w:jc w:val="center"/>
      </w:pPr>
      <w:r>
        <w:rPr>
          <w:rFonts w:ascii="Arial" w:cs="Arial" w:eastAsia="Arial" w:hAnsi="Arial"/>
          <w:color w:val="555555"/>
          <w:sz w:val="22"/>
          <w:szCs w:val="22"/>
        </w:rPr>
        <w:t xml:space="preserve">Targeted at Candidates with 5+ Years Experience</w:t>
      </w:r>
    </w:p>
    <w:p>
      <w:pPr>
        <w:spacing w:after="0" w:before="24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1F4E79" w:sz="1"/>
              <w:left w:val="single" w:color="1F4E79" w:sz="1"/>
              <w:bottom w:val="single" w:color="1F4E79" w:sz="1"/>
              <w:right w:val="single" w:color="1F4E79" w:sz="1"/>
            </w:tcBorders>
            <w:shd w:fill="D6E4F0" w:val="clear"/>
            <w:tcMar>
              <w:top w:type="dxa" w:w="160"/>
              <w:left w:type="dxa" w:w="240"/>
              <w:bottom w:type="dxa" w:w="160"/>
              <w:right w:type="dxa" w:w="240"/>
            </w:tcMar>
          </w:tcPr>
          <w:p>
            <w:pPr>
              <w:spacing w:after="60" w:before="0"/>
              <w:jc w:val="center"/>
            </w:pPr>
            <w:r>
              <w:rPr>
                <w:rFonts w:ascii="Arial" w:cs="Arial" w:eastAsia="Arial" w:hAnsi="Arial"/>
                <w:b/>
                <w:bCs/>
                <w:color w:val="1F4E79"/>
                <w:sz w:val="22"/>
                <w:szCs w:val="22"/>
              </w:rPr>
              <w:t xml:space="preserve">Topics Covered</w:t>
            </w:r>
          </w:p>
          <w:p>
            <w:pPr>
              <w:spacing w:after="0" w:before="0"/>
              <w:jc w:val="center"/>
            </w:pPr>
            <w:r>
              <w:rPr>
                <w:rFonts w:ascii="Arial" w:cs="Arial" w:eastAsia="Arial" w:hAnsi="Arial"/>
                <w:color w:val="1A1A2E"/>
                <w:sz w:val="20"/>
                <w:szCs w:val="20"/>
              </w:rPr>
              <w:t xml:space="preserve">Delta Lake • Structured Streaming • MLlib Pipelines • Adaptive Query Execution</w:t>
            </w:r>
          </w:p>
          <w:p>
            <w:pPr>
              <w:spacing w:after="0" w:before="40"/>
              <w:jc w:val="center"/>
            </w:pPr>
            <w:r>
              <w:rPr>
                <w:rFonts w:ascii="Arial" w:cs="Arial" w:eastAsia="Arial" w:hAnsi="Arial"/>
                <w:color w:val="1A1A2E"/>
                <w:sz w:val="20"/>
                <w:szCs w:val="20"/>
              </w:rPr>
              <w:t xml:space="preserve">JDBC Sources • Bucketing • Arrow UDFs • Serialization • Temp View Scoping • Fault Tolerance</w:t>
            </w:r>
          </w:p>
        </w:tc>
      </w:tr>
    </w:tbl>
    <w:p>
      <w:pPr>
        <w:spacing w:after="0" w:before="240"/>
      </w:pPr>
      <w:r>
        <w:t xml:space="preserve"/>
      </w:r>
    </w:p>
    <w:p>
      <w:pPr>
        <w:spacing w:after="0" w:before="0"/>
        <w:jc w:val="center"/>
      </w:pPr>
      <w:r>
        <w:rPr>
          <w:rFonts w:ascii="Arial" w:cs="Arial" w:eastAsia="Arial" w:hAnsi="Arial"/>
          <w:color w:val="777777"/>
          <w:sz w:val="20"/>
          <w:szCs w:val="20"/>
        </w:rPr>
        <w:t xml:space="preserve">Each question includes: Code Snippet • Expected Answer • Core Concept • Common Mistakes</w:t>
      </w:r>
    </w:p>
    <w:p>
      <w:r>
        <w:br w:type="page"/>
      </w:r>
    </w:p>
    <w:p>
      <w:pPr>
        <w:spacing w:after="100" w:before="360"/>
      </w:pPr>
      <w:r>
        <w:rPr>
          <w:rFonts w:ascii="Arial" w:cs="Arial" w:eastAsia="Arial" w:hAnsi="Arial"/>
          <w:b/>
          <w:bCs/>
          <w:color w:val="1F4E79"/>
          <w:sz w:val="28"/>
          <w:szCs w:val="28"/>
        </w:rPr>
        <w:t xml:space="preserve">Q1. </w:t>
      </w:r>
      <w:r>
        <w:rPr>
          <w:rFonts w:ascii="Arial" w:cs="Arial" w:eastAsia="Arial" w:hAnsi="Arial"/>
          <w:b/>
          <w:bCs/>
          <w:color w:val="1F4E79"/>
          <w:sz w:val="26"/>
          <w:szCs w:val="26"/>
        </w:rPr>
        <w:t xml:space="preserve">Delta Lake MERGE INTO: The Silent Duplicate Insert</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Delta Lake</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delta.tables import DeltaTable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delta_table = DeltaTable.forPath(spark, '/data/customers')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updates = spark.createDataFrame([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(1, 'Alice', 'alice@new.com'),</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(1, 'Alice', 'alice@newer.com'),  # duplicate key!</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(2, 'Bob',   'bob@email.com'),</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['id', 'name', 'email'])</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delta_table.alias('t').merge(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updates.alias('s'),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't.id = s.id'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).whenMatchedUpdateAll()</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.whenNotMatchedInsertAll()</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.execute()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happens when the source DataFrame has duplicate keys (id=1 appears twice)? Is an error thrown?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No error is thrown, but the behavior is UNDEFINED and non-deterministic. Delta Lake's MERGE assumes the source dataset has at most one row per key matching a target row. When multiple source rows match the same target row, the final state depends on which row 'wins' — this is implementation-defined. In practice, one of the two email values will be written, but which one is unpredictable across Spark versions and cluster configurations. Worse, this can produce different results on retry runs, violating idempotency. Fix: deduplicate the source before merging — updates.dropDuplicates(['id']) — or use a ranked subquery to pick the canonical row explicitly.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Delta MERGE does not guarantee deterministic behavior when the source has multiple rows matching the same target key. It's the caller's responsibility to ensure the source is deduplicated on the join key before executing MERGE.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assume MERGE will raise an error or apply both updates sequentially. They write ETL pipelines where upstream deduplication is missing, creating subtle non-determinism that only surfaces under high load or during retries.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Q2. </w:t>
      </w:r>
      <w:r>
        <w:rPr>
          <w:rFonts w:ascii="Arial" w:cs="Arial" w:eastAsia="Arial" w:hAnsi="Arial"/>
          <w:b/>
          <w:bCs/>
          <w:color w:val="1F4E79"/>
          <w:sz w:val="26"/>
          <w:szCs w:val="26"/>
        </w:rPr>
        <w:t xml:space="preserve">Schema Enforcement vs Schema Evolution in Delta Lake</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Delta Lake</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Existing Delta table schema: (id INT, name STRING, value DOUBLE)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new_data = spark.createDataFrame([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(1, 'Alice', 99.5, 'premium'),  # extra column: tier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['id', 'name', 'value', 'tier'])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Write 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new_data.write.format('delta').mode('append').save('/data/users')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Write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new_data.write.format('delta').mode('append')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.option('mergeSchema', 'true').save('/data/users')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Write C</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spark.conf.set('spark.databricks.delta.schema.autoMerge.enabled', 'true')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new_data.write.format('delta').mode('append').save('/data/users')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happens in each write? After Write B or C succeeds, what do old rows show for the 'tier' column?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Write A: FAILS with AnalysisException — Delta enforces schema by default (schema enforcement). The extra 'tier' column violates the existing schema. Write B: SUCCEEDS — mergeSchema=True triggers schema evolution, adding 'tier' as a new nullable column to the Delta table schema. Write C: SUCCEEDS — the session config enables auto schema merging, same effect as mergeSchema option. For old rows (written before the schema change), the 'tier' column reads as NULL — Delta stores the schema per-file in the transaction log; old Parquet files don't contain 'tier', so it's null-filled at read time. This means aggregations on 'tier' will silently include NULLs for all historical data.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Delta's schema enforcement is write-time protection. Schema evolution via mergeSchema adds new columns as nullable. Existing rows read new columns as NULL — historical data is not backfilled. Always audit post-evolution queries for NULL-handling correctness.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expect schema evolution to either fail or backfill old rows. They miss that NULL-filling of historical data can corrupt aggregations and metrics pipelines that don't handle NULLs explicitly.</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Q3. </w:t>
      </w:r>
      <w:r>
        <w:rPr>
          <w:rFonts w:ascii="Arial" w:cs="Arial" w:eastAsia="Arial" w:hAnsi="Arial"/>
          <w:b/>
          <w:bCs/>
          <w:color w:val="1F4E79"/>
          <w:sz w:val="26"/>
          <w:szCs w:val="26"/>
        </w:rPr>
        <w:t xml:space="preserve">The Z-Order Clustering Misconception</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Delta Lake</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Optimize a Delta table for query performance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spark.sql("""</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OPTIMIZE delta.`/data/events`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ZORDER BY (user_id, event_date)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Query A — benefits from Z-Order?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spark.read.format('delta').load('/data/events')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.filter(F.col('user_id') == 'u123')</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.show()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Query B — benefits from Z-Order?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spark.read.format('delta').load('/data/events')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.filter(F.col('event_type') == 'click')</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.show()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Which query benefits from Z-Order? What is Z-Order actually doing, and what are its limitations?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Query A benefits — user_id is in the Z-Order columns, so Delta's data skipping uses file-level min/max statistics to skip files that don't contain user_id='u123'. Query B does NOT benefit — event_type is not in the Z-Order columns, so no file skipping occurs; all files must be scanned. Z-Order co-locates related data by sorting on multiple columns using a space-filling curve, improving data locality for the specified columns. Limitations: (1) Z-Order doesn't partition data — it only sorts within existing files; (2) benefits diminish with high-cardinality columns; (3) OPTIMIZE is expensive and must be run periodically as new data arrives; (4) only columns with collected statistics benefit from file skipping — by default only the first 32 columns have stats.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Z-Order optimizes file-level data skipping for the specified columns via min/max statistics. It is NOT partitioning. Only queries filtering on Z-Ordered columns see file-skip benefits. Statistics collection limits apply.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confuse Z-Order with partitioning. They assume all queries speed up after OPTIMIZE ZORDER. They also don't know the 32-column statistics limit, which means wide tables may not collect stats for all desired columns.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Q4. </w:t>
      </w:r>
      <w:r>
        <w:rPr>
          <w:rFonts w:ascii="Arial" w:cs="Arial" w:eastAsia="Arial" w:hAnsi="Arial"/>
          <w:b/>
          <w:bCs/>
          <w:color w:val="1F4E79"/>
          <w:sz w:val="26"/>
          <w:szCs w:val="26"/>
        </w:rPr>
        <w:t xml:space="preserve">foreachBatch Sink: Idempotency and Exactly-Once Semantics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Structured Streaming</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def write_to_postgres(batch_df, batch_id):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batch_df.write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.format('jdbc')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.option('url', 'jdbc:postgresql://host/db')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.option('dbtable', 'events')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.mode('append')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.save()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query = stream_df.writeStream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.foreachBatch(write_to_postgres)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.option('checkpointLocation', '/checkpoints/events')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.trigger(processingTime='1 minute')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.start()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Does the checkpoint guarantee exactly-once delivery to PostgreSQL? What happens if the executor fails mid-write?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NO — exactly-once is NOT guaranteed here. Spark Structured Streaming provides exactly-once processing guarantees only for idempotent sinks (like Delta, Kafka with transactions). JDBC append is not idempotent. If the batch write partially succeeds and then the executor fails, Spark will retry the batch (same batch_id), writing duplicate rows. The checkpoint records the batch as committed only AFTER the foreachBatch function completes successfully. Fix: use batch_id as an idempotency key — first delete rows with that batch_id, then insert, all within a database transaction. Or use a staging table with MERGE/UPSERT on a natural key. The batch_id parameter exists precisely for this purpose.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foreachBatch provides at-least-once semantics to non-idempotent sinks. The batch_id is deterministic and constant on retry — it's the hook for implementing idempotency manually. Without idempotent writes, failures cause duplicates.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see 'checkpointLocation' and assume end-to-end exactly-once delivery. They don't realize checkpoints track Spark's internal state (offsets, batch progress), not the external sink's write status.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Q5. </w:t>
      </w:r>
      <w:r>
        <w:rPr>
          <w:rFonts w:ascii="Arial" w:cs="Arial" w:eastAsia="Arial" w:hAnsi="Arial"/>
          <w:b/>
          <w:bCs/>
          <w:color w:val="1F4E79"/>
          <w:sz w:val="26"/>
          <w:szCs w:val="26"/>
        </w:rPr>
        <w:t xml:space="preserve">Trigger.Once vs AvailableNow in Streaming</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Structured Streaming</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query = stream_df.writeStream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.trigger(once=True)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.option('checkpointLocation', '/checkpoint/')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.format('delta')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.start()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query = stream_df.writeStream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.trigger(availableNow=True)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.option('checkpointLocation', '/checkpoint/')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.format('delta')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.start()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10 million new records available in source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is the operational difference between Trigger.Once and Trigger.AvailableNow for batch streaming jobs?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Trigger.Once (deprecated in Spark 3.3): Processes ALL available data in a SINGLE micro-batch, then stops. This can create an enormous batch if backlog is large — memory pressure, long GC pauses, and loss of fine-grained checkpointing. If the single mega-batch fails, the entire thing must restart from scratch. Trigger.AvailableNow (Spark 3.3+): Processes all available data in MULTIPLE optimally-sized micro-batches, then stops. Each micro-batch is checkpointed independently. On failure, only the failed batch is retried — not the entire backlog. For 10M records, Once = 1 giant batch; AvailableNow = N smaller batches. AvailableNow is strictly superior for backlog processing and is the recommended replacement.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Trigger.Once creates single mega-batches with no intermediate checkpointing. AvailableNow processes the same data in multiple smaller batches with incremental checkpointing, providing better fault tolerance and resource utilization.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use Trigger.Once for scheduled batch runs without knowing AvailableNow exists or that large backlogs turn Once into a reliability risk. This is a Spark 3.3+ addition that many candidates with older experience miss.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Q6. </w:t>
      </w:r>
      <w:r>
        <w:rPr>
          <w:rFonts w:ascii="Arial" w:cs="Arial" w:eastAsia="Arial" w:hAnsi="Arial"/>
          <w:b/>
          <w:bCs/>
          <w:color w:val="1F4E79"/>
          <w:sz w:val="26"/>
          <w:szCs w:val="26"/>
        </w:rPr>
        <w:t xml:space="preserve">MLlib Pipeline: Data Leakage Through fit() on Full Dataset</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MLlib &amp; ML Pipelines</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pyspark.ml import Pipeline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pyspark.ml.feature import StandardScaler, VectorAssembler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pyspark.ml.classification import RandomForestClassifier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spark.read.parquet('features/')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train, test = df.randomSplit([0.8, 0.2], seed=42)</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assembler = VectorAssembler(inputCols=['f1','f2','f3'], outputCol='features')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scaler    = StandardScaler(inputCol='features', outputCol='scaled')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rf        = RandomForestClassifier(featuresCol='scaled', labelCol='label')</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pipeline  = Pipeline(stages=[assembler, scaler, rf])</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A — WRONG</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model_a = pipeline.fit(df)      # fit on entire dataset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model_a.transform(test).show()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B — CORRECT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model_b = pipeline.fit(train)   # fit only on train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model_b.transform(test).show()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Why is Approach A wrong even though the final evaluation uses only the test set?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Approach A has data leakage. StandardScaler computes mean and standard deviation from the ENTIRE dataset (including test rows) during fit(df). The scaler then normalizes both train and test using statistics derived from test data. This means the model has 'seen' distributional information from the test set during training — violating the train/test separation principle. The model will appear to perform better than it actually generalizes to unseen data. The leakage is subtle because the scaler doesn't use labels from the test set — but using test set FEATURE statistics during training is still leakage. Fix: always fit the pipeline only on training data (Approach B), then transform test data using the fitted model's learned statistics.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Data leakage occurs when any transformation learns statistics from test data and applies them during training. StandardScaler, Imputer, StringIndexer, and similar transformers must be fit() only on training data within a Pipeline.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think leakage only happens when target labels from the test set are used during training. They don't recognize that feature statistics (mean, std, vocabulary) computed from test rows also constitute leakage.</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Q7. </w:t>
      </w:r>
      <w:r>
        <w:rPr>
          <w:rFonts w:ascii="Arial" w:cs="Arial" w:eastAsia="Arial" w:hAnsi="Arial"/>
          <w:b/>
          <w:bCs/>
          <w:color w:val="1F4E79"/>
          <w:sz w:val="26"/>
          <w:szCs w:val="26"/>
        </w:rPr>
        <w:t xml:space="preserve">CrossValidator Parallelism and the Memory Trap</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MLlib &amp; ML Pipelines</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pyspark.ml.tuning import CrossValidator, ParamGridBuilder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pyspark.ml.classification import GBTClassifier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gbt = GBTClassifier(maxIter=100)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grid = ParamGridBuilder()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.addGrid(gbt.maxDepth,    [3, 5, 7, 9])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.addGrid(gbt.stepSize,    [0.01, 0.05, 0.1])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.addGrid(gbt.subsamplingRate, [0.7, 0.8, 1.0])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.build()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cv = CrossValidator(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estimator=gbt,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estimatorParamMaps=grid,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evaluator=evaluator,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numFolds=5,</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parallelism=4</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cv_model = cv.fit(train)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How many models are trained? What is the effect of parallelism=4? What is the risk on a memory-constrained cluster?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Number of models: 4 (maxDepth) × 3 (stepSize) × 3 (subsamplingRate) × 5 (folds) = 180 models trained in total. parallelism=4 means up to 4 (fold, params) combinations are trained concurrently using Spark's thread pool — this is driver-side parallelism using separate Spark jobs, not executor-level. Memory risk: each of the 4 concurrent models runs as a full Spark job, competing for executor memory simultaneously. With 100 GBT iterations per model and 4 running at once, executors can OOM. Additionally, the cross-validated data (5 fold splits) is recomputed for each parameter combination unless explicitly cached. Fix: cache the training data before cv.fit(), set parallelism conservatively (2-4), and consider random search instead of full grid search.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CrossValidator parallelism is driver-thread-level concurrency launching multiple Spark jobs. Each concurrent model consumes executor resources in parallel. Total models = product of all grid values × numFolds. Without caching, train data is reread and reprocessed for every combination.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confuse parallelism with executor parallelism. They also don't pre-calculate total model count (180 is easy to underestimate) and don't account for the multiplicative resource cost of concurrent model training.</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Q8. </w:t>
      </w:r>
      <w:r>
        <w:rPr>
          <w:rFonts w:ascii="Arial" w:cs="Arial" w:eastAsia="Arial" w:hAnsi="Arial"/>
          <w:b/>
          <w:bCs/>
          <w:color w:val="1F4E79"/>
          <w:sz w:val="26"/>
          <w:szCs w:val="26"/>
        </w:rPr>
        <w:t xml:space="preserve">Checkpoint vs Cache: DAG Truncation Semantics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Execution Model</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sc.setCheckpointDir('/tmp/spark-checkpoints/')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df1 = spark.read.parquet('raw/')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df2 = df1.join(df1.withColumnRenamed('id','id2'), df1.id == F.col('id2'))</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df3 = df2.join(df2,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df4 = df3.join(df3,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Plan is exponentially growing due to self-joins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df4.cache()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df4.count()  # materialize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df4.checkpoint(eager=True)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Both approaches materialize data. What is the critical difference for query plan complexity? When must you use checkpoint over cache?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cache() materializes data BUT preserves the full lineage DAG. When the cached data is evicted (memory pressure), Spark recomputes from the original source using the full plan. For iterative self-joins, the logical plan grows EXPONENTIALLY — each self-join doubles plan complexity. After many iterations, plan analysis alone can take minutes and cause StackOverflowErrors in the driver. checkpoint() materializes data to disk AND TRUNCATES THE LINEAGE — it creates a new 'source' node, discarding all upstream history. The plan after checkpointing is O(1) complexity regardless of previous iterations. Use checkpoint() when: (1) iterative algorithms (PageRank, ALS, GraphX), (2) exponentially growing DAGs from self-joins, (3) very long transformation chains (100+ steps).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cache() preserves lineage for recomputation on eviction. checkpoint() severs lineage, writing to stable storage and making data the new source. For iterative workloads, failing to checkpoint causes driver StackOverflow and exponential plan growth.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treat cache() and checkpoint() as equivalent 'materialization' strategies. They use cache() in iterative ML or graph algorithms and encounter mysterious StackOverflowErrors or plan-analysis timeouts after many iterations.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Q9. </w:t>
      </w:r>
      <w:r>
        <w:rPr>
          <w:rFonts w:ascii="Arial" w:cs="Arial" w:eastAsia="Arial" w:hAnsi="Arial"/>
          <w:b/>
          <w:bCs/>
          <w:color w:val="1F4E79"/>
          <w:sz w:val="26"/>
          <w:szCs w:val="26"/>
        </w:rPr>
        <w:t xml:space="preserve">Adaptive Query Execution: When AQE Hurts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Query Optimization</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spark.conf.set('spark.sql.adaptive.enabled', 'true')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spark.conf.set('spark.sql.adaptive.coalescePartitions.enabled', 'true')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Pipeline step 1</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df_agg = large_df.groupBy('region').agg(F.sum('revenue'))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df_agg.write.parquet('/tmp/intermediate/')  # 200 partitions → coalesced to 3</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Pipeline step 2 (separate job, reads the intermediate)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df2 = spark.read.parquet('/tmp/intermediate/')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df2.join(another_large_df, 'region').write.parquet('/output/')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AQE coalesces the intermediate output to 3 partitions. How does this affect step 2's performance?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Step 2 reads 3 Parquet files (one per coalesced partition). When joining another_large_df with these 3 files, Spark has only 3 tasks to read the intermediate data — massive under-parallelism. The join will be bottlenecked by 3 tasks reading potentially large files, negating the benefits of the large_df's parallelism. AQE's partition coalescing is beneficial for the write in step 1 (fewer, larger output files = better HDFS/S3 utilization), but it creates a 'file count bottleneck' for downstream consumers. Fix: for intermediate data that feeds further large-scale processing, either (1) use repartition() before writing to control output parallelism, (2) write with a target file size that balances write efficiency with read parallelism, or (3) repartition at the start of step 2.</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AQE's coalescePartitions optimizes for the current stage but creates a parallelism bottleneck for downstream stages reading the same data. Pipeline-aware partition sizing requires considering both write efficiency and read parallelism.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enable AQE and assume it optimizes end-to-end. They don't model how AQE's decisions in one stage propagate as constraints to the next stage, especially across job boundaries (separate write/read).</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Q10. </w:t>
      </w:r>
      <w:r>
        <w:rPr>
          <w:rFonts w:ascii="Arial" w:cs="Arial" w:eastAsia="Arial" w:hAnsi="Arial"/>
          <w:b/>
          <w:bCs/>
          <w:color w:val="1F4E79"/>
          <w:sz w:val="26"/>
          <w:szCs w:val="26"/>
        </w:rPr>
        <w:t xml:space="preserve">Dynamic Partition Overwrite: The Silent Data Loss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I/O &amp; Partitioning</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Table partitioned by: country, year, month</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Existing data: US/2024/01, US/2024/02, EU/2024/01, EU/2024/02</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new_data = spark.createDataFrame([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('US', 2024, 3, 'data'),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('EU', 2024, 3, 'data'),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['country', 'year', 'month', 'value'])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spark.conf.set('spark.sql.sources.partitionOverwriteMode', 'dynamic')</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new_data.write.partitionBy('country','year','month')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.mode('overwrite').parquet('/data/table/')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B — default (static overwrite)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spark.conf.set('spark.sql.sources.partitionOverwriteMode', 'static')</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new_data.write.partitionBy('country','year','month')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.mode('overwrite').parquet('/data/table/')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partitions exist after Approach A vs Approach B? Which is more dangerous and why?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After Approach A (dynamic): Only the partitions present in new_data are overwritten — country=US/year=2024/month=3 and country=EU/year=2024/month=3 are written. Existing partitions (month=01, month=02) are PRESERVED. Result: all 6 partitions exist. After Approach B (static, default): mode('overwrite') with static mode DELETES THE ENTIRE TABLE DIRECTORY and rewrites. All existing data (month=01, month=02 for both countries) is PERMANENTLY DELETED. Only month=03 data remains. This is the more dangerous approach — a job writing only new incremental data with static overwrite silently wipes all historical data.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Static partition overwrite (default) deletes the entire output path before writing. Dynamic partition overwrite only replaces partitions present in the new data. The default behavior is counterintuitive and causes accidental data loss in incremental pipelines.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assume 'overwrite' with partitionBy only overwrites matching partitions. The default static behavior that deletes the entire table is one of the most common causes of production data loss in PySpark pipelines.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Q11. </w:t>
      </w:r>
      <w:r>
        <w:rPr>
          <w:rFonts w:ascii="Arial" w:cs="Arial" w:eastAsia="Arial" w:hAnsi="Arial"/>
          <w:b/>
          <w:bCs/>
          <w:color w:val="1F4E79"/>
          <w:sz w:val="26"/>
          <w:szCs w:val="26"/>
        </w:rPr>
        <w:t xml:space="preserve">JDBC Parallel Read: The numPartitions Deadlock</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Data Sources &amp; I/O</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spark.read.format('jdbc')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.option('url', 'jdbc:postgresql://db:5432/prod')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.option('dbtable', 'orders')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.option('user', 'spark_user')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.option('numPartitions', 100)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.option('partitionColumn', 'order_id')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.option('lowerBound', 1)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.option('upperBound', 1000000)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.load()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df.count()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SQL queries does Spark issue to the database? What happens if the database has a max_connections limit of 50?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Spark issues 100 concurrent SELECT queries, each with a WHERE clause on a range of order_id values: WHERE order_id &gt;= 1 AND order_id &lt; 10001, WHERE order_id &gt;= 10001 AND order_id &lt; 20001, etc. Each partition = one database connection held open during reading. With numPartitions=100 and max_connections=50, Spark attempts to open 100 connections simultaneously — exceeding the database's limit. This causes connection refused errors, job failure, or worse: it can starve other applications and cause a database-level denial of service. Fix: set numPartitions to a value safely below the database connection limit, accounting for other concurrent Spark jobs and application connections. Also consider using a connection pool or reading from a replica.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JDBC numPartitions directly equals concurrent database connections. Each partition holds an open connection for the duration of the read. Exceeding database connection limits causes job failure and can impact production database availability.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set high numPartitions for 'more parallelism' without mapping it to database connections. They treat numPartitions as a Spark-internal tuning knob rather than as a direct database load multiplier.</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Q12. </w:t>
      </w:r>
      <w:r>
        <w:rPr>
          <w:rFonts w:ascii="Arial" w:cs="Arial" w:eastAsia="Arial" w:hAnsi="Arial"/>
          <w:b/>
          <w:bCs/>
          <w:color w:val="1F4E79"/>
          <w:sz w:val="26"/>
          <w:szCs w:val="26"/>
        </w:rPr>
        <w:t xml:space="preserve">Structured Streaming State Store: Unbounded Growth</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Structured Streaming</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pyspark.sql.streaming import GroupState, GroupStateTimeout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def update_session(key, events, state: GroupState):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if state.hasTimedOut: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state.remove()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yield finalize_session(state.get)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else: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current = state.get if state.exists else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updated = merge_events(current, list(events))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state.update(updated)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state.setTimeoutDuration('30 minutes')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 = stream_df.groupBy('session_id')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.applyInPandasWithState(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update_session, output_schema, state_schema,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'append', GroupStateTimeout.ProcessingTimeTimeout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happens to state store size over weeks of operation? What monitoring and tuning is needed?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Without proper timeout handling, state store grows unboundedly. In this code, the timeout IS set (30 minutes), which should expire idle sessions. However, risks remain: (1) If the timeout fires but the state.remove() path has a bug (e.g., state.get is called after remove()), state leaks. (2) High-cardinality session_id (e.g., UUIDs per page view) means millions of simultaneous active states — RocksDB (default state store) can handle this but requires tuning spark.sql.streaming.stateStore.rocksdb.* configs. (3) Checkpoint storage grows indefinitely — old state store snapshots are not automatically cleaned. (4) State store recovery time increases with size — long restart times. Monitoring: track stateOperators metrics in StreamingQuery.lastProgress, specifically numRowsTotal for state row count.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Stateful streaming operations (flatMapGroupsWithState, aggregations with watermarks) use persistent state stores (RocksDB or HDFS-based). Without proper timeouts and cleanup, state grows unboundedly, causing increasing memory and checkpoint storage costs.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implement the stateful logic correctly but don't consider operational concerns — state store size growth, checkpoint bloat, and recovery time. These are production issues that appear weeks after deployment.</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Q13. </w:t>
      </w:r>
      <w:r>
        <w:rPr>
          <w:rFonts w:ascii="Arial" w:cs="Arial" w:eastAsia="Arial" w:hAnsi="Arial"/>
          <w:b/>
          <w:bCs/>
          <w:color w:val="1F4E79"/>
          <w:sz w:val="26"/>
          <w:szCs w:val="26"/>
        </w:rPr>
        <w:t xml:space="preserve">SparkContext vs SparkSession: The Multiple Context Trap</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Spark Architecture</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File: job1.py</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pyspark.context import SparkContext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pyspark.sql import SparkSession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sc  = SparkContext(appName='Job1')</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 = SparkSession(sc)</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File: utils.py (imported by job1.py)</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pyspark.sql import SparkSession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def get_spark():</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return SparkSession.builder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.appName('Utils')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.getOrCreate()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File: job2.py</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sc2 = SparkContext(appName='Job2')  # second context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happens when job2.py creates a second SparkContext? What does getOrCreate() return in utils.py?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Second SparkContext (job2.py): Creating a second SparkContext in the same JVM process raises an error: 'Cannot run multiple SparkContexts at once.' Only one SparkContext per JVM is allowed. If it doesn't raise an error (some older Spark versions), the first context is silently stopped — all RDDs and DataFrames from the first context become invalid. SparkSession.builder.getOrCreate() in utils.py returns the EXISTING SparkSession if one exists in the JVM, ignoring the .appName('Utils') configuration — the app name is not changed. This is correct behavior and the recommended pattern. Key insight: SparkSession is a thin wrapper around SparkContext; multiple SparkSessions can share one SparkContext via getOrCreate(), but two SparkContexts cannot coexist.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One SparkContext per JVM is a hard constraint. SparkSession.getOrCreate() is the safe pattern for libraries — it returns the existing session without creating a new context. Multiple logical SparkSessions sharing one context is supported and encouraged.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write utility libraries that call SparkContext() directly instead of SparkSession.getOrCreate(), causing failures when integrated into larger applications. They also don't know getOrCreate() ignores configuration if a session already exists.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Q14. </w:t>
      </w:r>
      <w:r>
        <w:rPr>
          <w:rFonts w:ascii="Arial" w:cs="Arial" w:eastAsia="Arial" w:hAnsi="Arial"/>
          <w:b/>
          <w:bCs/>
          <w:color w:val="1F4E79"/>
          <w:sz w:val="26"/>
          <w:szCs w:val="26"/>
        </w:rPr>
        <w:t xml:space="preserve">Kryo Serialization: The Unregistered Class Performance Trap</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Serialization &amp; Performance</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 = SparkSession.builder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.config('spark.serializer', 'org.apache.spark.serializer.KryoSerializer')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.getOrCreate()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dataclasses import dataclass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@dataclass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class UserProfile: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user_id: int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features: list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metadata: dict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profiles_rdd = sc.parallelize([UserProfile(i, [i*1.0], {'k': i})</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for i in range(1000000)])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profiles_rdd.filter(lambda p: p.user_id &gt; 500000).count()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Kryo is enabled but UserProfile is not registered. What are the serialization implications vs registering the class?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Without registration, Kryo falls back to storing the FULLY QUALIFIED CLASS NAME as a string with each serialized object. For 1M UserProfile objects, the class name string 'UserProfile' is stored 1M times — significant overhead in both serialization size and time. With registration (spark.conf.set('spark.kryo.classesToRegister', 'UserProfile') or via KryoRegistrator), Kryo uses a small integer ID instead of the class name string — dramatically reducing serialized size. Practical numbers: unregistered Kryo may produce serialized objects 20-30% smaller than Java serialization but 2-3x LARGER than registered Kryo. Additionally, unregistered Kryo has a security risk — arbitrary class deserialization. Best practice: always register custom classes when using Kryo, and prefer DataFrames/Datasets over RDDs to leverage Tungsten's off-heap binary encoding which is more efficient than either.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Kryo serialization without class registration stores class names as strings per object. Registration replaces names with integer IDs, reducing size and improving performance. However, DataFrame/Tungsten encoding surpasses both for structured data.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enable KryoSerializer thinking it automatically provides maximum performance. They don't register custom classes and miss that unregistered Kryo's benefits over Java serialization are modest without registration.</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Q15. </w:t>
      </w:r>
      <w:r>
        <w:rPr>
          <w:rFonts w:ascii="Arial" w:cs="Arial" w:eastAsia="Arial" w:hAnsi="Arial"/>
          <w:b/>
          <w:bCs/>
          <w:color w:val="1F4E79"/>
          <w:sz w:val="26"/>
          <w:szCs w:val="26"/>
        </w:rPr>
        <w:t xml:space="preserve">Pandas API on Spark (pyspark.pandas): The Hidden Collect</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Pandas API on Spark</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import pyspark.pandas as ps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psdf = ps.read_parquet('large_dataset/')  # 1TB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Operation 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result_a = psdf.groupby('region')['revenue'].sum()</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Operation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result_b = psdf.sort_values('revenue')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Operation C</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print(psdf.shape)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Operation 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psdf['new_col'] = psdf['revenue'].apply(lambda x: x * 2)</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Which operations trigger a full data collect to the driver? Which are efficiently distributed?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Operation A (groupby sum): Distributed — executes as a standard Spark aggregation. No collect. Operation B (sort_values): DANGEROUS — global sort requires shuffling ALL data. With default compute.default_index_type='sequence', it also requires computing row numbers, triggering an additional full pass. For 1TB, this is extremely expensive and can OOM the driver if results are subsequently accessed as pandas. Operation C (shape): Triggers a count() action — distributed but requires a full scan. The column count is from schema (free), but row count requires computation. Operation D (apply with lambda): Executes as a Python UDF — serializes each row to Python, applies function, returns to JVM. For 1TB, this is massively inefficient. Use psdf['new_col'] = psdf['revenue'] * 2 instead (vectorized). The core trap: pyspark.pandas hides distributed costs behind familiar pandas syntax.</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pyspark.pandas provides pandas-compatible API but some operations have radically different performance characteristics. sort_values on large distributed data is O(n log n) with full shuffle. apply() with lambda uses row-at-a-time Python UDFs. The API hides these costs.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migrate pandas code to pyspark.pandas expecting transparent scale-out. They don't audit which operations are expensive in distributed settings. The familiar API creates a false sense of safety around costly operations.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Q16. </w:t>
      </w:r>
      <w:r>
        <w:rPr>
          <w:rFonts w:ascii="Arial" w:cs="Arial" w:eastAsia="Arial" w:hAnsi="Arial"/>
          <w:b/>
          <w:bCs/>
          <w:color w:val="1F4E79"/>
          <w:sz w:val="26"/>
          <w:szCs w:val="26"/>
        </w:rPr>
        <w:t xml:space="preserve">Column Lineage and the Star Import Anti-Pattern</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DataFrame API</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df1 = spark.createDataFrame([(1,'a'),(2,'b')], ['id','val'])</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df2 = spark.createDataFrame([(1,'x'),(2,'y')], ['id','val'])</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joined = df1.join(df2, 'id')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Attempt to select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joined.select('val').show()              # Line 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joined.select(df1['val']).show()         # Line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joined.select(df1.val, df2.val).show()   # Line C</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Later in a function: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def transform(df):</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return df.filter(df1['id'] &gt; 1)  # Line D — using outer scope df1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Which lines throw AnalysisException? What is wrong with Line D in production?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Line A: THROWS AnalysisException — 'val' is ambiguous; both df1 and df2 have a 'val' column after joining. Spark cannot resolve which one. Line B: Works — explicitly references df1's val column using DataFrame column reference. Line C: Works — selects both val columns with lineage. But the resulting DataFrame has two columns both named 'val' — this will cause ambiguity in subsequent operations. Line D: CRITICAL BUG — the function captures df1 from the outer scope via closure. If this function is called with a different DataFrame argument or in a different context (e.g., called after df1 is modified or in another job), it still references the original df1's column lineage, causing AnalysisException or silently filtering on the wrong DataFrame's column. Always use df['col'] or F.col('col') inside functions.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Column ambiguity after joins requires explicit DataFrame-qualified references. Closures over DataFrame column references (df1['col']) in functions create hidden dependencies on specific DataFrame instances, causing fragile and non-reusable code.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write quick analyses using outer-scope DataFrame references, which works interactively. When the same pattern is extracted into reusable functions or pipelines, the closure-captured references cause mysterious AnalysisExceptions.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Q17. </w:t>
      </w:r>
      <w:r>
        <w:rPr>
          <w:rFonts w:ascii="Arial" w:cs="Arial" w:eastAsia="Arial" w:hAnsi="Arial"/>
          <w:b/>
          <w:bCs/>
          <w:color w:val="1F4E79"/>
          <w:sz w:val="26"/>
          <w:szCs w:val="26"/>
        </w:rPr>
        <w:t xml:space="preserve">Speculative Execution and Non-Idempotent Side Effects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Fault Tolerance</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spark.conf.set('spark.speculation', 'true')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spark.conf.set('spark.speculation.multiplier', '1.5')</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def write_to_external_api(partition):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import requests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for row in partition: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requests.post('https://api.example.com/events',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json=row.asDict())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return iter([])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df.rdd.mapPartitions(write_to_external_api).count()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With speculative execution enabled, what happens to the API calls? How many times might a row be sent?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With speculation enabled, if a task runs 1.5x slower than the median task time, Spark launches a SPECULATIVE DUPLICATE of that task on another executor. Both the original and speculative task run concurrently — whichever finishes first is used, and the other is killed. However, the killed task may have ALREADY sent some API requests before being killed. A single row could be sent 2 or more times to the external API. This causes duplicate event writes, double-charges in payment systems, duplicate notifications, etc. Fix: either (1) disable speculation for jobs with non-idempotent side effects, (2) include a unique idempotency key with each API call, or (3) avoid side effects in distributed tasks entirely — write to a staging area first, then process externally.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Speculative execution can run the same task on multiple executors concurrently. Any non-idempotent side effect (external API calls, counter increments, email sending) will be executed multiple times. Spark's exactly-once output guarantee does NOT extend to user-defined side effects.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enable speculation for performance without understanding it can duplicate task execution. They assume Spark's fault-tolerance model prevents multiple executions of the same logical task.</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Q18. </w:t>
      </w:r>
      <w:r>
        <w:rPr>
          <w:rFonts w:ascii="Arial" w:cs="Arial" w:eastAsia="Arial" w:hAnsi="Arial"/>
          <w:b/>
          <w:bCs/>
          <w:color w:val="1F4E79"/>
          <w:sz w:val="26"/>
          <w:szCs w:val="26"/>
        </w:rPr>
        <w:t xml:space="preserve">Bucketing: The Silent Join Benefit Killer</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Bucketing &amp; Performance</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Create bucketed tables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df1.write.bucketBy(64, 'user_id').sortBy('user_id')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.saveAsTable('events_bucketed')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df2.write.bucketBy(64, 'user_id').sortBy('user_id')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.saveAsTable('users_bucketed')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Query</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events = spark.table('events_bucketed')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users  = spark.table('users_bucketed')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Join A — should eliminate shuffle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events.join(users, 'user_id').explain()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Join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events.filter(F.col('event_type') == 'click')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.join(users, 'user_id').explain()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Join A eliminates shuffle. Does Join B also eliminate shuffle? What breaks the bucketing benefit?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Join A: No shuffle — both tables are bucketed on user_id with 64 buckets. Spark recognizes matching bucket counts and keys and performs a bucket join (SortMergeJoin without exchange). Join B: The filter events.filter(...) creates a NEW DataFrame from the scan. Spark's optimizer CANNOT guarantee the filtered result maintains the bucketing property (a filtered table is no longer 'known bucketed' to the planner in some Spark versions, or the filter appears as an intermediary node breaking bucket awareness). Result: a shuffle MAY be reintroduced. Verify with explain() — look for Exchange nodes. Additionally, if either table is read with spark.read.parquet() instead of spark.table(), bucketing metadata from the Hive metastore is not used and the shuffle optimization is lost entirely.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Bucketing eliminates shuffle for joins only when Spark can confirm both sides are bucketed on the join key with equal bucket counts. Reading via spark.table() (Hive-registered) is required. Intermediate transformations can break bucket awareness in the query plan.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create bucketed tables and assume all subsequent joins on the bucket key are shuffle-free. They don't verify with explain() and miss that reading via parquet() or adding intermediate transforms can silently reintroduce shuffles.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Q19. </w:t>
      </w:r>
      <w:r>
        <w:rPr>
          <w:rFonts w:ascii="Arial" w:cs="Arial" w:eastAsia="Arial" w:hAnsi="Arial"/>
          <w:b/>
          <w:bCs/>
          <w:color w:val="1F4E79"/>
          <w:sz w:val="26"/>
          <w:szCs w:val="26"/>
        </w:rPr>
        <w:t xml:space="preserve">Arrow-Based Pandas UDFs: Type Mismatch Landmines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UDFs &amp; Performance</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pyspark.sql.functions import pandas_udf</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import pandas as pd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@pandas_udf('double')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def normalize(s: pd.Series) -&gt; pd.Series: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return (s - s.mean()) / s.std()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Usage A — correct context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df.withColumn('norm_val', normalize(F.col('value')))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Usage B — inside window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w = Window.partitionBy('group').orderBy('date')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df.withColumn('norm_val', normalize(F.col('value')).over(w))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Usage C</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@pandas_udf('double')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def compute(s: pd.Series) -&gt; pd.Series: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return s.cumsum()  # cumulative sum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Which usages work correctly? What is the semantics trap in Usage C for window functions?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Usage A: Works correctly — scalar Pandas UDF is applied per partition, vectorized via Apache Arrow. Each partition's 'value' column is passed as a pd.Series. Note: normalization is within-partition, not global — if you want global normalization, this is semantically wrong (the mean/std are partition-level, not dataset-level). Usage B: FAILS — scalar Pandas UDFs cannot be used with Window.over(). They're not window-aware. Use a different UDF type (Pandas UDF with GroupedMap or use window aggregate functions). Usage C: cumsum() in a scalar Pandas UDF operates on the entire partition, not in window order — the ordering context of the DataFrame is not guaranteed to be preserved inside the Pandas Series passed to the UDF. For order-dependent operations, use window functions or grouped map UDFs with explicit ordering.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Scalar Pandas UDFs operate per-partition without window context. Partition ordering is not guaranteed inside the UDF. Window semantics (ordering, frame boundaries) are not accessible to scalar Pandas UDFs — they're incompatible with .over().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migrate row-at-a-time Python UDFs to Pandas UDFs for performance without understanding the partition-level semantics. They expect window ordering to be preserved inside the Pandas Series and use cumulative operations incorrectly.</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Q20. </w:t>
      </w:r>
      <w:r>
        <w:rPr>
          <w:rFonts w:ascii="Arial" w:cs="Arial" w:eastAsia="Arial" w:hAnsi="Arial"/>
          <w:b/>
          <w:bCs/>
          <w:color w:val="1F4E79"/>
          <w:sz w:val="26"/>
          <w:szCs w:val="26"/>
        </w:rPr>
        <w:t xml:space="preserve">Catalog and Metastore: Temp View Scope Traps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Spark SQL &amp; Catalog</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Session 1 (SparkSession spark1)</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df.createOrReplaceTempView('my_view')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spark1.sql('SELECT * FROM my_view').show()  # Works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Session 2 (spark2 = spark1.newSession())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spark2.sql('SELECT * FROM my_view').show()  #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Global temp view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df.createOrReplaceGlobalTempView('global_view')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spark2.sql('SELECT * FROM global_temp.global_view').show()  #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Thread 1</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spark.sql('CREATE OR REPLACE TEMP VIEW shared_view AS SELECT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Thread 2 (same SparkSession)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spark.sql('SELECT * FROM shared_view').show()  #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After spark.stop()</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spark3 = SparkSession.builder.getOrCreate()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spark3.sql('SELECT * FROM global_temp.global_view').show()  # ?</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is the scope of each view type? Which queries succeed and which fail?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Temp view (createOrReplaceTempView): Scoped to the creating SparkSession. spark2 (a new session via newSession()) CANNOT see 'my_view' — fails with table not found. Global temp view (createOrReplaceGlobalTempView): Scoped to the SparkContext (shared across all sessions derived from the same context). spark2 CAN see 'global_temp.global_view' — must use the 'global_temp' database prefix. Thread 2 (same SparkSession): The same SparkSession is shared — temp views are session-scoped, not thread-scoped. Thread 2 CAN see 'shared_view' — SparkSession is thread-safe for concurrent SQL. After spark.stop(): SparkContext is destroyed, taking all global temp views with it. spark3 = getOrCreate() creates a NEW SparkContext (since old one is stopped), and global_temp.global_view is GONE — fails with table not found.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Temp views are SparkSession-scoped. Global temp views are SparkContext-scoped (accessible via global_temp.view_name). SparkSession is thread-safe; temp views are visible across threads of the same session. Global temp views are destroyed when the SparkContext stops.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assume temp views are globally accessible or that newSession() inherits views from the parent. They also don't know that global_temp requires the database prefix and that spark.stop() destroys global temp views permanently.</w:t>
            </w:r>
          </w:p>
        </w:tc>
      </w:tr>
    </w:tbl>
    <w:p>
      <w:pPr>
        <w:pBdr>
          <w:bottom w:val="single" w:color="2E75B6" w:sz="6" w:space="1"/>
        </w:pBdr>
        <w:spacing w:after="240" w:before="24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0"/>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before="0"/>
    </w:pPr>
    <w:r>
      <w:rPr>
        <w:rFonts w:ascii="Arial" w:cs="Arial" w:eastAsia="Arial" w:hAnsi="Arial"/>
        <w:color w:val="777777"/>
        <w:sz w:val="18"/>
        <w:szCs w:val="18"/>
      </w:rPr>
      <w:t xml:space="preserve">FAANG PySpark Interview Questions Vol. 2  |  Senior Level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2026-06-07T12:51:32.836Z</dcterms:created>
  <dcterms:modified xsi:type="dcterms:W3CDTF">2026-06-07T12:51:32.846Z</dcterms:modified>
</cp:coreProperties>
</file>

<file path=docProps/custom.xml><?xml version="1.0" encoding="utf-8"?>
<Properties xmlns="http://schemas.openxmlformats.org/officeDocument/2006/custom-properties" xmlns:vt="http://schemas.openxmlformats.org/officeDocument/2006/docPropsVTypes"/>
</file>