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40"/>
        <w:jc w:val="center"/>
      </w:pPr>
      <w:r>
        <w:rPr>
          <w:rFonts w:ascii="Arial" w:cs="Arial" w:eastAsia="Arial" w:hAnsi="Arial"/>
          <w:b/>
          <w:bCs/>
          <w:color w:val="1F3864"/>
          <w:sz w:val="64"/>
          <w:szCs w:val="64"/>
        </w:rPr>
        <w:t xml:space="preserve">CDL CLOUD MIGRATION PROJECT</w:t>
      </w:r>
    </w:p>
    <w:p>
      <w:pPr>
        <w:spacing w:after="480"/>
        <w:jc w:val="center"/>
      </w:pPr>
      <w:r>
        <w:rPr>
          <w:rFonts w:ascii="Arial" w:cs="Arial" w:eastAsia="Arial" w:hAnsi="Arial"/>
          <w:b/>
          <w:bCs/>
          <w:color w:val="2E75B6"/>
          <w:sz w:val="48"/>
          <w:szCs w:val="48"/>
        </w:rPr>
        <w:t xml:space="preserve">Low-Level Design (LLD)</w:t>
      </w:r>
    </w:p>
    <w:p>
      <w:pPr>
        <w:spacing w:after="120"/>
        <w:jc w:val="center"/>
      </w:pPr>
      <w:r>
        <w:rPr>
          <w:rFonts w:ascii="Arial" w:cs="Arial" w:eastAsia="Arial" w:hAnsi="Arial"/>
          <w:color w:val="555555"/>
          <w:sz w:val="28"/>
          <w:szCs w:val="28"/>
        </w:rPr>
        <w:t xml:space="preserve">GCP / Cloud-Agnostic Data Platform</w:t>
      </w:r>
    </w:p>
    <w:p>
      <w:pPr>
        <w:spacing w:after="720"/>
        <w:jc w:val="center"/>
      </w:pPr>
      <w:r>
        <w:rPr>
          <w:rFonts w:ascii="Arial" w:cs="Arial" w:eastAsia="Arial" w:hAnsi="Arial"/>
          <w:color w:val="888888"/>
          <w:sz w:val="22"/>
          <w:szCs w:val="22"/>
        </w:rPr>
        <w:t xml:space="preserve">Dataproc (PySpark) | Databricks | Delta Lake | Cloud-Agnostic Design</w:t>
      </w:r>
    </w:p>
    <w:p>
      <w:pPr>
        <w:jc w:val="center"/>
      </w:pPr>
      <w:r>
        <w:rPr>
          <w:rFonts w:ascii="Arial" w:cs="Arial" w:eastAsia="Arial" w:hAnsi="Arial"/>
          <w:color w:val="AAAAAA"/>
          <w:sz w:val="20"/>
          <w:szCs w:val="20"/>
        </w:rPr>
        <w:t xml:space="preserve">Version 1.0  |  June 2025</w:t>
      </w:r>
    </w:p>
    <w:p/>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1. Executive Summary &amp; Architecture Overview</w:t>
      </w:r>
    </w:p>
    <w:p>
      <w:pPr>
        <w:pStyle w:val="Heading2"/>
        <w:spacing w:after="180" w:before="360"/>
      </w:pPr>
      <w:r>
        <w:rPr>
          <w:rFonts w:ascii="Arial" w:cs="Arial" w:eastAsia="Arial" w:hAnsi="Arial"/>
          <w:b/>
          <w:bCs/>
          <w:color w:val="2E75B6"/>
          <w:sz w:val="28"/>
          <w:szCs w:val="28"/>
        </w:rPr>
        <w:t xml:space="preserve">1.1 Purpose</w:t>
      </w:r>
    </w:p>
    <w:p>
      <w:pPr>
        <w:spacing w:after="120"/>
      </w:pPr>
      <w:r>
        <w:t xml:space="preserve">This Low-Level Design (LLD) provides the complete technical blueprint for implementing the CDL Cloud Migration project on GCP (Google Cloud Platform) using Dataproc with PySpark or Databricks. The design is intentionally cloud-agnostic, enabling deployment on Azure (ADLS Gen2 + ADB) or AWS (S3 + EMR/Databricks) with minimal modifications to infrastructure code.</w:t>
      </w:r>
    </w:p>
    <w:p>
      <w:pPr>
        <w:spacing w:after="120"/>
      </w:pPr>
      <w:r>
        <w:t xml:space="preserve">The platform processes millions of records daily across four hierarchical layers (Account, Facility, Country, Global), four business segments (Ground, Freight, Domestic, Foreign), and produces 32 output tables (8 per layer x 4 layers), with full fault tolerance, auditability, and reprocessing support.</w:t>
      </w:r>
    </w:p>
    <w:p>
      <w:pPr>
        <w:pStyle w:val="Heading2"/>
        <w:spacing w:after="180" w:before="360"/>
      </w:pPr>
      <w:r>
        <w:rPr>
          <w:rFonts w:ascii="Arial" w:cs="Arial" w:eastAsia="Arial" w:hAnsi="Arial"/>
          <w:b/>
          <w:bCs/>
          <w:color w:val="2E75B6"/>
          <w:sz w:val="28"/>
          <w:szCs w:val="28"/>
        </w:rPr>
        <w:t xml:space="preserve">1.2 Architecture Principles</w:t>
      </w:r>
    </w:p>
    <w:p>
      <w:pPr>
        <w:pStyle w:val="ListParagraph"/>
        <w:numPr>
          <w:ilvl w:val="0"/>
          <w:numId w:val="2"/>
        </w:numPr>
        <w:spacing w:after="80"/>
      </w:pPr>
      <w:r>
        <w:t xml:space="preserve">Idempotent Processing: Every pipeline run can be safely re-executed without data duplication</w:t>
      </w:r>
    </w:p>
    <w:p>
      <w:pPr>
        <w:pStyle w:val="ListParagraph"/>
        <w:numPr>
          <w:ilvl w:val="0"/>
          <w:numId w:val="2"/>
        </w:numPr>
        <w:spacing w:after="80"/>
      </w:pPr>
      <w:r>
        <w:t xml:space="preserve">Medallion Architecture: Landing → Bronze → Silver → Gold layer progression</w:t>
      </w:r>
    </w:p>
    <w:p>
      <w:pPr>
        <w:pStyle w:val="ListParagraph"/>
        <w:numPr>
          <w:ilvl w:val="0"/>
          <w:numId w:val="2"/>
        </w:numPr>
        <w:spacing w:after="80"/>
      </w:pPr>
      <w:r>
        <w:t xml:space="preserve">Configuration-Driven: All pipeline logic controlled via metadata tables, not hardcoded</w:t>
      </w:r>
    </w:p>
    <w:p>
      <w:pPr>
        <w:pStyle w:val="ListParagraph"/>
        <w:numPr>
          <w:ilvl w:val="0"/>
          <w:numId w:val="2"/>
        </w:numPr>
        <w:spacing w:after="80"/>
      </w:pPr>
      <w:r>
        <w:t xml:space="preserve">Separation of Concerns: Ingestion, transformation, DQ, orchestration, and monitoring are decoupled</w:t>
      </w:r>
    </w:p>
    <w:p>
      <w:pPr>
        <w:pStyle w:val="ListParagraph"/>
        <w:numPr>
          <w:ilvl w:val="0"/>
          <w:numId w:val="2"/>
        </w:numPr>
        <w:spacing w:after="80"/>
      </w:pPr>
      <w:r>
        <w:t xml:space="preserve">Immutable Source Records: Bronze layer data is never modified; transformations produce new tables</w:t>
      </w:r>
    </w:p>
    <w:p>
      <w:pPr>
        <w:pStyle w:val="ListParagraph"/>
        <w:numPr>
          <w:ilvl w:val="0"/>
          <w:numId w:val="2"/>
        </w:numPr>
        <w:spacing w:after="80"/>
      </w:pPr>
      <w:r>
        <w:t xml:space="preserve">Event-Driven + Scheduled: Support both scheduled batch and event-triggered processing</w:t>
      </w:r>
    </w:p>
    <w:p>
      <w:pPr>
        <w:pStyle w:val="ListParagraph"/>
        <w:numPr>
          <w:ilvl w:val="0"/>
          <w:numId w:val="2"/>
        </w:numPr>
        <w:spacing w:after="80"/>
      </w:pPr>
      <w:r>
        <w:t xml:space="preserve">Data Lineage: Every record carries end-to-end provenance metadata</w:t>
      </w:r>
    </w:p>
    <w:p>
      <w:pPr>
        <w:pStyle w:val="ListParagraph"/>
        <w:numPr>
          <w:ilvl w:val="0"/>
          <w:numId w:val="2"/>
        </w:numPr>
        <w:spacing w:after="80"/>
      </w:pPr>
      <w:r>
        <w:t xml:space="preserve">Zero Data Loss: Failed records captured in reject/quarantine zones, never silently dropped</w:t>
      </w:r>
    </w:p>
    <w:p/>
    <w:p>
      <w:pPr>
        <w:pStyle w:val="Heading2"/>
        <w:spacing w:after="180" w:before="360"/>
      </w:pPr>
      <w:r>
        <w:rPr>
          <w:rFonts w:ascii="Arial" w:cs="Arial" w:eastAsia="Arial" w:hAnsi="Arial"/>
          <w:b/>
          <w:bCs/>
          <w:color w:val="2E75B6"/>
          <w:sz w:val="28"/>
          <w:szCs w:val="28"/>
        </w:rPr>
        <w:t xml:space="preserve">1.3 Layer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60"/>
        <w:gridCol w:w="2000"/>
      </w:tblGrid>
      <w:tr>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1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Segments (x4)</w:t>
            </w:r>
          </w:p>
        </w:tc>
        <w:tc>
          <w:tcPr>
            <w:tcW w:type="dxa" w:w="20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 Tables</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Granularity</w:t>
            </w:r>
          </w:p>
        </w:tc>
      </w:tr>
      <w:tr>
        <w:tc>
          <w:tcPr>
            <w:tcW w:type="dxa" w:w="15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Account</w:t>
            </w:r>
          </w:p>
        </w:tc>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Source Systems / Raw Files</w:t>
            </w:r>
          </w:p>
        </w:tc>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Ground, Freight, Domestic, Foreign</w:t>
            </w:r>
          </w:p>
        </w:tc>
        <w:tc>
          <w:tcPr>
            <w:tcW w:type="dxa" w:w="206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8 (4x Daily + 4x Monthly)</w:t>
            </w:r>
          </w:p>
        </w:tc>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Account-level records</w:t>
            </w:r>
          </w:p>
        </w:tc>
      </w:tr>
      <w:tr>
        <w:tc>
          <w:tcPr>
            <w:tcW w:type="dxa" w:w="15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18"/>
                <w:szCs w:val="18"/>
              </w:rPr>
              <w:t xml:space="preserve">Facility</w:t>
            </w:r>
          </w:p>
        </w:tc>
        <w:tc>
          <w:tcPr>
            <w:tcW w:type="dxa" w:w="1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Account Layer Output</w:t>
            </w:r>
          </w:p>
        </w:tc>
        <w:tc>
          <w:tcPr>
            <w:tcW w:type="dxa" w:w="2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Ground, Freight, Domestic, Foreign</w:t>
            </w:r>
          </w:p>
        </w:tc>
        <w:tc>
          <w:tcPr>
            <w:tcW w:type="dxa" w:w="20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8 (4x Daily + 4x Monthly)</w:t>
            </w:r>
          </w:p>
        </w:tc>
        <w:tc>
          <w:tcPr>
            <w:tcW w:type="dxa" w:w="2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Facility-level aggregation</w:t>
            </w:r>
          </w:p>
        </w:tc>
      </w:tr>
      <w:tr>
        <w:tc>
          <w:tcPr>
            <w:tcW w:type="dxa" w:w="15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sz w:val="18"/>
                <w:szCs w:val="18"/>
              </w:rPr>
              <w:t xml:space="preserve">Country</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Facility Layer Output</w:t>
            </w:r>
          </w:p>
        </w:tc>
        <w:tc>
          <w:tcPr>
            <w:tcW w:type="dxa" w:w="2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Ground, Freight, Domestic, Foreign</w:t>
            </w:r>
          </w:p>
        </w:tc>
        <w:tc>
          <w:tcPr>
            <w:tcW w:type="dxa" w:w="20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8 (4x Daily + 4x Monthly)</w:t>
            </w:r>
          </w:p>
        </w:tc>
        <w:tc>
          <w:tcPr>
            <w:tcW w:type="dxa" w:w="2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Country-level aggregation</w:t>
            </w:r>
          </w:p>
        </w:tc>
      </w:tr>
      <w:tr>
        <w:tc>
          <w:tcPr>
            <w:tcW w:type="dxa" w:w="1500"/>
            <w:tcBorders>
              <w:top w:val="single" w:color="D9D9D9" w:sz="1"/>
              <w:left w:val="single" w:color="D9D9D9" w:sz="1"/>
              <w:bottom w:val="single" w:color="D9D9D9" w:sz="1"/>
              <w:right w:val="single" w:color="D9D9D9" w:sz="1"/>
            </w:tcBorders>
            <w:shd w:fill="EAD1FB" w:val="clear"/>
            <w:tcMar>
              <w:top w:type="dxa" w:w="80"/>
              <w:left w:type="dxa" w:w="120"/>
              <w:bottom w:type="dxa" w:w="80"/>
              <w:right w:type="dxa" w:w="120"/>
            </w:tcMar>
          </w:tcPr>
          <w:p>
            <w:r>
              <w:rPr>
                <w:rFonts w:ascii="Arial" w:cs="Arial" w:eastAsia="Arial" w:hAnsi="Arial"/>
                <w:b/>
                <w:bCs/>
                <w:sz w:val="18"/>
                <w:szCs w:val="18"/>
              </w:rPr>
              <w:t xml:space="preserve">Global</w:t>
            </w:r>
          </w:p>
        </w:tc>
        <w:tc>
          <w:tcPr>
            <w:tcW w:type="dxa" w:w="1800"/>
            <w:tcBorders>
              <w:top w:val="single" w:color="D9D9D9" w:sz="1"/>
              <w:left w:val="single" w:color="D9D9D9" w:sz="1"/>
              <w:bottom w:val="single" w:color="D9D9D9" w:sz="1"/>
              <w:right w:val="single" w:color="D9D9D9" w:sz="1"/>
            </w:tcBorders>
            <w:shd w:fill="EAD1FB" w:val="clear"/>
            <w:tcMar>
              <w:top w:type="dxa" w:w="80"/>
              <w:left w:type="dxa" w:w="120"/>
              <w:bottom w:type="dxa" w:w="80"/>
              <w:right w:type="dxa" w:w="120"/>
            </w:tcMar>
          </w:tcPr>
          <w:p>
            <w:r>
              <w:rPr>
                <w:rFonts w:ascii="Arial" w:cs="Arial" w:eastAsia="Arial" w:hAnsi="Arial"/>
                <w:b w:val="false"/>
                <w:bCs w:val="false"/>
                <w:sz w:val="18"/>
                <w:szCs w:val="18"/>
              </w:rPr>
              <w:t xml:space="preserve">Country Layer Output</w:t>
            </w:r>
          </w:p>
        </w:tc>
        <w:tc>
          <w:tcPr>
            <w:tcW w:type="dxa" w:w="2000"/>
            <w:tcBorders>
              <w:top w:val="single" w:color="D9D9D9" w:sz="1"/>
              <w:left w:val="single" w:color="D9D9D9" w:sz="1"/>
              <w:bottom w:val="single" w:color="D9D9D9" w:sz="1"/>
              <w:right w:val="single" w:color="D9D9D9" w:sz="1"/>
            </w:tcBorders>
            <w:shd w:fill="EAD1FB" w:val="clear"/>
            <w:tcMar>
              <w:top w:type="dxa" w:w="80"/>
              <w:left w:type="dxa" w:w="120"/>
              <w:bottom w:type="dxa" w:w="80"/>
              <w:right w:type="dxa" w:w="120"/>
            </w:tcMar>
          </w:tcPr>
          <w:p>
            <w:r>
              <w:rPr>
                <w:rFonts w:ascii="Arial" w:cs="Arial" w:eastAsia="Arial" w:hAnsi="Arial"/>
                <w:b w:val="false"/>
                <w:bCs w:val="false"/>
                <w:sz w:val="18"/>
                <w:szCs w:val="18"/>
              </w:rPr>
              <w:t xml:space="preserve">Ground, Freight, Domestic, Foreign</w:t>
            </w:r>
          </w:p>
        </w:tc>
        <w:tc>
          <w:tcPr>
            <w:tcW w:type="dxa" w:w="2060"/>
            <w:tcBorders>
              <w:top w:val="single" w:color="D9D9D9" w:sz="1"/>
              <w:left w:val="single" w:color="D9D9D9" w:sz="1"/>
              <w:bottom w:val="single" w:color="D9D9D9" w:sz="1"/>
              <w:right w:val="single" w:color="D9D9D9" w:sz="1"/>
            </w:tcBorders>
            <w:shd w:fill="EAD1FB" w:val="clear"/>
            <w:tcMar>
              <w:top w:type="dxa" w:w="80"/>
              <w:left w:type="dxa" w:w="120"/>
              <w:bottom w:type="dxa" w:w="80"/>
              <w:right w:type="dxa" w:w="120"/>
            </w:tcMar>
          </w:tcPr>
          <w:p>
            <w:r>
              <w:rPr>
                <w:rFonts w:ascii="Arial" w:cs="Arial" w:eastAsia="Arial" w:hAnsi="Arial"/>
                <w:b w:val="false"/>
                <w:bCs w:val="false"/>
                <w:sz w:val="18"/>
                <w:szCs w:val="18"/>
              </w:rPr>
              <w:t xml:space="preserve">8 (4x Daily + 4x Monthly)</w:t>
            </w:r>
          </w:p>
        </w:tc>
        <w:tc>
          <w:tcPr>
            <w:tcW w:type="dxa" w:w="2000"/>
            <w:tcBorders>
              <w:top w:val="single" w:color="D9D9D9" w:sz="1"/>
              <w:left w:val="single" w:color="D9D9D9" w:sz="1"/>
              <w:bottom w:val="single" w:color="D9D9D9" w:sz="1"/>
              <w:right w:val="single" w:color="D9D9D9" w:sz="1"/>
            </w:tcBorders>
            <w:shd w:fill="EAD1FB" w:val="clear"/>
            <w:tcMar>
              <w:top w:type="dxa" w:w="80"/>
              <w:left w:type="dxa" w:w="120"/>
              <w:bottom w:type="dxa" w:w="80"/>
              <w:right w:type="dxa" w:w="120"/>
            </w:tcMar>
          </w:tcPr>
          <w:p>
            <w:r>
              <w:rPr>
                <w:rFonts w:ascii="Arial" w:cs="Arial" w:eastAsia="Arial" w:hAnsi="Arial"/>
                <w:b w:val="false"/>
                <w:bCs w:val="false"/>
                <w:sz w:val="18"/>
                <w:szCs w:val="18"/>
              </w:rPr>
              <w:t xml:space="preserve">Global cross-country aggregation</w:t>
            </w:r>
          </w:p>
        </w:tc>
      </w:tr>
    </w:tbl>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2. GCS Bucket Structure &amp; Folder Hierarchy</w:t>
      </w:r>
    </w:p>
    <w:p>
      <w:pPr>
        <w:pStyle w:val="Heading2"/>
        <w:spacing w:after="180" w:before="360"/>
      </w:pPr>
      <w:r>
        <w:rPr>
          <w:rFonts w:ascii="Arial" w:cs="Arial" w:eastAsia="Arial" w:hAnsi="Arial"/>
          <w:b/>
          <w:bCs/>
          <w:color w:val="2E75B6"/>
          <w:sz w:val="28"/>
          <w:szCs w:val="28"/>
        </w:rPr>
        <w:t xml:space="preserve">2.1 Bucket Design Philosophy</w:t>
      </w:r>
    </w:p>
    <w:p>
      <w:pPr>
        <w:spacing w:after="120"/>
      </w:pPr>
      <w:r>
        <w:t xml:space="preserve">The GCS bucket structure follows the medallion architecture pattern with dedicated zones for each stage of data processing. Each zone has specific access controls, lifecycle policies, and retention rules.</w:t>
      </w:r>
    </w:p>
    <w:p>
      <w:pPr>
        <w:pStyle w:val="Heading2"/>
        <w:spacing w:after="180" w:before="360"/>
      </w:pPr>
      <w:r>
        <w:rPr>
          <w:rFonts w:ascii="Arial" w:cs="Arial" w:eastAsia="Arial" w:hAnsi="Arial"/>
          <w:b/>
          <w:bCs/>
          <w:color w:val="2E75B6"/>
          <w:sz w:val="28"/>
          <w:szCs w:val="28"/>
        </w:rPr>
        <w:t xml:space="preserve">2.2 Recommended Bucket Layout</w:t>
      </w:r>
    </w:p>
    <w:p>
      <w:pPr>
        <w:pStyle w:val="Heading3"/>
        <w:spacing w:after="120" w:before="240"/>
      </w:pPr>
      <w:r>
        <w:rPr>
          <w:rFonts w:ascii="Arial" w:cs="Arial" w:eastAsia="Arial" w:hAnsi="Arial"/>
          <w:b/>
          <w:bCs/>
          <w:color w:val="217346"/>
          <w:sz w:val="24"/>
          <w:szCs w:val="24"/>
        </w:rPr>
        <w:t xml:space="preserve">Bucket: cdl-landing-{env}</w:t>
      </w:r>
    </w:p>
    <w:p>
      <w:pPr>
        <w:spacing w:after="120"/>
      </w:pPr>
      <w:r>
        <w:rPr>
          <w:b/>
          <w:bCs/>
          <w:color w:val="000000"/>
        </w:rPr>
        <w:t xml:space="preserve">Purpose: </w:t>
      </w:r>
      <w:r>
        <w:t xml:space="preserve">Incoming raw files from source systems. No transformation applied.</w:t>
      </w:r>
    </w:p>
    <w:p>
      <w:pPr>
        <w:pStyle w:val="ListParagraph"/>
        <w:numPr>
          <w:ilvl w:val="0"/>
          <w:numId w:val="2"/>
        </w:numPr>
        <w:spacing w:after="80"/>
      </w:pPr>
      <w:r>
        <w:t xml:space="preserve">landing/account/ground/daily/YYYY/MM/DD/</w:t>
      </w:r>
    </w:p>
    <w:p>
      <w:pPr>
        <w:pStyle w:val="ListParagraph"/>
        <w:numPr>
          <w:ilvl w:val="0"/>
          <w:numId w:val="2"/>
        </w:numPr>
        <w:spacing w:after="80"/>
      </w:pPr>
      <w:r>
        <w:t xml:space="preserve">landing/account/ground/monthly/YYYY/MM/</w:t>
      </w:r>
    </w:p>
    <w:p>
      <w:pPr>
        <w:pStyle w:val="ListParagraph"/>
        <w:numPr>
          <w:ilvl w:val="0"/>
          <w:numId w:val="2"/>
        </w:numPr>
        <w:spacing w:after="80"/>
      </w:pPr>
      <w:r>
        <w:t xml:space="preserve">landing/account/freight/daily/YYYY/MM/DD/</w:t>
      </w:r>
    </w:p>
    <w:p>
      <w:pPr>
        <w:pStyle w:val="ListParagraph"/>
        <w:numPr>
          <w:ilvl w:val="0"/>
          <w:numId w:val="2"/>
        </w:numPr>
        <w:spacing w:after="80"/>
      </w:pPr>
      <w:r>
        <w:t xml:space="preserve">landing/account/freight/monthly/YYYY/MM/</w:t>
      </w:r>
    </w:p>
    <w:p>
      <w:pPr>
        <w:pStyle w:val="ListParagraph"/>
        <w:numPr>
          <w:ilvl w:val="0"/>
          <w:numId w:val="2"/>
        </w:numPr>
        <w:spacing w:after="80"/>
      </w:pPr>
      <w:r>
        <w:t xml:space="preserve">landing/account/domestic/daily/YYYY/MM/DD/</w:t>
      </w:r>
    </w:p>
    <w:p>
      <w:pPr>
        <w:pStyle w:val="ListParagraph"/>
        <w:numPr>
          <w:ilvl w:val="0"/>
          <w:numId w:val="2"/>
        </w:numPr>
        <w:spacing w:after="80"/>
      </w:pPr>
      <w:r>
        <w:t xml:space="preserve">landing/account/foreign/daily/YYYY/MM/DD/</w:t>
      </w:r>
    </w:p>
    <w:p>
      <w:pPr>
        <w:pStyle w:val="ListParagraph"/>
        <w:numPr>
          <w:ilvl w:val="0"/>
          <w:numId w:val="2"/>
        </w:numPr>
        <w:spacing w:after="80"/>
      </w:pPr>
      <w:r>
        <w:t xml:space="preserve">landing/_manifest/YYYY/MM/DD/   (file arrival manifests)</w:t>
      </w:r>
    </w:p>
    <w:p>
      <w:pPr>
        <w:pStyle w:val="ListParagraph"/>
        <w:numPr>
          <w:ilvl w:val="0"/>
          <w:numId w:val="2"/>
        </w:numPr>
        <w:spacing w:after="80"/>
      </w:pPr>
      <w:r>
        <w:t xml:space="preserve">landing/_quarantine/YYYY/MM/DD/  (corrupt/unreadable files)</w:t>
      </w:r>
    </w:p>
    <w:p/>
    <w:p>
      <w:pPr>
        <w:pStyle w:val="Heading3"/>
        <w:spacing w:after="120" w:before="240"/>
      </w:pPr>
      <w:r>
        <w:rPr>
          <w:rFonts w:ascii="Arial" w:cs="Arial" w:eastAsia="Arial" w:hAnsi="Arial"/>
          <w:b/>
          <w:bCs/>
          <w:color w:val="217346"/>
          <w:sz w:val="24"/>
          <w:szCs w:val="24"/>
        </w:rPr>
        <w:t xml:space="preserve">Bucket: cdl-raw-{env}  (Bronze Layer)</w:t>
      </w:r>
    </w:p>
    <w:p>
      <w:pPr>
        <w:spacing w:after="120"/>
      </w:pPr>
      <w:r>
        <w:rPr>
          <w:b/>
          <w:bCs/>
          <w:color w:val="000000"/>
        </w:rPr>
        <w:t xml:space="preserve">Purpose: </w:t>
      </w:r>
      <w:r>
        <w:t xml:space="preserve">Validated, immutable, schema-enforced copies. Delta/Parquet format.</w:t>
      </w:r>
    </w:p>
    <w:p>
      <w:pPr>
        <w:pStyle w:val="ListParagraph"/>
        <w:numPr>
          <w:ilvl w:val="0"/>
          <w:numId w:val="2"/>
        </w:numPr>
        <w:spacing w:after="80"/>
      </w:pPr>
      <w:r>
        <w:t xml:space="preserve">raw/account/ground/daily/_delta_log/</w:t>
      </w:r>
    </w:p>
    <w:p>
      <w:pPr>
        <w:pStyle w:val="ListParagraph"/>
        <w:numPr>
          <w:ilvl w:val="0"/>
          <w:numId w:val="2"/>
        </w:numPr>
        <w:spacing w:after="80"/>
      </w:pPr>
      <w:r>
        <w:t xml:space="preserve">raw/account/ground/monthly/_delta_log/</w:t>
      </w:r>
    </w:p>
    <w:p>
      <w:pPr>
        <w:pStyle w:val="ListParagraph"/>
        <w:numPr>
          <w:ilvl w:val="0"/>
          <w:numId w:val="2"/>
        </w:numPr>
        <w:spacing w:after="80"/>
      </w:pPr>
      <w:r>
        <w:t xml:space="preserve">raw/account/freight/daily/_delta_log/</w:t>
      </w:r>
    </w:p>
    <w:p>
      <w:pPr>
        <w:pStyle w:val="ListParagraph"/>
        <w:numPr>
          <w:ilvl w:val="0"/>
          <w:numId w:val="2"/>
        </w:numPr>
        <w:spacing w:after="80"/>
      </w:pPr>
      <w:r>
        <w:t xml:space="preserve">raw/account/freight/monthly/_delta_log/</w:t>
      </w:r>
    </w:p>
    <w:p>
      <w:pPr>
        <w:pStyle w:val="ListParagraph"/>
        <w:numPr>
          <w:ilvl w:val="0"/>
          <w:numId w:val="2"/>
        </w:numPr>
        <w:spacing w:after="80"/>
      </w:pPr>
      <w:r>
        <w:t xml:space="preserve">raw/account/domestic/daily/</w:t>
      </w:r>
    </w:p>
    <w:p>
      <w:pPr>
        <w:pStyle w:val="ListParagraph"/>
        <w:numPr>
          <w:ilvl w:val="0"/>
          <w:numId w:val="2"/>
        </w:numPr>
        <w:spacing w:after="80"/>
      </w:pPr>
      <w:r>
        <w:t xml:space="preserve">raw/account/foreign/daily/</w:t>
      </w:r>
    </w:p>
    <w:p>
      <w:pPr>
        <w:pStyle w:val="ListParagraph"/>
        <w:numPr>
          <w:ilvl w:val="0"/>
          <w:numId w:val="2"/>
        </w:numPr>
        <w:spacing w:after="80"/>
      </w:pPr>
      <w:r>
        <w:t xml:space="preserve">raw/_schema_registry/   (Avro/JSON schema definitions)</w:t>
      </w:r>
    </w:p>
    <w:p/>
    <w:p>
      <w:pPr>
        <w:pStyle w:val="Heading3"/>
        <w:spacing w:after="120" w:before="240"/>
      </w:pPr>
      <w:r>
        <w:rPr>
          <w:rFonts w:ascii="Arial" w:cs="Arial" w:eastAsia="Arial" w:hAnsi="Arial"/>
          <w:b/>
          <w:bCs/>
          <w:color w:val="217346"/>
          <w:sz w:val="24"/>
          <w:szCs w:val="24"/>
        </w:rPr>
        <w:t xml:space="preserve">Bucket: cdl-curated-{env}  (Silver/Gold Layer — All Transformation Outputs)</w:t>
      </w:r>
    </w:p>
    <w:p>
      <w:pPr>
        <w:spacing w:after="120"/>
      </w:pPr>
      <w:r>
        <w:rPr>
          <w:b/>
          <w:bCs/>
          <w:color w:val="000000"/>
        </w:rPr>
        <w:t xml:space="preserve">Purpose: </w:t>
      </w:r>
      <w:r>
        <w:t xml:space="preserve">Clean, business-rule-applied, DQ-passed data. Partitioned by layer, segment, and date.</w:t>
      </w:r>
    </w:p>
    <w:p>
      <w:pPr>
        <w:pStyle w:val="ListParagraph"/>
        <w:numPr>
          <w:ilvl w:val="0"/>
          <w:numId w:val="2"/>
        </w:numPr>
        <w:spacing w:after="80"/>
      </w:pPr>
      <w:r>
        <w:t xml:space="preserve">curated/facility/ground/daily/processing_date=YYYY-MM-DD/</w:t>
      </w:r>
    </w:p>
    <w:p>
      <w:pPr>
        <w:pStyle w:val="ListParagraph"/>
        <w:numPr>
          <w:ilvl w:val="0"/>
          <w:numId w:val="2"/>
        </w:numPr>
        <w:spacing w:after="80"/>
      </w:pPr>
      <w:r>
        <w:t xml:space="preserve">curated/facility/ground/monthly/processing_month=YYYY-MM/</w:t>
      </w:r>
    </w:p>
    <w:p>
      <w:pPr>
        <w:pStyle w:val="ListParagraph"/>
        <w:numPr>
          <w:ilvl w:val="0"/>
          <w:numId w:val="2"/>
        </w:numPr>
        <w:spacing w:after="80"/>
      </w:pPr>
      <w:r>
        <w:t xml:space="preserve">curated/facility/freight/daily/processing_date=YYYY-MM-DD/</w:t>
      </w:r>
    </w:p>
    <w:p>
      <w:pPr>
        <w:pStyle w:val="ListParagraph"/>
        <w:numPr>
          <w:ilvl w:val="0"/>
          <w:numId w:val="2"/>
        </w:numPr>
        <w:spacing w:after="80"/>
      </w:pPr>
      <w:r>
        <w:t xml:space="preserve">curated/facility/freight/monthly/processing_month=YYYY-MM/</w:t>
      </w:r>
    </w:p>
    <w:p>
      <w:pPr>
        <w:pStyle w:val="ListParagraph"/>
        <w:numPr>
          <w:ilvl w:val="0"/>
          <w:numId w:val="2"/>
        </w:numPr>
        <w:spacing w:after="80"/>
      </w:pPr>
      <w:r>
        <w:t xml:space="preserve">curated/facility/domestic/daily/...</w:t>
      </w:r>
    </w:p>
    <w:p>
      <w:pPr>
        <w:pStyle w:val="ListParagraph"/>
        <w:numPr>
          <w:ilvl w:val="0"/>
          <w:numId w:val="2"/>
        </w:numPr>
        <w:spacing w:after="80"/>
      </w:pPr>
      <w:r>
        <w:t xml:space="preserve">curated/facility/foreign/daily/...</w:t>
      </w:r>
    </w:p>
    <w:p>
      <w:pPr>
        <w:pStyle w:val="ListParagraph"/>
        <w:numPr>
          <w:ilvl w:val="0"/>
          <w:numId w:val="2"/>
        </w:numPr>
        <w:spacing w:after="80"/>
      </w:pPr>
      <w:r>
        <w:t xml:space="preserve">curated/country/ground/daily/...</w:t>
      </w:r>
    </w:p>
    <w:p>
      <w:pPr>
        <w:pStyle w:val="ListParagraph"/>
        <w:numPr>
          <w:ilvl w:val="0"/>
          <w:numId w:val="2"/>
        </w:numPr>
        <w:spacing w:after="80"/>
      </w:pPr>
      <w:r>
        <w:t xml:space="preserve">curated/country/ground/monthly/...</w:t>
      </w:r>
    </w:p>
    <w:p>
      <w:pPr>
        <w:pStyle w:val="ListParagraph"/>
        <w:numPr>
          <w:ilvl w:val="1"/>
          <w:numId w:val="2"/>
        </w:numPr>
        <w:spacing w:after="80"/>
      </w:pPr>
      <w:r>
        <w:t xml:space="preserve">curated/country/freight/...</w:t>
      </w:r>
    </w:p>
    <w:p>
      <w:pPr>
        <w:pStyle w:val="ListParagraph"/>
        <w:numPr>
          <w:ilvl w:val="1"/>
          <w:numId w:val="2"/>
        </w:numPr>
        <w:spacing w:after="80"/>
      </w:pPr>
      <w:r>
        <w:t xml:space="preserve">curated/country/domestic/...</w:t>
      </w:r>
    </w:p>
    <w:p>
      <w:pPr>
        <w:pStyle w:val="ListParagraph"/>
        <w:numPr>
          <w:ilvl w:val="1"/>
          <w:numId w:val="2"/>
        </w:numPr>
        <w:spacing w:after="80"/>
      </w:pPr>
      <w:r>
        <w:t xml:space="preserve">curated/country/foreign/...</w:t>
      </w:r>
    </w:p>
    <w:p>
      <w:pPr>
        <w:pStyle w:val="ListParagraph"/>
        <w:numPr>
          <w:ilvl w:val="0"/>
          <w:numId w:val="2"/>
        </w:numPr>
        <w:spacing w:after="80"/>
      </w:pPr>
      <w:r>
        <w:t xml:space="preserve">curated/global/ground/daily/...</w:t>
      </w:r>
    </w:p>
    <w:p>
      <w:pPr>
        <w:pStyle w:val="ListParagraph"/>
        <w:numPr>
          <w:ilvl w:val="0"/>
          <w:numId w:val="2"/>
        </w:numPr>
        <w:spacing w:after="80"/>
      </w:pPr>
      <w:r>
        <w:t xml:space="preserve">curated/global/ground/monthly/...</w:t>
      </w:r>
    </w:p>
    <w:p>
      <w:pPr>
        <w:pStyle w:val="ListParagraph"/>
        <w:numPr>
          <w:ilvl w:val="1"/>
          <w:numId w:val="2"/>
        </w:numPr>
        <w:spacing w:after="80"/>
      </w:pPr>
      <w:r>
        <w:t xml:space="preserve">curated/global/freight/...</w:t>
      </w:r>
    </w:p>
    <w:p>
      <w:pPr>
        <w:pStyle w:val="ListParagraph"/>
        <w:numPr>
          <w:ilvl w:val="1"/>
          <w:numId w:val="2"/>
        </w:numPr>
        <w:spacing w:after="80"/>
      </w:pPr>
      <w:r>
        <w:t xml:space="preserve">curated/global/domestic/...</w:t>
      </w:r>
    </w:p>
    <w:p>
      <w:pPr>
        <w:pStyle w:val="ListParagraph"/>
        <w:numPr>
          <w:ilvl w:val="1"/>
          <w:numId w:val="2"/>
        </w:numPr>
        <w:spacing w:after="80"/>
      </w:pPr>
      <w:r>
        <w:t xml:space="preserve">curated/global/foreign/...</w:t>
      </w:r>
    </w:p>
    <w:p/>
    <w:p>
      <w:pPr>
        <w:pStyle w:val="Heading3"/>
        <w:spacing w:after="120" w:before="240"/>
      </w:pPr>
      <w:r>
        <w:rPr>
          <w:rFonts w:ascii="Arial" w:cs="Arial" w:eastAsia="Arial" w:hAnsi="Arial"/>
          <w:b/>
          <w:bCs/>
          <w:color w:val="217346"/>
          <w:sz w:val="24"/>
          <w:szCs w:val="24"/>
        </w:rPr>
        <w:t xml:space="preserve">Bucket: cdl-audit-{env}</w:t>
      </w:r>
    </w:p>
    <w:p>
      <w:pPr>
        <w:spacing w:after="120"/>
      </w:pPr>
      <w:r>
        <w:rPr>
          <w:b/>
          <w:bCs/>
          <w:color w:val="000000"/>
        </w:rPr>
        <w:t xml:space="preserve">Purpose: </w:t>
      </w:r>
      <w:r>
        <w:t xml:space="preserve">Pipeline execution logs, DQ results, lineage records, batch control.</w:t>
      </w:r>
    </w:p>
    <w:p>
      <w:pPr>
        <w:pStyle w:val="ListParagraph"/>
        <w:numPr>
          <w:ilvl w:val="0"/>
          <w:numId w:val="2"/>
        </w:numPr>
        <w:spacing w:after="80"/>
      </w:pPr>
      <w:r>
        <w:t xml:space="preserve">audit/pipeline_runs/YYYY/MM/DD/</w:t>
      </w:r>
    </w:p>
    <w:p>
      <w:pPr>
        <w:pStyle w:val="ListParagraph"/>
        <w:numPr>
          <w:ilvl w:val="0"/>
          <w:numId w:val="2"/>
        </w:numPr>
        <w:spacing w:after="80"/>
      </w:pPr>
      <w:r>
        <w:t xml:space="preserve">audit/dq_results/YYYY/MM/DD/</w:t>
      </w:r>
    </w:p>
    <w:p>
      <w:pPr>
        <w:pStyle w:val="ListParagraph"/>
        <w:numPr>
          <w:ilvl w:val="0"/>
          <w:numId w:val="2"/>
        </w:numPr>
        <w:spacing w:after="80"/>
      </w:pPr>
      <w:r>
        <w:t xml:space="preserve">audit/lineage/YYYY/MM/DD/</w:t>
      </w:r>
    </w:p>
    <w:p>
      <w:pPr>
        <w:pStyle w:val="ListParagraph"/>
        <w:numPr>
          <w:ilvl w:val="0"/>
          <w:numId w:val="2"/>
        </w:numPr>
        <w:spacing w:after="80"/>
      </w:pPr>
      <w:r>
        <w:t xml:space="preserve">audit/batch_control/</w:t>
      </w:r>
    </w:p>
    <w:p>
      <w:pPr>
        <w:pStyle w:val="ListParagraph"/>
        <w:numPr>
          <w:ilvl w:val="0"/>
          <w:numId w:val="2"/>
        </w:numPr>
        <w:spacing w:after="80"/>
      </w:pPr>
      <w:r>
        <w:t xml:space="preserve">audit/file_tracker/</w:t>
      </w:r>
    </w:p>
    <w:p>
      <w:pPr>
        <w:pStyle w:val="ListParagraph"/>
        <w:numPr>
          <w:ilvl w:val="0"/>
          <w:numId w:val="2"/>
        </w:numPr>
        <w:spacing w:after="80"/>
      </w:pPr>
      <w:r>
        <w:t xml:space="preserve">audit/watermarks/</w:t>
      </w:r>
    </w:p>
    <w:p/>
    <w:p>
      <w:pPr>
        <w:pStyle w:val="Heading3"/>
        <w:spacing w:after="120" w:before="240"/>
      </w:pPr>
      <w:r>
        <w:rPr>
          <w:rFonts w:ascii="Arial" w:cs="Arial" w:eastAsia="Arial" w:hAnsi="Arial"/>
          <w:b/>
          <w:bCs/>
          <w:color w:val="217346"/>
          <w:sz w:val="24"/>
          <w:szCs w:val="24"/>
        </w:rPr>
        <w:t xml:space="preserve">Bucket: cdl-error-{env}</w:t>
      </w:r>
    </w:p>
    <w:p>
      <w:pPr>
        <w:spacing w:after="120"/>
      </w:pPr>
      <w:r>
        <w:rPr>
          <w:b/>
          <w:bCs/>
          <w:color w:val="000000"/>
        </w:rPr>
        <w:t xml:space="preserve">Purpose: </w:t>
      </w:r>
      <w:r>
        <w:t xml:space="preserve">DQ-failed records, transformation errors, rejected records for investigation.</w:t>
      </w:r>
    </w:p>
    <w:p>
      <w:pPr>
        <w:pStyle w:val="ListParagraph"/>
        <w:numPr>
          <w:ilvl w:val="0"/>
          <w:numId w:val="2"/>
        </w:numPr>
        <w:spacing w:after="80"/>
      </w:pPr>
      <w:r>
        <w:t xml:space="preserve">error/dq_rejects/layer=facility/segment=ground/processing_date=YYYY-MM-DD/</w:t>
      </w:r>
    </w:p>
    <w:p>
      <w:pPr>
        <w:pStyle w:val="ListParagraph"/>
        <w:numPr>
          <w:ilvl w:val="0"/>
          <w:numId w:val="2"/>
        </w:numPr>
        <w:spacing w:after="80"/>
      </w:pPr>
      <w:r>
        <w:t xml:space="preserve">error/dq_rejects/layer=country/.../</w:t>
      </w:r>
    </w:p>
    <w:p>
      <w:pPr>
        <w:pStyle w:val="ListParagraph"/>
        <w:numPr>
          <w:ilvl w:val="0"/>
          <w:numId w:val="2"/>
        </w:numPr>
        <w:spacing w:after="80"/>
      </w:pPr>
      <w:r>
        <w:t xml:space="preserve">error/transform_errors/YYYY/MM/DD/pipeline_run_id/</w:t>
      </w:r>
    </w:p>
    <w:p>
      <w:pPr>
        <w:pStyle w:val="ListParagraph"/>
        <w:numPr>
          <w:ilvl w:val="0"/>
          <w:numId w:val="2"/>
        </w:numPr>
        <w:spacing w:after="80"/>
      </w:pPr>
      <w:r>
        <w:t xml:space="preserve">error/schema_violations/YYYY/MM/DD/</w:t>
      </w:r>
    </w:p>
    <w:p>
      <w:pPr>
        <w:pStyle w:val="ListParagraph"/>
        <w:numPr>
          <w:ilvl w:val="0"/>
          <w:numId w:val="2"/>
        </w:numPr>
        <w:spacing w:after="80"/>
      </w:pPr>
      <w:r>
        <w:t xml:space="preserve">error/parse_failures/YYYY/MM/DD/</w:t>
      </w:r>
    </w:p>
    <w:p/>
    <w:p>
      <w:pPr>
        <w:pStyle w:val="Heading3"/>
        <w:spacing w:after="120" w:before="240"/>
      </w:pPr>
      <w:r>
        <w:rPr>
          <w:rFonts w:ascii="Arial" w:cs="Arial" w:eastAsia="Arial" w:hAnsi="Arial"/>
          <w:b/>
          <w:bCs/>
          <w:color w:val="217346"/>
          <w:sz w:val="24"/>
          <w:szCs w:val="24"/>
        </w:rPr>
        <w:t xml:space="preserve">Bucket: cdl-archive-{env}</w:t>
      </w:r>
    </w:p>
    <w:p>
      <w:pPr>
        <w:spacing w:after="120"/>
      </w:pPr>
      <w:r>
        <w:rPr>
          <w:b/>
          <w:bCs/>
          <w:color w:val="000000"/>
        </w:rPr>
        <w:t xml:space="preserve">Purpose: </w:t>
      </w:r>
      <w:r>
        <w:t xml:space="preserve">Completed processing inputs, aged-off data, cold storage.</w:t>
      </w:r>
    </w:p>
    <w:p>
      <w:pPr>
        <w:pStyle w:val="ListParagraph"/>
        <w:numPr>
          <w:ilvl w:val="0"/>
          <w:numId w:val="2"/>
        </w:numPr>
        <w:spacing w:after="80"/>
      </w:pPr>
      <w:r>
        <w:t xml:space="preserve">archive/landing/YYYY/MM/DD/  (archived after Bronze ingestion)</w:t>
      </w:r>
    </w:p>
    <w:p>
      <w:pPr>
        <w:pStyle w:val="ListParagraph"/>
        <w:numPr>
          <w:ilvl w:val="0"/>
          <w:numId w:val="2"/>
        </w:numPr>
        <w:spacing w:after="80"/>
      </w:pPr>
      <w:r>
        <w:t xml:space="preserve">archive/processed/YYYY/MM/  (monthly rollup archives)</w:t>
      </w:r>
    </w:p>
    <w:p>
      <w:pPr>
        <w:pStyle w:val="ListParagraph"/>
        <w:numPr>
          <w:ilvl w:val="0"/>
          <w:numId w:val="2"/>
        </w:numPr>
        <w:spacing w:after="80"/>
      </w:pPr>
      <w:r>
        <w:t xml:space="preserve">archive/restatement_snapshots/restatement_id/  (pre-restatement backups)</w:t>
      </w:r>
    </w:p>
    <w:p/>
    <w:p>
      <w:pPr>
        <w:pStyle w:val="Heading3"/>
        <w:spacing w:after="120" w:before="240"/>
      </w:pPr>
      <w:r>
        <w:rPr>
          <w:rFonts w:ascii="Arial" w:cs="Arial" w:eastAsia="Arial" w:hAnsi="Arial"/>
          <w:b/>
          <w:bCs/>
          <w:color w:val="217346"/>
          <w:sz w:val="24"/>
          <w:szCs w:val="24"/>
        </w:rPr>
        <w:t xml:space="preserve">Bucket: cdl-restatement-{env}</w:t>
      </w:r>
    </w:p>
    <w:p>
      <w:pPr>
        <w:spacing w:after="120"/>
      </w:pPr>
      <w:r>
        <w:rPr>
          <w:b/>
          <w:bCs/>
          <w:color w:val="000000"/>
        </w:rPr>
        <w:t xml:space="preserve">Purpose: </w:t>
      </w:r>
      <w:r>
        <w:t xml:space="preserve">Restatement/backfill inputs, historical correction files, override configs.</w:t>
      </w:r>
    </w:p>
    <w:p>
      <w:pPr>
        <w:pStyle w:val="ListParagraph"/>
        <w:numPr>
          <w:ilvl w:val="0"/>
          <w:numId w:val="2"/>
        </w:numPr>
        <w:spacing w:after="80"/>
      </w:pPr>
      <w:r>
        <w:t xml:space="preserve">restatement/inputs/restatement_id/layer/segment/</w:t>
      </w:r>
    </w:p>
    <w:p>
      <w:pPr>
        <w:pStyle w:val="ListParagraph"/>
        <w:numPr>
          <w:ilvl w:val="0"/>
          <w:numId w:val="2"/>
        </w:numPr>
        <w:spacing w:after="80"/>
      </w:pPr>
      <w:r>
        <w:t xml:space="preserve">restatement/configs/restatement_id/</w:t>
      </w:r>
    </w:p>
    <w:p>
      <w:pPr>
        <w:pStyle w:val="ListParagraph"/>
        <w:numPr>
          <w:ilvl w:val="0"/>
          <w:numId w:val="2"/>
        </w:numPr>
        <w:spacing w:after="80"/>
      </w:pPr>
      <w:r>
        <w:t xml:space="preserve">restatement/status/restatement_id/</w:t>
      </w:r>
    </w:p>
    <w:p>
      <w:pPr>
        <w:pStyle w:val="ListParagraph"/>
        <w:numPr>
          <w:ilvl w:val="0"/>
          <w:numId w:val="2"/>
        </w:numPr>
        <w:spacing w:after="80"/>
      </w:pPr>
      <w:r>
        <w:t xml:space="preserve">restatement/validation/restatement_id/</w:t>
      </w:r>
    </w:p>
    <w:p/>
    <w:p>
      <w:pPr>
        <w:pStyle w:val="Heading3"/>
        <w:spacing w:after="120" w:before="240"/>
      </w:pPr>
      <w:r>
        <w:rPr>
          <w:rFonts w:ascii="Arial" w:cs="Arial" w:eastAsia="Arial" w:hAnsi="Arial"/>
          <w:b/>
          <w:bCs/>
          <w:color w:val="217346"/>
          <w:sz w:val="24"/>
          <w:szCs w:val="24"/>
        </w:rPr>
        <w:t xml:space="preserve">Bucket: cdl-config-{env}</w:t>
      </w:r>
    </w:p>
    <w:p>
      <w:pPr>
        <w:spacing w:after="120"/>
      </w:pPr>
      <w:r>
        <w:rPr>
          <w:b/>
          <w:bCs/>
          <w:color w:val="000000"/>
        </w:rPr>
        <w:t xml:space="preserve">Purpose: </w:t>
      </w:r>
      <w:r>
        <w:t xml:space="preserve">Pipeline configurations, DQ rule sets, schema definitions, environment configs.</w:t>
      </w:r>
    </w:p>
    <w:p>
      <w:pPr>
        <w:pStyle w:val="ListParagraph"/>
        <w:numPr>
          <w:ilvl w:val="0"/>
          <w:numId w:val="2"/>
        </w:numPr>
        <w:spacing w:after="80"/>
      </w:pPr>
      <w:r>
        <w:t xml:space="preserve">config/pipeline_config/  (YAML/JSON pipeline definitions)</w:t>
      </w:r>
    </w:p>
    <w:p>
      <w:pPr>
        <w:pStyle w:val="ListParagraph"/>
        <w:numPr>
          <w:ilvl w:val="0"/>
          <w:numId w:val="2"/>
        </w:numPr>
        <w:spacing w:after="80"/>
      </w:pPr>
      <w:r>
        <w:t xml:space="preserve">config/dq_rules/  (DQ rule configurations per layer/segment)</w:t>
      </w:r>
    </w:p>
    <w:p>
      <w:pPr>
        <w:pStyle w:val="ListParagraph"/>
        <w:numPr>
          <w:ilvl w:val="0"/>
          <w:numId w:val="2"/>
        </w:numPr>
        <w:spacing w:after="80"/>
      </w:pPr>
      <w:r>
        <w:t xml:space="preserve">config/schemas/  (expected schemas per source)</w:t>
      </w:r>
    </w:p>
    <w:p>
      <w:pPr>
        <w:pStyle w:val="ListParagraph"/>
        <w:numPr>
          <w:ilvl w:val="0"/>
          <w:numId w:val="2"/>
        </w:numPr>
        <w:spacing w:after="80"/>
      </w:pPr>
      <w:r>
        <w:t xml:space="preserve">config/transformations/  (transformation SQL/config files)</w:t>
      </w:r>
    </w:p>
    <w:p>
      <w:pPr>
        <w:pStyle w:val="ListParagraph"/>
        <w:numPr>
          <w:ilvl w:val="0"/>
          <w:numId w:val="2"/>
        </w:numPr>
        <w:spacing w:after="80"/>
      </w:pPr>
      <w:r>
        <w:t xml:space="preserve">config/alerts/  (alert routing and threshold configs)</w:t>
      </w:r>
    </w:p>
    <w:p/>
    <w:p>
      <w:pPr>
        <w:pStyle w:val="Heading2"/>
        <w:spacing w:after="180" w:before="360"/>
      </w:pPr>
      <w:r>
        <w:rPr>
          <w:rFonts w:ascii="Arial" w:cs="Arial" w:eastAsia="Arial" w:hAnsi="Arial"/>
          <w:b/>
          <w:bCs/>
          <w:color w:val="2E75B6"/>
          <w:sz w:val="28"/>
          <w:szCs w:val="28"/>
        </w:rPr>
        <w:t xml:space="preserve">2.3 Lifecycle &amp; Retention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80"/>
        <w:gridCol w:w="1680"/>
      </w:tblGrid>
      <w:t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Bucket</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Hot Tier</w:t>
            </w:r>
          </w:p>
        </w:tc>
        <w:tc>
          <w:tcPr>
            <w:tcW w:type="dxa" w:w="1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Near-line (30d+)</w:t>
            </w:r>
          </w:p>
        </w:tc>
        <w:tc>
          <w:tcPr>
            <w:tcW w:type="dxa" w:w="18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Cold-line (90d+)</w:t>
            </w:r>
          </w:p>
        </w:tc>
        <w:tc>
          <w:tcPr>
            <w:tcW w:type="dxa" w:w="16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Delete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cdl-landing</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After archive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cdl-raw</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90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91-365 days</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365d+</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years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cdl-curated</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90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91-365 days</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365d+</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years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cdl-audit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365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years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cdl-error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31-90 days</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90 days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cdl-archive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data</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years</w:t>
            </w:r>
          </w:p>
        </w:tc>
      </w:tr>
    </w:tbl>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3. Repository &amp; Project Structure</w:t>
      </w:r>
    </w:p>
    <w:p>
      <w:pPr>
        <w:pStyle w:val="Heading2"/>
        <w:spacing w:after="180" w:before="360"/>
      </w:pPr>
      <w:r>
        <w:rPr>
          <w:rFonts w:ascii="Arial" w:cs="Arial" w:eastAsia="Arial" w:hAnsi="Arial"/>
          <w:b/>
          <w:bCs/>
          <w:color w:val="2E75B6"/>
          <w:sz w:val="28"/>
          <w:szCs w:val="28"/>
        </w:rPr>
        <w:t xml:space="preserve">3.1 Monorepo Layout</w:t>
      </w:r>
    </w:p>
    <w:p>
      <w:pPr>
        <w:spacing w:after="120"/>
      </w:pPr>
      <w:r>
        <w:t xml:space="preserve">The CDL platform uses a monorepo structure separating infrastructure, pipeline code, configuration, and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Path</w:t>
            </w:r>
          </w:p>
        </w:tc>
        <w:tc>
          <w:tcPr>
            <w:tcW w:type="dxa" w:w="6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cdl-platform/</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Root of monorepo</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infra/</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Terraform / IaC for GCP, Azure, AWS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gcp/</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Dataproc, BigQuery, IAM, VPC</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azure/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ADLS, ADB, ADF, Key Vault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aws/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 EMR, Glue, Secrets Manager</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ingestion/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Bronze layer ingestion jobs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readers/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readers (CSV, Parquet, Delta, Avro, JSON)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validators/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Schema validation, file manifest checks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writers/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Delta Lake writers with merge/overwrite logic</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jobs/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Spark job entry points per source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transformations/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Layer-specific transformation logic</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account/</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layer transforms (4 segments)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facility/</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Facility layer transforms (4 segments)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country/</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Country layer transforms (4 segments)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global/</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Global layer transforms (4 segments)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shared/</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Shared utilities, UDFs, lookups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segmentation/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CE/SE join logic (Segmentation Join)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dq/</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Quality framework</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rules/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 definitions (YAML/Python)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engine/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DQ evaluation engine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reporters/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DQ result writers and alerters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thresholds/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Pass/fail threshold configs per layer</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orchestration/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DAG definitions and workflow configs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airflow/</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Apache Airflow DAGs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composer/</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GCP Cloud Composer configs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databricks_workflows/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Databricks workflow JSONs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logging/</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Centralized logging utilities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emitters/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 emitters (GCS, BigQuery, Pub/Sub)</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schemas/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 record schemas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restatement/</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Restatement/backfill framework</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engine/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Core restatement orchestrator</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validators/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Pre/post restatement validation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rollback/</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Rollback and snapshot utilities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config/</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Runtime configurations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env/</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 staging, prod environment configs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pipeline/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Pipeline-level YAML configs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dq_rules/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DQ rule sets per layer/segment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metadata/</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Metadata table DDLs and seed data</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ddl/</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BigQuery / Hive DDL scripts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seed/</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configuration data</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tests/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Unit, integration, and end-to-end tests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unit/</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PySpark unit tests (pytest)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integration/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integration tests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e2e/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pipeline smoke tests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monitoring/</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Dashboards and alert configurations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dashboards/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Grafana / Looker dashboard JSONs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 alerts/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Alert policy YAML definitions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docs/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Architecture docs, runbooks, HLD/LLD</w:t>
            </w:r>
          </w:p>
        </w:tc>
      </w:tr>
    </w:tbl>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4. Metadata, Audit, Control &amp; Configuration Tables</w:t>
      </w:r>
    </w:p>
    <w:p>
      <w:pPr>
        <w:pStyle w:val="Heading2"/>
        <w:spacing w:after="180" w:before="360"/>
      </w:pPr>
      <w:r>
        <w:rPr>
          <w:rFonts w:ascii="Arial" w:cs="Arial" w:eastAsia="Arial" w:hAnsi="Arial"/>
          <w:b/>
          <w:bCs/>
          <w:color w:val="2E75B6"/>
          <w:sz w:val="28"/>
          <w:szCs w:val="28"/>
        </w:rPr>
        <w:t xml:space="preserve">4.1 Metadata Schema Design</w:t>
      </w:r>
    </w:p>
    <w:p>
      <w:pPr>
        <w:spacing w:after="120"/>
      </w:pPr>
      <w:r>
        <w:t xml:space="preserve">All metadata tables reside in BigQuery (GCP) or a Hive Metastore (cloud-agnostic). They serve as the single source of truth for pipeline execution, watermarks, file tracking, lineage, and configuration.</w:t>
      </w:r>
    </w:p>
    <w:p>
      <w:pPr>
        <w:pStyle w:val="Heading2"/>
        <w:spacing w:after="180" w:before="360"/>
      </w:pPr>
      <w:r>
        <w:rPr>
          <w:rFonts w:ascii="Arial" w:cs="Arial" w:eastAsia="Arial" w:hAnsi="Arial"/>
          <w:b/>
          <w:bCs/>
          <w:color w:val="2E75B6"/>
          <w:sz w:val="28"/>
          <w:szCs w:val="28"/>
        </w:rPr>
        <w:t xml:space="preserve">4.2 Core Metadata Tables</w:t>
      </w:r>
    </w:p>
    <w:p>
      <w:pPr>
        <w:pStyle w:val="Heading3"/>
        <w:spacing w:after="120" w:before="240"/>
      </w:pPr>
      <w:r>
        <w:rPr>
          <w:rFonts w:ascii="Arial" w:cs="Arial" w:eastAsia="Arial" w:hAnsi="Arial"/>
          <w:b/>
          <w:bCs/>
          <w:color w:val="217346"/>
          <w:sz w:val="24"/>
          <w:szCs w:val="24"/>
        </w:rPr>
        <w:t xml:space="preserve">4.2.1 pipeline_execution_log</w:t>
      </w:r>
    </w:p>
    <w:p>
      <w:pPr>
        <w:spacing w:after="120"/>
      </w:pPr>
      <w:r>
        <w:t xml:space="preserve">Tracks every pipeline job run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pipeline_run_id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v4, globally unique run identifier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pipeline_name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e.g. facility_ground_daily_transform</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 facility | country | global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segment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 | freight | domestic | foreign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frequency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 monthly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batch_date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date being processed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start_timestamp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job start time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end_timestamp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job end time (null if running)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RUNNING | SUCCESS | FAILED | PARTIAL | SKIPPED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records_read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records read from source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records_written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successfully written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records_rejected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failed DQ checks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records_quarantined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sent to quarantine zone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dq_pass_flag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 if all DQ checks passed threshold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restatement_flag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 if this is a restatement run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restatement_id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to restatement_control if restatement run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trigger_type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SCHEDULED | MANUAL | RESTATEMENT | EVENT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cluster_id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Dataproc/Databricks cluster identifier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spark_app_id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Spark application ID for log correlation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output_path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path of output data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error_message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error message if status = FAILED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error_stack</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Truncated stack trace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created_by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Service account that triggered the job</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dag_run_id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Airflow DAG run ID for orchestration correlation</w:t>
            </w:r>
          </w:p>
        </w:tc>
      </w:tr>
    </w:tbl>
    <w:p/>
    <w:p>
      <w:pPr>
        <w:pStyle w:val="Heading3"/>
        <w:spacing w:after="120" w:before="240"/>
      </w:pPr>
      <w:r>
        <w:rPr>
          <w:rFonts w:ascii="Arial" w:cs="Arial" w:eastAsia="Arial" w:hAnsi="Arial"/>
          <w:b/>
          <w:bCs/>
          <w:color w:val="217346"/>
          <w:sz w:val="24"/>
          <w:szCs w:val="24"/>
        </w:rPr>
        <w:t xml:space="preserve">4.2.2 file_tracker</w:t>
      </w:r>
    </w:p>
    <w:p>
      <w:pPr>
        <w:spacing w:after="120"/>
      </w:pPr>
      <w:r>
        <w:t xml:space="preserve">Tracks every incoming file from source systems through to archival.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for the file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file_name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Original file name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file_path_landing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path in landing bucket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file_path_raw</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path after Bronze ingestion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file_size_bytes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size at landing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file_checksum_md5</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MD5 hash for integrity verification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file_checksum_sha256</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SHA256 hash (secondary check)</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source_system</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system identifier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Target processing layer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segment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Target business segment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frequency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 monthly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batch_date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date the file covers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arrival_timestamp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file appeared in landing zone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ingestion_timestamp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Bronze ingestion completed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ARRIVED | INGESTING | INGESTED | PROCESSED | ARCHIVED | ERROR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pipeline_run_id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to pipeline_execution_log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record_count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Row count in file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is_restatement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 for restatement input files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duplicate_of_file_id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if this is a duplicate of another file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archived_timestamp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file was moved to archive</w:t>
            </w:r>
          </w:p>
        </w:tc>
      </w:tr>
    </w:tbl>
    <w:p/>
    <w:p>
      <w:pPr>
        <w:pStyle w:val="Heading3"/>
        <w:spacing w:after="120" w:before="240"/>
      </w:pPr>
      <w:r>
        <w:rPr>
          <w:rFonts w:ascii="Arial" w:cs="Arial" w:eastAsia="Arial" w:hAnsi="Arial"/>
          <w:b/>
          <w:bCs/>
          <w:color w:val="217346"/>
          <w:sz w:val="24"/>
          <w:szCs w:val="24"/>
        </w:rPr>
        <w:t xml:space="preserve">4.2.3 watermark_control</w:t>
      </w:r>
    </w:p>
    <w:p>
      <w:pPr>
        <w:spacing w:after="120"/>
      </w:pPr>
      <w:r>
        <w:t xml:space="preserve">Manages high-watermarks for incremental processing to ensure no data is re-processed or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watermark_id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Composite key: layer+segment+frequency+source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Processing layer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segment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segment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frequency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 monthly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source_table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table or file pattern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last_processed_date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successfully processed business date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last_processed_timestamp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Exact timestamp of last successful run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last_pipeline_run_id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to pipeline_execution_log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next_expected_date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Computed next date to process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Whether this watermark is actively used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max_lookback_days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far back pipeline can look for late arrivals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updated_at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update time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updated_by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Service account that updated this record</w:t>
            </w:r>
          </w:p>
        </w:tc>
      </w:tr>
    </w:tbl>
    <w:p/>
    <w:p>
      <w:pPr>
        <w:pStyle w:val="Heading3"/>
        <w:spacing w:after="120" w:before="240"/>
      </w:pPr>
      <w:r>
        <w:rPr>
          <w:rFonts w:ascii="Arial" w:cs="Arial" w:eastAsia="Arial" w:hAnsi="Arial"/>
          <w:b/>
          <w:bCs/>
          <w:color w:val="217346"/>
          <w:sz w:val="24"/>
          <w:szCs w:val="24"/>
        </w:rPr>
        <w:t xml:space="preserve">4.2.4 batch_control</w:t>
      </w:r>
    </w:p>
    <w:p>
      <w:pPr>
        <w:spacing w:after="120"/>
      </w:pPr>
      <w:r>
        <w:t xml:space="preserve">Controls the state machine for each batch to enable safe restarts and parallel processing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7030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7030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7030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batch_id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for batch</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batch_date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date of batch</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Processing layer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segment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segment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frequency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 monthly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batch_status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 | IN_PROGRESS | COMPLETED | FAILED | PARTIAL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lock_token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Optimistic lock token (prevents double-run)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locked_at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 lock was acquired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locked_by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Pipeline run that holds the lock</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attempt_count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Number of execution attempts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max_attempts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 retries before hard failure (from config)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last_checkpoint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 successfully completed processing stage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dependencies_met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Whether all upstream dependencies are complete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completed_at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batch completed successfully</w:t>
            </w:r>
          </w:p>
        </w:tc>
      </w:tr>
    </w:tbl>
    <w:p/>
    <w:p>
      <w:pPr>
        <w:pStyle w:val="Heading3"/>
        <w:spacing w:after="120" w:before="240"/>
      </w:pPr>
      <w:r>
        <w:rPr>
          <w:rFonts w:ascii="Arial" w:cs="Arial" w:eastAsia="Arial" w:hAnsi="Arial"/>
          <w:b/>
          <w:bCs/>
          <w:color w:val="217346"/>
          <w:sz w:val="24"/>
          <w:szCs w:val="24"/>
        </w:rPr>
        <w:t xml:space="preserve">4.2.5 data_lineage</w:t>
      </w:r>
    </w:p>
    <w:p>
      <w:pPr>
        <w:spacing w:after="120"/>
      </w:pPr>
      <w:r>
        <w:t xml:space="preserve">Records the full provenance chain from source file to final output table for every record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lineage_id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for lineage record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pipeline_run_id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to pipeline_execution_log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source_table_or_path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data location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source_layer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processing layer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target_table_or_path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data location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target_layer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Target processing layer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transformation_name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Name of transform applied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transformation_version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Git SHA or version tag of transform code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records_in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record count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records_out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record count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columns_used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of source column names used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business_rules_applied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List of business rule IDs applied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dq_rules_applied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List of DQ rule IDs evaluated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batch_date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date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lineage record was written</w:t>
            </w:r>
          </w:p>
        </w:tc>
      </w:tr>
    </w:tbl>
    <w:p/>
    <w:p>
      <w:pPr>
        <w:pStyle w:val="Heading3"/>
        <w:spacing w:after="120" w:before="240"/>
      </w:pPr>
      <w:r>
        <w:rPr>
          <w:rFonts w:ascii="Arial" w:cs="Arial" w:eastAsia="Arial" w:hAnsi="Arial"/>
          <w:b/>
          <w:bCs/>
          <w:color w:val="217346"/>
          <w:sz w:val="24"/>
          <w:szCs w:val="24"/>
        </w:rPr>
        <w:t xml:space="preserve">4.2.6 pipeline_config</w:t>
      </w:r>
    </w:p>
    <w:p>
      <w:pPr>
        <w:spacing w:after="120"/>
      </w:pPr>
      <w:r>
        <w:t xml:space="preserve">Configuration-driven processing: All pipeline parameters stored as metadata, enabling config-only changes without code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config_id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Unique config identifier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pipeline_name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Pipeline this config applies to</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Processing layer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segment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segment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frequency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 monthly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source_bucket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GCS bucket name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source_path_pattern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path pattern with date placeholders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target_bucket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GCS bucket name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target_table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BigQuery/Hive target table name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partition_columns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of partition column names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write_mode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OVERWRITE | MERGE | APPEND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merge_keys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keys for MERGE operations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dq_rule_set_id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to dq_rule_set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max_retries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 job retry attempts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retry_delay_seconds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Delay between retries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alert_on_failure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Whether to send alert on failure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alert_recipients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Alert recipient list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spark_config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Spark configuration overrides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Whether config is active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effective_from</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 effective start date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effective_to</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 effective end date (null = current)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 version number for audit trail</w:t>
            </w:r>
          </w:p>
        </w:tc>
      </w:tr>
    </w:tbl>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5. Data Quality (DQ) Framework</w:t>
      </w:r>
    </w:p>
    <w:p>
      <w:pPr>
        <w:pStyle w:val="Heading2"/>
        <w:spacing w:after="180" w:before="360"/>
      </w:pPr>
      <w:r>
        <w:rPr>
          <w:rFonts w:ascii="Arial" w:cs="Arial" w:eastAsia="Arial" w:hAnsi="Arial"/>
          <w:b/>
          <w:bCs/>
          <w:color w:val="2E75B6"/>
          <w:sz w:val="28"/>
          <w:szCs w:val="28"/>
        </w:rPr>
        <w:t xml:space="preserve">5.1 DQ Architecture</w:t>
      </w:r>
    </w:p>
    <w:p>
      <w:pPr>
        <w:spacing w:after="120"/>
      </w:pPr>
      <w:r>
        <w:t xml:space="preserve">The DQ framework is a three-tier system: rule definition, execution engine, and results management. All rules are configuration-driven and evaluated as part of every transformation pipeline run.</w:t>
      </w:r>
    </w:p>
    <w:p>
      <w:pPr>
        <w:pStyle w:val="Heading2"/>
        <w:spacing w:after="180" w:before="360"/>
      </w:pPr>
      <w:r>
        <w:rPr>
          <w:rFonts w:ascii="Arial" w:cs="Arial" w:eastAsia="Arial" w:hAnsi="Arial"/>
          <w:b/>
          <w:bCs/>
          <w:color w:val="2E75B6"/>
          <w:sz w:val="28"/>
          <w:szCs w:val="28"/>
        </w:rPr>
        <w:t xml:space="preserve">5.2 DQ Rule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Type</w:t>
            </w:r>
          </w:p>
        </w:tc>
        <w:tc>
          <w:tcPr>
            <w:tcW w:type="dxa" w:w="55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Examples</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Completeness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NOT_NULL</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Mandatory fields (account_id, processing_date, segment_code) must not be null</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Completeness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NOT_EMPTY</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fields must not be empty string or whitespace-only</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Validity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REGEX_MATCH</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account_id matches [A-Z0-9]{8,12}, date fields match YYYY-MM-DD</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Validity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ENUM_CHECK</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segment IN ('ground','freight','domestic','foreign')</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Validity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RANGE_CHECK</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amount BETWEEN 0 AND 999999999, rate BETWEEN 0.0 AND 100.0</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Validity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TYPE_CHECK</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Numeric fields are actually numeric, dates parseable</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Referential Integrity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FK_CHECK</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facility_id exists in facility reference table</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Referential Integrity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PARENT_EXISTS</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country_code exists in country master</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Uniqueness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PK_UNIQUE</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duplicate primary keys within a batch</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Uniqueness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BUSINESS_KEY_UNIQUE</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account_id + batch_date combination is unique</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Consistency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CROSS_FIELD</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end_date &gt;= start_date, monthly_amount = sum(daily_amounts)</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Consistency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CROSS_LAYER</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Facility totals match sum of Account records</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Timeliness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LATE_ARRIVAL</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batch_date not more than max_lookback_days old</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Timeliness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EXPECTED_VOLUME</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 count within ±20% of 7-day moving average</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Statistical</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STATISTICAL_OUTLIER</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Amount values within 4 standard deviations of historical mean</w:t>
            </w:r>
          </w:p>
        </w:tc>
      </w:tr>
      <w:tr>
        <w:tc>
          <w:tcPr>
            <w:tcW w:type="dxa" w:w="1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Statistical</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NULL_RATE</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Null rate for optional fields below 5% threshold</w:t>
            </w:r>
          </w:p>
        </w:tc>
      </w:tr>
    </w:tbl>
    <w:p/>
    <w:p>
      <w:pPr>
        <w:pStyle w:val="Heading2"/>
        <w:spacing w:after="180" w:before="360"/>
      </w:pPr>
      <w:r>
        <w:rPr>
          <w:rFonts w:ascii="Arial" w:cs="Arial" w:eastAsia="Arial" w:hAnsi="Arial"/>
          <w:b/>
          <w:bCs/>
          <w:color w:val="2E75B6"/>
          <w:sz w:val="28"/>
          <w:szCs w:val="28"/>
        </w:rPr>
        <w:t xml:space="preserve">5.3 DQ Metadata Tables</w:t>
      </w:r>
    </w:p>
    <w:p>
      <w:pPr>
        <w:pStyle w:val="Heading3"/>
        <w:spacing w:after="120" w:before="240"/>
      </w:pPr>
      <w:r>
        <w:rPr>
          <w:rFonts w:ascii="Arial" w:cs="Arial" w:eastAsia="Arial" w:hAnsi="Arial"/>
          <w:b/>
          <w:bCs/>
          <w:color w:val="217346"/>
          <w:sz w:val="24"/>
          <w:szCs w:val="24"/>
        </w:rPr>
        <w:t xml:space="preserve">5.3.1 dq_rule_definition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rule_id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Unique rule identifier (e.g. DQ_COMP_001)</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rule_name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Human-readable rule name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rule_category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Completeness | Validity | Uniqueness | etc.</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rule_type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NOT_NULL | REGEX_MATCH | RANGE_CHECK | etc.</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rule_expression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PySpark/SQL expression that evaluates to BOOLEAN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applies_to_layers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of layers this rule applies to</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applies_to_segments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of segments (null = all)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applies_to_frequency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 monthly | both</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column_names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of column names this rule checks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 | HIGH | MEDIUM | LOW</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fail_action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REJECT_RECORD | REJECT_BATCH | QUARANTINE | WARN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pass_threshold_pct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 % of records that must pass (e.g. 99.5)</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Whether rule is currently active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rule_version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 version for audit trail</w:t>
            </w:r>
          </w:p>
        </w:tc>
      </w:tr>
    </w:tbl>
    <w:p/>
    <w:p>
      <w:pPr>
        <w:pStyle w:val="Heading3"/>
        <w:spacing w:after="120" w:before="240"/>
      </w:pPr>
      <w:r>
        <w:rPr>
          <w:rFonts w:ascii="Arial" w:cs="Arial" w:eastAsia="Arial" w:hAnsi="Arial"/>
          <w:b/>
          <w:bCs/>
          <w:color w:val="217346"/>
          <w:sz w:val="24"/>
          <w:szCs w:val="24"/>
        </w:rPr>
        <w:t xml:space="preserve">5.3.2 dq_execution_results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2173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result_id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for DQ result record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pipeline_run_id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to pipeline_execution_log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rule_id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to dq_rule_definition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batch_date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date evaluated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evaluated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segment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Segment evaluated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records_evaluated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records tested by this rule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records_passed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that passed this rule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records_failed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that failed this rule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pass_rate_pct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Calculated pass rate percentage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threshold_pct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FLOAT64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 threshold from rule definition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result_status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FAIL | WARN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fail_action_taken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What action was taken on failures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reject_path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path where rejected records were written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evaluated_at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DQ check ran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evaluation_duration_ms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 taken to evaluate the rule</w:t>
            </w:r>
          </w:p>
        </w:tc>
      </w:tr>
    </w:tbl>
    <w:p/>
    <w:p>
      <w:pPr>
        <w:pStyle w:val="Heading2"/>
        <w:spacing w:after="180" w:before="360"/>
      </w:pPr>
      <w:r>
        <w:rPr>
          <w:rFonts w:ascii="Arial" w:cs="Arial" w:eastAsia="Arial" w:hAnsi="Arial"/>
          <w:b/>
          <w:bCs/>
          <w:color w:val="2E75B6"/>
          <w:sz w:val="28"/>
          <w:szCs w:val="28"/>
        </w:rPr>
        <w:t xml:space="preserve">5.4 DQ Execution Flow</w:t>
      </w:r>
    </w:p>
    <w:p>
      <w:pPr>
        <w:spacing w:after="120"/>
      </w:pPr>
      <w:r>
        <w:rPr>
          <w:b/>
          <w:bCs/>
          <w:color w:val="000000"/>
        </w:rPr>
        <w:t xml:space="preserve">Stage 1 — Pre-Transform DQ: </w:t>
      </w:r>
      <w:r>
        <w:t xml:space="preserve">Applied to raw/bronze data before transformation begins. Checks schema, types, nulls, and referential integrity. CRITICAL failures abort the pipeline.</w:t>
      </w:r>
    </w:p>
    <w:p>
      <w:pPr>
        <w:spacing w:after="120"/>
      </w:pPr>
      <w:r>
        <w:rPr>
          <w:b/>
          <w:bCs/>
          <w:color w:val="000000"/>
        </w:rPr>
        <w:t xml:space="preserve">Stage 2 — Post-Transform DQ: </w:t>
      </w:r>
      <w:r>
        <w:t xml:space="preserve">Applied to transformation output. Checks business rules, cross-field consistency, statistical outliers, and expected volumes.</w:t>
      </w:r>
    </w:p>
    <w:p>
      <w:pPr>
        <w:spacing w:after="120"/>
      </w:pPr>
      <w:r>
        <w:rPr>
          <w:b/>
          <w:bCs/>
          <w:color w:val="000000"/>
        </w:rPr>
        <w:t xml:space="preserve">Stage 3 — Cross-Layer DQ: </w:t>
      </w:r>
      <w:r>
        <w:t xml:space="preserve">Applied after all layers complete. Validates totals consistency across Account → Facility → Country → Global. Maps to node 9 in the HLD.</w:t>
      </w:r>
    </w:p>
    <w:p>
      <w:pPr>
        <w:pStyle w:val="Heading2"/>
        <w:spacing w:after="180" w:before="360"/>
      </w:pPr>
      <w:r>
        <w:rPr>
          <w:rFonts w:ascii="Arial" w:cs="Arial" w:eastAsia="Arial" w:hAnsi="Arial"/>
          <w:b/>
          <w:bCs/>
          <w:color w:val="2E75B6"/>
          <w:sz w:val="28"/>
          <w:szCs w:val="28"/>
        </w:rPr>
        <w:t xml:space="preserve">5.5 Rejected Record Handling</w:t>
      </w:r>
    </w:p>
    <w:p>
      <w:pPr>
        <w:pStyle w:val="ListParagraph"/>
        <w:numPr>
          <w:ilvl w:val="0"/>
          <w:numId w:val="2"/>
        </w:numPr>
        <w:spacing w:after="80"/>
      </w:pPr>
      <w:r>
        <w:t xml:space="preserve">Records that fail REJECT_RECORD rules are written to cdl-error-{env}/dq_rejects/ in Parquet format</w:t>
      </w:r>
    </w:p>
    <w:p>
      <w:pPr>
        <w:pStyle w:val="ListParagraph"/>
        <w:numPr>
          <w:ilvl w:val="0"/>
          <w:numId w:val="2"/>
        </w:numPr>
        <w:spacing w:after="80"/>
      </w:pPr>
      <w:r>
        <w:t xml:space="preserve">Each rejected record is tagged with: rule_id, failure_reason, pipeline_run_id, batch_date, and original values</w:t>
      </w:r>
    </w:p>
    <w:p>
      <w:pPr>
        <w:pStyle w:val="ListParagraph"/>
        <w:numPr>
          <w:ilvl w:val="0"/>
          <w:numId w:val="2"/>
        </w:numPr>
        <w:spacing w:after="80"/>
      </w:pPr>
      <w:r>
        <w:t xml:space="preserve">Rejected records trigger a dq_execution_results entry with result_status=FAIL</w:t>
      </w:r>
    </w:p>
    <w:p>
      <w:pPr>
        <w:pStyle w:val="ListParagraph"/>
        <w:numPr>
          <w:ilvl w:val="0"/>
          <w:numId w:val="2"/>
        </w:numPr>
        <w:spacing w:after="80"/>
      </w:pPr>
      <w:r>
        <w:t xml:space="preserve">If rejected record count exceeds fail_threshold for a REJECT_BATCH rule, entire pipeline fails</w:t>
      </w:r>
    </w:p>
    <w:p>
      <w:pPr>
        <w:pStyle w:val="ListParagraph"/>
        <w:numPr>
          <w:ilvl w:val="0"/>
          <w:numId w:val="2"/>
        </w:numPr>
        <w:spacing w:after="80"/>
      </w:pPr>
      <w:r>
        <w:t xml:space="preserve">QUARANTINE records are written separately and require manual review before reprocessing</w:t>
      </w:r>
    </w:p>
    <w:p>
      <w:pPr>
        <w:pStyle w:val="ListParagraph"/>
        <w:numPr>
          <w:ilvl w:val="0"/>
          <w:numId w:val="2"/>
        </w:numPr>
        <w:spacing w:after="80"/>
      </w:pPr>
      <w:r>
        <w:t xml:space="preserve">Daily DQ summary report is auto-generated and sent to configured alert recipients</w:t>
      </w:r>
    </w:p>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6. Restatement &amp; Reprocessing Framework</w:t>
      </w:r>
    </w:p>
    <w:p>
      <w:pPr>
        <w:pStyle w:val="Heading2"/>
        <w:spacing w:after="180" w:before="360"/>
      </w:pPr>
      <w:r>
        <w:rPr>
          <w:rFonts w:ascii="Arial" w:cs="Arial" w:eastAsia="Arial" w:hAnsi="Arial"/>
          <w:b/>
          <w:bCs/>
          <w:color w:val="2E75B6"/>
          <w:sz w:val="28"/>
          <w:szCs w:val="28"/>
        </w:rPr>
        <w:t xml:space="preserve">6.1 Restatement Scenarios</w:t>
      </w:r>
    </w:p>
    <w:p>
      <w:pPr>
        <w:pStyle w:val="ListParagraph"/>
        <w:numPr>
          <w:ilvl w:val="0"/>
          <w:numId w:val="2"/>
        </w:numPr>
        <w:spacing w:after="80"/>
      </w:pPr>
      <w:r>
        <w:t xml:space="preserve">Source system correction: Upstream sends corrected historical data</w:t>
      </w:r>
    </w:p>
    <w:p>
      <w:pPr>
        <w:pStyle w:val="ListParagraph"/>
        <w:numPr>
          <w:ilvl w:val="0"/>
          <w:numId w:val="2"/>
        </w:numPr>
        <w:spacing w:after="80"/>
      </w:pPr>
      <w:r>
        <w:t xml:space="preserve">Business rule change: Logic change requires historical re-computation</w:t>
      </w:r>
    </w:p>
    <w:p>
      <w:pPr>
        <w:pStyle w:val="ListParagraph"/>
        <w:numPr>
          <w:ilvl w:val="0"/>
          <w:numId w:val="2"/>
        </w:numPr>
        <w:spacing w:after="80"/>
      </w:pPr>
      <w:r>
        <w:t xml:space="preserve">DQ threshold change: Previously accepted records now need re-evaluation</w:t>
      </w:r>
    </w:p>
    <w:p>
      <w:pPr>
        <w:pStyle w:val="ListParagraph"/>
        <w:numPr>
          <w:ilvl w:val="0"/>
          <w:numId w:val="2"/>
        </w:numPr>
        <w:spacing w:after="80"/>
      </w:pPr>
      <w:r>
        <w:t xml:space="preserve">Schema change: New columns added or data types changed requiring backfill</w:t>
      </w:r>
    </w:p>
    <w:p>
      <w:pPr>
        <w:pStyle w:val="ListParagraph"/>
        <w:numPr>
          <w:ilvl w:val="0"/>
          <w:numId w:val="2"/>
        </w:numPr>
        <w:spacing w:after="80"/>
      </w:pPr>
      <w:r>
        <w:t xml:space="preserve">Late-arriving data: Records arrive after the original processing window</w:t>
      </w:r>
    </w:p>
    <w:p>
      <w:pPr>
        <w:pStyle w:val="ListParagraph"/>
        <w:numPr>
          <w:ilvl w:val="0"/>
          <w:numId w:val="2"/>
        </w:numPr>
        <w:spacing w:after="80"/>
      </w:pPr>
      <w:r>
        <w:t xml:space="preserve">Infrastructure failure: Partial run produced incomplete output</w:t>
      </w:r>
    </w:p>
    <w:p/>
    <w:p>
      <w:pPr>
        <w:pStyle w:val="Heading2"/>
        <w:spacing w:after="180" w:before="360"/>
      </w:pPr>
      <w:r>
        <w:rPr>
          <w:rFonts w:ascii="Arial" w:cs="Arial" w:eastAsia="Arial" w:hAnsi="Arial"/>
          <w:b/>
          <w:bCs/>
          <w:color w:val="2E75B6"/>
          <w:sz w:val="28"/>
          <w:szCs w:val="28"/>
        </w:rPr>
        <w:t xml:space="preserve">6.2 Restatement Control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800"/>
            <w:tcBorders>
              <w:top w:val="single" w:color="FFFFFF" w:sz="1"/>
              <w:left w:val="single" w:color="FFFFFF" w:sz="1"/>
              <w:bottom w:val="single" w:color="FFFFFF" w:sz="1"/>
              <w:right w:val="single" w:color="FFFFFF"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restatement_id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(PK)</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for restatement request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restatement_type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BACKFILL | CORRECTION | SCHEMA_CHANGE | LATE_ARRIVAL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requested_by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User/team requesting restatement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reason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Detailed reason for restatement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layers_affected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of layers to reprocess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segments_affected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of segments (null = all)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date_range_start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Earliest date to reprocess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date_range_end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Latest date to reprocess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overwrite_existing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Whether to overwrite existing output or append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pre_snapshot_path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path of pre-restatement data snapshot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REQUESTED | VALIDATING | IN_PROGRESS | COMPLETED | FAILED | ROLLED_BACK</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validation_results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Pre/post validation comparison results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records_restated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records reprocessed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started_at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Restatement execution start time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completed_at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Restatement execution end time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rollback_available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Whether snapshot exists for rollback</w:t>
            </w:r>
          </w:p>
        </w:tc>
      </w:tr>
    </w:tbl>
    <w:p/>
    <w:p>
      <w:pPr>
        <w:pStyle w:val="Heading2"/>
        <w:spacing w:after="180" w:before="360"/>
      </w:pPr>
      <w:r>
        <w:rPr>
          <w:rFonts w:ascii="Arial" w:cs="Arial" w:eastAsia="Arial" w:hAnsi="Arial"/>
          <w:b/>
          <w:bCs/>
          <w:color w:val="2E75B6"/>
          <w:sz w:val="28"/>
          <w:szCs w:val="28"/>
        </w:rPr>
        <w:t xml:space="preserve">6.3 Restatement Execution Steps</w:t>
      </w:r>
    </w:p>
    <w:p>
      <w:pPr>
        <w:pStyle w:val="ListParagraph"/>
        <w:numPr>
          <w:ilvl w:val="0"/>
          <w:numId w:val="3"/>
        </w:numPr>
        <w:spacing w:after="80"/>
      </w:pPr>
      <w:r>
        <w:t xml:space="preserve">Validate restatement request: Check date range, affected layers, available source data, and that snapshot is possible</w:t>
      </w:r>
    </w:p>
    <w:p>
      <w:pPr>
        <w:pStyle w:val="ListParagraph"/>
        <w:numPr>
          <w:ilvl w:val="0"/>
          <w:numId w:val="3"/>
        </w:numPr>
        <w:spacing w:after="80"/>
      </w:pPr>
      <w:r>
        <w:t xml:space="preserve">Create pre-restatement snapshot: Copy current output partitions to cdl-archive-{env}/restatement_snapshots/{restatement_id}/</w:t>
      </w:r>
    </w:p>
    <w:p>
      <w:pPr>
        <w:pStyle w:val="ListParagraph"/>
        <w:numPr>
          <w:ilvl w:val="0"/>
          <w:numId w:val="3"/>
        </w:numPr>
        <w:spacing w:after="80"/>
      </w:pPr>
      <w:r>
        <w:t xml:space="preserve">Suspend scheduled pipelines: Pause Airflow DAGs for affected layer/segment/date range combinations</w:t>
      </w:r>
    </w:p>
    <w:p>
      <w:pPr>
        <w:pStyle w:val="ListParagraph"/>
        <w:numPr>
          <w:ilvl w:val="0"/>
          <w:numId w:val="3"/>
        </w:numPr>
        <w:spacing w:after="80"/>
      </w:pPr>
      <w:r>
        <w:t xml:space="preserve">Clear target partitions: Use Delta VACUUM or partition overwrite to remove affected date partitions</w:t>
      </w:r>
    </w:p>
    <w:p>
      <w:pPr>
        <w:pStyle w:val="ListParagraph"/>
        <w:numPr>
          <w:ilvl w:val="0"/>
          <w:numId w:val="3"/>
        </w:numPr>
        <w:spacing w:after="80"/>
      </w:pPr>
      <w:r>
        <w:t xml:space="preserve">Reprocess in dependency order: Account → Facility → Country → Global, respecting all dependencies</w:t>
      </w:r>
    </w:p>
    <w:p>
      <w:pPr>
        <w:pStyle w:val="ListParagraph"/>
        <w:numPr>
          <w:ilvl w:val="0"/>
          <w:numId w:val="3"/>
        </w:numPr>
        <w:spacing w:after="80"/>
      </w:pPr>
      <w:r>
        <w:t xml:space="preserve">Run full DQ suite: Apply same DQ rules as normal processing; write results to dq_execution_results with restatement_flag=true</w:t>
      </w:r>
    </w:p>
    <w:p>
      <w:pPr>
        <w:pStyle w:val="ListParagraph"/>
        <w:numPr>
          <w:ilvl w:val="0"/>
          <w:numId w:val="3"/>
        </w:numPr>
        <w:spacing w:after="80"/>
      </w:pPr>
      <w:r>
        <w:t xml:space="preserve">Post-restatement validation: Compare restated record counts and aggregates against expected values</w:t>
      </w:r>
    </w:p>
    <w:p>
      <w:pPr>
        <w:pStyle w:val="ListParagraph"/>
        <w:numPr>
          <w:ilvl w:val="0"/>
          <w:numId w:val="3"/>
        </w:numPr>
        <w:spacing w:after="80"/>
      </w:pPr>
      <w:r>
        <w:t xml:space="preserve">Update watermarks: Update watermark_control to reflect restated data ranges</w:t>
      </w:r>
    </w:p>
    <w:p>
      <w:pPr>
        <w:pStyle w:val="ListParagraph"/>
        <w:numPr>
          <w:ilvl w:val="0"/>
          <w:numId w:val="3"/>
        </w:numPr>
        <w:spacing w:after="80"/>
      </w:pPr>
      <w:r>
        <w:t xml:space="preserve">Re-enable scheduled pipelines: Resume Airflow DAGs once restatement completes</w:t>
      </w:r>
    </w:p>
    <w:p>
      <w:pPr>
        <w:pStyle w:val="ListParagraph"/>
        <w:numPr>
          <w:ilvl w:val="0"/>
          <w:numId w:val="3"/>
        </w:numPr>
        <w:spacing w:after="80"/>
      </w:pPr>
      <w:r>
        <w:t xml:space="preserve">Notify stakeholders: Send completion report with before/after comparison summary</w:t>
      </w:r>
    </w:p>
    <w:p/>
    <w:p>
      <w:pPr>
        <w:pStyle w:val="Heading2"/>
        <w:spacing w:after="180" w:before="360"/>
      </w:pPr>
      <w:r>
        <w:rPr>
          <w:rFonts w:ascii="Arial" w:cs="Arial" w:eastAsia="Arial" w:hAnsi="Arial"/>
          <w:b/>
          <w:bCs/>
          <w:color w:val="2E75B6"/>
          <w:sz w:val="28"/>
          <w:szCs w:val="28"/>
        </w:rPr>
        <w:t xml:space="preserve">6.4 Idempotent Processing Design</w:t>
      </w:r>
    </w:p>
    <w:p>
      <w:pPr>
        <w:spacing w:after="120"/>
      </w:pPr>
      <w:r>
        <w:t xml:space="preserve">Every pipeline job is designed to be safely re-run multiple times producing identical results:</w:t>
      </w:r>
    </w:p>
    <w:p>
      <w:pPr>
        <w:pStyle w:val="ListParagraph"/>
        <w:numPr>
          <w:ilvl w:val="0"/>
          <w:numId w:val="2"/>
        </w:numPr>
        <w:spacing w:after="80"/>
      </w:pPr>
      <w:r>
        <w:t xml:space="preserve">Delta Lake MERGE operations use business keys to prevent duplicates</w:t>
      </w:r>
    </w:p>
    <w:p>
      <w:pPr>
        <w:pStyle w:val="ListParagraph"/>
        <w:numPr>
          <w:ilvl w:val="0"/>
          <w:numId w:val="2"/>
        </w:numPr>
        <w:spacing w:after="80"/>
      </w:pPr>
      <w:r>
        <w:t xml:space="preserve">Partition overwrite ensures re-runs replace rather than append data</w:t>
      </w:r>
    </w:p>
    <w:p>
      <w:pPr>
        <w:pStyle w:val="ListParagraph"/>
        <w:numPr>
          <w:ilvl w:val="0"/>
          <w:numId w:val="2"/>
        </w:numPr>
        <w:spacing w:after="80"/>
      </w:pPr>
      <w:r>
        <w:t xml:space="preserve">Pipeline run IDs are deterministic for scheduled runs (date-based), ensuring consistent deduplication</w:t>
      </w:r>
    </w:p>
    <w:p>
      <w:pPr>
        <w:pStyle w:val="ListParagraph"/>
        <w:numPr>
          <w:ilvl w:val="0"/>
          <w:numId w:val="2"/>
        </w:numPr>
        <w:spacing w:after="80"/>
      </w:pPr>
      <w:r>
        <w:t xml:space="preserve">Batch control lock_token prevents concurrent duplicate runs</w:t>
      </w:r>
    </w:p>
    <w:p>
      <w:pPr>
        <w:pStyle w:val="ListParagraph"/>
        <w:numPr>
          <w:ilvl w:val="0"/>
          <w:numId w:val="2"/>
        </w:numPr>
        <w:spacing w:after="80"/>
      </w:pPr>
      <w:r>
        <w:t xml:space="preserve">File tracker checksum verification prevents double-ingestion of the same file</w:t>
      </w:r>
    </w:p>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7. Logging, Monitoring, Alerting &amp; Failure Recovery</w:t>
      </w:r>
    </w:p>
    <w:p>
      <w:pPr>
        <w:pStyle w:val="Heading2"/>
        <w:spacing w:after="180" w:before="360"/>
      </w:pPr>
      <w:r>
        <w:rPr>
          <w:rFonts w:ascii="Arial" w:cs="Arial" w:eastAsia="Arial" w:hAnsi="Arial"/>
          <w:b/>
          <w:bCs/>
          <w:color w:val="2E75B6"/>
          <w:sz w:val="28"/>
          <w:szCs w:val="28"/>
        </w:rPr>
        <w:t xml:space="preserve">7.1 Logging Architecture</w:t>
      </w:r>
    </w:p>
    <w:p>
      <w:pPr>
        <w:spacing w:after="120"/>
      </w:pPr>
      <w:r>
        <w:t xml:space="preserve">Three-tier logging: structured application logs → centralized log store → monitoring dashboards.</w:t>
      </w:r>
    </w:p>
    <w:p>
      <w:pPr>
        <w:pStyle w:val="Heading3"/>
        <w:spacing w:after="120" w:before="240"/>
      </w:pPr>
      <w:r>
        <w:rPr>
          <w:rFonts w:ascii="Arial" w:cs="Arial" w:eastAsia="Arial" w:hAnsi="Arial"/>
          <w:b/>
          <w:bCs/>
          <w:color w:val="217346"/>
          <w:sz w:val="24"/>
          <w:szCs w:val="24"/>
        </w:rPr>
        <w:t xml:space="preserve">7.1.1 Log Levels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Level</w:t>
            </w:r>
          </w:p>
        </w:tc>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When Used</w:t>
            </w:r>
          </w:p>
        </w:tc>
        <w:tc>
          <w:tcPr>
            <w:tcW w:type="dxa" w:w="67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r>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sz w:val="18"/>
                <w:szCs w:val="18"/>
              </w:rPr>
              <w:t xml:space="preserve">ERROR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Job failures, DQ batch fails, unhandled exceptions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{'level':'ERROR','run_id':'xxx','layer':'facility','msg':'DQ threshold breach: ground daily, 3.2% null account_id'}</w:t>
            </w:r>
          </w:p>
        </w:tc>
      </w:tr>
      <w:tr>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r>
              <w:rPr>
                <w:rFonts w:ascii="Arial" w:cs="Arial" w:eastAsia="Arial" w:hAnsi="Arial"/>
                <w:b/>
                <w:bCs/>
                <w:sz w:val="18"/>
                <w:szCs w:val="18"/>
              </w:rPr>
              <w:t xml:space="preserve">WARN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DQ record-level fails within threshold, late files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{'level':'WARN','run_id':'xxx','rule_id':'DQ_COMP_001','failed_count':142,'threshold':99.5,'actual':99.2}</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INFO</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Stage start/end, record counts, watermark updates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{'level':'INFO','run_id':'xxx','stage':'transform','records_in':1842300,'records_out':1839750}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DEBUG</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Spark plan details, column operations, temp table creation</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enabled via config in non-production environments</w:t>
            </w:r>
          </w:p>
        </w:tc>
      </w:tr>
    </w:tbl>
    <w:p/>
    <w:p>
      <w:pPr>
        <w:pStyle w:val="Heading3"/>
        <w:spacing w:after="120" w:before="240"/>
      </w:pPr>
      <w:r>
        <w:rPr>
          <w:rFonts w:ascii="Arial" w:cs="Arial" w:eastAsia="Arial" w:hAnsi="Arial"/>
          <w:b/>
          <w:bCs/>
          <w:color w:val="217346"/>
          <w:sz w:val="24"/>
          <w:szCs w:val="24"/>
        </w:rPr>
        <w:t xml:space="preserve">7.1.2 Structured Log Schema</w:t>
      </w:r>
    </w:p>
    <w:p>
      <w:pPr>
        <w:spacing w:after="120"/>
      </w:pPr>
      <w:r>
        <w:t xml:space="preserve">All logs are written as JSON to both Cloud Logging (Stackdriver) and BigQuery audit tables for queryable history:</w:t>
      </w:r>
    </w:p>
    <w:p>
      <w:pPr>
        <w:pStyle w:val="ListParagraph"/>
        <w:numPr>
          <w:ilvl w:val="0"/>
          <w:numId w:val="2"/>
        </w:numPr>
        <w:spacing w:after="80"/>
      </w:pPr>
      <w:r>
        <w:t xml:space="preserve">pipeline_run_id, dag_run_id, spark_app_id (correlation identifiers)</w:t>
      </w:r>
    </w:p>
    <w:p>
      <w:pPr>
        <w:pStyle w:val="ListParagraph"/>
        <w:numPr>
          <w:ilvl w:val="0"/>
          <w:numId w:val="2"/>
        </w:numPr>
        <w:spacing w:after="80"/>
      </w:pPr>
      <w:r>
        <w:t xml:space="preserve">layer, segment, frequency, batch_date (context)</w:t>
      </w:r>
    </w:p>
    <w:p>
      <w:pPr>
        <w:pStyle w:val="ListParagraph"/>
        <w:numPr>
          <w:ilvl w:val="0"/>
          <w:numId w:val="2"/>
        </w:numPr>
        <w:spacing w:after="80"/>
      </w:pPr>
      <w:r>
        <w:t xml:space="preserve">stage (INGEST | VALIDATE | TRANSFORM | DQ | WRITE | ARCHIVE)</w:t>
      </w:r>
    </w:p>
    <w:p>
      <w:pPr>
        <w:pStyle w:val="ListParagraph"/>
        <w:numPr>
          <w:ilvl w:val="0"/>
          <w:numId w:val="2"/>
        </w:numPr>
        <w:spacing w:after="80"/>
      </w:pPr>
      <w:r>
        <w:t xml:space="preserve">event_type (STAGE_START | STAGE_END | RECORD_REJECTED | DQ_FAIL | JOB_FAIL)</w:t>
      </w:r>
    </w:p>
    <w:p>
      <w:pPr>
        <w:pStyle w:val="ListParagraph"/>
        <w:numPr>
          <w:ilvl w:val="0"/>
          <w:numId w:val="2"/>
        </w:numPr>
        <w:spacing w:after="80"/>
      </w:pPr>
      <w:r>
        <w:t xml:space="preserve">duration_ms, records_processed (metrics)</w:t>
      </w:r>
    </w:p>
    <w:p>
      <w:pPr>
        <w:pStyle w:val="ListParagraph"/>
        <w:numPr>
          <w:ilvl w:val="0"/>
          <w:numId w:val="2"/>
        </w:numPr>
        <w:spacing w:after="80"/>
      </w:pPr>
      <w:r>
        <w:t xml:space="preserve">hostname, cluster_id, environment (infrastructure context)</w:t>
      </w:r>
    </w:p>
    <w:p/>
    <w:p>
      <w:pPr>
        <w:pStyle w:val="Heading2"/>
        <w:spacing w:after="180" w:before="360"/>
      </w:pPr>
      <w:r>
        <w:rPr>
          <w:rFonts w:ascii="Arial" w:cs="Arial" w:eastAsia="Arial" w:hAnsi="Arial"/>
          <w:b/>
          <w:bCs/>
          <w:color w:val="2E75B6"/>
          <w:sz w:val="28"/>
          <w:szCs w:val="28"/>
        </w:rPr>
        <w:t xml:space="preserve">7.2 Monitoring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Alert Threshold</w:t>
            </w:r>
          </w:p>
        </w:tc>
        <w:tc>
          <w:tcPr>
            <w:tcW w:type="dxa" w:w="46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Pipeline completion rate</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&lt; 99% over 7 days</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PagerDuty: on-call engineer, investigate root cause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Job duration vs baseline</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&gt; 150% of 7d average</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Slack alert: check cluster sizing, data skew</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DQ pass rate per rule</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&lt; configured threshold</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 Slack: freeze downstream, trigger investigation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Records rejected per run</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&gt; 0.5% of total</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data steward review required before release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Cross-layer balance check</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Any variance &gt; 0.01%</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PagerDuty: P1 incident, halt further processing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 arrival SLA breach</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No file by T+2 hours</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source team notification, wait or manual trigger</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Cluster autoscale limit</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&gt; 80% max nodes</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Slack: review Spark config, add preemptible nodes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GCS storage growth</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&gt; 20% month-on-month</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storage team review lifecycle policies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Error bucket record count</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&gt; 1000 new records</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DQ team review rejected records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Restatement lag</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&gt; 4 hours behind schedule</w:t>
            </w:r>
          </w:p>
        </w:tc>
        <w:tc>
          <w:tcPr>
            <w:tcW w:type="dxa" w:w="4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PagerDuty: check cluster resources and dependencies</w:t>
            </w:r>
          </w:p>
        </w:tc>
      </w:tr>
    </w:tbl>
    <w:p/>
    <w:p>
      <w:pPr>
        <w:pStyle w:val="Heading2"/>
        <w:spacing w:after="180" w:before="360"/>
      </w:pPr>
      <w:r>
        <w:rPr>
          <w:rFonts w:ascii="Arial" w:cs="Arial" w:eastAsia="Arial" w:hAnsi="Arial"/>
          <w:b/>
          <w:bCs/>
          <w:color w:val="2E75B6"/>
          <w:sz w:val="28"/>
          <w:szCs w:val="28"/>
        </w:rPr>
        <w:t xml:space="preserve">7.3 Alerting Channels</w:t>
      </w:r>
    </w:p>
    <w:p>
      <w:pPr>
        <w:pStyle w:val="ListParagraph"/>
        <w:numPr>
          <w:ilvl w:val="0"/>
          <w:numId w:val="2"/>
        </w:numPr>
        <w:spacing w:after="80"/>
      </w:pPr>
      <w:r>
        <w:t xml:space="preserve">PagerDuty: P1/P2 production failures, cross-layer DQ failures, SLA breaches</w:t>
      </w:r>
    </w:p>
    <w:p>
      <w:pPr>
        <w:pStyle w:val="ListParagraph"/>
        <w:numPr>
          <w:ilvl w:val="0"/>
          <w:numId w:val="2"/>
        </w:numPr>
        <w:spacing w:after="80"/>
      </w:pPr>
      <w:r>
        <w:t xml:space="preserve">Slack (#cdl-pipeline-alerts): All pipeline status, DQ results, warnings</w:t>
      </w:r>
    </w:p>
    <w:p>
      <w:pPr>
        <w:pStyle w:val="ListParagraph"/>
        <w:numPr>
          <w:ilvl w:val="0"/>
          <w:numId w:val="2"/>
        </w:numPr>
        <w:spacing w:after="80"/>
      </w:pPr>
      <w:r>
        <w:t xml:space="preserve">Email (distribution lists): Daily summary reports, restatement completions, storage alerts</w:t>
      </w:r>
    </w:p>
    <w:p>
      <w:pPr>
        <w:pStyle w:val="ListParagraph"/>
        <w:numPr>
          <w:ilvl w:val="0"/>
          <w:numId w:val="2"/>
        </w:numPr>
        <w:spacing w:after="80"/>
      </w:pPr>
      <w:r>
        <w:t xml:space="preserve">Cloud Monitoring Dashboards: Real-time pipeline health, record counts, DQ pass rates</w:t>
      </w:r>
    </w:p>
    <w:p>
      <w:pPr>
        <w:pStyle w:val="ListParagraph"/>
        <w:numPr>
          <w:ilvl w:val="0"/>
          <w:numId w:val="2"/>
        </w:numPr>
        <w:spacing w:after="80"/>
      </w:pPr>
      <w:r>
        <w:t xml:space="preserve">BigQuery Audit Tables: Queryable history for ad-hoc investigation and trend analysis</w:t>
      </w:r>
    </w:p>
    <w:p/>
    <w:p>
      <w:pPr>
        <w:pStyle w:val="Heading2"/>
        <w:spacing w:after="180" w:before="360"/>
      </w:pPr>
      <w:r>
        <w:rPr>
          <w:rFonts w:ascii="Arial" w:cs="Arial" w:eastAsia="Arial" w:hAnsi="Arial"/>
          <w:b/>
          <w:bCs/>
          <w:color w:val="2E75B6"/>
          <w:sz w:val="28"/>
          <w:szCs w:val="28"/>
        </w:rPr>
        <w:t xml:space="preserve">7.4 Failure Recovery Procedures</w:t>
      </w:r>
    </w:p>
    <w:p>
      <w:pPr>
        <w:pStyle w:val="Heading3"/>
        <w:spacing w:after="120" w:before="240"/>
      </w:pPr>
      <w:r>
        <w:rPr>
          <w:rFonts w:ascii="Arial" w:cs="Arial" w:eastAsia="Arial" w:hAnsi="Arial"/>
          <w:b/>
          <w:bCs/>
          <w:color w:val="217346"/>
          <w:sz w:val="24"/>
          <w:szCs w:val="24"/>
        </w:rPr>
        <w:t xml:space="preserve">Scenario 1: Spark Job Failure Mid-Run</w:t>
      </w:r>
    </w:p>
    <w:p>
      <w:pPr>
        <w:pStyle w:val="ListParagraph"/>
        <w:numPr>
          <w:ilvl w:val="0"/>
          <w:numId w:val="3"/>
        </w:numPr>
        <w:spacing w:after="80"/>
      </w:pPr>
      <w:r>
        <w:t xml:space="preserve">Batch control table status set to FAILED with last_checkpoint recorded</w:t>
      </w:r>
    </w:p>
    <w:p>
      <w:pPr>
        <w:pStyle w:val="ListParagraph"/>
        <w:numPr>
          <w:ilvl w:val="0"/>
          <w:numId w:val="3"/>
        </w:numPr>
        <w:spacing w:after="80"/>
      </w:pPr>
      <w:r>
        <w:t xml:space="preserve">Error logged with full stack trace to pipeline_execution_log</w:t>
      </w:r>
    </w:p>
    <w:p>
      <w:pPr>
        <w:pStyle w:val="ListParagraph"/>
        <w:numPr>
          <w:ilvl w:val="0"/>
          <w:numId w:val="3"/>
        </w:numPr>
        <w:spacing w:after="80"/>
      </w:pPr>
      <w:r>
        <w:t xml:space="preserve">Automatic retry up to max_retries with exponential backoff</w:t>
      </w:r>
    </w:p>
    <w:p>
      <w:pPr>
        <w:pStyle w:val="ListParagraph"/>
        <w:numPr>
          <w:ilvl w:val="0"/>
          <w:numId w:val="3"/>
        </w:numPr>
        <w:spacing w:after="80"/>
      </w:pPr>
      <w:r>
        <w:t xml:space="preserve">On final failure: alert sent, pipeline suspended, batch_status = FAILED</w:t>
      </w:r>
    </w:p>
    <w:p>
      <w:pPr>
        <w:pStyle w:val="ListParagraph"/>
        <w:numPr>
          <w:ilvl w:val="0"/>
          <w:numId w:val="3"/>
        </w:numPr>
        <w:spacing w:after="80"/>
      </w:pPr>
      <w:r>
        <w:t xml:space="preserve">Manual intervention: fix root cause, set batch_status = PENDING, re-trigger</w:t>
      </w:r>
    </w:p>
    <w:p/>
    <w:p>
      <w:pPr>
        <w:pStyle w:val="Heading3"/>
        <w:spacing w:after="120" w:before="240"/>
      </w:pPr>
      <w:r>
        <w:rPr>
          <w:rFonts w:ascii="Arial" w:cs="Arial" w:eastAsia="Arial" w:hAnsi="Arial"/>
          <w:b/>
          <w:bCs/>
          <w:color w:val="217346"/>
          <w:sz w:val="24"/>
          <w:szCs w:val="24"/>
        </w:rPr>
        <w:t xml:space="preserve">Scenario 2: DQ Threshold Breach</w:t>
      </w:r>
    </w:p>
    <w:p>
      <w:pPr>
        <w:pStyle w:val="ListParagraph"/>
        <w:numPr>
          <w:ilvl w:val="0"/>
          <w:numId w:val="3"/>
        </w:numPr>
        <w:spacing w:after="80"/>
      </w:pPr>
      <w:r>
        <w:t xml:space="preserve">DQ engine writes FAIL result to dq_execution_results</w:t>
      </w:r>
    </w:p>
    <w:p>
      <w:pPr>
        <w:pStyle w:val="ListParagraph"/>
        <w:numPr>
          <w:ilvl w:val="0"/>
          <w:numId w:val="3"/>
        </w:numPr>
        <w:spacing w:after="80"/>
      </w:pPr>
      <w:r>
        <w:t xml:space="preserve">Records above threshold action: REJECT_BATCH halts the pipeline</w:t>
      </w:r>
    </w:p>
    <w:p>
      <w:pPr>
        <w:pStyle w:val="ListParagraph"/>
        <w:numPr>
          <w:ilvl w:val="0"/>
          <w:numId w:val="3"/>
        </w:numPr>
        <w:spacing w:after="80"/>
      </w:pPr>
      <w:r>
        <w:t xml:space="preserve">Rejected records written to error bucket with full context</w:t>
      </w:r>
    </w:p>
    <w:p>
      <w:pPr>
        <w:pStyle w:val="ListParagraph"/>
        <w:numPr>
          <w:ilvl w:val="0"/>
          <w:numId w:val="3"/>
        </w:numPr>
        <w:spacing w:after="80"/>
      </w:pPr>
      <w:r>
        <w:t xml:space="preserve">Alert sent with DQ summary and reject record sample</w:t>
      </w:r>
    </w:p>
    <w:p>
      <w:pPr>
        <w:pStyle w:val="ListParagraph"/>
        <w:numPr>
          <w:ilvl w:val="0"/>
          <w:numId w:val="3"/>
        </w:numPr>
        <w:spacing w:after="80"/>
      </w:pPr>
      <w:r>
        <w:t xml:space="preserve">Data steward reviews: either approve exception (update threshold) or fix upstream</w:t>
      </w:r>
    </w:p>
    <w:p/>
    <w:p>
      <w:pPr>
        <w:pStyle w:val="Heading3"/>
        <w:spacing w:after="120" w:before="240"/>
      </w:pPr>
      <w:r>
        <w:rPr>
          <w:rFonts w:ascii="Arial" w:cs="Arial" w:eastAsia="Arial" w:hAnsi="Arial"/>
          <w:b/>
          <w:bCs/>
          <w:color w:val="217346"/>
          <w:sz w:val="24"/>
          <w:szCs w:val="24"/>
        </w:rPr>
        <w:t xml:space="preserve">Scenario 3: Cluster Failure</w:t>
      </w:r>
    </w:p>
    <w:p>
      <w:pPr>
        <w:pStyle w:val="ListParagraph"/>
        <w:numPr>
          <w:ilvl w:val="0"/>
          <w:numId w:val="3"/>
        </w:numPr>
        <w:spacing w:after="80"/>
      </w:pPr>
      <w:r>
        <w:t xml:space="preserve">Dataproc auto-restart policy triggers cluster recreation</w:t>
      </w:r>
    </w:p>
    <w:p>
      <w:pPr>
        <w:pStyle w:val="ListParagraph"/>
        <w:numPr>
          <w:ilvl w:val="0"/>
          <w:numId w:val="3"/>
        </w:numPr>
        <w:spacing w:after="80"/>
      </w:pPr>
      <w:r>
        <w:t xml:space="preserve">Job resubmitted using idempotent re-run from last_checkpoint in batch_control</w:t>
      </w:r>
    </w:p>
    <w:p>
      <w:pPr>
        <w:pStyle w:val="ListParagraph"/>
        <w:numPr>
          <w:ilvl w:val="0"/>
          <w:numId w:val="3"/>
        </w:numPr>
        <w:spacing w:after="80"/>
      </w:pPr>
      <w:r>
        <w:t xml:space="preserve">If cluster creation fails 3 times, alert escalated to P1</w:t>
      </w:r>
    </w:p>
    <w:p>
      <w:pPr>
        <w:pStyle w:val="ListParagraph"/>
        <w:numPr>
          <w:ilvl w:val="0"/>
          <w:numId w:val="3"/>
        </w:numPr>
        <w:spacing w:after="80"/>
      </w:pPr>
      <w:r>
        <w:t xml:space="preserve">Fallback: manual trigger on secondary cluster or alternate region</w:t>
      </w:r>
    </w:p>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8. Orchestration Design</w:t>
      </w:r>
    </w:p>
    <w:p>
      <w:pPr>
        <w:pStyle w:val="Heading2"/>
        <w:spacing w:after="180" w:before="360"/>
      </w:pPr>
      <w:r>
        <w:rPr>
          <w:rFonts w:ascii="Arial" w:cs="Arial" w:eastAsia="Arial" w:hAnsi="Arial"/>
          <w:b/>
          <w:bCs/>
          <w:color w:val="2E75B6"/>
          <w:sz w:val="28"/>
          <w:szCs w:val="28"/>
        </w:rPr>
        <w:t xml:space="preserve">8.1 Orchestration Platform</w:t>
      </w:r>
    </w:p>
    <w:p>
      <w:pPr>
        <w:spacing w:after="120"/>
      </w:pPr>
      <w:r>
        <w:t xml:space="preserve">Primary: Apache Airflow on Google Cloud Composer 2 (GCP) or Apache Airflow on AKS (Azure) / MWAA (AWS). Alternative: Databricks Workflows for Databricks-centric deployments.</w:t>
      </w:r>
    </w:p>
    <w:p>
      <w:pPr>
        <w:pStyle w:val="Heading2"/>
        <w:spacing w:after="180" w:before="360"/>
      </w:pPr>
      <w:r>
        <w:rPr>
          <w:rFonts w:ascii="Arial" w:cs="Arial" w:eastAsia="Arial" w:hAnsi="Arial"/>
          <w:b/>
          <w:bCs/>
          <w:color w:val="2E75B6"/>
          <w:sz w:val="28"/>
          <w:szCs w:val="28"/>
        </w:rPr>
        <w:t xml:space="preserve">8.2 DAG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DAG Name</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Schedule</w:t>
            </w:r>
          </w:p>
        </w:tc>
        <w:tc>
          <w:tcPr>
            <w:tcW w:type="dxa" w:w="49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cdl_master_daily</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 2 * * *</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Master DAG: triggers all daily sub-DAGs in dependency order</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cdl_master_monthly</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 3 1 * *</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Master monthly DAG: triggers all monthly sub-DAGs</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cdl_account_daily_{segment}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Triggered by master</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layer daily processing for each segment (4 DAGs)</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cdl_facility_daily_{segment}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Triggered by master</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Facility layer daily (depends on account completion)</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cdl_country_daily_{segment}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Triggered by master</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Country layer daily (depends on facility completion)</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cdl_global_daily_{segment}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Triggered by master</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Global layer daily (depends on country completion)</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cdl_dq_cross_layer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Triggered after all layers</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Cross-layer DQ checks (node 9 in HLD diagram)</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cdl_file_monitor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*/15 * * * *</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Polls landing zone for new files, triggers ingestion</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cdl_restatement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Manual trigger only</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Restatement/backfill execution DAG</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cdl_archive_cleanup</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 4 * * *</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Archives processed files, runs GCS lifecycle housekeeping</w:t>
            </w:r>
          </w:p>
        </w:tc>
      </w:tr>
      <w:tr>
        <w:tc>
          <w:tcPr>
            <w:tcW w:type="dxa" w:w="28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cdl_dq_report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 6 * * *</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Generates and distributes daily DQ summary report</w:t>
            </w:r>
          </w:p>
        </w:tc>
      </w:tr>
    </w:tbl>
    <w:p/>
    <w:p>
      <w:pPr>
        <w:pStyle w:val="Heading2"/>
        <w:spacing w:after="180" w:before="360"/>
      </w:pPr>
      <w:r>
        <w:rPr>
          <w:rFonts w:ascii="Arial" w:cs="Arial" w:eastAsia="Arial" w:hAnsi="Arial"/>
          <w:b/>
          <w:bCs/>
          <w:color w:val="2E75B6"/>
          <w:sz w:val="28"/>
          <w:szCs w:val="28"/>
        </w:rPr>
        <w:t xml:space="preserve">8.3 Dependency Management</w:t>
      </w:r>
    </w:p>
    <w:p>
      <w:pPr>
        <w:spacing w:after="120"/>
      </w:pPr>
      <w:r>
        <w:t xml:space="preserve">Layer dependencies are enforced through Airflow TriggerDagRunOperator with dependency sensors:</w:t>
      </w:r>
    </w:p>
    <w:p>
      <w:pPr>
        <w:pStyle w:val="ListParagraph"/>
        <w:numPr>
          <w:ilvl w:val="0"/>
          <w:numId w:val="2"/>
        </w:numPr>
        <w:spacing w:after="80"/>
      </w:pPr>
      <w:r>
        <w:t xml:space="preserve">Account layer completes → Facility layer for all 4 segments can start in parallel</w:t>
      </w:r>
    </w:p>
    <w:p>
      <w:pPr>
        <w:pStyle w:val="ListParagraph"/>
        <w:numPr>
          <w:ilvl w:val="0"/>
          <w:numId w:val="2"/>
        </w:numPr>
        <w:spacing w:after="80"/>
      </w:pPr>
      <w:r>
        <w:t xml:space="preserve">All 4 Facility segments complete → Country layer for all 4 segments starts in parallel</w:t>
      </w:r>
    </w:p>
    <w:p>
      <w:pPr>
        <w:pStyle w:val="ListParagraph"/>
        <w:numPr>
          <w:ilvl w:val="0"/>
          <w:numId w:val="2"/>
        </w:numPr>
        <w:spacing w:after="80"/>
      </w:pPr>
      <w:r>
        <w:t xml:space="preserve">All 4 Country segments complete → Global layer for all 4 segments starts in parallel</w:t>
      </w:r>
    </w:p>
    <w:p>
      <w:pPr>
        <w:pStyle w:val="ListParagraph"/>
        <w:numPr>
          <w:ilvl w:val="0"/>
          <w:numId w:val="2"/>
        </w:numPr>
        <w:spacing w:after="80"/>
      </w:pPr>
      <w:r>
        <w:t xml:space="preserve">All Global segments complete → Cross-layer DQ check (node 9) starts</w:t>
      </w:r>
    </w:p>
    <w:p>
      <w:pPr>
        <w:pStyle w:val="ListParagraph"/>
        <w:numPr>
          <w:ilvl w:val="0"/>
          <w:numId w:val="2"/>
        </w:numPr>
        <w:spacing w:after="80"/>
      </w:pPr>
      <w:r>
        <w:t xml:space="preserve">Cross-layer DQ passes → Data Catalog / Serving refresh triggered</w:t>
      </w:r>
    </w:p>
    <w:p>
      <w:pPr>
        <w:spacing w:after="120"/>
      </w:pPr>
      <w:r>
        <w:t xml:space="preserve">Segments within the same layer (e.g. ground, freight, domestic, foreign) execute in PARALLEL to maximize throughput and cluster utilization.</w:t>
      </w:r>
    </w:p>
    <w:p/>
    <w:p>
      <w:pPr>
        <w:pStyle w:val="Heading2"/>
        <w:spacing w:after="180" w:before="360"/>
      </w:pPr>
      <w:r>
        <w:rPr>
          <w:rFonts w:ascii="Arial" w:cs="Arial" w:eastAsia="Arial" w:hAnsi="Arial"/>
          <w:b/>
          <w:bCs/>
          <w:color w:val="2E75B6"/>
          <w:sz w:val="28"/>
          <w:szCs w:val="28"/>
        </w:rPr>
        <w:t xml:space="preserve">8.4 Retry &amp; Backoff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 Type</w:t>
            </w:r>
          </w:p>
        </w:tc>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Retries</w:t>
            </w:r>
          </w:p>
        </w:tc>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Retry Delay</w:t>
            </w:r>
          </w:p>
        </w:tc>
        <w:tc>
          <w:tcPr>
            <w:tcW w:type="dxa" w:w="39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 sensor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288 (24h)</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Polls every 5 min for 24h before failing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Spark submit (ingestion)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 min exp.</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Exponential: 5m, 10m, 20m</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Spark submit (transform)</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 min exp.</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Idempotent; safe to retry from checkpoint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DQ execution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Quick retry for transient compute errors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Cross-layer DQ</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Once only; failures require investigation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Archive task</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 min</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operations; short retries acceptable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Notification task</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30 sec</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Alerting; should not block pipeline</w:t>
            </w:r>
          </w:p>
        </w:tc>
      </w:tr>
    </w:tbl>
    <w:p/>
    <w:p>
      <w:pPr>
        <w:pStyle w:val="Heading2"/>
        <w:spacing w:after="180" w:before="360"/>
      </w:pPr>
      <w:r>
        <w:rPr>
          <w:rFonts w:ascii="Arial" w:cs="Arial" w:eastAsia="Arial" w:hAnsi="Arial"/>
          <w:b/>
          <w:bCs/>
          <w:color w:val="2E75B6"/>
          <w:sz w:val="28"/>
          <w:szCs w:val="28"/>
        </w:rPr>
        <w:t xml:space="preserve">8.5 Dynamic Execution</w:t>
      </w:r>
    </w:p>
    <w:p>
      <w:pPr>
        <w:spacing w:after="120"/>
      </w:pPr>
      <w:r>
        <w:t xml:space="preserve">Pipelines are parameterised and dynamically configured at runtime:</w:t>
      </w:r>
    </w:p>
    <w:p>
      <w:pPr>
        <w:pStyle w:val="ListParagraph"/>
        <w:numPr>
          <w:ilvl w:val="0"/>
          <w:numId w:val="2"/>
        </w:numPr>
        <w:spacing w:after="80"/>
      </w:pPr>
      <w:r>
        <w:t xml:space="preserve">batch_date injected as Airflow variable, supporting backfill by changing the variable</w:t>
      </w:r>
    </w:p>
    <w:p>
      <w:pPr>
        <w:pStyle w:val="ListParagraph"/>
        <w:numPr>
          <w:ilvl w:val="0"/>
          <w:numId w:val="2"/>
        </w:numPr>
        <w:spacing w:after="80"/>
      </w:pPr>
      <w:r>
        <w:t xml:space="preserve">Segment list read from pipeline_config table at DAG run start, enabling new segments without code changes</w:t>
      </w:r>
    </w:p>
    <w:p>
      <w:pPr>
        <w:pStyle w:val="ListParagraph"/>
        <w:numPr>
          <w:ilvl w:val="0"/>
          <w:numId w:val="2"/>
        </w:numPr>
        <w:spacing w:after="80"/>
      </w:pPr>
      <w:r>
        <w:t xml:space="preserve">Spark cluster sizing auto-selected based on expected volume from watermark metadata</w:t>
      </w:r>
    </w:p>
    <w:p>
      <w:pPr>
        <w:pStyle w:val="ListParagraph"/>
        <w:numPr>
          <w:ilvl w:val="0"/>
          <w:numId w:val="2"/>
        </w:numPr>
        <w:spacing w:after="80"/>
      </w:pPr>
      <w:r>
        <w:t xml:space="preserve">DQ rule set loaded dynamically per layer/segment/frequency combination</w:t>
      </w:r>
    </w:p>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9. Layer-by-Layer Processing Design</w:t>
      </w:r>
    </w:p>
    <w:p>
      <w:pPr>
        <w:pStyle w:val="Heading2"/>
        <w:spacing w:after="180" w:before="360"/>
      </w:pPr>
      <w:r>
        <w:rPr>
          <w:rFonts w:ascii="Arial" w:cs="Arial" w:eastAsia="Arial" w:hAnsi="Arial"/>
          <w:b/>
          <w:bCs/>
          <w:color w:val="2E75B6"/>
          <w:sz w:val="28"/>
          <w:szCs w:val="28"/>
        </w:rPr>
        <w:t xml:space="preserve">9.1 Processing Pattern</w:t>
      </w:r>
    </w:p>
    <w:p>
      <w:pPr>
        <w:spacing w:after="120"/>
      </w:pPr>
      <w:r>
        <w:t xml:space="preserve">Each layer follows an identical processing pattern — the only differences are the input source, transformation business logic, and output table names. This enables a single generic pipeline framework to serve all 4 layers and 32 output tables.</w:t>
      </w:r>
    </w:p>
    <w:p>
      <w:pPr>
        <w:pStyle w:val="Heading2"/>
        <w:spacing w:after="180" w:before="360"/>
      </w:pPr>
      <w:r>
        <w:rPr>
          <w:rFonts w:ascii="Arial" w:cs="Arial" w:eastAsia="Arial" w:hAnsi="Arial"/>
          <w:b/>
          <w:bCs/>
          <w:color w:val="2E75B6"/>
          <w:sz w:val="28"/>
          <w:szCs w:val="28"/>
        </w:rPr>
        <w:t xml:space="preserve">9.2 Generic Layer Processing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80"/>
        <w:gridCol w:w="3480"/>
      </w:tblGrid>
      <w:tr>
        <w:tc>
          <w:tcPr>
            <w:tcW w:type="dxa" w:w="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3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Input</w:t>
            </w:r>
          </w:p>
        </w:tc>
        <w:tc>
          <w:tcPr>
            <w:tcW w:type="dxa" w:w="3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1</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Source Read</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Delta Lake tables from upstream layer (or landing files for Account)</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Raw Spark DataFrame in memory</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2</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Schema Validation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Raw DataFrame + expected schema from config</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Validated DataFrame; schema violations → error bucket</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3</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Pre-Transform DQ</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Validated DataFrame + DQ rule set (completeness, validity)</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Clean DataFrame; failed records → dq_rejects</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4</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Business Logic Transform</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Clean DataFrame + transformation config (SQL/PySpark)</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Transformed DataFrame with business rules applied</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5</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Segmentation Join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Transformed DataFrame + CE/SE segmentation table (account layer)</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Segment-tagged DataFrame</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6</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Aggregation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Segment-tagged DataFrame (facility/country/global only)</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Aggregated DataFrame at layer granularity</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7</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Post-Transform DQ</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Aggregated DataFrame + post-transform DQ rule set</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DQ-passed DataFrame; failures → dq_rejects</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8</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Delta Lake Write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DQ-passed DataFrame + write config (MERGE/OVERWRITE)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Delta table updated; _delta_log written</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9</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Metadata Update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Pipeline run metadata + DQ results</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pipeline_execution_log, dq_results, watermark_control updated</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10</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Lineage Write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Source/target paths + transform details</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data_lineage record written</w:t>
            </w:r>
          </w:p>
        </w:tc>
      </w:tr>
      <w:tr>
        <w:tc>
          <w:tcPr>
            <w:tcW w:type="dxa" w:w="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11</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Notification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Pipeline status + DQ summary</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Slack/email/PagerDuty notifications sent</w:t>
            </w:r>
          </w:p>
        </w:tc>
      </w:tr>
    </w:tbl>
    <w:p/>
    <w:p>
      <w:pPr>
        <w:pStyle w:val="Heading2"/>
        <w:spacing w:after="180" w:before="360"/>
      </w:pPr>
      <w:r>
        <w:rPr>
          <w:rFonts w:ascii="Arial" w:cs="Arial" w:eastAsia="Arial" w:hAnsi="Arial"/>
          <w:b/>
          <w:bCs/>
          <w:color w:val="2E75B6"/>
          <w:sz w:val="28"/>
          <w:szCs w:val="28"/>
        </w:rPr>
        <w:t xml:space="preserve">9.3 Account Layer</w:t>
      </w:r>
    </w:p>
    <w:p>
      <w:pPr>
        <w:spacing w:after="120"/>
      </w:pPr>
      <w:r>
        <w:rPr>
          <w:b/>
          <w:bCs/>
          <w:color w:val="000000"/>
        </w:rPr>
        <w:t xml:space="preserve">Input: </w:t>
      </w:r>
      <w:r>
        <w:t xml:space="preserve">Source system files (CSV/Parquet/JSON) landing in cdl-landing-{env}/landing/account/</w:t>
      </w:r>
    </w:p>
    <w:p>
      <w:pPr>
        <w:spacing w:after="120"/>
      </w:pPr>
      <w:r>
        <w:rPr>
          <w:b/>
          <w:bCs/>
          <w:color w:val="000000"/>
        </w:rPr>
        <w:t xml:space="preserve">Segmentation: </w:t>
      </w:r>
      <w:r>
        <w:t xml:space="preserve">CE/SE join applied at this layer using the Segmentation Join logic to tag records with ground | freight | domestic | foreign</w:t>
      </w:r>
    </w:p>
    <w:p>
      <w:pPr>
        <w:spacing w:after="120"/>
      </w:pPr>
      <w:r>
        <w:rPr>
          <w:b/>
          <w:bCs/>
          <w:color w:val="000000"/>
        </w:rPr>
        <w:t xml:space="preserve">Output Tables (8): </w:t>
      </w:r>
      <w:r>
        <w:t xml:space="preserve">account_ground_daily, account_ground_monthly, account_freight_daily, account_freight_monthly, account_domestic_daily, account_domestic_monthly, account_foreign_daily, account_foreign_monthly</w:t>
      </w:r>
    </w:p>
    <w:p>
      <w:pPr>
        <w:spacing w:after="120"/>
      </w:pPr>
      <w:r>
        <w:rPr>
          <w:b/>
          <w:bCs/>
          <w:color w:val="000000"/>
        </w:rPr>
        <w:t xml:space="preserve">Key Transforms: </w:t>
      </w:r>
      <w:r>
        <w:t xml:space="preserve">Schema standardisation, date normalisation, null handling, currency conversion, source system code mapping, duplicate elimination using account_id + processing_date key</w:t>
      </w:r>
    </w:p>
    <w:p>
      <w:pPr>
        <w:pStyle w:val="Heading2"/>
        <w:spacing w:after="180" w:before="360"/>
      </w:pPr>
      <w:r>
        <w:rPr>
          <w:rFonts w:ascii="Arial" w:cs="Arial" w:eastAsia="Arial" w:hAnsi="Arial"/>
          <w:b/>
          <w:bCs/>
          <w:color w:val="2E75B6"/>
          <w:sz w:val="28"/>
          <w:szCs w:val="28"/>
        </w:rPr>
        <w:t xml:space="preserve">9.4 Facility Layer</w:t>
      </w:r>
    </w:p>
    <w:p>
      <w:pPr>
        <w:spacing w:after="120"/>
      </w:pPr>
      <w:r>
        <w:rPr>
          <w:b/>
          <w:bCs/>
          <w:color w:val="000000"/>
        </w:rPr>
        <w:t xml:space="preserve">Input: </w:t>
      </w:r>
      <w:r>
        <w:t xml:space="preserve">Account layer Delta tables (all 4 segments)</w:t>
      </w:r>
    </w:p>
    <w:p>
      <w:pPr>
        <w:spacing w:after="120"/>
      </w:pPr>
      <w:r>
        <w:rPr>
          <w:b/>
          <w:bCs/>
          <w:color w:val="000000"/>
        </w:rPr>
        <w:t xml:space="preserve">Aggregation: </w:t>
      </w:r>
      <w:r>
        <w:t xml:space="preserve">GROUP BY facility_id, segment, processing_date — SUM amounts, COUNT records, MIN/MAX dates</w:t>
      </w:r>
    </w:p>
    <w:p>
      <w:pPr>
        <w:spacing w:after="120"/>
      </w:pPr>
      <w:r>
        <w:rPr>
          <w:b/>
          <w:bCs/>
          <w:color w:val="000000"/>
        </w:rPr>
        <w:t xml:space="preserve">Output Tables (8): </w:t>
      </w:r>
      <w:r>
        <w:t xml:space="preserve">facility_ground_daily, facility_ground_monthly, facility_freight_daily, facility_freight_monthly, facility_domestic_daily, facility_domestic_monthly, facility_foreign_daily, facility_foreign_monthly</w:t>
      </w:r>
    </w:p>
    <w:p>
      <w:pPr>
        <w:spacing w:after="120"/>
      </w:pPr>
      <w:r>
        <w:rPr>
          <w:b/>
          <w:bCs/>
          <w:color w:val="000000"/>
        </w:rPr>
        <w:t xml:space="preserve">Key Transforms: </w:t>
      </w:r>
      <w:r>
        <w:t xml:space="preserve">Account-to-facility rollup, facility reference data enrichment, segment-level KPI calculation, monthly aggregation from daily tables</w:t>
      </w:r>
    </w:p>
    <w:p>
      <w:pPr>
        <w:spacing w:after="120"/>
      </w:pPr>
      <w:r>
        <w:rPr>
          <w:b/>
          <w:bCs/>
          <w:color w:val="000000"/>
        </w:rPr>
        <w:t xml:space="preserve">Dependency: </w:t>
      </w:r>
      <w:r>
        <w:t xml:space="preserve">All 4 Account segments must be complete and DQ-passing before Facility starts</w:t>
      </w:r>
    </w:p>
    <w:p>
      <w:pPr>
        <w:pStyle w:val="Heading2"/>
        <w:spacing w:after="180" w:before="360"/>
      </w:pPr>
      <w:r>
        <w:rPr>
          <w:rFonts w:ascii="Arial" w:cs="Arial" w:eastAsia="Arial" w:hAnsi="Arial"/>
          <w:b/>
          <w:bCs/>
          <w:color w:val="2E75B6"/>
          <w:sz w:val="28"/>
          <w:szCs w:val="28"/>
        </w:rPr>
        <w:t xml:space="preserve">9.5 Country Layer</w:t>
      </w:r>
    </w:p>
    <w:p>
      <w:pPr>
        <w:spacing w:after="120"/>
      </w:pPr>
      <w:r>
        <w:rPr>
          <w:b/>
          <w:bCs/>
          <w:color w:val="000000"/>
        </w:rPr>
        <w:t xml:space="preserve">Input: </w:t>
      </w:r>
      <w:r>
        <w:t xml:space="preserve">Facility layer Delta tables (all 4 segments)</w:t>
      </w:r>
    </w:p>
    <w:p>
      <w:pPr>
        <w:spacing w:after="120"/>
      </w:pPr>
      <w:r>
        <w:rPr>
          <w:b/>
          <w:bCs/>
          <w:color w:val="000000"/>
        </w:rPr>
        <w:t xml:space="preserve">Aggregation: </w:t>
      </w:r>
      <w:r>
        <w:t xml:space="preserve">GROUP BY country_code, segment, processing_date — weighted aggregation, cross-facility normalisation</w:t>
      </w:r>
    </w:p>
    <w:p>
      <w:pPr>
        <w:spacing w:after="120"/>
      </w:pPr>
      <w:r>
        <w:rPr>
          <w:b/>
          <w:bCs/>
          <w:color w:val="000000"/>
        </w:rPr>
        <w:t xml:space="preserve">Output Tables (8): </w:t>
      </w:r>
      <w:r>
        <w:t xml:space="preserve">country_ground_daily, country_ground_monthly, country_freight_daily, country_freight_monthly, country_domestic_daily, country_domestic_monthly, country_foreign_daily, country_foreign_monthly</w:t>
      </w:r>
    </w:p>
    <w:p>
      <w:pPr>
        <w:spacing w:after="120"/>
      </w:pPr>
      <w:r>
        <w:rPr>
          <w:b/>
          <w:bCs/>
          <w:color w:val="000000"/>
        </w:rPr>
        <w:t xml:space="preserve">Key Transforms: </w:t>
      </w:r>
      <w:r>
        <w:t xml:space="preserve">Facility-to-country rollup, currency harmonisation to USD, country reference enrichment, regional grouping application</w:t>
      </w:r>
    </w:p>
    <w:p>
      <w:pPr>
        <w:spacing w:after="120"/>
      </w:pPr>
      <w:r>
        <w:rPr>
          <w:b/>
          <w:bCs/>
          <w:color w:val="000000"/>
        </w:rPr>
        <w:t xml:space="preserve">Dependency: </w:t>
      </w:r>
      <w:r>
        <w:t xml:space="preserve">All 4 Facility segments must be complete and DQ-passing</w:t>
      </w:r>
    </w:p>
    <w:p>
      <w:pPr>
        <w:pStyle w:val="Heading2"/>
        <w:spacing w:after="180" w:before="360"/>
      </w:pPr>
      <w:r>
        <w:rPr>
          <w:rFonts w:ascii="Arial" w:cs="Arial" w:eastAsia="Arial" w:hAnsi="Arial"/>
          <w:b/>
          <w:bCs/>
          <w:color w:val="2E75B6"/>
          <w:sz w:val="28"/>
          <w:szCs w:val="28"/>
        </w:rPr>
        <w:t xml:space="preserve">9.6 Global Layer</w:t>
      </w:r>
    </w:p>
    <w:p>
      <w:pPr>
        <w:spacing w:after="120"/>
      </w:pPr>
      <w:r>
        <w:rPr>
          <w:b/>
          <w:bCs/>
          <w:color w:val="000000"/>
        </w:rPr>
        <w:t xml:space="preserve">Input: </w:t>
      </w:r>
      <w:r>
        <w:t xml:space="preserve">Country layer Delta tables (all 4 segments)</w:t>
      </w:r>
    </w:p>
    <w:p>
      <w:pPr>
        <w:spacing w:after="120"/>
      </w:pPr>
      <w:r>
        <w:rPr>
          <w:b/>
          <w:bCs/>
          <w:color w:val="000000"/>
        </w:rPr>
        <w:t xml:space="preserve">Aggregation: </w:t>
      </w:r>
      <w:r>
        <w:t xml:space="preserve">GROUP BY segment, processing_date — global totals, cross-country ratios, benchmark calculations</w:t>
      </w:r>
    </w:p>
    <w:p>
      <w:pPr>
        <w:spacing w:after="120"/>
      </w:pPr>
      <w:r>
        <w:rPr>
          <w:b/>
          <w:bCs/>
          <w:color w:val="000000"/>
        </w:rPr>
        <w:t xml:space="preserve">Output Tables (8): </w:t>
      </w:r>
      <w:r>
        <w:t xml:space="preserve">global_ground_daily, global_ground_monthly, global_freight_daily, global_freight_monthly, global_domestic_daily, global_domestic_monthly, global_foreign_daily, global_foreign_monthly</w:t>
      </w:r>
    </w:p>
    <w:p>
      <w:pPr>
        <w:spacing w:after="120"/>
      </w:pPr>
      <w:r>
        <w:rPr>
          <w:b/>
          <w:bCs/>
          <w:color w:val="000000"/>
        </w:rPr>
        <w:t xml:space="preserve">Key Transforms: </w:t>
      </w:r>
      <w:r>
        <w:t xml:space="preserve">Country-to-global rollup, global KPI calculation, variance analysis vs prior period, executive summary metrics</w:t>
      </w:r>
    </w:p>
    <w:p>
      <w:pPr>
        <w:spacing w:after="120"/>
      </w:pPr>
      <w:r>
        <w:rPr>
          <w:b/>
          <w:bCs/>
          <w:color w:val="000000"/>
        </w:rPr>
        <w:t xml:space="preserve">Dependency: </w:t>
      </w:r>
      <w:r>
        <w:t xml:space="preserve">All 4 Country segments must be complete and DQ-passing</w:t>
      </w:r>
    </w:p>
    <w:p>
      <w:pPr>
        <w:spacing w:after="120"/>
      </w:pPr>
      <w:r>
        <w:rPr>
          <w:b/>
          <w:bCs/>
          <w:color w:val="000000"/>
        </w:rPr>
        <w:t xml:space="preserve">Post-Global: </w:t>
      </w:r>
      <w:r>
        <w:t xml:space="preserve">Cross-layer DQ (node 9): validates that global totals reconcile with sum of country totals, which reconcile with facility totals, which reconcile with account totals. Any variance &gt; 0.01% triggers P1 alert.</w:t>
      </w:r>
    </w:p>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10. Scalability, Performance, Security &amp; Governance</w:t>
      </w:r>
    </w:p>
    <w:p>
      <w:pPr>
        <w:pStyle w:val="Heading2"/>
        <w:spacing w:after="180" w:before="360"/>
      </w:pPr>
      <w:r>
        <w:rPr>
          <w:rFonts w:ascii="Arial" w:cs="Arial" w:eastAsia="Arial" w:hAnsi="Arial"/>
          <w:b/>
          <w:bCs/>
          <w:color w:val="2E75B6"/>
          <w:sz w:val="28"/>
          <w:szCs w:val="28"/>
        </w:rPr>
        <w:t xml:space="preserve">10.1 Scalability Design</w:t>
      </w:r>
    </w:p>
    <w:p>
      <w:pPr>
        <w:pStyle w:val="Heading3"/>
        <w:spacing w:after="120" w:before="240"/>
      </w:pPr>
      <w:r>
        <w:rPr>
          <w:rFonts w:ascii="Arial" w:cs="Arial" w:eastAsia="Arial" w:hAnsi="Arial"/>
          <w:b/>
          <w:bCs/>
          <w:color w:val="217346"/>
          <w:sz w:val="24"/>
          <w:szCs w:val="24"/>
        </w:rPr>
        <w:t xml:space="preserve">10.1.1 Horizontal Scaling</w:t>
      </w:r>
    </w:p>
    <w:p>
      <w:pPr>
        <w:pStyle w:val="ListParagraph"/>
        <w:numPr>
          <w:ilvl w:val="0"/>
          <w:numId w:val="2"/>
        </w:numPr>
        <w:spacing w:after="80"/>
      </w:pPr>
      <w:r>
        <w:t xml:space="preserve">Dataproc autoscaling: Primary worker pool 4-20 nodes, secondary (preemptible) pool 0-50 nodes</w:t>
      </w:r>
    </w:p>
    <w:p>
      <w:pPr>
        <w:pStyle w:val="ListParagraph"/>
        <w:numPr>
          <w:ilvl w:val="0"/>
          <w:numId w:val="2"/>
        </w:numPr>
        <w:spacing w:after="80"/>
      </w:pPr>
      <w:r>
        <w:t xml:space="preserve">Databricks autoscaling: min 2, max 30 workers per cluster, with spot instance support</w:t>
      </w:r>
    </w:p>
    <w:p>
      <w:pPr>
        <w:pStyle w:val="ListParagraph"/>
        <w:numPr>
          <w:ilvl w:val="0"/>
          <w:numId w:val="2"/>
        </w:numPr>
        <w:spacing w:after="80"/>
      </w:pPr>
      <w:r>
        <w:t xml:space="preserve">Independent clusters per layer: Account, Facility, Country, Global run on separate clusters</w:t>
      </w:r>
    </w:p>
    <w:p>
      <w:pPr>
        <w:pStyle w:val="ListParagraph"/>
        <w:numPr>
          <w:ilvl w:val="0"/>
          <w:numId w:val="2"/>
        </w:numPr>
        <w:spacing w:after="80"/>
      </w:pPr>
      <w:r>
        <w:t xml:space="preserve">Parallel segment processing: All 4 segments per layer run concurrently on the same cluster</w:t>
      </w:r>
    </w:p>
    <w:p>
      <w:pPr>
        <w:pStyle w:val="ListParagraph"/>
        <w:numPr>
          <w:ilvl w:val="0"/>
          <w:numId w:val="2"/>
        </w:numPr>
        <w:spacing w:after="80"/>
      </w:pPr>
      <w:r>
        <w:t xml:space="preserve">Dynamic resource allocation: Spark adaptive query execution (AQE) enabled globally</w:t>
      </w:r>
    </w:p>
    <w:p>
      <w:pPr>
        <w:pStyle w:val="Heading3"/>
        <w:spacing w:after="120" w:before="240"/>
      </w:pPr>
      <w:r>
        <w:rPr>
          <w:rFonts w:ascii="Arial" w:cs="Arial" w:eastAsia="Arial" w:hAnsi="Arial"/>
          <w:b/>
          <w:bCs/>
          <w:color w:val="217346"/>
          <w:sz w:val="24"/>
          <w:szCs w:val="24"/>
        </w:rPr>
        <w:t xml:space="preserve">10.1.2 Partitioning Strategy</w:t>
      </w:r>
    </w:p>
    <w:p>
      <w:pPr>
        <w:pStyle w:val="ListParagraph"/>
        <w:numPr>
          <w:ilvl w:val="0"/>
          <w:numId w:val="2"/>
        </w:numPr>
        <w:spacing w:after="80"/>
      </w:pPr>
      <w:r>
        <w:t xml:space="preserve">Delta Lake tables partitioned by processing_date (daily) and processing_month (monthly)</w:t>
      </w:r>
    </w:p>
    <w:p>
      <w:pPr>
        <w:pStyle w:val="ListParagraph"/>
        <w:numPr>
          <w:ilvl w:val="0"/>
          <w:numId w:val="2"/>
        </w:numPr>
        <w:spacing w:after="80"/>
      </w:pPr>
      <w:r>
        <w:t xml:space="preserve">Z-ordering applied on segment + processing_date for Databricks Delta tables</w:t>
      </w:r>
    </w:p>
    <w:p>
      <w:pPr>
        <w:pStyle w:val="ListParagraph"/>
        <w:numPr>
          <w:ilvl w:val="0"/>
          <w:numId w:val="2"/>
        </w:numPr>
        <w:spacing w:after="80"/>
      </w:pPr>
      <w:r>
        <w:t xml:space="preserve">Hive-style partition pruning enabled in all read operations</w:t>
      </w:r>
    </w:p>
    <w:p>
      <w:pPr>
        <w:pStyle w:val="ListParagraph"/>
        <w:numPr>
          <w:ilvl w:val="0"/>
          <w:numId w:val="2"/>
        </w:numPr>
        <w:spacing w:after="80"/>
      </w:pPr>
      <w:r>
        <w:t xml:space="preserve">Bloom filters on high-cardinality join columns (account_id, facility_id)</w:t>
      </w:r>
    </w:p>
    <w:p>
      <w:pPr>
        <w:pStyle w:val="Heading3"/>
        <w:spacing w:after="120" w:before="240"/>
      </w:pPr>
      <w:r>
        <w:rPr>
          <w:rFonts w:ascii="Arial" w:cs="Arial" w:eastAsia="Arial" w:hAnsi="Arial"/>
          <w:b/>
          <w:bCs/>
          <w:color w:val="217346"/>
          <w:sz w:val="24"/>
          <w:szCs w:val="24"/>
        </w:rPr>
        <w:t xml:space="preserve">10.1.3 Performance Optimizations</w:t>
      </w:r>
    </w:p>
    <w:p>
      <w:pPr>
        <w:pStyle w:val="ListParagraph"/>
        <w:numPr>
          <w:ilvl w:val="0"/>
          <w:numId w:val="2"/>
        </w:numPr>
        <w:spacing w:after="80"/>
      </w:pPr>
      <w:r>
        <w:t xml:space="preserve">Broadcast joins for small reference tables (&lt; 100 MB) to avoid shuffle</w:t>
      </w:r>
    </w:p>
    <w:p>
      <w:pPr>
        <w:pStyle w:val="ListParagraph"/>
        <w:numPr>
          <w:ilvl w:val="0"/>
          <w:numId w:val="2"/>
        </w:numPr>
        <w:spacing w:after="80"/>
      </w:pPr>
      <w:r>
        <w:t xml:space="preserve">Adaptive query execution: coalesce partitions, convert sort-merge to broadcast, skew join handling</w:t>
      </w:r>
    </w:p>
    <w:p>
      <w:pPr>
        <w:pStyle w:val="ListParagraph"/>
        <w:numPr>
          <w:ilvl w:val="0"/>
          <w:numId w:val="2"/>
        </w:numPr>
        <w:spacing w:after="80"/>
      </w:pPr>
      <w:r>
        <w:t xml:space="preserve">Columnar Parquet with Snappy compression (optimal balance of speed and space)</w:t>
      </w:r>
    </w:p>
    <w:p>
      <w:pPr>
        <w:pStyle w:val="ListParagraph"/>
        <w:numPr>
          <w:ilvl w:val="0"/>
          <w:numId w:val="2"/>
        </w:numPr>
        <w:spacing w:after="80"/>
      </w:pPr>
      <w:r>
        <w:t xml:space="preserve">Predicate pushdown: filters pushed to file scan level via partition pruning + Parquet statistics</w:t>
      </w:r>
    </w:p>
    <w:p>
      <w:pPr>
        <w:pStyle w:val="ListParagraph"/>
        <w:numPr>
          <w:ilvl w:val="0"/>
          <w:numId w:val="2"/>
        </w:numPr>
        <w:spacing w:after="80"/>
      </w:pPr>
      <w:r>
        <w:t xml:space="preserve">Incremental processing: only new/changed partitions processed using watermark_control</w:t>
      </w:r>
    </w:p>
    <w:p>
      <w:pPr>
        <w:pStyle w:val="ListParagraph"/>
        <w:numPr>
          <w:ilvl w:val="0"/>
          <w:numId w:val="2"/>
        </w:numPr>
        <w:spacing w:after="80"/>
      </w:pPr>
      <w:r>
        <w:t xml:space="preserve">Delta Lake OPTIMIZE + ZORDER run weekly to compact small files and improve read performance</w:t>
      </w:r>
    </w:p>
    <w:p/>
    <w:p>
      <w:pPr>
        <w:pStyle w:val="Heading2"/>
        <w:spacing w:after="180" w:before="360"/>
      </w:pPr>
      <w:r>
        <w:rPr>
          <w:rFonts w:ascii="Arial" w:cs="Arial" w:eastAsia="Arial" w:hAnsi="Arial"/>
          <w:b/>
          <w:bCs/>
          <w:color w:val="2E75B6"/>
          <w:sz w:val="28"/>
          <w:szCs w:val="28"/>
        </w:rPr>
        <w:t xml:space="preserve">10.2 Security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w:t>
            </w:r>
          </w:p>
        </w:tc>
        <w:tc>
          <w:tcPr>
            <w:tcW w:type="dxa" w:w="7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Identity &amp; Access</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Workload Identity Federation for GCP; Managed Identities for Azure; IAM roles for AWS. No long-lived service account keys stored in code.</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Data Encryption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GCS: Google-managed keys (CMEK for regulated data). In-transit: TLS 1.3. At-rest: AES-256.</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Network Security</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Dataproc clusters in private VPC with no public IPs. Private Google Access for GCS. Cloud NAT for outbound. VPC Service Controls perimeter.</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Secrets Management</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credentials in GCP Secret Manager / Azure Key Vault / AWS Secrets Manager. Injected at runtime via Spark config; never in code or logs.</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Data Access Control</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BigQuery column-level security for PII fields. Row-level security for country/region-specific access. IAM conditions for time-limited access.</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PII Handling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PII fields identified in schema registry. Dynamic masking in serving layer. Full values only accessible to authorised service accounts.</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Audit Logging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GCS operations, BigQuery queries, and Dataproc jobs logged to Cloud Audit Logs (immutable, 400-day retention).</w:t>
            </w:r>
          </w:p>
        </w:tc>
      </w:tr>
      <w:tr>
        <w:tc>
          <w:tcPr>
            <w:tcW w:type="dxa" w:w="20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Vulnerability Management</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Container images (Dataproc custom images) scanned via Artifact Registry. Dependency pinning in requirements.txt / pom.xml.</w:t>
            </w:r>
          </w:p>
        </w:tc>
      </w:tr>
    </w:tbl>
    <w:p/>
    <w:p>
      <w:pPr>
        <w:pStyle w:val="Heading2"/>
        <w:spacing w:after="180" w:before="360"/>
      </w:pPr>
      <w:r>
        <w:rPr>
          <w:rFonts w:ascii="Arial" w:cs="Arial" w:eastAsia="Arial" w:hAnsi="Arial"/>
          <w:b/>
          <w:bCs/>
          <w:color w:val="2E75B6"/>
          <w:sz w:val="28"/>
          <w:szCs w:val="28"/>
        </w:rPr>
        <w:t xml:space="preserve">10.3 Data Governance</w:t>
      </w:r>
    </w:p>
    <w:p>
      <w:pPr>
        <w:pStyle w:val="ListParagraph"/>
        <w:numPr>
          <w:ilvl w:val="0"/>
          <w:numId w:val="2"/>
        </w:numPr>
        <w:spacing w:after="80"/>
      </w:pPr>
      <w:r>
        <w:t xml:space="preserve">Data Catalog: Dataplex (GCP) / Purview (Azure) / Glue Catalog (AWS) for automated metadata discovery</w:t>
      </w:r>
    </w:p>
    <w:p>
      <w:pPr>
        <w:pStyle w:val="ListParagraph"/>
        <w:numPr>
          <w:ilvl w:val="0"/>
          <w:numId w:val="2"/>
        </w:numPr>
        <w:spacing w:after="80"/>
      </w:pPr>
      <w:r>
        <w:t xml:space="preserve">Schema Registry: All table schemas version-controlled in Git and registered in config/schemas/</w:t>
      </w:r>
    </w:p>
    <w:p>
      <w:pPr>
        <w:pStyle w:val="ListParagraph"/>
        <w:numPr>
          <w:ilvl w:val="0"/>
          <w:numId w:val="2"/>
        </w:numPr>
        <w:spacing w:after="80"/>
      </w:pPr>
      <w:r>
        <w:t xml:space="preserve">Data Classification: Every table/column tagged with sensitivity level (PUBLIC | INTERNAL | CONFIDENTIAL | RESTRICTED)</w:t>
      </w:r>
    </w:p>
    <w:p>
      <w:pPr>
        <w:pStyle w:val="ListParagraph"/>
        <w:numPr>
          <w:ilvl w:val="0"/>
          <w:numId w:val="2"/>
        </w:numPr>
        <w:spacing w:after="80"/>
      </w:pPr>
      <w:r>
        <w:t xml:space="preserve">Lineage: End-to-end lineage visible in Dataplex from source file to serving layer output</w:t>
      </w:r>
    </w:p>
    <w:p>
      <w:pPr>
        <w:pStyle w:val="ListParagraph"/>
        <w:numPr>
          <w:ilvl w:val="0"/>
          <w:numId w:val="2"/>
        </w:numPr>
        <w:spacing w:after="80"/>
      </w:pPr>
      <w:r>
        <w:t xml:space="preserve">Data Stewardship: Data owners assigned per layer; steward sign-off required for schema changes</w:t>
      </w:r>
    </w:p>
    <w:p>
      <w:pPr>
        <w:pStyle w:val="ListParagraph"/>
        <w:numPr>
          <w:ilvl w:val="0"/>
          <w:numId w:val="2"/>
        </w:numPr>
        <w:spacing w:after="80"/>
      </w:pPr>
      <w:r>
        <w:t xml:space="preserve">SLA Tracking: Processing SLAs tracked in pipeline_execution_log; SLA breach auto-alerts</w:t>
      </w:r>
    </w:p>
    <w:p>
      <w:pPr>
        <w:pStyle w:val="ListParagraph"/>
        <w:numPr>
          <w:ilvl w:val="0"/>
          <w:numId w:val="2"/>
        </w:numPr>
        <w:spacing w:after="80"/>
      </w:pPr>
      <w:r>
        <w:t xml:space="preserve">GDPR/Compliance: Right-to-erasure implemented via targeted partition delete + audit trail</w:t>
      </w:r>
    </w:p>
    <w:p/>
    <w:p>
      <w:pPr>
        <w:pStyle w:val="Heading2"/>
        <w:spacing w:after="180" w:before="360"/>
      </w:pPr>
      <w:r>
        <w:rPr>
          <w:rFonts w:ascii="Arial" w:cs="Arial" w:eastAsia="Arial" w:hAnsi="Arial"/>
          <w:b/>
          <w:bCs/>
          <w:color w:val="2E75B6"/>
          <w:sz w:val="28"/>
          <w:szCs w:val="28"/>
        </w:rPr>
        <w:t xml:space="preserve">10.4 Data Lineage Implementation</w:t>
      </w:r>
    </w:p>
    <w:p>
      <w:pPr>
        <w:spacing w:after="120"/>
      </w:pPr>
      <w:r>
        <w:t xml:space="preserve">Lineage is captured at three granularities:</w:t>
      </w:r>
    </w:p>
    <w:p>
      <w:pPr>
        <w:pStyle w:val="ListParagraph"/>
        <w:numPr>
          <w:ilvl w:val="0"/>
          <w:numId w:val="2"/>
        </w:numPr>
        <w:spacing w:after="80"/>
      </w:pPr>
      <w:r/>
    </w:p>
    <w:p>
      <w:pPr>
        <w:pStyle w:val="ListParagraph"/>
        <w:numPr>
          <w:ilvl w:val="0"/>
          <w:numId w:val="2"/>
        </w:numPr>
        <w:spacing w:after="80"/>
      </w:pPr>
      <w:r>
        <w:t xml:space="preserve">Column-level: transformation configs declare which source columns map to each target column</w:t>
      </w:r>
    </w:p>
    <w:p>
      <w:pPr>
        <w:pStyle w:val="ListParagraph"/>
        <w:numPr>
          <w:ilvl w:val="0"/>
          <w:numId w:val="2"/>
        </w:numPr>
        <w:spacing w:after="80"/>
      </w:pPr>
      <w:r>
        <w:t xml:space="preserve">Record-level: each output record carries pipeline_run_id and source_file_id as metadata columns</w:t>
      </w:r>
    </w:p>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11. Implementation &amp; Migration Plan</w:t>
      </w:r>
    </w:p>
    <w:p>
      <w:pPr>
        <w:pStyle w:val="Heading2"/>
        <w:spacing w:after="180" w:before="360"/>
      </w:pPr>
      <w:r>
        <w:rPr>
          <w:rFonts w:ascii="Arial" w:cs="Arial" w:eastAsia="Arial" w:hAnsi="Arial"/>
          <w:b/>
          <w:bCs/>
          <w:color w:val="2E75B6"/>
          <w:sz w:val="28"/>
          <w:szCs w:val="28"/>
        </w:rPr>
        <w:t xml:space="preserve">11.1 Overview</w:t>
      </w:r>
    </w:p>
    <w:p>
      <w:pPr>
        <w:spacing w:after="120"/>
      </w:pPr>
      <w:r>
        <w:t xml:space="preserve">The migration is structured in 5 phases over approximately 6 months, progressing from infrastructure setup through parallel run validation to full production cutover.</w:t>
      </w:r>
    </w:p>
    <w:p>
      <w:pPr>
        <w:pStyle w:val="Heading2"/>
        <w:spacing w:after="180" w:before="360"/>
      </w:pPr>
      <w:r>
        <w:rPr>
          <w:rFonts w:ascii="Arial" w:cs="Arial" w:eastAsia="Arial" w:hAnsi="Arial"/>
          <w:b/>
          <w:bCs/>
          <w:color w:val="2E75B6"/>
          <w:sz w:val="28"/>
          <w:szCs w:val="28"/>
        </w:rPr>
        <w:t xml:space="preserve">11.2 Phase 1: Foundation (Weeks 1-4)</w:t>
      </w:r>
    </w:p>
    <w:p>
      <w:pPr>
        <w:pStyle w:val="Heading3"/>
        <w:spacing w:after="120" w:before="240"/>
      </w:pPr>
      <w:r>
        <w:rPr>
          <w:rFonts w:ascii="Arial" w:cs="Arial" w:eastAsia="Arial" w:hAnsi="Arial"/>
          <w:b/>
          <w:bCs/>
          <w:color w:val="217346"/>
          <w:sz w:val="24"/>
          <w:szCs w:val="24"/>
        </w:rPr>
        <w:t xml:space="preserve">Infrastructure Setup</w:t>
      </w:r>
    </w:p>
    <w:p>
      <w:pPr>
        <w:pStyle w:val="ListParagraph"/>
        <w:numPr>
          <w:ilvl w:val="0"/>
          <w:numId w:val="3"/>
        </w:numPr>
        <w:spacing w:after="80"/>
      </w:pPr>
      <w:r>
        <w:t xml:space="preserve">Provision GCP project, VPC, subnets, and VPC Service Controls perimeter</w:t>
      </w:r>
    </w:p>
    <w:p>
      <w:pPr>
        <w:pStyle w:val="ListParagraph"/>
        <w:numPr>
          <w:ilvl w:val="0"/>
          <w:numId w:val="3"/>
        </w:numPr>
        <w:spacing w:after="80"/>
      </w:pPr>
      <w:r>
        <w:t xml:space="preserve">Create all GCS buckets (landing, raw, curated, audit, error, archive, restatement, config) with lifecycle policies</w:t>
      </w:r>
    </w:p>
    <w:p>
      <w:pPr>
        <w:pStyle w:val="ListParagraph"/>
        <w:numPr>
          <w:ilvl w:val="0"/>
          <w:numId w:val="3"/>
        </w:numPr>
        <w:spacing w:after="80"/>
      </w:pPr>
      <w:r>
        <w:t xml:space="preserve">Set up IAM roles and service accounts with least-privilege permissions</w:t>
      </w:r>
    </w:p>
    <w:p>
      <w:pPr>
        <w:pStyle w:val="ListParagraph"/>
        <w:numPr>
          <w:ilvl w:val="0"/>
          <w:numId w:val="3"/>
        </w:numPr>
        <w:spacing w:after="80"/>
      </w:pPr>
      <w:r>
        <w:t xml:space="preserve">Configure Secret Manager with all credentials and connection strings</w:t>
      </w:r>
    </w:p>
    <w:p>
      <w:pPr>
        <w:pStyle w:val="ListParagraph"/>
        <w:numPr>
          <w:ilvl w:val="0"/>
          <w:numId w:val="3"/>
        </w:numPr>
        <w:spacing w:after="80"/>
      </w:pPr>
      <w:r>
        <w:t xml:space="preserve">Deploy BigQuery datasets for metadata, audit, and DQ tables</w:t>
      </w:r>
    </w:p>
    <w:p>
      <w:pPr>
        <w:pStyle w:val="ListParagraph"/>
        <w:numPr>
          <w:ilvl w:val="0"/>
          <w:numId w:val="3"/>
        </w:numPr>
        <w:spacing w:after="80"/>
      </w:pPr>
      <w:r>
        <w:t xml:space="preserve">Set up Cloud Composer 2 (Airflow) environment</w:t>
      </w:r>
    </w:p>
    <w:p>
      <w:pPr>
        <w:pStyle w:val="ListParagraph"/>
        <w:numPr>
          <w:ilvl w:val="0"/>
          <w:numId w:val="3"/>
        </w:numPr>
        <w:spacing w:after="80"/>
      </w:pPr>
      <w:r>
        <w:t xml:space="preserve">Configure Dataproc template clusters for each layer</w:t>
      </w:r>
    </w:p>
    <w:p>
      <w:pPr>
        <w:pStyle w:val="ListParagraph"/>
        <w:numPr>
          <w:ilvl w:val="0"/>
          <w:numId w:val="3"/>
        </w:numPr>
        <w:spacing w:after="80"/>
      </w:pPr>
      <w:r>
        <w:t xml:space="preserve">Set up Artifact Registry for custom Docker images</w:t>
      </w:r>
    </w:p>
    <w:p>
      <w:pPr>
        <w:pStyle w:val="ListParagraph"/>
        <w:numPr>
          <w:ilvl w:val="0"/>
          <w:numId w:val="3"/>
        </w:numPr>
        <w:spacing w:after="80"/>
      </w:pPr>
      <w:r>
        <w:t xml:space="preserve">Deploy Cloud Monitoring dashboards and alert policies</w:t>
      </w:r>
    </w:p>
    <w:p/>
    <w:p>
      <w:pPr>
        <w:pStyle w:val="Heading3"/>
        <w:spacing w:after="120" w:before="240"/>
      </w:pPr>
      <w:r>
        <w:rPr>
          <w:rFonts w:ascii="Arial" w:cs="Arial" w:eastAsia="Arial" w:hAnsi="Arial"/>
          <w:b/>
          <w:bCs/>
          <w:color w:val="217346"/>
          <w:sz w:val="24"/>
          <w:szCs w:val="24"/>
        </w:rPr>
        <w:t xml:space="preserve">Repository &amp; CI/CD</w:t>
      </w:r>
    </w:p>
    <w:p>
      <w:pPr>
        <w:pStyle w:val="ListParagraph"/>
        <w:numPr>
          <w:ilvl w:val="0"/>
          <w:numId w:val="3"/>
        </w:numPr>
        <w:spacing w:after="80"/>
      </w:pPr>
      <w:r>
        <w:t xml:space="preserve">Initialize monorepo structure in GitHub/GitLab</w:t>
      </w:r>
    </w:p>
    <w:p>
      <w:pPr>
        <w:pStyle w:val="ListParagraph"/>
        <w:numPr>
          <w:ilvl w:val="0"/>
          <w:numId w:val="3"/>
        </w:numPr>
        <w:spacing w:after="80"/>
      </w:pPr>
      <w:r>
        <w:t xml:space="preserve">Set up CI pipeline: lint, unit tests, Docker build on every PR</w:t>
      </w:r>
    </w:p>
    <w:p>
      <w:pPr>
        <w:pStyle w:val="ListParagraph"/>
        <w:numPr>
          <w:ilvl w:val="0"/>
          <w:numId w:val="3"/>
        </w:numPr>
        <w:spacing w:after="80"/>
      </w:pPr>
      <w:r>
        <w:t xml:space="preserve">Set up CD pipeline: deploy to dev on merge to main, staging on tag, prod on release</w:t>
      </w:r>
    </w:p>
    <w:p>
      <w:pPr>
        <w:pStyle w:val="ListParagraph"/>
        <w:numPr>
          <w:ilvl w:val="0"/>
          <w:numId w:val="3"/>
        </w:numPr>
        <w:spacing w:after="80"/>
      </w:pPr>
      <w:r>
        <w:t xml:space="preserve">Configure branch protection and required reviews</w:t>
      </w:r>
    </w:p>
    <w:p/>
    <w:p>
      <w:pPr>
        <w:pStyle w:val="Heading2"/>
        <w:spacing w:after="180" w:before="360"/>
      </w:pPr>
      <w:r>
        <w:rPr>
          <w:rFonts w:ascii="Arial" w:cs="Arial" w:eastAsia="Arial" w:hAnsi="Arial"/>
          <w:b/>
          <w:bCs/>
          <w:color w:val="2E75B6"/>
          <w:sz w:val="28"/>
          <w:szCs w:val="28"/>
        </w:rPr>
        <w:t xml:space="preserve">11.3 Phase 2: Core Framework Development (Weeks 5-10)</w:t>
      </w:r>
    </w:p>
    <w:p>
      <w:pPr>
        <w:pStyle w:val="Heading3"/>
        <w:spacing w:after="120" w:before="240"/>
      </w:pPr>
      <w:r>
        <w:rPr>
          <w:rFonts w:ascii="Arial" w:cs="Arial" w:eastAsia="Arial" w:hAnsi="Arial"/>
          <w:b/>
          <w:bCs/>
          <w:color w:val="217346"/>
          <w:sz w:val="24"/>
          <w:szCs w:val="24"/>
        </w:rPr>
        <w:t xml:space="preserve">Metadata &amp; Configuration</w:t>
      </w:r>
    </w:p>
    <w:p>
      <w:pPr>
        <w:pStyle w:val="ListParagraph"/>
        <w:numPr>
          <w:ilvl w:val="0"/>
          <w:numId w:val="3"/>
        </w:numPr>
        <w:spacing w:after="80"/>
      </w:pPr>
      <w:r>
        <w:t xml:space="preserve">Create all metadata tables (pipeline_execution_log, file_tracker, watermark_control, batch_control, data_lineage, pipeline_config)</w:t>
      </w:r>
    </w:p>
    <w:p>
      <w:pPr>
        <w:pStyle w:val="ListParagraph"/>
        <w:numPr>
          <w:ilvl w:val="0"/>
          <w:numId w:val="3"/>
        </w:numPr>
        <w:spacing w:after="80"/>
      </w:pPr>
      <w:r>
        <w:t xml:space="preserve">Seed pipeline_config with all 32 pipeline configurations (4 layers x 4 segments x 2 frequencies)</w:t>
      </w:r>
    </w:p>
    <w:p>
      <w:pPr>
        <w:pStyle w:val="ListParagraph"/>
        <w:numPr>
          <w:ilvl w:val="0"/>
          <w:numId w:val="3"/>
        </w:numPr>
        <w:spacing w:after="80"/>
      </w:pPr>
      <w:r>
        <w:t xml:space="preserve">Create DQ rule definitions in dq_rule_definition for all rule categories</w:t>
      </w:r>
    </w:p>
    <w:p>
      <w:pPr>
        <w:pStyle w:val="ListParagraph"/>
        <w:numPr>
          <w:ilvl w:val="0"/>
          <w:numId w:val="3"/>
        </w:numPr>
        <w:spacing w:after="80"/>
      </w:pPr>
      <w:r>
        <w:t xml:space="preserve">Create DQ rule sets per layer/segment combination</w:t>
      </w:r>
    </w:p>
    <w:p/>
    <w:p>
      <w:pPr>
        <w:pStyle w:val="Heading3"/>
        <w:spacing w:after="120" w:before="240"/>
      </w:pPr>
      <w:r>
        <w:rPr>
          <w:rFonts w:ascii="Arial" w:cs="Arial" w:eastAsia="Arial" w:hAnsi="Arial"/>
          <w:b/>
          <w:bCs/>
          <w:color w:val="217346"/>
          <w:sz w:val="24"/>
          <w:szCs w:val="24"/>
        </w:rPr>
        <w:t xml:space="preserve">Core Pipeline Framework</w:t>
      </w:r>
    </w:p>
    <w:p>
      <w:pPr>
        <w:pStyle w:val="ListParagraph"/>
        <w:numPr>
          <w:ilvl w:val="0"/>
          <w:numId w:val="3"/>
        </w:numPr>
        <w:spacing w:after="80"/>
      </w:pPr>
      <w:r>
        <w:t xml:space="preserve">Develop generic PySpark pipeline framework: read → validate → transform → DQ → write</w:t>
      </w:r>
    </w:p>
    <w:p>
      <w:pPr>
        <w:pStyle w:val="ListParagraph"/>
        <w:numPr>
          <w:ilvl w:val="0"/>
          <w:numId w:val="3"/>
        </w:numPr>
        <w:spacing w:after="80"/>
      </w:pPr>
      <w:r>
        <w:t xml:space="preserve">Implement Delta Lake reader/writer utilities with MERGE and partition overwrite support</w:t>
      </w:r>
    </w:p>
    <w:p>
      <w:pPr>
        <w:pStyle w:val="ListParagraph"/>
        <w:numPr>
          <w:ilvl w:val="0"/>
          <w:numId w:val="3"/>
        </w:numPr>
        <w:spacing w:after="80"/>
      </w:pPr>
      <w:r>
        <w:t xml:space="preserve">Implement batch control lock/unlock mechanism</w:t>
      </w:r>
    </w:p>
    <w:p>
      <w:pPr>
        <w:pStyle w:val="ListParagraph"/>
        <w:numPr>
          <w:ilvl w:val="0"/>
          <w:numId w:val="3"/>
        </w:numPr>
        <w:spacing w:after="80"/>
      </w:pPr>
      <w:r>
        <w:t xml:space="preserve">Implement watermark read/write utilities</w:t>
      </w:r>
    </w:p>
    <w:p>
      <w:pPr>
        <w:pStyle w:val="ListParagraph"/>
        <w:numPr>
          <w:ilvl w:val="0"/>
          <w:numId w:val="3"/>
        </w:numPr>
        <w:spacing w:after="80"/>
      </w:pPr>
      <w:r>
        <w:t xml:space="preserve">Implement structured logging emitters (Cloud Logging + BigQuery)</w:t>
      </w:r>
    </w:p>
    <w:p>
      <w:pPr>
        <w:pStyle w:val="ListParagraph"/>
        <w:numPr>
          <w:ilvl w:val="0"/>
          <w:numId w:val="3"/>
        </w:numPr>
        <w:spacing w:after="80"/>
      </w:pPr>
      <w:r>
        <w:t xml:space="preserve">Implement lineage writer</w:t>
      </w:r>
    </w:p>
    <w:p>
      <w:pPr>
        <w:pStyle w:val="ListParagraph"/>
        <w:numPr>
          <w:ilvl w:val="0"/>
          <w:numId w:val="3"/>
        </w:numPr>
        <w:spacing w:after="80"/>
      </w:pPr>
      <w:r>
        <w:t xml:space="preserve">Implement DQ engine: rule loader, evaluator, result writer, reject record handler</w:t>
      </w:r>
    </w:p>
    <w:p>
      <w:pPr>
        <w:pStyle w:val="ListParagraph"/>
        <w:numPr>
          <w:ilvl w:val="0"/>
          <w:numId w:val="3"/>
        </w:numPr>
        <w:spacing w:after="80"/>
      </w:pPr>
      <w:r>
        <w:t xml:space="preserve">Develop restatement framework: snapshot, clear, reprocess, validate, rollback</w:t>
      </w:r>
    </w:p>
    <w:p/>
    <w:p>
      <w:pPr>
        <w:pStyle w:val="Heading2"/>
        <w:spacing w:after="180" w:before="360"/>
      </w:pPr>
      <w:r>
        <w:rPr>
          <w:rFonts w:ascii="Arial" w:cs="Arial" w:eastAsia="Arial" w:hAnsi="Arial"/>
          <w:b/>
          <w:bCs/>
          <w:color w:val="2E75B6"/>
          <w:sz w:val="28"/>
          <w:szCs w:val="28"/>
        </w:rPr>
        <w:t xml:space="preserve">11.4 Phase 3: Layer Development (Weeks 11-18)</w:t>
      </w:r>
    </w:p>
    <w:p>
      <w:pPr>
        <w:pStyle w:val="Heading3"/>
        <w:spacing w:after="120" w:before="240"/>
      </w:pPr>
      <w:r>
        <w:rPr>
          <w:rFonts w:ascii="Arial" w:cs="Arial" w:eastAsia="Arial" w:hAnsi="Arial"/>
          <w:b/>
          <w:bCs/>
          <w:color w:val="217346"/>
          <w:sz w:val="24"/>
          <w:szCs w:val="24"/>
        </w:rPr>
        <w:t xml:space="preserve">Account Layer (Weeks 11-12)</w:t>
      </w:r>
    </w:p>
    <w:p>
      <w:pPr>
        <w:pStyle w:val="ListParagraph"/>
        <w:numPr>
          <w:ilvl w:val="0"/>
          <w:numId w:val="3"/>
        </w:numPr>
        <w:spacing w:after="80"/>
      </w:pPr>
      <w:r>
        <w:t xml:space="preserve">Develop ingestion jobs for each source system feeding the Account layer</w:t>
      </w:r>
    </w:p>
    <w:p>
      <w:pPr>
        <w:pStyle w:val="ListParagraph"/>
        <w:numPr>
          <w:ilvl w:val="0"/>
          <w:numId w:val="3"/>
        </w:numPr>
        <w:spacing w:after="80"/>
      </w:pPr>
      <w:r>
        <w:t xml:space="preserve">Implement schema validation and file manifest processing</w:t>
      </w:r>
    </w:p>
    <w:p>
      <w:pPr>
        <w:pStyle w:val="ListParagraph"/>
        <w:numPr>
          <w:ilvl w:val="0"/>
          <w:numId w:val="3"/>
        </w:numPr>
        <w:spacing w:after="80"/>
      </w:pPr>
      <w:r>
        <w:t xml:space="preserve">Implement Segmentation Join (CE/SE logic) as reusable module</w:t>
      </w:r>
    </w:p>
    <w:p>
      <w:pPr>
        <w:pStyle w:val="ListParagraph"/>
        <w:numPr>
          <w:ilvl w:val="0"/>
          <w:numId w:val="3"/>
        </w:numPr>
        <w:spacing w:after="80"/>
      </w:pPr>
      <w:r>
        <w:t xml:space="preserve">Develop Account layer transformation logic for all 4 segments</w:t>
      </w:r>
    </w:p>
    <w:p>
      <w:pPr>
        <w:pStyle w:val="ListParagraph"/>
        <w:numPr>
          <w:ilvl w:val="0"/>
          <w:numId w:val="3"/>
        </w:numPr>
        <w:spacing w:after="80"/>
      </w:pPr>
      <w:r>
        <w:t xml:space="preserve">Create Account daily and monthly Airflow DAGs</w:t>
      </w:r>
    </w:p>
    <w:p>
      <w:pPr>
        <w:pStyle w:val="ListParagraph"/>
        <w:numPr>
          <w:ilvl w:val="0"/>
          <w:numId w:val="3"/>
        </w:numPr>
        <w:spacing w:after="80"/>
      </w:pPr>
      <w:r>
        <w:t xml:space="preserve">Unit test all transformation functions</w:t>
      </w:r>
    </w:p>
    <w:p>
      <w:pPr>
        <w:pStyle w:val="ListParagraph"/>
        <w:numPr>
          <w:ilvl w:val="0"/>
          <w:numId w:val="3"/>
        </w:numPr>
        <w:spacing w:after="80"/>
      </w:pPr>
      <w:r>
        <w:t xml:space="preserve">Integration test: end-to-end Account layer run with sample data</w:t>
      </w:r>
    </w:p>
    <w:p/>
    <w:p>
      <w:pPr>
        <w:pStyle w:val="Heading3"/>
        <w:spacing w:after="120" w:before="240"/>
      </w:pPr>
      <w:r>
        <w:rPr>
          <w:rFonts w:ascii="Arial" w:cs="Arial" w:eastAsia="Arial" w:hAnsi="Arial"/>
          <w:b/>
          <w:bCs/>
          <w:color w:val="217346"/>
          <w:sz w:val="24"/>
          <w:szCs w:val="24"/>
        </w:rPr>
        <w:t xml:space="preserve">Facility Layer (Weeks 13-14)</w:t>
      </w:r>
    </w:p>
    <w:p>
      <w:pPr>
        <w:pStyle w:val="ListParagraph"/>
        <w:numPr>
          <w:ilvl w:val="0"/>
          <w:numId w:val="3"/>
        </w:numPr>
        <w:spacing w:after="80"/>
      </w:pPr>
      <w:r>
        <w:t xml:space="preserve">Implement Facility aggregation transforms for all 4 segments</w:t>
      </w:r>
    </w:p>
    <w:p>
      <w:pPr>
        <w:pStyle w:val="ListParagraph"/>
        <w:numPr>
          <w:ilvl w:val="0"/>
          <w:numId w:val="3"/>
        </w:numPr>
        <w:spacing w:after="80"/>
      </w:pPr>
      <w:r>
        <w:t xml:space="preserve">Implement facility reference data enrichment join</w:t>
      </w:r>
    </w:p>
    <w:p>
      <w:pPr>
        <w:pStyle w:val="ListParagraph"/>
        <w:numPr>
          <w:ilvl w:val="0"/>
          <w:numId w:val="3"/>
        </w:numPr>
        <w:spacing w:after="80"/>
      </w:pPr>
      <w:r>
        <w:t xml:space="preserve">Create Facility layer Airflow DAGs with Account dependency sensors</w:t>
      </w:r>
    </w:p>
    <w:p>
      <w:pPr>
        <w:pStyle w:val="ListParagraph"/>
        <w:numPr>
          <w:ilvl w:val="0"/>
          <w:numId w:val="3"/>
        </w:numPr>
        <w:spacing w:after="80"/>
      </w:pPr>
      <w:r>
        <w:t xml:space="preserve">Integration test: Account → Facility pipeline run</w:t>
      </w:r>
    </w:p>
    <w:p/>
    <w:p>
      <w:pPr>
        <w:pStyle w:val="Heading3"/>
        <w:spacing w:after="120" w:before="240"/>
      </w:pPr>
      <w:r>
        <w:rPr>
          <w:rFonts w:ascii="Arial" w:cs="Arial" w:eastAsia="Arial" w:hAnsi="Arial"/>
          <w:b/>
          <w:bCs/>
          <w:color w:val="217346"/>
          <w:sz w:val="24"/>
          <w:szCs w:val="24"/>
        </w:rPr>
        <w:t xml:space="preserve">Country Layer (Weeks 15-16)</w:t>
      </w:r>
    </w:p>
    <w:p>
      <w:pPr>
        <w:pStyle w:val="ListParagraph"/>
        <w:numPr>
          <w:ilvl w:val="0"/>
          <w:numId w:val="3"/>
        </w:numPr>
        <w:spacing w:after="80"/>
      </w:pPr>
      <w:r>
        <w:t xml:space="preserve">Implement Country aggregation transforms with currency harmonisation</w:t>
      </w:r>
    </w:p>
    <w:p>
      <w:pPr>
        <w:pStyle w:val="ListParagraph"/>
        <w:numPr>
          <w:ilvl w:val="0"/>
          <w:numId w:val="3"/>
        </w:numPr>
        <w:spacing w:after="80"/>
      </w:pPr>
      <w:r>
        <w:t xml:space="preserve">Implement country reference data enrichment</w:t>
      </w:r>
    </w:p>
    <w:p>
      <w:pPr>
        <w:pStyle w:val="ListParagraph"/>
        <w:numPr>
          <w:ilvl w:val="0"/>
          <w:numId w:val="3"/>
        </w:numPr>
        <w:spacing w:after="80"/>
      </w:pPr>
      <w:r>
        <w:t xml:space="preserve">Create Country layer Airflow DAGs with Facility dependency sensors</w:t>
      </w:r>
    </w:p>
    <w:p>
      <w:pPr>
        <w:pStyle w:val="ListParagraph"/>
        <w:numPr>
          <w:ilvl w:val="0"/>
          <w:numId w:val="3"/>
        </w:numPr>
        <w:spacing w:after="80"/>
      </w:pPr>
      <w:r>
        <w:t xml:space="preserve">Integration test: Account → Facility → Country pipeline run</w:t>
      </w:r>
    </w:p>
    <w:p/>
    <w:p>
      <w:pPr>
        <w:pStyle w:val="Heading3"/>
        <w:spacing w:after="120" w:before="240"/>
      </w:pPr>
      <w:r>
        <w:rPr>
          <w:rFonts w:ascii="Arial" w:cs="Arial" w:eastAsia="Arial" w:hAnsi="Arial"/>
          <w:b/>
          <w:bCs/>
          <w:color w:val="217346"/>
          <w:sz w:val="24"/>
          <w:szCs w:val="24"/>
        </w:rPr>
        <w:t xml:space="preserve">Global Layer + Cross-Layer DQ (Weeks 17-18)</w:t>
      </w:r>
    </w:p>
    <w:p>
      <w:pPr>
        <w:pStyle w:val="ListParagraph"/>
        <w:numPr>
          <w:ilvl w:val="0"/>
          <w:numId w:val="3"/>
        </w:numPr>
        <w:spacing w:after="80"/>
      </w:pPr>
      <w:r>
        <w:t xml:space="preserve">Implement Global aggregation transforms and KPI calculations</w:t>
      </w:r>
    </w:p>
    <w:p>
      <w:pPr>
        <w:pStyle w:val="ListParagraph"/>
        <w:numPr>
          <w:ilvl w:val="0"/>
          <w:numId w:val="3"/>
        </w:numPr>
        <w:spacing w:after="80"/>
      </w:pPr>
      <w:r>
        <w:t xml:space="preserve">Implement Cross-Layer DQ reconciliation checks (node 9)</w:t>
      </w:r>
    </w:p>
    <w:p>
      <w:pPr>
        <w:pStyle w:val="ListParagraph"/>
        <w:numPr>
          <w:ilvl w:val="0"/>
          <w:numId w:val="3"/>
        </w:numPr>
        <w:spacing w:after="80"/>
      </w:pPr>
      <w:r>
        <w:t xml:space="preserve">Create Global layer Airflow DAGs and cross-layer DQ DAG</w:t>
      </w:r>
    </w:p>
    <w:p>
      <w:pPr>
        <w:pStyle w:val="ListParagraph"/>
        <w:numPr>
          <w:ilvl w:val="0"/>
          <w:numId w:val="3"/>
        </w:numPr>
        <w:spacing w:after="80"/>
      </w:pPr>
      <w:r>
        <w:t xml:space="preserve">End-to-end integration test: all 4 layers, all 4 segments, daily + monthly</w:t>
      </w:r>
    </w:p>
    <w:p/>
    <w:p>
      <w:pPr>
        <w:pStyle w:val="Heading2"/>
        <w:spacing w:after="180" w:before="360"/>
      </w:pPr>
      <w:r>
        <w:rPr>
          <w:rFonts w:ascii="Arial" w:cs="Arial" w:eastAsia="Arial" w:hAnsi="Arial"/>
          <w:b/>
          <w:bCs/>
          <w:color w:val="2E75B6"/>
          <w:sz w:val="28"/>
          <w:szCs w:val="28"/>
        </w:rPr>
        <w:t xml:space="preserve">11.5 Phase 4: Parallel Run &amp; Validation (Weeks 19-22)</w:t>
      </w:r>
    </w:p>
    <w:p>
      <w:pPr>
        <w:pStyle w:val="ListParagraph"/>
        <w:numPr>
          <w:ilvl w:val="0"/>
          <w:numId w:val="3"/>
        </w:numPr>
        <w:spacing w:after="80"/>
      </w:pPr>
      <w:r>
        <w:t xml:space="preserve">Run new GCP pipeline in parallel with existing on-premise processing</w:t>
      </w:r>
    </w:p>
    <w:p>
      <w:pPr>
        <w:pStyle w:val="ListParagraph"/>
        <w:numPr>
          <w:ilvl w:val="0"/>
          <w:numId w:val="3"/>
        </w:numPr>
        <w:spacing w:after="80"/>
      </w:pPr>
      <w:r>
        <w:t xml:space="preserve">Compare output record counts and aggregates daily: new vs legacy</w:t>
      </w:r>
    </w:p>
    <w:p>
      <w:pPr>
        <w:pStyle w:val="ListParagraph"/>
        <w:numPr>
          <w:ilvl w:val="0"/>
          <w:numId w:val="3"/>
        </w:numPr>
        <w:spacing w:after="80"/>
      </w:pPr>
      <w:r>
        <w:t xml:space="preserve">Investigate and resolve all discrepancies above 0.01% variance threshold</w:t>
      </w:r>
    </w:p>
    <w:p>
      <w:pPr>
        <w:pStyle w:val="ListParagraph"/>
        <w:numPr>
          <w:ilvl w:val="0"/>
          <w:numId w:val="3"/>
        </w:numPr>
        <w:spacing w:after="80"/>
      </w:pPr>
      <w:r>
        <w:t xml:space="preserve">Validate all 32 output tables against business expectations</w:t>
      </w:r>
    </w:p>
    <w:p>
      <w:pPr>
        <w:pStyle w:val="ListParagraph"/>
        <w:numPr>
          <w:ilvl w:val="0"/>
          <w:numId w:val="3"/>
        </w:numPr>
        <w:spacing w:after="80"/>
      </w:pPr>
      <w:r>
        <w:t xml:space="preserve">Load test: simulate 3x peak volume to validate cluster autoscaling</w:t>
      </w:r>
    </w:p>
    <w:p>
      <w:pPr>
        <w:pStyle w:val="ListParagraph"/>
        <w:numPr>
          <w:ilvl w:val="0"/>
          <w:numId w:val="3"/>
        </w:numPr>
        <w:spacing w:after="80"/>
      </w:pPr>
      <w:r>
        <w:t xml:space="preserve">Failover test: simulate cluster failure and validate auto-recovery</w:t>
      </w:r>
    </w:p>
    <w:p>
      <w:pPr>
        <w:pStyle w:val="ListParagraph"/>
        <w:numPr>
          <w:ilvl w:val="0"/>
          <w:numId w:val="3"/>
        </w:numPr>
        <w:spacing w:after="80"/>
      </w:pPr>
      <w:r>
        <w:t xml:space="preserve">Restatement test: execute 30-day historical backfill and validate</w:t>
      </w:r>
    </w:p>
    <w:p>
      <w:pPr>
        <w:pStyle w:val="ListParagraph"/>
        <w:numPr>
          <w:ilvl w:val="0"/>
          <w:numId w:val="3"/>
        </w:numPr>
        <w:spacing w:after="80"/>
      </w:pPr>
      <w:r>
        <w:t xml:space="preserve">DQ threshold tuning: adjust thresholds based on real data characteristics</w:t>
      </w:r>
    </w:p>
    <w:p>
      <w:pPr>
        <w:pStyle w:val="ListParagraph"/>
        <w:numPr>
          <w:ilvl w:val="0"/>
          <w:numId w:val="3"/>
        </w:numPr>
        <w:spacing w:after="80"/>
      </w:pPr>
      <w:r>
        <w:t xml:space="preserve">Performance baseline establishment: record p50/p95/p99 processing times</w:t>
      </w:r>
    </w:p>
    <w:p>
      <w:pPr>
        <w:pStyle w:val="ListParagraph"/>
        <w:numPr>
          <w:ilvl w:val="0"/>
          <w:numId w:val="3"/>
        </w:numPr>
        <w:spacing w:after="80"/>
      </w:pPr>
      <w:r>
        <w:t xml:space="preserve">Security penetration test on network and IAM configuration</w:t>
      </w:r>
    </w:p>
    <w:p/>
    <w:p>
      <w:pPr>
        <w:pStyle w:val="Heading2"/>
        <w:spacing w:after="180" w:before="360"/>
      </w:pPr>
      <w:r>
        <w:rPr>
          <w:rFonts w:ascii="Arial" w:cs="Arial" w:eastAsia="Arial" w:hAnsi="Arial"/>
          <w:b/>
          <w:bCs/>
          <w:color w:val="2E75B6"/>
          <w:sz w:val="28"/>
          <w:szCs w:val="28"/>
        </w:rPr>
        <w:t xml:space="preserve">11.6 Phase 5: Production Cutover (Weeks 23-24)</w:t>
      </w:r>
    </w:p>
    <w:p>
      <w:pPr>
        <w:pStyle w:val="ListParagraph"/>
        <w:numPr>
          <w:ilvl w:val="0"/>
          <w:numId w:val="3"/>
        </w:numPr>
        <w:spacing w:after="80"/>
      </w:pPr>
      <w:r>
        <w:t xml:space="preserve">Freeze legacy system: stop new writes to on-premise tables</w:t>
      </w:r>
    </w:p>
    <w:p>
      <w:pPr>
        <w:pStyle w:val="ListParagraph"/>
        <w:numPr>
          <w:ilvl w:val="0"/>
          <w:numId w:val="3"/>
        </w:numPr>
        <w:spacing w:after="80"/>
      </w:pPr>
      <w:r>
        <w:t xml:space="preserve">Final historical backfill: bring GCP pipeline fully current</w:t>
      </w:r>
    </w:p>
    <w:p>
      <w:pPr>
        <w:pStyle w:val="ListParagraph"/>
        <w:numPr>
          <w:ilvl w:val="0"/>
          <w:numId w:val="3"/>
        </w:numPr>
        <w:spacing w:after="80"/>
      </w:pPr>
      <w:r>
        <w:t xml:space="preserve">Final parallel validation: confirm parity with legacy</w:t>
      </w:r>
    </w:p>
    <w:p>
      <w:pPr>
        <w:pStyle w:val="ListParagraph"/>
        <w:numPr>
          <w:ilvl w:val="0"/>
          <w:numId w:val="3"/>
        </w:numPr>
        <w:spacing w:after="80"/>
      </w:pPr>
      <w:r>
        <w:t xml:space="preserve">Update DNS/connection strings in all downstream consumers to GCP tables</w:t>
      </w:r>
    </w:p>
    <w:p>
      <w:pPr>
        <w:pStyle w:val="ListParagraph"/>
        <w:numPr>
          <w:ilvl w:val="0"/>
          <w:numId w:val="3"/>
        </w:numPr>
        <w:spacing w:after="80"/>
      </w:pPr>
      <w:r>
        <w:t xml:space="preserve">Enable production Airflow DAG schedules</w:t>
      </w:r>
    </w:p>
    <w:p>
      <w:pPr>
        <w:pStyle w:val="ListParagraph"/>
        <w:numPr>
          <w:ilvl w:val="0"/>
          <w:numId w:val="3"/>
        </w:numPr>
        <w:spacing w:after="80"/>
      </w:pPr>
      <w:r>
        <w:t xml:space="preserve">Monitor production for 72-hour hypercare period</w:t>
      </w:r>
    </w:p>
    <w:p>
      <w:pPr>
        <w:pStyle w:val="ListParagraph"/>
        <w:numPr>
          <w:ilvl w:val="0"/>
          <w:numId w:val="3"/>
        </w:numPr>
        <w:spacing w:after="80"/>
      </w:pPr>
      <w:r>
        <w:t xml:space="preserve">Legacy system decommission planning (post-hypercare sign-off)</w:t>
      </w:r>
    </w:p>
    <w:p>
      <w:pPr>
        <w:pStyle w:val="ListParagraph"/>
        <w:numPr>
          <w:ilvl w:val="0"/>
          <w:numId w:val="3"/>
        </w:numPr>
        <w:spacing w:after="80"/>
      </w:pPr>
      <w:r>
        <w:t xml:space="preserve">Runbook finalisation and operations team handover</w:t>
      </w:r>
    </w:p>
    <w:p/>
    <w:p>
      <w:pPr>
        <w:pStyle w:val="Heading2"/>
        <w:spacing w:after="180" w:before="360"/>
      </w:pPr>
      <w:r>
        <w:rPr>
          <w:rFonts w:ascii="Arial" w:cs="Arial" w:eastAsia="Arial" w:hAnsi="Arial"/>
          <w:b/>
          <w:bCs/>
          <w:color w:val="2E75B6"/>
          <w:sz w:val="28"/>
          <w:szCs w:val="28"/>
        </w:rPr>
        <w:t xml:space="preserve">11.7 Key Milestones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3560"/>
      </w:tblGrid>
      <w:tr>
        <w:tc>
          <w:tcPr>
            <w:tcW w:type="dxa" w:w="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w:t>
            </w:r>
          </w:p>
        </w:tc>
        <w:tc>
          <w:tcPr>
            <w:tcW w:type="dxa" w:w="2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c>
          <w:tcPr>
            <w:tcW w:type="dxa" w:w="2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Exit Criteria</w:t>
            </w:r>
          </w:p>
        </w:tc>
        <w:tc>
          <w:tcPr>
            <w:tcW w:type="dxa" w:w="35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Owner</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5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Infrastructure Ready</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GCS buckets, IAM, Composer, Dataproc templates deployed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 Engineer</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5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Framework Complete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metadata tables created; core pipeline framework tested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Lead Engineer</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5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Account Layer Done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layer E2E test passing, 32 output tables validated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Engineer</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25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All Layers Done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32 tables produced correctly; cross-layer DQ passing</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Engineer</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25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Parallel Run Complete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 0.01% variance vs legacy on 20 consecutive daily runs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Tech Lead + Business</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25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bCs/>
                <w:sz w:val="18"/>
                <w:szCs w:val="18"/>
              </w:rPr>
              <w:t xml:space="preserve">Production Cutover</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consumers pointing to GCP; legacy decommission approved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Programme Manager</w:t>
            </w:r>
          </w:p>
        </w:tc>
      </w:tr>
    </w:tbl>
    <w:p/>
    <w:p>
      <w:r>
        <w:br w:type="page"/>
      </w:r>
    </w:p>
    <w:p>
      <w:pPr>
        <w:pStyle w:val="Heading1"/>
        <w:pBdr>
          <w:bottom w:val="single" w:color="2E75B6" w:sz="8" w:space="4"/>
        </w:pBdr>
        <w:spacing w:after="240" w:before="480"/>
      </w:pPr>
      <w:r>
        <w:rPr>
          <w:rFonts w:ascii="Arial" w:cs="Arial" w:eastAsia="Arial" w:hAnsi="Arial"/>
          <w:b/>
          <w:bCs/>
          <w:color w:val="1F3864"/>
          <w:sz w:val="36"/>
          <w:szCs w:val="36"/>
        </w:rPr>
        <w:t xml:space="preserve">12.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GCP (Primary)</w:t>
            </w:r>
          </w:p>
        </w:tc>
        <w:tc>
          <w:tcPr>
            <w:tcW w:type="dxa" w:w="2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Azure (Alternative)</w:t>
            </w:r>
          </w:p>
        </w:tc>
        <w:tc>
          <w:tcPr>
            <w:tcW w:type="dxa" w:w="2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AWS (Alternative)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Object Storage</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GCS (Google Cloud Storage)</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ADLS Gen2</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S3</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Compute (Spark)</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Dataproc 2.x (PySpark 3.x)</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Azure Databricks / HDInsight</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EMR / Databricks on AWS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Table Format</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Delta Lake 2.x</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Delta Lake 2.x</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Delta Lake 2.x</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Metadata Store</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BigQuery</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Azure Synapse / Hive Metastore</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AWS Glue / Hive Metastore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Orchestration</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Cloud Composer 2 (Airflow 2.x)</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Azure Data Factory + Airflow</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MWAA (Managed Airflow)</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Secrets Management</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GCP Secret Manager</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Azure Key Vault</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AWS Secrets Manager</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Monitoring</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Cloud Monitoring + Logging</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Azure Monitor + Log Analytics</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CloudWatch + OpenSearch</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Data Catalog</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Dataplex</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Microsoft Purview</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AWS Glue Data Catalog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CI/CD</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Cloud Build + GitHub Actions</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Azure DevOps Pipelines</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AWS CodePipeline + GitHub Actions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IaC</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Terraform (Google provider)</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Terraform (AzureRM provider)</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Terraform (AWS provider)</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Alerting</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PagerDuty + Slack + Cloud Alerting</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PagerDuty + Slack + Azure Alerts</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PagerDuty + Slack + SNS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Python Version</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Python 3.10+</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Python 3.10+</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Python 3.10+</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Spark Version</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Spark 3.4+</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Spark 3.4+</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Spark 3.4+</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Delta Version</w:t>
            </w:r>
          </w:p>
        </w:tc>
        <w:tc>
          <w:tcPr>
            <w:tcW w:type="dxa" w:w="2400"/>
            <w:tcBorders>
              <w:top w:val="single" w:color="D9D9D9" w:sz="1"/>
              <w:left w:val="single" w:color="D9D9D9" w:sz="1"/>
              <w:bottom w:val="single" w:color="D9D9D9" w:sz="1"/>
              <w:right w:val="single" w:color="D9D9D9" w:sz="1"/>
            </w:tcBorders>
            <w:shd w:fill="D6E4F7" w:val="clear"/>
            <w:tcMar>
              <w:top w:type="dxa" w:w="80"/>
              <w:left w:type="dxa" w:w="120"/>
              <w:bottom w:type="dxa" w:w="80"/>
              <w:right w:type="dxa" w:w="120"/>
            </w:tcMar>
          </w:tcPr>
          <w:p>
            <w:r>
              <w:rPr>
                <w:rFonts w:ascii="Arial" w:cs="Arial" w:eastAsia="Arial" w:hAnsi="Arial"/>
                <w:b w:val="false"/>
                <w:bCs w:val="false"/>
                <w:sz w:val="18"/>
                <w:szCs w:val="18"/>
              </w:rPr>
              <w:t xml:space="preserve">Delta Lake 2.4+</w:t>
            </w:r>
          </w:p>
        </w:tc>
        <w:tc>
          <w:tcPr>
            <w:tcW w:type="dxa" w:w="248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val="false"/>
                <w:bCs w:val="false"/>
                <w:sz w:val="18"/>
                <w:szCs w:val="18"/>
              </w:rPr>
              <w:t xml:space="preserve">Delta Lake 2.4+</w:t>
            </w:r>
          </w:p>
        </w:tc>
        <w:tc>
          <w:tcPr>
            <w:tcW w:type="dxa" w:w="248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Delta Lake 2.4+</w:t>
            </w:r>
          </w:p>
        </w:tc>
      </w:tr>
    </w:tbl>
    <w:p/>
    <w:p/>
    <w:p>
      <w:pPr>
        <w:spacing w:before="480"/>
        <w:jc w:val="center"/>
      </w:pPr>
      <w:r>
        <w:rPr>
          <w:rFonts w:ascii="Arial" w:cs="Arial" w:eastAsia="Arial" w:hAnsi="Arial"/>
          <w:b/>
          <w:bCs/>
          <w:color w:val="888888"/>
          <w:sz w:val="24"/>
          <w:szCs w:val="24"/>
        </w:rPr>
        <w:t xml:space="preserve">END OF DOCUMENT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AAAAAA"/>
        <w:sz w:val="16"/>
        <w:szCs w:val="16"/>
      </w:rPr>
      <w:t xml:space="preserve">        Version 1.0  |  June 2025  |  CDL Platform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Arial" w:cs="Arial" w:eastAsia="Arial" w:hAnsi="Arial"/>
        <w:color w:val="888888"/>
        <w:sz w:val="16"/>
        <w:szCs w:val="16"/>
      </w:rPr>
      <w:t xml:space="preserve">CDL Cloud Migration — Low-Level Design (LLD)</w:t>
    </w:r>
    <w:r>
      <w:rPr>
        <w:rFonts w:ascii="Arial" w:cs="Arial" w:eastAsia="Arial" w:hAnsi="Arial"/>
        <w:b/>
        <w:bCs/>
        <w:color w:val="C55A11"/>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17346"/>
      <w:sz w:val="24"/>
      <w:szCs w:val="24"/>
    </w:rPr>
  </w:style>
  <w:style w:type="paragraph" w:styleId="Heading4">
    <w:name w:val="Heading 4"/>
    <w:basedOn w:val="Normal"/>
    <w:next w:val="Normal"/>
    <w:qFormat/>
    <w:pPr>
      <w:spacing w:after="80" w:before="180"/>
      <w:outlineLvl w:val="3"/>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2026-06-04T09:42:14.160Z</dcterms:created>
  <dcterms:modified xsi:type="dcterms:W3CDTF">2026-06-04T09:42:14.170Z</dcterms:modified>
</cp:coreProperties>
</file>

<file path=docProps/custom.xml><?xml version="1.0" encoding="utf-8"?>
<Properties xmlns="http://schemas.openxmlformats.org/officeDocument/2006/custom-properties" xmlns:vt="http://schemas.openxmlformats.org/officeDocument/2006/docPropsVTypes"/>
</file>