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A221A" w14:textId="77777777" w:rsidR="00E579DC" w:rsidRDefault="00E579DC">
      <w:pPr>
        <w:spacing w:before="720"/>
      </w:pPr>
    </w:p>
    <w:p w14:paraId="3B193556" w14:textId="77777777" w:rsidR="000C3076" w:rsidRDefault="000C3076" w:rsidP="000C3076">
      <w:pPr>
        <w:spacing w:after="40"/>
        <w:jc w:val="center"/>
      </w:pPr>
      <w:r>
        <w:rPr>
          <w:b/>
          <w:bCs/>
          <w:color w:val="2563EB"/>
          <w:sz w:val="56"/>
          <w:szCs w:val="56"/>
        </w:rPr>
        <w:t>Google Cloud</w:t>
      </w:r>
    </w:p>
    <w:p w14:paraId="512007E5" w14:textId="77777777" w:rsidR="000C3076" w:rsidRDefault="000C3076" w:rsidP="000C3076">
      <w:pPr>
        <w:spacing w:after="80"/>
        <w:jc w:val="center"/>
      </w:pPr>
      <w:r>
        <w:rPr>
          <w:b/>
          <w:bCs/>
          <w:color w:val="1B3A6B"/>
          <w:sz w:val="80"/>
          <w:szCs w:val="80"/>
        </w:rPr>
        <w:t>DATAPLEX</w:t>
      </w:r>
    </w:p>
    <w:p w14:paraId="54DBCC5C" w14:textId="77777777" w:rsidR="000C3076" w:rsidRDefault="000C3076" w:rsidP="000C3076">
      <w:pPr>
        <w:spacing w:after="80"/>
        <w:jc w:val="center"/>
      </w:pPr>
      <w:r>
        <w:rPr>
          <w:color w:val="374151"/>
          <w:sz w:val="36"/>
          <w:szCs w:val="36"/>
        </w:rPr>
        <w:t>Comprehensive Study Notes</w:t>
      </w:r>
    </w:p>
    <w:p w14:paraId="44BA221F" w14:textId="77777777" w:rsidR="00E579DC" w:rsidRDefault="00E579DC">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E579DC" w14:paraId="44BA2226" w14:textId="77777777">
        <w:tblPrEx>
          <w:tblCellMar>
            <w:top w:w="0" w:type="dxa"/>
            <w:bottom w:w="0" w:type="dxa"/>
          </w:tblCellMar>
        </w:tblPrEx>
        <w:tc>
          <w:tcPr>
            <w:tcW w:w="1560" w:type="dxa"/>
            <w:tcBorders>
              <w:top w:val="single" w:sz="4" w:space="0" w:color="1E88E5"/>
              <w:left w:val="single" w:sz="4" w:space="0" w:color="1E88E5"/>
              <w:bottom w:val="single" w:sz="4" w:space="0" w:color="1E88E5"/>
              <w:right w:val="single" w:sz="4" w:space="0" w:color="1E88E5"/>
            </w:tcBorders>
            <w:shd w:val="clear" w:color="auto" w:fill="1565C0"/>
            <w:tcMar>
              <w:top w:w="80" w:type="dxa"/>
              <w:left w:w="60" w:type="dxa"/>
              <w:bottom w:w="80" w:type="dxa"/>
              <w:right w:w="60" w:type="dxa"/>
            </w:tcMar>
          </w:tcPr>
          <w:p w14:paraId="44BA2220" w14:textId="77777777" w:rsidR="00E579DC" w:rsidRDefault="00000000">
            <w:pPr>
              <w:jc w:val="center"/>
            </w:pPr>
            <w:r>
              <w:rPr>
                <w:b/>
                <w:bCs/>
                <w:color w:val="FFFFFF"/>
                <w:sz w:val="17"/>
                <w:szCs w:val="17"/>
              </w:rPr>
              <w:t>Knowledge Catalog</w:t>
            </w:r>
          </w:p>
        </w:tc>
        <w:tc>
          <w:tcPr>
            <w:tcW w:w="1560" w:type="dxa"/>
            <w:tcBorders>
              <w:top w:val="single" w:sz="4" w:space="0" w:color="1E88E5"/>
              <w:left w:val="single" w:sz="4" w:space="0" w:color="1E88E5"/>
              <w:bottom w:val="single" w:sz="4" w:space="0" w:color="1E88E5"/>
              <w:right w:val="single" w:sz="4" w:space="0" w:color="1E88E5"/>
            </w:tcBorders>
            <w:shd w:val="clear" w:color="auto" w:fill="1565C0"/>
            <w:tcMar>
              <w:top w:w="80" w:type="dxa"/>
              <w:left w:w="60" w:type="dxa"/>
              <w:bottom w:w="80" w:type="dxa"/>
              <w:right w:w="60" w:type="dxa"/>
            </w:tcMar>
          </w:tcPr>
          <w:p w14:paraId="44BA2221" w14:textId="77777777" w:rsidR="00E579DC" w:rsidRDefault="00000000">
            <w:pPr>
              <w:jc w:val="center"/>
            </w:pPr>
            <w:r>
              <w:rPr>
                <w:b/>
                <w:bCs/>
                <w:color w:val="FFFFFF"/>
                <w:sz w:val="17"/>
                <w:szCs w:val="17"/>
              </w:rPr>
              <w:t>Data Lineage</w:t>
            </w:r>
          </w:p>
        </w:tc>
        <w:tc>
          <w:tcPr>
            <w:tcW w:w="1560" w:type="dxa"/>
            <w:tcBorders>
              <w:top w:val="single" w:sz="4" w:space="0" w:color="1E88E5"/>
              <w:left w:val="single" w:sz="4" w:space="0" w:color="1E88E5"/>
              <w:bottom w:val="single" w:sz="4" w:space="0" w:color="1E88E5"/>
              <w:right w:val="single" w:sz="4" w:space="0" w:color="1E88E5"/>
            </w:tcBorders>
            <w:shd w:val="clear" w:color="auto" w:fill="1565C0"/>
            <w:tcMar>
              <w:top w:w="80" w:type="dxa"/>
              <w:left w:w="60" w:type="dxa"/>
              <w:bottom w:w="80" w:type="dxa"/>
              <w:right w:w="60" w:type="dxa"/>
            </w:tcMar>
          </w:tcPr>
          <w:p w14:paraId="44BA2222" w14:textId="77777777" w:rsidR="00E579DC" w:rsidRDefault="00000000">
            <w:pPr>
              <w:jc w:val="center"/>
            </w:pPr>
            <w:r>
              <w:rPr>
                <w:b/>
                <w:bCs/>
                <w:color w:val="FFFFFF"/>
                <w:sz w:val="17"/>
                <w:szCs w:val="17"/>
              </w:rPr>
              <w:t>Data Quality</w:t>
            </w:r>
          </w:p>
        </w:tc>
        <w:tc>
          <w:tcPr>
            <w:tcW w:w="1560" w:type="dxa"/>
            <w:tcBorders>
              <w:top w:val="single" w:sz="4" w:space="0" w:color="1E88E5"/>
              <w:left w:val="single" w:sz="4" w:space="0" w:color="1E88E5"/>
              <w:bottom w:val="single" w:sz="4" w:space="0" w:color="1E88E5"/>
              <w:right w:val="single" w:sz="4" w:space="0" w:color="1E88E5"/>
            </w:tcBorders>
            <w:shd w:val="clear" w:color="auto" w:fill="1565C0"/>
            <w:tcMar>
              <w:top w:w="80" w:type="dxa"/>
              <w:left w:w="60" w:type="dxa"/>
              <w:bottom w:w="80" w:type="dxa"/>
              <w:right w:w="60" w:type="dxa"/>
            </w:tcMar>
          </w:tcPr>
          <w:p w14:paraId="44BA2223" w14:textId="77777777" w:rsidR="00E579DC" w:rsidRDefault="00000000">
            <w:pPr>
              <w:jc w:val="center"/>
            </w:pPr>
            <w:r>
              <w:rPr>
                <w:b/>
                <w:bCs/>
                <w:color w:val="FFFFFF"/>
                <w:sz w:val="17"/>
                <w:szCs w:val="17"/>
              </w:rPr>
              <w:t>Access Control</w:t>
            </w:r>
          </w:p>
        </w:tc>
        <w:tc>
          <w:tcPr>
            <w:tcW w:w="1560" w:type="dxa"/>
            <w:tcBorders>
              <w:top w:val="single" w:sz="4" w:space="0" w:color="1E88E5"/>
              <w:left w:val="single" w:sz="4" w:space="0" w:color="1E88E5"/>
              <w:bottom w:val="single" w:sz="4" w:space="0" w:color="1E88E5"/>
              <w:right w:val="single" w:sz="4" w:space="0" w:color="1E88E5"/>
            </w:tcBorders>
            <w:shd w:val="clear" w:color="auto" w:fill="1565C0"/>
            <w:tcMar>
              <w:top w:w="80" w:type="dxa"/>
              <w:left w:w="60" w:type="dxa"/>
              <w:bottom w:w="80" w:type="dxa"/>
              <w:right w:w="60" w:type="dxa"/>
            </w:tcMar>
          </w:tcPr>
          <w:p w14:paraId="44BA2224" w14:textId="77777777" w:rsidR="00E579DC" w:rsidRDefault="00000000">
            <w:pPr>
              <w:jc w:val="center"/>
            </w:pPr>
            <w:r>
              <w:rPr>
                <w:b/>
                <w:bCs/>
                <w:color w:val="FFFFFF"/>
                <w:sz w:val="17"/>
                <w:szCs w:val="17"/>
              </w:rPr>
              <w:t>PII Detection</w:t>
            </w:r>
          </w:p>
        </w:tc>
        <w:tc>
          <w:tcPr>
            <w:tcW w:w="1560" w:type="dxa"/>
            <w:tcBorders>
              <w:top w:val="single" w:sz="4" w:space="0" w:color="1E88E5"/>
              <w:left w:val="single" w:sz="4" w:space="0" w:color="1E88E5"/>
              <w:bottom w:val="single" w:sz="4" w:space="0" w:color="1E88E5"/>
              <w:right w:val="single" w:sz="4" w:space="0" w:color="1E88E5"/>
            </w:tcBorders>
            <w:shd w:val="clear" w:color="auto" w:fill="1565C0"/>
            <w:tcMar>
              <w:top w:w="80" w:type="dxa"/>
              <w:left w:w="60" w:type="dxa"/>
              <w:bottom w:w="80" w:type="dxa"/>
              <w:right w:w="60" w:type="dxa"/>
            </w:tcMar>
          </w:tcPr>
          <w:p w14:paraId="44BA2225" w14:textId="77777777" w:rsidR="00E579DC" w:rsidRDefault="00000000">
            <w:pPr>
              <w:jc w:val="center"/>
            </w:pPr>
            <w:r>
              <w:rPr>
                <w:b/>
                <w:bCs/>
                <w:color w:val="FFFFFF"/>
                <w:sz w:val="17"/>
                <w:szCs w:val="17"/>
              </w:rPr>
              <w:t>Unity Catalog Compare</w:t>
            </w:r>
          </w:p>
        </w:tc>
      </w:tr>
    </w:tbl>
    <w:p w14:paraId="299C78CA" w14:textId="77777777" w:rsidR="00FF62C9" w:rsidRDefault="00FF62C9" w:rsidP="00FF62C9">
      <w:pPr>
        <w:spacing w:after="40"/>
        <w:jc w:val="center"/>
        <w:rPr>
          <w:b/>
          <w:bCs/>
          <w:color w:val="1B3A6B"/>
        </w:rPr>
      </w:pPr>
    </w:p>
    <w:p w14:paraId="141D2D50" w14:textId="77777777" w:rsidR="00FF62C9" w:rsidRDefault="00FF62C9" w:rsidP="00FF62C9">
      <w:pPr>
        <w:spacing w:after="40"/>
        <w:jc w:val="center"/>
        <w:rPr>
          <w:b/>
          <w:bCs/>
          <w:color w:val="1B3A6B"/>
        </w:rPr>
      </w:pPr>
    </w:p>
    <w:p w14:paraId="041E9309" w14:textId="77777777" w:rsidR="00FF62C9" w:rsidRDefault="00FF62C9" w:rsidP="00FF62C9">
      <w:pPr>
        <w:spacing w:after="40"/>
        <w:jc w:val="center"/>
        <w:rPr>
          <w:b/>
          <w:bCs/>
          <w:color w:val="1B3A6B"/>
        </w:rPr>
      </w:pPr>
    </w:p>
    <w:p w14:paraId="7A5C3A1F" w14:textId="3E60014C" w:rsidR="00FF62C9" w:rsidRDefault="00FF62C9" w:rsidP="00FF62C9">
      <w:pPr>
        <w:spacing w:after="40"/>
        <w:jc w:val="center"/>
        <w:rPr>
          <w:b/>
          <w:bCs/>
          <w:color w:val="1B3A6B"/>
        </w:rPr>
      </w:pPr>
      <w:r>
        <w:rPr>
          <w:b/>
          <w:bCs/>
          <w:color w:val="1B3A6B"/>
        </w:rPr>
        <w:t>Topics Covered</w:t>
      </w:r>
    </w:p>
    <w:p w14:paraId="21C95731" w14:textId="77777777" w:rsidR="00BA2BD3" w:rsidRDefault="00BA2BD3" w:rsidP="00FF62C9">
      <w:pPr>
        <w:spacing w:after="40"/>
        <w:jc w:val="center"/>
        <w:rPr>
          <w:b/>
          <w:bCs/>
          <w:color w:val="1B3A6B"/>
        </w:rPr>
      </w:pPr>
    </w:p>
    <w:p w14:paraId="02ECA577" w14:textId="77777777" w:rsidR="00BA2BD3" w:rsidRDefault="00BA2BD3" w:rsidP="00FF62C9">
      <w:pPr>
        <w:spacing w:after="4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0"/>
        <w:gridCol w:w="3009"/>
        <w:gridCol w:w="2961"/>
      </w:tblGrid>
      <w:tr w:rsidR="00FF62C9" w14:paraId="5573296C" w14:textId="77777777" w:rsidTr="009B6B83">
        <w:tc>
          <w:tcPr>
            <w:tcW w:w="0" w:type="auto"/>
            <w:tcBorders>
              <w:top w:val="single" w:sz="1" w:space="0" w:color="2563EB"/>
              <w:left w:val="single" w:sz="1" w:space="0" w:color="2563EB"/>
              <w:bottom w:val="single" w:sz="1" w:space="0" w:color="2563EB"/>
              <w:right w:val="single" w:sz="1" w:space="0" w:color="2563EB"/>
            </w:tcBorders>
            <w:shd w:val="clear" w:color="auto" w:fill="DBEAFE"/>
            <w:tcMar>
              <w:top w:w="80" w:type="dxa"/>
              <w:left w:w="100" w:type="dxa"/>
              <w:bottom w:w="80" w:type="dxa"/>
              <w:right w:w="100" w:type="dxa"/>
            </w:tcMar>
            <w:vAlign w:val="center"/>
          </w:tcPr>
          <w:p w14:paraId="3F2EA5DB" w14:textId="77777777" w:rsidR="00FF62C9" w:rsidRDefault="00FF62C9" w:rsidP="009B6B83">
            <w:pPr>
              <w:jc w:val="center"/>
            </w:pPr>
            <w:r>
              <w:rPr>
                <w:b/>
                <w:bCs/>
                <w:sz w:val="18"/>
                <w:szCs w:val="18"/>
              </w:rPr>
              <w:t>Introduction &amp; Core Concepts</w:t>
            </w:r>
          </w:p>
        </w:tc>
        <w:tc>
          <w:tcPr>
            <w:tcW w:w="0" w:type="auto"/>
            <w:tcBorders>
              <w:top w:val="single" w:sz="1" w:space="0" w:color="0F766E"/>
              <w:left w:val="single" w:sz="1" w:space="0" w:color="0F766E"/>
              <w:bottom w:val="single" w:sz="1" w:space="0" w:color="0F766E"/>
              <w:right w:val="single" w:sz="1" w:space="0" w:color="0F766E"/>
            </w:tcBorders>
            <w:shd w:val="clear" w:color="auto" w:fill="CCFBF1"/>
            <w:tcMar>
              <w:top w:w="80" w:type="dxa"/>
              <w:left w:w="100" w:type="dxa"/>
              <w:bottom w:w="80" w:type="dxa"/>
              <w:right w:w="100" w:type="dxa"/>
            </w:tcMar>
            <w:vAlign w:val="center"/>
          </w:tcPr>
          <w:p w14:paraId="7B9DA04A" w14:textId="77777777" w:rsidR="00FF62C9" w:rsidRDefault="00FF62C9" w:rsidP="009B6B83">
            <w:pPr>
              <w:jc w:val="center"/>
            </w:pPr>
            <w:r>
              <w:rPr>
                <w:b/>
                <w:bCs/>
                <w:sz w:val="18"/>
                <w:szCs w:val="18"/>
              </w:rPr>
              <w:t>Architecture &amp; Internals</w:t>
            </w:r>
          </w:p>
        </w:tc>
        <w:tc>
          <w:tcPr>
            <w:tcW w:w="0" w:type="auto"/>
            <w:tcBorders>
              <w:top w:val="single" w:sz="1" w:space="0" w:color="6D28D9"/>
              <w:left w:val="single" w:sz="1" w:space="0" w:color="6D28D9"/>
              <w:bottom w:val="single" w:sz="1" w:space="0" w:color="6D28D9"/>
              <w:right w:val="single" w:sz="1" w:space="0" w:color="6D28D9"/>
            </w:tcBorders>
            <w:shd w:val="clear" w:color="auto" w:fill="EDE9FE"/>
            <w:tcMar>
              <w:top w:w="80" w:type="dxa"/>
              <w:left w:w="100" w:type="dxa"/>
              <w:bottom w:w="80" w:type="dxa"/>
              <w:right w:w="100" w:type="dxa"/>
            </w:tcMar>
            <w:vAlign w:val="center"/>
          </w:tcPr>
          <w:p w14:paraId="691B4000" w14:textId="2BFB2FBB" w:rsidR="00FF62C9" w:rsidRDefault="003032B6" w:rsidP="009B6B83">
            <w:pPr>
              <w:jc w:val="center"/>
            </w:pPr>
            <w:r>
              <w:rPr>
                <w:b/>
                <w:bCs/>
                <w:sz w:val="18"/>
                <w:szCs w:val="18"/>
              </w:rPr>
              <w:t>Dataplex vs Unity Catalog</w:t>
            </w:r>
          </w:p>
        </w:tc>
      </w:tr>
      <w:tr w:rsidR="00FF62C9" w14:paraId="63C0E4F9" w14:textId="77777777" w:rsidTr="009B6B83">
        <w:tc>
          <w:tcPr>
            <w:tcW w:w="0" w:type="auto"/>
            <w:tcBorders>
              <w:top w:val="single" w:sz="1" w:space="0" w:color="15803D"/>
              <w:left w:val="single" w:sz="1" w:space="0" w:color="15803D"/>
              <w:bottom w:val="single" w:sz="1" w:space="0" w:color="15803D"/>
              <w:right w:val="single" w:sz="1" w:space="0" w:color="15803D"/>
            </w:tcBorders>
            <w:shd w:val="clear" w:color="auto" w:fill="DCFCE7"/>
            <w:tcMar>
              <w:top w:w="80" w:type="dxa"/>
              <w:left w:w="100" w:type="dxa"/>
              <w:bottom w:w="80" w:type="dxa"/>
              <w:right w:w="100" w:type="dxa"/>
            </w:tcMar>
            <w:vAlign w:val="center"/>
          </w:tcPr>
          <w:p w14:paraId="3E0903E1" w14:textId="77777777" w:rsidR="00FF62C9" w:rsidRDefault="00FF62C9" w:rsidP="009B6B83">
            <w:pPr>
              <w:jc w:val="center"/>
            </w:pPr>
            <w:r>
              <w:rPr>
                <w:b/>
                <w:bCs/>
                <w:sz w:val="18"/>
                <w:szCs w:val="18"/>
              </w:rPr>
              <w:t>Data Quality &amp; Profiling</w:t>
            </w:r>
          </w:p>
        </w:tc>
        <w:tc>
          <w:tcPr>
            <w:tcW w:w="0" w:type="auto"/>
            <w:tcBorders>
              <w:top w:val="single" w:sz="1" w:space="0" w:color="EA580C"/>
              <w:left w:val="single" w:sz="1" w:space="0" w:color="EA580C"/>
              <w:bottom w:val="single" w:sz="1" w:space="0" w:color="EA580C"/>
              <w:right w:val="single" w:sz="1" w:space="0" w:color="EA580C"/>
            </w:tcBorders>
            <w:shd w:val="clear" w:color="auto" w:fill="FFF7ED"/>
            <w:tcMar>
              <w:top w:w="80" w:type="dxa"/>
              <w:left w:w="100" w:type="dxa"/>
              <w:bottom w:w="80" w:type="dxa"/>
              <w:right w:w="100" w:type="dxa"/>
            </w:tcMar>
            <w:vAlign w:val="center"/>
          </w:tcPr>
          <w:p w14:paraId="7AE69AF0" w14:textId="77777777" w:rsidR="00FF62C9" w:rsidRDefault="00FF62C9" w:rsidP="009B6B83">
            <w:pPr>
              <w:jc w:val="center"/>
            </w:pPr>
            <w:r>
              <w:rPr>
                <w:b/>
                <w:bCs/>
                <w:sz w:val="18"/>
                <w:szCs w:val="18"/>
              </w:rPr>
              <w:t>GCP Integrations</w:t>
            </w:r>
          </w:p>
        </w:tc>
        <w:tc>
          <w:tcPr>
            <w:tcW w:w="0" w:type="auto"/>
            <w:tcBorders>
              <w:top w:val="single" w:sz="1" w:space="0" w:color="2563EB"/>
              <w:left w:val="single" w:sz="1" w:space="0" w:color="2563EB"/>
              <w:bottom w:val="single" w:sz="1" w:space="0" w:color="2563EB"/>
              <w:right w:val="single" w:sz="1" w:space="0" w:color="2563EB"/>
            </w:tcBorders>
            <w:shd w:val="clear" w:color="auto" w:fill="DBEAFE"/>
            <w:tcMar>
              <w:top w:w="80" w:type="dxa"/>
              <w:left w:w="100" w:type="dxa"/>
              <w:bottom w:w="80" w:type="dxa"/>
              <w:right w:w="100" w:type="dxa"/>
            </w:tcMar>
            <w:vAlign w:val="center"/>
          </w:tcPr>
          <w:p w14:paraId="7BD2DEF9" w14:textId="77777777" w:rsidR="00FF62C9" w:rsidRDefault="00FF62C9" w:rsidP="009B6B83">
            <w:pPr>
              <w:jc w:val="center"/>
            </w:pPr>
            <w:r>
              <w:rPr>
                <w:b/>
                <w:bCs/>
                <w:sz w:val="18"/>
                <w:szCs w:val="18"/>
              </w:rPr>
              <w:t>Practical Implementation</w:t>
            </w:r>
          </w:p>
        </w:tc>
      </w:tr>
      <w:tr w:rsidR="00FF62C9" w14:paraId="1CC73289" w14:textId="77777777" w:rsidTr="009B6B83">
        <w:tc>
          <w:tcPr>
            <w:tcW w:w="0" w:type="auto"/>
            <w:tcBorders>
              <w:top w:val="single" w:sz="1" w:space="0" w:color="0F766E"/>
              <w:left w:val="single" w:sz="1" w:space="0" w:color="0F766E"/>
              <w:bottom w:val="single" w:sz="1" w:space="0" w:color="0F766E"/>
              <w:right w:val="single" w:sz="1" w:space="0" w:color="0F766E"/>
            </w:tcBorders>
            <w:shd w:val="clear" w:color="auto" w:fill="CCFBF1"/>
            <w:tcMar>
              <w:top w:w="80" w:type="dxa"/>
              <w:left w:w="100" w:type="dxa"/>
              <w:bottom w:w="80" w:type="dxa"/>
              <w:right w:w="100" w:type="dxa"/>
            </w:tcMar>
            <w:vAlign w:val="center"/>
          </w:tcPr>
          <w:p w14:paraId="7A1D21A9" w14:textId="77777777" w:rsidR="00FF62C9" w:rsidRDefault="00FF62C9" w:rsidP="009B6B83">
            <w:pPr>
              <w:jc w:val="center"/>
            </w:pPr>
            <w:r>
              <w:rPr>
                <w:b/>
                <w:bCs/>
                <w:sz w:val="18"/>
                <w:szCs w:val="18"/>
              </w:rPr>
              <w:t>Enterprise Use Cases</w:t>
            </w:r>
          </w:p>
        </w:tc>
        <w:tc>
          <w:tcPr>
            <w:tcW w:w="0" w:type="auto"/>
            <w:tcBorders>
              <w:top w:val="single" w:sz="1" w:space="0" w:color="D97706"/>
              <w:left w:val="single" w:sz="1" w:space="0" w:color="D97706"/>
              <w:bottom w:val="single" w:sz="1" w:space="0" w:color="D97706"/>
              <w:right w:val="single" w:sz="1" w:space="0" w:color="D97706"/>
            </w:tcBorders>
            <w:shd w:val="clear" w:color="auto" w:fill="FEF9C3"/>
            <w:tcMar>
              <w:top w:w="80" w:type="dxa"/>
              <w:left w:w="100" w:type="dxa"/>
              <w:bottom w:w="80" w:type="dxa"/>
              <w:right w:w="100" w:type="dxa"/>
            </w:tcMar>
            <w:vAlign w:val="center"/>
          </w:tcPr>
          <w:p w14:paraId="4AA13E3D" w14:textId="77777777" w:rsidR="00FF62C9" w:rsidRDefault="00FF62C9" w:rsidP="009B6B83">
            <w:pPr>
              <w:jc w:val="center"/>
            </w:pPr>
            <w:r>
              <w:rPr>
                <w:b/>
                <w:bCs/>
                <w:sz w:val="18"/>
                <w:szCs w:val="18"/>
              </w:rPr>
              <w:t>Monitoring &amp; Optimization</w:t>
            </w:r>
          </w:p>
        </w:tc>
        <w:tc>
          <w:tcPr>
            <w:tcW w:w="0" w:type="auto"/>
            <w:tcBorders>
              <w:top w:val="single" w:sz="1" w:space="0" w:color="DC2626"/>
              <w:left w:val="single" w:sz="1" w:space="0" w:color="DC2626"/>
              <w:bottom w:val="single" w:sz="1" w:space="0" w:color="DC2626"/>
              <w:right w:val="single" w:sz="1" w:space="0" w:color="DC2626"/>
            </w:tcBorders>
            <w:shd w:val="clear" w:color="auto" w:fill="FEE2E2"/>
            <w:tcMar>
              <w:top w:w="80" w:type="dxa"/>
              <w:left w:w="100" w:type="dxa"/>
              <w:bottom w:w="80" w:type="dxa"/>
              <w:right w:w="100" w:type="dxa"/>
            </w:tcMar>
            <w:vAlign w:val="center"/>
          </w:tcPr>
          <w:p w14:paraId="26DD8F17" w14:textId="17E9D639" w:rsidR="00FF62C9" w:rsidRDefault="00FF62C9" w:rsidP="009B6B83">
            <w:pPr>
              <w:jc w:val="center"/>
            </w:pPr>
          </w:p>
        </w:tc>
      </w:tr>
    </w:tbl>
    <w:p w14:paraId="20EA68B2" w14:textId="77777777" w:rsidR="00FF62C9" w:rsidRDefault="00FF62C9" w:rsidP="00FF62C9">
      <w:r>
        <w:br w:type="page"/>
      </w:r>
    </w:p>
    <w:p w14:paraId="44BA2228" w14:textId="5BBF2D9C" w:rsidR="00E579DC" w:rsidRDefault="00E579DC"/>
    <w:p w14:paraId="44BA2229" w14:textId="77777777" w:rsidR="00E579DC" w:rsidRDefault="00000000">
      <w:pPr>
        <w:pStyle w:val="Heading1"/>
        <w:pBdr>
          <w:bottom w:val="single" w:sz="6" w:space="0" w:color="1E88E5"/>
        </w:pBdr>
        <w:shd w:val="clear" w:color="auto" w:fill="1A237E"/>
        <w:ind w:left="200" w:right="200"/>
      </w:pPr>
      <w:r>
        <w:t>1. Introduction to Google Cloud Dataplex</w:t>
      </w:r>
    </w:p>
    <w:p w14:paraId="44BA222A" w14:textId="77777777" w:rsidR="00E579DC" w:rsidRDefault="00E579DC">
      <w:pPr>
        <w:spacing w:before="80"/>
      </w:pPr>
    </w:p>
    <w:p w14:paraId="44BA222B" w14:textId="77777777" w:rsidR="00E579DC" w:rsidRDefault="00000000">
      <w:pPr>
        <w:pStyle w:val="Heading2"/>
        <w:pBdr>
          <w:bottom w:val="single" w:sz="3" w:space="0" w:color="1565C0"/>
        </w:pBdr>
      </w:pPr>
      <w:r>
        <w:rPr>
          <w:sz w:val="26"/>
          <w:szCs w:val="26"/>
        </w:rPr>
        <w:t>1.1 What Problem Does Dataplex Solve?</w:t>
      </w:r>
    </w:p>
    <w:p w14:paraId="44BA222C" w14:textId="77777777" w:rsidR="00E579DC" w:rsidRDefault="00000000">
      <w:pPr>
        <w:spacing w:before="80" w:after="80"/>
      </w:pPr>
      <w:r>
        <w:t>Modern enterprises face a critical data governance challenge: data is scattered across dozens of systems — data warehouses, data lakes, operational databases, and SaaS applications — with no unified way to discover, govern, or secure it.</w:t>
      </w:r>
    </w:p>
    <w:p w14:paraId="44BA222D" w14:textId="77777777" w:rsidR="00E579DC" w:rsidRDefault="00E579D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79DC" w14:paraId="44BA2230" w14:textId="77777777">
        <w:tblPrEx>
          <w:tblCellMar>
            <w:top w:w="0" w:type="dxa"/>
            <w:bottom w:w="0" w:type="dxa"/>
          </w:tblCellMar>
        </w:tblPrEx>
        <w:tc>
          <w:tcPr>
            <w:tcW w:w="9360" w:type="dxa"/>
            <w:tcBorders>
              <w:top w:val="single" w:sz="8" w:space="0" w:color="E65100"/>
              <w:left w:val="single" w:sz="8" w:space="0" w:color="E65100"/>
              <w:bottom w:val="single" w:sz="8" w:space="0" w:color="E65100"/>
              <w:right w:val="single" w:sz="8" w:space="0" w:color="E65100"/>
            </w:tcBorders>
            <w:shd w:val="clear" w:color="auto" w:fill="FFF9C4"/>
            <w:tcMar>
              <w:top w:w="140" w:type="dxa"/>
              <w:left w:w="180" w:type="dxa"/>
              <w:bottom w:w="140" w:type="dxa"/>
              <w:right w:w="180" w:type="dxa"/>
            </w:tcMar>
          </w:tcPr>
          <w:p w14:paraId="44BA222E" w14:textId="77777777" w:rsidR="00E579DC" w:rsidRDefault="00000000">
            <w:r>
              <w:rPr>
                <w:b/>
                <w:bCs/>
                <w:color w:val="E65100"/>
              </w:rPr>
              <w:t>💡 Analogy</w:t>
            </w:r>
          </w:p>
          <w:p w14:paraId="44BA222F" w14:textId="77777777" w:rsidR="00E579DC" w:rsidRDefault="00000000">
            <w:pPr>
              <w:spacing w:before="40"/>
            </w:pPr>
            <w:r>
              <w:rPr>
                <w:i/>
                <w:iCs/>
                <w:sz w:val="21"/>
                <w:szCs w:val="21"/>
              </w:rPr>
              <w:t>Think of enterprise data without governance like a massive city library with millions of books — but no catalog, no sections, no labels, and no librarian. You know data exists somewhere, but finding the right dataset, understanding what it means, or knowing who can access it is nearly impossible.</w:t>
            </w:r>
          </w:p>
        </w:tc>
      </w:tr>
    </w:tbl>
    <w:p w14:paraId="44BA2231" w14:textId="77777777" w:rsidR="00E579DC" w:rsidRDefault="00E579DC">
      <w:pPr>
        <w:spacing w:before="100"/>
      </w:pPr>
    </w:p>
    <w:p w14:paraId="44BA2232" w14:textId="77777777" w:rsidR="00E579DC" w:rsidRDefault="00000000">
      <w:pPr>
        <w:spacing w:before="80" w:after="80"/>
      </w:pPr>
      <w:r>
        <w:t>The core pain points that Dataplex addresses:</w:t>
      </w:r>
    </w:p>
    <w:p w14:paraId="44BA2233" w14:textId="77777777" w:rsidR="00E579DC" w:rsidRDefault="00000000">
      <w:pPr>
        <w:pStyle w:val="ListParagraph"/>
        <w:numPr>
          <w:ilvl w:val="0"/>
          <w:numId w:val="2"/>
        </w:numPr>
        <w:spacing w:before="60" w:after="60"/>
      </w:pPr>
      <w:r w:rsidRPr="00A34B34">
        <w:rPr>
          <w:b/>
          <w:bCs/>
        </w:rPr>
        <w:t>Data Silos</w:t>
      </w:r>
      <w:r>
        <w:t>: Data scattered across BigQuery, Cloud Storage, Cloud SQL, Spanner, and Bigtable with no unified view — teams don't know what data exists where.</w:t>
      </w:r>
    </w:p>
    <w:p w14:paraId="44BA2234" w14:textId="77777777" w:rsidR="00E579DC" w:rsidRDefault="00000000">
      <w:pPr>
        <w:pStyle w:val="ListParagraph"/>
        <w:numPr>
          <w:ilvl w:val="0"/>
          <w:numId w:val="2"/>
        </w:numPr>
        <w:spacing w:before="60" w:after="60"/>
      </w:pPr>
      <w:r w:rsidRPr="00A34B34">
        <w:rPr>
          <w:b/>
          <w:bCs/>
        </w:rPr>
        <w:t>No Discovery:</w:t>
      </w:r>
      <w:r>
        <w:t xml:space="preserve"> Analysts waste hours or days searching for the right dataset. No metadata, no tags, no searchable catalog means institutional knowledge lives only in people's heads.</w:t>
      </w:r>
    </w:p>
    <w:p w14:paraId="44BA2235" w14:textId="77777777" w:rsidR="00E579DC" w:rsidRDefault="00000000">
      <w:pPr>
        <w:pStyle w:val="ListParagraph"/>
        <w:numPr>
          <w:ilvl w:val="0"/>
          <w:numId w:val="2"/>
        </w:numPr>
        <w:spacing w:before="60" w:after="60"/>
      </w:pPr>
      <w:r w:rsidRPr="00A34B34">
        <w:rPr>
          <w:b/>
          <w:bCs/>
        </w:rPr>
        <w:t>Security Gaps:</w:t>
      </w:r>
      <w:r>
        <w:t xml:space="preserve"> Inconsistent access controls mean some sensitive data is over-exposed while legitimate users are under-served. This creates compliance risk.</w:t>
      </w:r>
    </w:p>
    <w:p w14:paraId="44BA2236" w14:textId="77777777" w:rsidR="00E579DC" w:rsidRDefault="00000000">
      <w:pPr>
        <w:pStyle w:val="ListParagraph"/>
        <w:numPr>
          <w:ilvl w:val="0"/>
          <w:numId w:val="2"/>
        </w:numPr>
        <w:spacing w:before="60" w:after="60"/>
      </w:pPr>
      <w:r w:rsidRPr="00A34B34">
        <w:rPr>
          <w:b/>
          <w:bCs/>
        </w:rPr>
        <w:t>Poor Data Quality:</w:t>
      </w:r>
      <w:r>
        <w:t xml:space="preserve"> No visibility into data freshness, completeness, or accuracy leads to bad data driving bad business decisions.</w:t>
      </w:r>
    </w:p>
    <w:p w14:paraId="44BA2237" w14:textId="77777777" w:rsidR="00E579DC" w:rsidRDefault="00000000">
      <w:pPr>
        <w:pStyle w:val="ListParagraph"/>
        <w:numPr>
          <w:ilvl w:val="0"/>
          <w:numId w:val="2"/>
        </w:numPr>
        <w:spacing w:before="60" w:after="60"/>
      </w:pPr>
      <w:r w:rsidRPr="00A34B34">
        <w:rPr>
          <w:b/>
          <w:bCs/>
        </w:rPr>
        <w:t>Unknown Lineage</w:t>
      </w:r>
      <w:r>
        <w:t>: No way to trace where data came from, how it was transformed, or which downstream reports and ML models depend on it.</w:t>
      </w:r>
    </w:p>
    <w:p w14:paraId="44BA2238" w14:textId="77777777" w:rsidR="00E579DC" w:rsidRDefault="00000000">
      <w:pPr>
        <w:pStyle w:val="ListParagraph"/>
        <w:numPr>
          <w:ilvl w:val="0"/>
          <w:numId w:val="2"/>
        </w:numPr>
        <w:spacing w:before="60" w:after="60"/>
      </w:pPr>
      <w:r w:rsidRPr="00A34B34">
        <w:rPr>
          <w:b/>
          <w:bCs/>
        </w:rPr>
        <w:t>Compliance Risk:</w:t>
      </w:r>
      <w:r>
        <w:t xml:space="preserve"> GDPR, HIPAA, CCPA, and SOC2 requirements become nearly impossible to meet without centralized governance and automatic PII tracking.</w:t>
      </w:r>
    </w:p>
    <w:p w14:paraId="44BA2239" w14:textId="77777777" w:rsidR="00E579DC" w:rsidRDefault="00E579DC">
      <w:pPr>
        <w:spacing w:before="100"/>
      </w:pPr>
    </w:p>
    <w:p w14:paraId="44BA223A" w14:textId="77777777" w:rsidR="00E579DC" w:rsidRDefault="00000000">
      <w:pPr>
        <w:pStyle w:val="Heading2"/>
        <w:pBdr>
          <w:bottom w:val="single" w:sz="3" w:space="0" w:color="1565C0"/>
        </w:pBdr>
      </w:pPr>
      <w:r>
        <w:rPr>
          <w:sz w:val="26"/>
          <w:szCs w:val="26"/>
        </w:rPr>
        <w:t>1.2 What is Dataplex?</w:t>
      </w:r>
    </w:p>
    <w:p w14:paraId="44BA223B" w14:textId="77777777" w:rsidR="00E579DC" w:rsidRDefault="00000000">
      <w:pPr>
        <w:spacing w:before="80" w:after="80"/>
      </w:pPr>
      <w:r>
        <w:t>Google Cloud Dataplex is an intelligent, fully managed data fabric service that provides unified data management, governance, security, metadata management, and discovery capabilities across all your GCP data assets — wherever they reside.</w:t>
      </w:r>
    </w:p>
    <w:p w14:paraId="44BA223C" w14:textId="77777777" w:rsidR="00E579DC" w:rsidRDefault="00E579D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579DC" w14:paraId="44BA223F" w14:textId="77777777">
        <w:tblPrEx>
          <w:tblCellMar>
            <w:top w:w="0" w:type="dxa"/>
            <w:bottom w:w="0" w:type="dxa"/>
          </w:tblCellMar>
        </w:tblPrEx>
        <w:tc>
          <w:tcPr>
            <w:tcW w:w="4680" w:type="dxa"/>
            <w:tcBorders>
              <w:top w:val="single" w:sz="4" w:space="0" w:color="1E88E5"/>
              <w:left w:val="single" w:sz="4" w:space="0" w:color="1E88E5"/>
              <w:bottom w:val="single" w:sz="4" w:space="0" w:color="1E88E5"/>
              <w:right w:val="single" w:sz="4" w:space="0" w:color="1E88E5"/>
            </w:tcBorders>
            <w:shd w:val="clear" w:color="auto" w:fill="1A237E"/>
            <w:tcMar>
              <w:top w:w="100" w:type="dxa"/>
              <w:left w:w="140" w:type="dxa"/>
              <w:bottom w:w="100" w:type="dxa"/>
              <w:right w:w="140" w:type="dxa"/>
            </w:tcMar>
          </w:tcPr>
          <w:p w14:paraId="44BA223D" w14:textId="77777777" w:rsidR="00E579DC" w:rsidRDefault="00000000">
            <w:r>
              <w:rPr>
                <w:b/>
                <w:bCs/>
                <w:color w:val="FFFFFF"/>
              </w:rPr>
              <w:t>Dataplex Capabilities</w:t>
            </w:r>
          </w:p>
        </w:tc>
        <w:tc>
          <w:tcPr>
            <w:tcW w:w="4680" w:type="dxa"/>
            <w:tcBorders>
              <w:top w:val="single" w:sz="4" w:space="0" w:color="1E88E5"/>
              <w:left w:val="single" w:sz="4" w:space="0" w:color="1E88E5"/>
              <w:bottom w:val="single" w:sz="4" w:space="0" w:color="1E88E5"/>
              <w:right w:val="single" w:sz="4" w:space="0" w:color="1E88E5"/>
            </w:tcBorders>
            <w:shd w:val="clear" w:color="auto" w:fill="1A237E"/>
            <w:tcMar>
              <w:top w:w="100" w:type="dxa"/>
              <w:left w:w="140" w:type="dxa"/>
              <w:bottom w:w="100" w:type="dxa"/>
              <w:right w:w="140" w:type="dxa"/>
            </w:tcMar>
          </w:tcPr>
          <w:p w14:paraId="44BA223E" w14:textId="77777777" w:rsidR="00E579DC" w:rsidRDefault="00000000">
            <w:r>
              <w:rPr>
                <w:b/>
                <w:bCs/>
                <w:color w:val="FFFFFF"/>
              </w:rPr>
              <w:t>Key Benefit</w:t>
            </w:r>
          </w:p>
        </w:tc>
      </w:tr>
      <w:tr w:rsidR="00E579DC" w14:paraId="44BA224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3F2FD"/>
            <w:tcMar>
              <w:top w:w="80" w:type="dxa"/>
              <w:left w:w="140" w:type="dxa"/>
              <w:bottom w:w="80" w:type="dxa"/>
              <w:right w:w="140" w:type="dxa"/>
            </w:tcMar>
          </w:tcPr>
          <w:p w14:paraId="44BA2240" w14:textId="77777777" w:rsidR="00E579DC" w:rsidRDefault="00000000">
            <w:r>
              <w:rPr>
                <w:b/>
                <w:bCs/>
                <w:color w:val="1565C0"/>
                <w:sz w:val="20"/>
                <w:szCs w:val="20"/>
              </w:rPr>
              <w:t>Unified Data Fabric</w:t>
            </w:r>
          </w:p>
        </w:tc>
        <w:tc>
          <w:tcPr>
            <w:tcW w:w="4680" w:type="dxa"/>
            <w:tcBorders>
              <w:top w:val="single" w:sz="4" w:space="0" w:color="CCCCCC"/>
              <w:left w:val="single" w:sz="4" w:space="0" w:color="CCCCCC"/>
              <w:bottom w:val="single" w:sz="4" w:space="0" w:color="CCCCCC"/>
              <w:right w:val="single" w:sz="4" w:space="0" w:color="CCCCCC"/>
            </w:tcBorders>
            <w:shd w:val="clear" w:color="auto" w:fill="E3F2FD"/>
            <w:tcMar>
              <w:top w:w="80" w:type="dxa"/>
              <w:left w:w="140" w:type="dxa"/>
              <w:bottom w:w="80" w:type="dxa"/>
              <w:right w:w="140" w:type="dxa"/>
            </w:tcMar>
          </w:tcPr>
          <w:p w14:paraId="44BA2241" w14:textId="77777777" w:rsidR="00E579DC" w:rsidRDefault="00000000">
            <w:r>
              <w:rPr>
                <w:sz w:val="20"/>
                <w:szCs w:val="20"/>
              </w:rPr>
              <w:t>Single governance layer for BigQuery, GCS, Bigtable, Spanner, AlloyDB</w:t>
            </w:r>
          </w:p>
        </w:tc>
      </w:tr>
      <w:tr w:rsidR="00E579DC" w14:paraId="44BA224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4BA2243" w14:textId="77777777" w:rsidR="00E579DC" w:rsidRDefault="00000000">
            <w:r>
              <w:rPr>
                <w:b/>
                <w:bCs/>
                <w:color w:val="1565C0"/>
                <w:sz w:val="20"/>
                <w:szCs w:val="20"/>
              </w:rPr>
              <w:t>Automated Discovery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4BA2244" w14:textId="77777777" w:rsidR="00E579DC" w:rsidRDefault="00000000">
            <w:r>
              <w:rPr>
                <w:sz w:val="20"/>
                <w:szCs w:val="20"/>
              </w:rPr>
              <w:t>Auto-scan and catalog new data assets without manual effort</w:t>
            </w:r>
          </w:p>
        </w:tc>
      </w:tr>
      <w:tr w:rsidR="00E579DC" w14:paraId="44BA2248"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3F2FD"/>
            <w:tcMar>
              <w:top w:w="80" w:type="dxa"/>
              <w:left w:w="140" w:type="dxa"/>
              <w:bottom w:w="80" w:type="dxa"/>
              <w:right w:w="140" w:type="dxa"/>
            </w:tcMar>
          </w:tcPr>
          <w:p w14:paraId="44BA2246" w14:textId="77777777" w:rsidR="00E579DC" w:rsidRDefault="00000000">
            <w:r>
              <w:rPr>
                <w:b/>
                <w:bCs/>
                <w:color w:val="1565C0"/>
                <w:sz w:val="20"/>
                <w:szCs w:val="20"/>
              </w:rPr>
              <w:t>Knowledge Catalog</w:t>
            </w:r>
          </w:p>
        </w:tc>
        <w:tc>
          <w:tcPr>
            <w:tcW w:w="4680" w:type="dxa"/>
            <w:tcBorders>
              <w:top w:val="single" w:sz="4" w:space="0" w:color="CCCCCC"/>
              <w:left w:val="single" w:sz="4" w:space="0" w:color="CCCCCC"/>
              <w:bottom w:val="single" w:sz="4" w:space="0" w:color="CCCCCC"/>
              <w:right w:val="single" w:sz="4" w:space="0" w:color="CCCCCC"/>
            </w:tcBorders>
            <w:shd w:val="clear" w:color="auto" w:fill="E3F2FD"/>
            <w:tcMar>
              <w:top w:w="80" w:type="dxa"/>
              <w:left w:w="140" w:type="dxa"/>
              <w:bottom w:w="80" w:type="dxa"/>
              <w:right w:w="140" w:type="dxa"/>
            </w:tcMar>
          </w:tcPr>
          <w:p w14:paraId="44BA2247" w14:textId="77777777" w:rsidR="00E579DC" w:rsidRDefault="00000000">
            <w:r>
              <w:rPr>
                <w:sz w:val="20"/>
                <w:szCs w:val="20"/>
              </w:rPr>
              <w:t>Google Search-like interface for finding and understanding data</w:t>
            </w:r>
          </w:p>
        </w:tc>
      </w:tr>
      <w:tr w:rsidR="00E579DC" w14:paraId="44BA224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4BA2249" w14:textId="77777777" w:rsidR="00E579DC" w:rsidRDefault="00000000">
            <w:r>
              <w:rPr>
                <w:b/>
                <w:bCs/>
                <w:color w:val="1565C0"/>
                <w:sz w:val="20"/>
                <w:szCs w:val="20"/>
              </w:rPr>
              <w:lastRenderedPageBreak/>
              <w:t>Data Quality Management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4BA224A" w14:textId="77777777" w:rsidR="00E579DC" w:rsidRDefault="00000000">
            <w:r>
              <w:rPr>
                <w:sz w:val="20"/>
                <w:szCs w:val="20"/>
              </w:rPr>
              <w:t>Define, run, and monitor data quality rules with scoring</w:t>
            </w:r>
          </w:p>
        </w:tc>
      </w:tr>
      <w:tr w:rsidR="00E579DC" w14:paraId="44BA224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3F2FD"/>
            <w:tcMar>
              <w:top w:w="80" w:type="dxa"/>
              <w:left w:w="140" w:type="dxa"/>
              <w:bottom w:w="80" w:type="dxa"/>
              <w:right w:w="140" w:type="dxa"/>
            </w:tcMar>
          </w:tcPr>
          <w:p w14:paraId="44BA224C" w14:textId="77777777" w:rsidR="00E579DC" w:rsidRDefault="00000000">
            <w:r>
              <w:rPr>
                <w:b/>
                <w:bCs/>
                <w:color w:val="1565C0"/>
                <w:sz w:val="20"/>
                <w:szCs w:val="20"/>
              </w:rPr>
              <w:t>Data Lineage</w:t>
            </w:r>
          </w:p>
        </w:tc>
        <w:tc>
          <w:tcPr>
            <w:tcW w:w="4680" w:type="dxa"/>
            <w:tcBorders>
              <w:top w:val="single" w:sz="4" w:space="0" w:color="CCCCCC"/>
              <w:left w:val="single" w:sz="4" w:space="0" w:color="CCCCCC"/>
              <w:bottom w:val="single" w:sz="4" w:space="0" w:color="CCCCCC"/>
              <w:right w:val="single" w:sz="4" w:space="0" w:color="CCCCCC"/>
            </w:tcBorders>
            <w:shd w:val="clear" w:color="auto" w:fill="E3F2FD"/>
            <w:tcMar>
              <w:top w:w="80" w:type="dxa"/>
              <w:left w:w="140" w:type="dxa"/>
              <w:bottom w:w="80" w:type="dxa"/>
              <w:right w:w="140" w:type="dxa"/>
            </w:tcMar>
          </w:tcPr>
          <w:p w14:paraId="44BA224D" w14:textId="77777777" w:rsidR="00E579DC" w:rsidRDefault="00000000">
            <w:r>
              <w:rPr>
                <w:sz w:val="20"/>
                <w:szCs w:val="20"/>
              </w:rPr>
              <w:t>Visual graph of data flow from source to destination</w:t>
            </w:r>
          </w:p>
        </w:tc>
      </w:tr>
      <w:tr w:rsidR="00E579DC" w14:paraId="44BA225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4BA224F" w14:textId="77777777" w:rsidR="00E579DC" w:rsidRDefault="00000000">
            <w:r>
              <w:rPr>
                <w:b/>
                <w:bCs/>
                <w:color w:val="1565C0"/>
                <w:sz w:val="20"/>
                <w:szCs w:val="20"/>
              </w:rPr>
              <w:t>Security &amp; Access Control</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4BA2250" w14:textId="77777777" w:rsidR="00E579DC" w:rsidRDefault="00000000">
            <w:r>
              <w:rPr>
                <w:sz w:val="20"/>
                <w:szCs w:val="20"/>
              </w:rPr>
              <w:t>Column-level, row-level, and dataset-level security via IAM + Policy Tags</w:t>
            </w:r>
          </w:p>
        </w:tc>
      </w:tr>
      <w:tr w:rsidR="00E579DC" w14:paraId="44BA225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3F2FD"/>
            <w:tcMar>
              <w:top w:w="80" w:type="dxa"/>
              <w:left w:w="140" w:type="dxa"/>
              <w:bottom w:w="80" w:type="dxa"/>
              <w:right w:w="140" w:type="dxa"/>
            </w:tcMar>
          </w:tcPr>
          <w:p w14:paraId="44BA2252" w14:textId="77777777" w:rsidR="00E579DC" w:rsidRDefault="00000000">
            <w:r>
              <w:rPr>
                <w:b/>
                <w:bCs/>
                <w:color w:val="1565C0"/>
                <w:sz w:val="20"/>
                <w:szCs w:val="20"/>
              </w:rPr>
              <w:t>PII Detection</w:t>
            </w:r>
          </w:p>
        </w:tc>
        <w:tc>
          <w:tcPr>
            <w:tcW w:w="4680" w:type="dxa"/>
            <w:tcBorders>
              <w:top w:val="single" w:sz="4" w:space="0" w:color="CCCCCC"/>
              <w:left w:val="single" w:sz="4" w:space="0" w:color="CCCCCC"/>
              <w:bottom w:val="single" w:sz="4" w:space="0" w:color="CCCCCC"/>
              <w:right w:val="single" w:sz="4" w:space="0" w:color="CCCCCC"/>
            </w:tcBorders>
            <w:shd w:val="clear" w:color="auto" w:fill="E3F2FD"/>
            <w:tcMar>
              <w:top w:w="80" w:type="dxa"/>
              <w:left w:w="140" w:type="dxa"/>
              <w:bottom w:w="80" w:type="dxa"/>
              <w:right w:w="140" w:type="dxa"/>
            </w:tcMar>
          </w:tcPr>
          <w:p w14:paraId="44BA2253" w14:textId="77777777" w:rsidR="00E579DC" w:rsidRDefault="00000000">
            <w:r>
              <w:rPr>
                <w:sz w:val="20"/>
                <w:szCs w:val="20"/>
              </w:rPr>
              <w:t>Cloud DLP integration for automatic sensitive data identification</w:t>
            </w:r>
          </w:p>
        </w:tc>
      </w:tr>
      <w:tr w:rsidR="00E579DC" w14:paraId="44BA225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4BA2255" w14:textId="77777777" w:rsidR="00E579DC" w:rsidRDefault="00000000">
            <w:r>
              <w:rPr>
                <w:b/>
                <w:bCs/>
                <w:color w:val="1565C0"/>
                <w:sz w:val="20"/>
                <w:szCs w:val="20"/>
              </w:rPr>
              <w:t>Business Glossary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4BA2256" w14:textId="77777777" w:rsidR="00E579DC" w:rsidRDefault="00000000">
            <w:r>
              <w:rPr>
                <w:sz w:val="20"/>
                <w:szCs w:val="20"/>
              </w:rPr>
              <w:t>Link business terms to physical data assets for shared understanding</w:t>
            </w:r>
          </w:p>
        </w:tc>
      </w:tr>
    </w:tbl>
    <w:p w14:paraId="4FE0F7B6" w14:textId="77777777" w:rsidR="004A3812" w:rsidRDefault="004A3812" w:rsidP="004A3812">
      <w:pPr>
        <w:spacing w:before="200"/>
        <w:rPr>
          <w:rFonts w:ascii="Segoe UI Emoji" w:hAnsi="Segoe UI Emoji" w:cs="Segoe UI Emoji"/>
        </w:rPr>
      </w:pPr>
    </w:p>
    <w:p w14:paraId="5F0F7D01" w14:textId="2B3CA05E" w:rsidR="004A3812" w:rsidRDefault="004A3812" w:rsidP="004A3812">
      <w:pPr>
        <w:spacing w:before="200"/>
      </w:pPr>
      <w:r>
        <w:rPr>
          <w:rFonts w:ascii="Segoe UI Emoji" w:hAnsi="Segoe UI Emoji" w:cs="Segoe UI Emoji"/>
        </w:rPr>
        <w:t>🎯</w:t>
      </w:r>
      <w:r>
        <w:t xml:space="preserve">  </w:t>
      </w:r>
      <w:r>
        <w:t>FAQs</w:t>
      </w:r>
    </w:p>
    <w:p w14:paraId="703B6CA5" w14:textId="77777777" w:rsidR="004A3812" w:rsidRDefault="004A3812" w:rsidP="004A3812">
      <w:pPr>
        <w:spacing w:before="200"/>
      </w:pPr>
      <w:r>
        <w:t>•</w:t>
      </w:r>
      <w:r>
        <w:tab/>
        <w:t>Q: What problem does Dataplex primarily solve? → Centralized governance over distributed data without moving it</w:t>
      </w:r>
    </w:p>
    <w:p w14:paraId="32C3FB9D" w14:textId="77777777" w:rsidR="004A3812" w:rsidRDefault="004A3812" w:rsidP="004A3812">
      <w:pPr>
        <w:spacing w:before="200"/>
      </w:pPr>
      <w:r>
        <w:t>•</w:t>
      </w:r>
      <w:r>
        <w:tab/>
        <w:t>Q: How is Dataplex different from a data warehouse? → It's a governance/management layer, not a storage/compute engine</w:t>
      </w:r>
    </w:p>
    <w:p w14:paraId="239891AD" w14:textId="77777777" w:rsidR="004A3812" w:rsidRDefault="004A3812" w:rsidP="004A3812">
      <w:pPr>
        <w:spacing w:before="200"/>
      </w:pPr>
      <w:r>
        <w:t>•</w:t>
      </w:r>
      <w:r>
        <w:tab/>
        <w:t>Q: When would you choose Dataplex over managing GCS buckets manually? → When you need data discovery, quality enforcement, lineage, and policy at scale</w:t>
      </w:r>
    </w:p>
    <w:p w14:paraId="44BA2258" w14:textId="2F1952F2" w:rsidR="00E579DC" w:rsidRDefault="004A3812" w:rsidP="004A3812">
      <w:pPr>
        <w:spacing w:before="200"/>
      </w:pPr>
      <w:r>
        <w:t>•</w:t>
      </w:r>
      <w:r>
        <w:tab/>
        <w:t>Q: What is the data fabric concept in Dataplex? → A unified layer that connects disparate data stores with consistent metadata and governance</w:t>
      </w:r>
    </w:p>
    <w:p w14:paraId="44BA2259" w14:textId="77777777" w:rsidR="00E579DC" w:rsidRDefault="00000000">
      <w:r>
        <w:br w:type="page"/>
      </w:r>
    </w:p>
    <w:p w14:paraId="44BA225A" w14:textId="77777777" w:rsidR="00E579DC" w:rsidRDefault="00000000">
      <w:pPr>
        <w:pStyle w:val="Heading1"/>
        <w:pBdr>
          <w:bottom w:val="single" w:sz="6" w:space="0" w:color="1E88E5"/>
        </w:pBdr>
        <w:shd w:val="clear" w:color="auto" w:fill="1A237E"/>
        <w:ind w:left="200" w:right="200"/>
      </w:pPr>
      <w:r>
        <w:lastRenderedPageBreak/>
        <w:t>2. Dataplex Architecture: Core Components</w:t>
      </w:r>
    </w:p>
    <w:p w14:paraId="44BA225B" w14:textId="77777777" w:rsidR="00E579DC" w:rsidRDefault="00E579D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79DC" w14:paraId="44BA225E" w14:textId="77777777">
        <w:tblPrEx>
          <w:tblCellMar>
            <w:top w:w="0" w:type="dxa"/>
            <w:bottom w:w="0" w:type="dxa"/>
          </w:tblCellMar>
        </w:tblPrEx>
        <w:tc>
          <w:tcPr>
            <w:tcW w:w="9360" w:type="dxa"/>
            <w:tcBorders>
              <w:top w:val="single" w:sz="8" w:space="0" w:color="1565C0"/>
              <w:left w:val="single" w:sz="8" w:space="0" w:color="1565C0"/>
              <w:bottom w:val="single" w:sz="8" w:space="0" w:color="1565C0"/>
              <w:right w:val="single" w:sz="8" w:space="0" w:color="1565C0"/>
            </w:tcBorders>
            <w:shd w:val="clear" w:color="auto" w:fill="E3F2FD"/>
            <w:tcMar>
              <w:top w:w="140" w:type="dxa"/>
              <w:left w:w="180" w:type="dxa"/>
              <w:bottom w:w="140" w:type="dxa"/>
              <w:right w:w="180" w:type="dxa"/>
            </w:tcMar>
          </w:tcPr>
          <w:p w14:paraId="44BA225C" w14:textId="77777777" w:rsidR="00E579DC" w:rsidRDefault="00000000">
            <w:r>
              <w:rPr>
                <w:b/>
                <w:bCs/>
                <w:color w:val="1565C0"/>
              </w:rPr>
              <w:t>🏢 Analogy</w:t>
            </w:r>
          </w:p>
          <w:p w14:paraId="44BA225D" w14:textId="77777777" w:rsidR="00E579DC" w:rsidRDefault="00000000">
            <w:pPr>
              <w:spacing w:before="40"/>
            </w:pPr>
            <w:r>
              <w:rPr>
                <w:i/>
                <w:iCs/>
                <w:sz w:val="21"/>
                <w:szCs w:val="21"/>
              </w:rPr>
              <w:t>Think of Dataplex like a company campus: Lake = Campus | Zone = Building | Asset = Office or Room | Table/File = Documents inside the room. You can have multiple buildings (zones) on the same campus (lake), each with different access rules and purposes.</w:t>
            </w:r>
          </w:p>
        </w:tc>
      </w:tr>
    </w:tbl>
    <w:p w14:paraId="55191428" w14:textId="77777777" w:rsidR="009F3E53" w:rsidRDefault="009F3E53" w:rsidP="009F3E53">
      <w:pPr>
        <w:pStyle w:val="Heading2"/>
      </w:pPr>
      <w:r>
        <w:t>Dataplex vs Traditional Data Lake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3E53" w14:paraId="5E0150FE" w14:textId="77777777" w:rsidTr="009B6B83">
        <w:tc>
          <w:tcPr>
            <w:tcW w:w="0" w:type="auto"/>
            <w:tcBorders>
              <w:top w:val="single" w:sz="1" w:space="0" w:color="2563EB"/>
              <w:left w:val="single" w:sz="1" w:space="0" w:color="2563EB"/>
              <w:bottom w:val="single" w:sz="1" w:space="0" w:color="2563EB"/>
              <w:right w:val="single" w:sz="1" w:space="0" w:color="2563EB"/>
            </w:tcBorders>
            <w:shd w:val="clear" w:color="auto" w:fill="DBEAFE"/>
            <w:tcMar>
              <w:top w:w="140" w:type="dxa"/>
              <w:left w:w="200" w:type="dxa"/>
              <w:bottom w:w="140" w:type="dxa"/>
              <w:right w:w="200" w:type="dxa"/>
            </w:tcMar>
          </w:tcPr>
          <w:p w14:paraId="3E272044" w14:textId="77777777" w:rsidR="009F3E53" w:rsidRDefault="009F3E53" w:rsidP="009B6B83">
            <w:pPr>
              <w:spacing w:before="20" w:after="20"/>
            </w:pPr>
            <w:r>
              <w:rPr>
                <w:rFonts w:ascii="Courier New" w:eastAsia="Courier New" w:hAnsi="Courier New" w:cs="Courier New"/>
                <w:color w:val="1B3A6B"/>
                <w:sz w:val="18"/>
                <w:szCs w:val="18"/>
              </w:rPr>
              <w:t xml:space="preserve">  TRADITIONAL APPROACH                    DATAPLEX APPROACH</w:t>
            </w:r>
          </w:p>
          <w:p w14:paraId="7E0DB375" w14:textId="77777777" w:rsidR="009F3E53" w:rsidRDefault="009F3E53" w:rsidP="009B6B83">
            <w:pPr>
              <w:spacing w:before="20" w:after="20"/>
            </w:pPr>
            <w:r>
              <w:rPr>
                <w:rFonts w:ascii="Courier New" w:eastAsia="Courier New" w:hAnsi="Courier New" w:cs="Courier New"/>
                <w:color w:val="1B3A6B"/>
                <w:sz w:val="18"/>
                <w:szCs w:val="18"/>
              </w:rPr>
              <w:t xml:space="preserve">  ─────────────────────────────────       ─────────────────────────────────────</w:t>
            </w:r>
          </w:p>
          <w:p w14:paraId="6EAA78C7" w14:textId="77777777" w:rsidR="009F3E53" w:rsidRDefault="009F3E53" w:rsidP="009B6B83">
            <w:pPr>
              <w:spacing w:before="20" w:after="20"/>
            </w:pPr>
            <w:r>
              <w:rPr>
                <w:rFonts w:ascii="Courier New" w:eastAsia="Courier New" w:hAnsi="Courier New" w:cs="Courier New"/>
                <w:color w:val="1B3A6B"/>
                <w:sz w:val="18"/>
                <w:szCs w:val="18"/>
              </w:rPr>
              <w:t xml:space="preserve">                                          </w:t>
            </w:r>
          </w:p>
          <w:p w14:paraId="1CE84C14" w14:textId="77777777" w:rsidR="009F3E53" w:rsidRDefault="009F3E53" w:rsidP="009B6B83">
            <w:pPr>
              <w:spacing w:before="20" w:after="20"/>
            </w:pPr>
            <w:r>
              <w:rPr>
                <w:rFonts w:ascii="Courier New" w:eastAsia="Courier New" w:hAnsi="Courier New" w:cs="Courier New"/>
                <w:color w:val="1B3A6B"/>
                <w:sz w:val="18"/>
                <w:szCs w:val="18"/>
              </w:rPr>
              <w:t xml:space="preserve">  Team A           Team B                             DATAPLEX</w:t>
            </w:r>
          </w:p>
          <w:p w14:paraId="16BB5065" w14:textId="77777777" w:rsidR="009F3E53" w:rsidRDefault="009F3E53" w:rsidP="009B6B83">
            <w:pPr>
              <w:spacing w:before="20" w:after="20"/>
            </w:pPr>
            <w:r>
              <w:rPr>
                <w:rFonts w:ascii="Courier New" w:eastAsia="Courier New" w:hAnsi="Courier New" w:cs="Courier New"/>
                <w:color w:val="1B3A6B"/>
                <w:sz w:val="18"/>
                <w:szCs w:val="18"/>
              </w:rPr>
              <w:t xml:space="preserve">  ┌─────────┐     ┌─────────┐            ┌────────────────────────────────────┐</w:t>
            </w:r>
          </w:p>
          <w:p w14:paraId="2B07DDDA" w14:textId="77777777" w:rsidR="009F3E53" w:rsidRDefault="009F3E53" w:rsidP="009B6B83">
            <w:pPr>
              <w:spacing w:before="20" w:after="20"/>
            </w:pPr>
            <w:r>
              <w:rPr>
                <w:rFonts w:ascii="Courier New" w:eastAsia="Courier New" w:hAnsi="Courier New" w:cs="Courier New"/>
                <w:color w:val="1B3A6B"/>
                <w:sz w:val="18"/>
                <w:szCs w:val="18"/>
              </w:rPr>
              <w:t xml:space="preserve">  │GCS Lake │     │BQ DWH   │            │  Governance Plane (Central)         │</w:t>
            </w:r>
          </w:p>
          <w:p w14:paraId="67D6BFA5" w14:textId="77777777" w:rsidR="009F3E53" w:rsidRDefault="009F3E53" w:rsidP="009B6B83">
            <w:pPr>
              <w:spacing w:before="20" w:after="20"/>
            </w:pPr>
            <w:r>
              <w:rPr>
                <w:rFonts w:ascii="Courier New" w:eastAsia="Courier New" w:hAnsi="Courier New" w:cs="Courier New"/>
                <w:color w:val="1B3A6B"/>
                <w:sz w:val="18"/>
                <w:szCs w:val="18"/>
              </w:rPr>
              <w:t xml:space="preserve">  │ Own IAM │     │Own IAM  │            │  ┌──────┐ ┌──────┐ ┌────────────┐  │</w:t>
            </w:r>
          </w:p>
          <w:p w14:paraId="348319C6" w14:textId="77777777" w:rsidR="009F3E53" w:rsidRDefault="009F3E53" w:rsidP="009B6B83">
            <w:pPr>
              <w:spacing w:before="20" w:after="20"/>
            </w:pPr>
            <w:r>
              <w:rPr>
                <w:rFonts w:ascii="Courier New" w:eastAsia="Courier New" w:hAnsi="Courier New" w:cs="Courier New"/>
                <w:color w:val="1B3A6B"/>
                <w:sz w:val="18"/>
                <w:szCs w:val="18"/>
              </w:rPr>
              <w:t xml:space="preserve">  │Own Meta │     │Own Meta │            │  │ Lake │ │ Lake │ │ DQ Engine  │  │</w:t>
            </w:r>
          </w:p>
          <w:p w14:paraId="24808BEF" w14:textId="77777777" w:rsidR="009F3E53" w:rsidRDefault="009F3E53" w:rsidP="009B6B83">
            <w:pPr>
              <w:spacing w:before="20" w:after="20"/>
            </w:pPr>
            <w:r>
              <w:rPr>
                <w:rFonts w:ascii="Courier New" w:eastAsia="Courier New" w:hAnsi="Courier New" w:cs="Courier New"/>
                <w:color w:val="1B3A6B"/>
                <w:sz w:val="18"/>
                <w:szCs w:val="18"/>
              </w:rPr>
              <w:t xml:space="preserve">  └─────────┘     └─────────┘            │  │  A   │ │  B   │ │ Catalog    │  │</w:t>
            </w:r>
          </w:p>
          <w:p w14:paraId="728522D8" w14:textId="77777777" w:rsidR="009F3E53" w:rsidRDefault="009F3E53" w:rsidP="009B6B83">
            <w:pPr>
              <w:spacing w:before="20" w:after="20"/>
            </w:pPr>
            <w:r>
              <w:rPr>
                <w:rFonts w:ascii="Courier New" w:eastAsia="Courier New" w:hAnsi="Courier New" w:cs="Courier New"/>
                <w:color w:val="1B3A6B"/>
                <w:sz w:val="18"/>
                <w:szCs w:val="18"/>
              </w:rPr>
              <w:t xml:space="preserve">       │               │                 │  └──────┘ └──────┘ └────────────┘  │</w:t>
            </w:r>
          </w:p>
          <w:p w14:paraId="78969C32" w14:textId="77777777" w:rsidR="009F3E53" w:rsidRDefault="009F3E53" w:rsidP="009B6B83">
            <w:pPr>
              <w:spacing w:before="20" w:after="20"/>
            </w:pPr>
            <w:r>
              <w:rPr>
                <w:rFonts w:ascii="Courier New" w:eastAsia="Courier New" w:hAnsi="Courier New" w:cs="Courier New"/>
                <w:color w:val="1B3A6B"/>
                <w:sz w:val="18"/>
                <w:szCs w:val="18"/>
              </w:rPr>
              <w:t xml:space="preserve">  No lineage      No quality            └────────────────────────────────────┘</w:t>
            </w:r>
          </w:p>
          <w:p w14:paraId="44F32160" w14:textId="77777777" w:rsidR="009F3E53" w:rsidRDefault="009F3E53" w:rsidP="009B6B83">
            <w:pPr>
              <w:spacing w:before="20" w:after="20"/>
            </w:pPr>
            <w:r>
              <w:rPr>
                <w:rFonts w:ascii="Courier New" w:eastAsia="Courier New" w:hAnsi="Courier New" w:cs="Courier New"/>
                <w:color w:val="1B3A6B"/>
                <w:sz w:val="18"/>
                <w:szCs w:val="18"/>
              </w:rPr>
              <w:t xml:space="preserve">  Silos           Manual checks                   │              │</w:t>
            </w:r>
          </w:p>
          <w:p w14:paraId="3E54396A" w14:textId="77777777" w:rsidR="009F3E53" w:rsidRDefault="009F3E53" w:rsidP="009B6B83">
            <w:pPr>
              <w:spacing w:before="20" w:after="20"/>
            </w:pPr>
            <w:r>
              <w:rPr>
                <w:rFonts w:ascii="Courier New" w:eastAsia="Courier New" w:hAnsi="Courier New" w:cs="Courier New"/>
                <w:color w:val="1B3A6B"/>
                <w:sz w:val="18"/>
                <w:szCs w:val="18"/>
              </w:rPr>
              <w:t xml:space="preserve">  Tribal knowledge                          GCS Bucket A    BQ Dataset B</w:t>
            </w:r>
          </w:p>
          <w:p w14:paraId="402B73AC" w14:textId="77777777" w:rsidR="009F3E53" w:rsidRDefault="009F3E53" w:rsidP="009B6B83">
            <w:pPr>
              <w:spacing w:before="20" w:after="20"/>
            </w:pPr>
            <w:r>
              <w:rPr>
                <w:rFonts w:ascii="Courier New" w:eastAsia="Courier New" w:hAnsi="Courier New" w:cs="Courier New"/>
                <w:color w:val="1B3A6B"/>
                <w:sz w:val="18"/>
                <w:szCs w:val="18"/>
              </w:rPr>
              <w:t xml:space="preserve">                                          (Data stays in place — no movement)</w:t>
            </w:r>
          </w:p>
        </w:tc>
      </w:tr>
    </w:tbl>
    <w:p w14:paraId="44BA225F" w14:textId="77777777" w:rsidR="00E579DC" w:rsidRDefault="00E579DC">
      <w:pPr>
        <w:spacing w:before="120"/>
      </w:pPr>
    </w:p>
    <w:p w14:paraId="5988FE11" w14:textId="62DE10A2" w:rsidR="00F94602" w:rsidRDefault="00F94602" w:rsidP="00F94602">
      <w:pPr>
        <w:pStyle w:val="Heading2"/>
      </w:pPr>
      <w:r>
        <w:t>The Dataplex Hierarchy</w:t>
      </w:r>
    </w:p>
    <w:p w14:paraId="7787B800" w14:textId="77777777" w:rsidR="00F94602" w:rsidRDefault="00F94602" w:rsidP="00F94602">
      <w:pPr>
        <w:spacing w:before="80" w:after="80"/>
      </w:pPr>
      <w:r>
        <w:t>Dataplex organizes data using a four-level logical hierarchy. Think of it as a folder system — but smarter, with policies, metadata, and security attached at each level.</w:t>
      </w:r>
    </w:p>
    <w:p w14:paraId="2CAAD26F" w14:textId="77777777" w:rsidR="00F94602" w:rsidRDefault="00F94602" w:rsidP="00F9460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602" w14:paraId="0193481E" w14:textId="77777777" w:rsidTr="009B6B83">
        <w:tc>
          <w:tcPr>
            <w:tcW w:w="0" w:type="auto"/>
            <w:tcBorders>
              <w:top w:val="single" w:sz="1" w:space="0" w:color="2563EB"/>
              <w:left w:val="single" w:sz="1" w:space="0" w:color="2563EB"/>
              <w:bottom w:val="single" w:sz="1" w:space="0" w:color="2563EB"/>
              <w:right w:val="single" w:sz="1" w:space="0" w:color="2563EB"/>
            </w:tcBorders>
            <w:shd w:val="clear" w:color="auto" w:fill="DBEAFE"/>
            <w:tcMar>
              <w:top w:w="140" w:type="dxa"/>
              <w:left w:w="200" w:type="dxa"/>
              <w:bottom w:w="140" w:type="dxa"/>
              <w:right w:w="200" w:type="dxa"/>
            </w:tcMar>
          </w:tcPr>
          <w:p w14:paraId="3057BEAC" w14:textId="77777777" w:rsidR="00F94602" w:rsidRDefault="00F94602" w:rsidP="009B6B83">
            <w:pPr>
              <w:spacing w:before="20" w:after="20"/>
            </w:pPr>
            <w:r>
              <w:rPr>
                <w:rFonts w:ascii="Courier New" w:eastAsia="Courier New" w:hAnsi="Courier New" w:cs="Courier New"/>
                <w:color w:val="1B3A6B"/>
                <w:sz w:val="18"/>
                <w:szCs w:val="18"/>
              </w:rPr>
              <w:t xml:space="preserve">  GCP PROJECT</w:t>
            </w:r>
          </w:p>
          <w:p w14:paraId="313A97DD" w14:textId="77777777" w:rsidR="00F94602" w:rsidRDefault="00F94602" w:rsidP="009B6B83">
            <w:pPr>
              <w:spacing w:before="20" w:after="20"/>
            </w:pPr>
            <w:r>
              <w:rPr>
                <w:rFonts w:ascii="Courier New" w:eastAsia="Courier New" w:hAnsi="Courier New" w:cs="Courier New"/>
                <w:color w:val="1B3A6B"/>
                <w:sz w:val="18"/>
                <w:szCs w:val="18"/>
              </w:rPr>
              <w:t xml:space="preserve">  └── DATAPLEX LAKE  (domain-level grouping, e.g., 'marketing-lake')</w:t>
            </w:r>
          </w:p>
          <w:p w14:paraId="2FE0C8C9" w14:textId="77777777" w:rsidR="00F94602" w:rsidRDefault="00F94602" w:rsidP="009B6B83">
            <w:pPr>
              <w:spacing w:before="20" w:after="20"/>
            </w:pPr>
            <w:r>
              <w:rPr>
                <w:rFonts w:ascii="Courier New" w:eastAsia="Courier New" w:hAnsi="Courier New" w:cs="Courier New"/>
                <w:color w:val="1B3A6B"/>
                <w:sz w:val="18"/>
                <w:szCs w:val="18"/>
              </w:rPr>
              <w:t xml:space="preserve">       ├── RAW ZONE  (raw/landing data)</w:t>
            </w:r>
          </w:p>
          <w:p w14:paraId="5D839624" w14:textId="77777777" w:rsidR="00F94602" w:rsidRDefault="00F94602" w:rsidP="009B6B83">
            <w:pPr>
              <w:spacing w:before="20" w:after="20"/>
            </w:pPr>
            <w:r>
              <w:rPr>
                <w:rFonts w:ascii="Courier New" w:eastAsia="Courier New" w:hAnsi="Courier New" w:cs="Courier New"/>
                <w:color w:val="1B3A6B"/>
                <w:sz w:val="18"/>
                <w:szCs w:val="18"/>
              </w:rPr>
              <w:t xml:space="preserve">       │    ├── ASSET: gs://raw-bucket-1  (Cloud Storage bucket or BQ dataset)</w:t>
            </w:r>
          </w:p>
          <w:p w14:paraId="1C23DC17" w14:textId="77777777" w:rsidR="00F94602" w:rsidRDefault="00F94602" w:rsidP="009B6B83">
            <w:pPr>
              <w:spacing w:before="20" w:after="20"/>
            </w:pPr>
            <w:r>
              <w:rPr>
                <w:rFonts w:ascii="Courier New" w:eastAsia="Courier New" w:hAnsi="Courier New" w:cs="Courier New"/>
                <w:color w:val="1B3A6B"/>
                <w:sz w:val="18"/>
                <w:szCs w:val="18"/>
              </w:rPr>
              <w:t xml:space="preserve">       │    └── ASSET: gs://raw-bucket-2</w:t>
            </w:r>
          </w:p>
          <w:p w14:paraId="26BF1F3F" w14:textId="77777777" w:rsidR="00F94602" w:rsidRDefault="00F94602" w:rsidP="009B6B83">
            <w:pPr>
              <w:spacing w:before="20" w:after="20"/>
            </w:pPr>
            <w:r>
              <w:rPr>
                <w:rFonts w:ascii="Courier New" w:eastAsia="Courier New" w:hAnsi="Courier New" w:cs="Courier New"/>
                <w:color w:val="1B3A6B"/>
                <w:sz w:val="18"/>
                <w:szCs w:val="18"/>
              </w:rPr>
              <w:t xml:space="preserve">       ├── CURATED ZONE  (cleaned/transformed data)</w:t>
            </w:r>
          </w:p>
          <w:p w14:paraId="0D1E72E8" w14:textId="77777777" w:rsidR="00F94602" w:rsidRDefault="00F94602" w:rsidP="009B6B83">
            <w:pPr>
              <w:spacing w:before="20" w:after="20"/>
            </w:pPr>
            <w:r>
              <w:rPr>
                <w:rFonts w:ascii="Courier New" w:eastAsia="Courier New" w:hAnsi="Courier New" w:cs="Courier New"/>
                <w:color w:val="1B3A6B"/>
                <w:sz w:val="18"/>
                <w:szCs w:val="18"/>
              </w:rPr>
              <w:t xml:space="preserve">       │    └── ASSET: bigquery://project/curated_dataset</w:t>
            </w:r>
          </w:p>
          <w:p w14:paraId="642AD88A" w14:textId="77777777" w:rsidR="00F94602" w:rsidRDefault="00F94602" w:rsidP="009B6B83">
            <w:pPr>
              <w:spacing w:before="20" w:after="20"/>
            </w:pPr>
            <w:r>
              <w:rPr>
                <w:rFonts w:ascii="Courier New" w:eastAsia="Courier New" w:hAnsi="Courier New" w:cs="Courier New"/>
                <w:color w:val="1B3A6B"/>
                <w:sz w:val="18"/>
                <w:szCs w:val="18"/>
              </w:rPr>
              <w:t xml:space="preserve">       └── PRODUCT ZONE  (serving layer / business-ready data)</w:t>
            </w:r>
          </w:p>
          <w:p w14:paraId="5AC2110E" w14:textId="77777777" w:rsidR="00F94602" w:rsidRDefault="00F94602" w:rsidP="009B6B83">
            <w:pPr>
              <w:spacing w:before="20" w:after="20"/>
            </w:pPr>
            <w:r>
              <w:rPr>
                <w:rFonts w:ascii="Courier New" w:eastAsia="Courier New" w:hAnsi="Courier New" w:cs="Courier New"/>
                <w:color w:val="1B3A6B"/>
                <w:sz w:val="18"/>
                <w:szCs w:val="18"/>
              </w:rPr>
              <w:t xml:space="preserve">            └── ASSET: bigquery://project/product_dataset</w:t>
            </w:r>
          </w:p>
          <w:p w14:paraId="621527A4" w14:textId="77777777" w:rsidR="00F94602" w:rsidRDefault="00F94602" w:rsidP="009B6B83">
            <w:pPr>
              <w:spacing w:before="20" w:after="20"/>
            </w:pPr>
          </w:p>
          <w:p w14:paraId="609EAB73" w14:textId="77777777" w:rsidR="00F94602" w:rsidRDefault="00F94602" w:rsidP="009B6B83">
            <w:pPr>
              <w:spacing w:before="20" w:after="20"/>
            </w:pPr>
            <w:r>
              <w:rPr>
                <w:rFonts w:ascii="Courier New" w:eastAsia="Courier New" w:hAnsi="Courier New" w:cs="Courier New"/>
                <w:color w:val="1B3A6B"/>
                <w:sz w:val="18"/>
                <w:szCs w:val="18"/>
              </w:rPr>
              <w:t xml:space="preserve">  ENTITIES: Automatically discovered tables, files within Assets</w:t>
            </w:r>
          </w:p>
          <w:p w14:paraId="422431B2" w14:textId="77777777" w:rsidR="00F94602" w:rsidRDefault="00F94602" w:rsidP="009B6B83">
            <w:pPr>
              <w:spacing w:before="20" w:after="20"/>
            </w:pPr>
            <w:r>
              <w:rPr>
                <w:rFonts w:ascii="Courier New" w:eastAsia="Courier New" w:hAnsi="Courier New" w:cs="Courier New"/>
                <w:color w:val="1B3A6B"/>
                <w:sz w:val="18"/>
                <w:szCs w:val="18"/>
              </w:rPr>
              <w:t xml:space="preserve">  TASKS: Spark/Dataproc jobs managed within the Lake</w:t>
            </w:r>
          </w:p>
        </w:tc>
      </w:tr>
    </w:tbl>
    <w:p w14:paraId="44BA2260" w14:textId="77777777" w:rsidR="00E579DC" w:rsidRDefault="00000000">
      <w:pPr>
        <w:pStyle w:val="Heading2"/>
        <w:pBdr>
          <w:bottom w:val="single" w:sz="3" w:space="0" w:color="1565C0"/>
        </w:pBdr>
      </w:pPr>
      <w:r>
        <w:rPr>
          <w:sz w:val="26"/>
          <w:szCs w:val="26"/>
        </w:rPr>
        <w:t>2.1 Data Lake</w:t>
      </w:r>
    </w:p>
    <w:p w14:paraId="292C183A" w14:textId="77777777" w:rsidR="000F68B1" w:rsidRDefault="000F68B1" w:rsidP="000F68B1">
      <w:pPr>
        <w:pStyle w:val="Heading3"/>
      </w:pPr>
      <w:r>
        <w:t>Definition</w:t>
      </w:r>
    </w:p>
    <w:p w14:paraId="1BAA3BB8" w14:textId="77777777" w:rsidR="000F68B1" w:rsidRDefault="000F68B1" w:rsidP="000F68B1">
      <w:pPr>
        <w:spacing w:before="80" w:after="80"/>
      </w:pPr>
      <w:r>
        <w:t>A Lake is the top-level organizational unit in Dataplex. It maps to a specific data domain (e.g., marketing, finance, operations). A lake contains Zones and provides a boundary for:</w:t>
      </w:r>
    </w:p>
    <w:p w14:paraId="6CC1C2BB" w14:textId="77777777" w:rsidR="000F68B1" w:rsidRDefault="000F68B1" w:rsidP="000F68B1">
      <w:pPr>
        <w:pStyle w:val="ListParagraph"/>
        <w:numPr>
          <w:ilvl w:val="0"/>
          <w:numId w:val="16"/>
        </w:numPr>
        <w:spacing w:before="60" w:after="60"/>
      </w:pPr>
      <w:r>
        <w:t>IAM policies — roles granted at lake level propagate to all zones and assets within</w:t>
      </w:r>
    </w:p>
    <w:p w14:paraId="6058654F" w14:textId="77777777" w:rsidR="000F68B1" w:rsidRDefault="000F68B1" w:rsidP="000F68B1">
      <w:pPr>
        <w:pStyle w:val="ListParagraph"/>
        <w:numPr>
          <w:ilvl w:val="0"/>
          <w:numId w:val="16"/>
        </w:numPr>
        <w:spacing w:before="60" w:after="60"/>
      </w:pPr>
      <w:r>
        <w:lastRenderedPageBreak/>
        <w:t>Resource organization — all related data for a domain lives together</w:t>
      </w:r>
    </w:p>
    <w:p w14:paraId="3A337EC3" w14:textId="77777777" w:rsidR="000F68B1" w:rsidRDefault="000F68B1" w:rsidP="000F68B1">
      <w:pPr>
        <w:pStyle w:val="ListParagraph"/>
        <w:numPr>
          <w:ilvl w:val="0"/>
          <w:numId w:val="16"/>
        </w:numPr>
        <w:spacing w:before="60" w:after="60"/>
      </w:pPr>
      <w:r>
        <w:t>Metadata management — lake-level tags apply across the domain</w:t>
      </w:r>
    </w:p>
    <w:p w14:paraId="6492CA5E" w14:textId="77777777" w:rsidR="000F68B1" w:rsidRDefault="000F68B1" w:rsidP="000F68B1">
      <w:pPr>
        <w:pStyle w:val="ListParagraph"/>
        <w:numPr>
          <w:ilvl w:val="0"/>
          <w:numId w:val="16"/>
        </w:numPr>
        <w:spacing w:before="60" w:after="60"/>
      </w:pPr>
      <w:r>
        <w:t>Cross-team governance — each domain team owns and manages their lake</w:t>
      </w:r>
    </w:p>
    <w:p w14:paraId="6E6A5595" w14:textId="77777777" w:rsidR="000F68B1" w:rsidRDefault="000F68B1" w:rsidP="000F68B1">
      <w:pPr>
        <w:spacing w:before="80"/>
      </w:pPr>
    </w:p>
    <w:p w14:paraId="00622261" w14:textId="77777777" w:rsidR="000F68B1" w:rsidRDefault="000F68B1" w:rsidP="000F68B1">
      <w:pPr>
        <w:pStyle w:val="Heading3"/>
      </w:pPr>
      <w:r>
        <w:t>Technical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F68B1" w14:paraId="1CF34D21" w14:textId="77777777" w:rsidTr="009B6B83">
        <w:tc>
          <w:tcPr>
            <w:tcW w:w="312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4FCD906B" w14:textId="77777777" w:rsidR="000F68B1" w:rsidRDefault="000F68B1" w:rsidP="009B6B83">
            <w:r>
              <w:rPr>
                <w:b/>
                <w:bCs/>
                <w:color w:val="FFFFFF"/>
                <w:sz w:val="19"/>
                <w:szCs w:val="19"/>
              </w:rPr>
              <w:t>Property</w:t>
            </w:r>
          </w:p>
        </w:tc>
        <w:tc>
          <w:tcPr>
            <w:tcW w:w="624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1C2A4705" w14:textId="77777777" w:rsidR="000F68B1" w:rsidRDefault="000F68B1" w:rsidP="009B6B83">
            <w:r>
              <w:rPr>
                <w:b/>
                <w:bCs/>
                <w:color w:val="FFFFFF"/>
                <w:sz w:val="19"/>
                <w:szCs w:val="19"/>
              </w:rPr>
              <w:t>Details</w:t>
            </w:r>
          </w:p>
        </w:tc>
      </w:tr>
      <w:tr w:rsidR="000F68B1" w14:paraId="586F1336" w14:textId="77777777" w:rsidTr="009B6B83">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CE2BB50" w14:textId="77777777" w:rsidR="000F68B1" w:rsidRDefault="000F68B1" w:rsidP="009B6B83">
            <w:r>
              <w:rPr>
                <w:sz w:val="19"/>
                <w:szCs w:val="19"/>
              </w:rPr>
              <w:t>Scope</w:t>
            </w:r>
          </w:p>
        </w:tc>
        <w:tc>
          <w:tcPr>
            <w:tcW w:w="62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138BB1C" w14:textId="77777777" w:rsidR="000F68B1" w:rsidRDefault="000F68B1" w:rsidP="009B6B83">
            <w:r>
              <w:rPr>
                <w:sz w:val="19"/>
                <w:szCs w:val="19"/>
              </w:rPr>
              <w:t>One lake per GCP project per location (regional)</w:t>
            </w:r>
          </w:p>
        </w:tc>
      </w:tr>
      <w:tr w:rsidR="000F68B1" w14:paraId="7534AC26" w14:textId="77777777" w:rsidTr="009B6B83">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840E9FD" w14:textId="77777777" w:rsidR="000F68B1" w:rsidRDefault="000F68B1" w:rsidP="009B6B83">
            <w:r>
              <w:rPr>
                <w:sz w:val="19"/>
                <w:szCs w:val="19"/>
              </w:rPr>
              <w:t>Relationship</w:t>
            </w:r>
          </w:p>
        </w:tc>
        <w:tc>
          <w:tcPr>
            <w:tcW w:w="62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D5D73EA" w14:textId="77777777" w:rsidR="000F68B1" w:rsidRDefault="000F68B1" w:rsidP="009B6B83">
            <w:r>
              <w:rPr>
                <w:sz w:val="19"/>
                <w:szCs w:val="19"/>
              </w:rPr>
              <w:t>Lake → Zones → Assets (hierarchical)</w:t>
            </w:r>
          </w:p>
        </w:tc>
      </w:tr>
      <w:tr w:rsidR="000F68B1" w14:paraId="125F2D2C" w14:textId="77777777" w:rsidTr="009B6B83">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BD2D56" w14:textId="77777777" w:rsidR="000F68B1" w:rsidRDefault="000F68B1" w:rsidP="009B6B83">
            <w:r>
              <w:rPr>
                <w:sz w:val="19"/>
                <w:szCs w:val="19"/>
              </w:rPr>
              <w:t>IAM Inheritance</w:t>
            </w:r>
          </w:p>
        </w:tc>
        <w:tc>
          <w:tcPr>
            <w:tcW w:w="62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480F5B6" w14:textId="77777777" w:rsidR="000F68B1" w:rsidRDefault="000F68B1" w:rsidP="009B6B83">
            <w:r>
              <w:rPr>
                <w:sz w:val="19"/>
                <w:szCs w:val="19"/>
              </w:rPr>
              <w:t>Policies set at lake level propagate to all child resources</w:t>
            </w:r>
          </w:p>
        </w:tc>
      </w:tr>
      <w:tr w:rsidR="000F68B1" w14:paraId="19AA0C9A" w14:textId="77777777" w:rsidTr="009B6B83">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854BF22" w14:textId="77777777" w:rsidR="000F68B1" w:rsidRDefault="000F68B1" w:rsidP="009B6B83">
            <w:r>
              <w:rPr>
                <w:sz w:val="19"/>
                <w:szCs w:val="19"/>
              </w:rPr>
              <w:t>Location</w:t>
            </w:r>
          </w:p>
        </w:tc>
        <w:tc>
          <w:tcPr>
            <w:tcW w:w="62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6356680" w14:textId="77777777" w:rsidR="000F68B1" w:rsidRDefault="000F68B1" w:rsidP="009B6B83">
            <w:r>
              <w:rPr>
                <w:sz w:val="19"/>
                <w:szCs w:val="19"/>
              </w:rPr>
              <w:t>Regional — tied to a specific GCP region (e.g., us-central1)</w:t>
            </w:r>
          </w:p>
        </w:tc>
      </w:tr>
      <w:tr w:rsidR="000F68B1" w14:paraId="08E7E8F2" w14:textId="77777777" w:rsidTr="009B6B83">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BB22A17" w14:textId="77777777" w:rsidR="000F68B1" w:rsidRDefault="000F68B1" w:rsidP="009B6B83">
            <w:r>
              <w:rPr>
                <w:sz w:val="19"/>
                <w:szCs w:val="19"/>
              </w:rPr>
              <w:t>Naming</w:t>
            </w:r>
          </w:p>
        </w:tc>
        <w:tc>
          <w:tcPr>
            <w:tcW w:w="62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D058C65" w14:textId="77777777" w:rsidR="000F68B1" w:rsidRDefault="000F68B1" w:rsidP="009B6B83">
            <w:r>
              <w:rPr>
                <w:sz w:val="19"/>
                <w:szCs w:val="19"/>
              </w:rPr>
              <w:t>Lowercase letters, numbers, hyphens; max 63 characters</w:t>
            </w:r>
          </w:p>
        </w:tc>
      </w:tr>
      <w:tr w:rsidR="000F68B1" w14:paraId="2ACC2672" w14:textId="77777777" w:rsidTr="009B6B83">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3E02EE8" w14:textId="77777777" w:rsidR="000F68B1" w:rsidRDefault="000F68B1" w:rsidP="009B6B83">
            <w:r>
              <w:rPr>
                <w:sz w:val="19"/>
                <w:szCs w:val="19"/>
              </w:rPr>
              <w:t>Metadata Bucket</w:t>
            </w:r>
          </w:p>
        </w:tc>
        <w:tc>
          <w:tcPr>
            <w:tcW w:w="62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A744D75" w14:textId="77777777" w:rsidR="000F68B1" w:rsidRDefault="000F68B1" w:rsidP="009B6B83">
            <w:r>
              <w:rPr>
                <w:sz w:val="19"/>
                <w:szCs w:val="19"/>
              </w:rPr>
              <w:t>Dataplex auto-creates a managed GCS bucket per lake for internal metadata</w:t>
            </w:r>
          </w:p>
        </w:tc>
      </w:tr>
    </w:tbl>
    <w:p w14:paraId="74EBABF1" w14:textId="77777777" w:rsidR="000F68B1" w:rsidRDefault="000F68B1" w:rsidP="000F68B1">
      <w:pPr>
        <w:spacing w:before="80"/>
      </w:pPr>
    </w:p>
    <w:p w14:paraId="1030362A" w14:textId="77777777" w:rsidR="000F68B1" w:rsidRDefault="000F68B1" w:rsidP="000F68B1">
      <w:pPr>
        <w:pStyle w:val="Heading3"/>
      </w:pPr>
      <w:r>
        <w:t>Real-World Design Patterns</w:t>
      </w:r>
    </w:p>
    <w:p w14:paraId="249A953E" w14:textId="77777777" w:rsidR="000F68B1" w:rsidRDefault="000F68B1" w:rsidP="000F68B1">
      <w:pPr>
        <w:pStyle w:val="ListParagraph"/>
        <w:numPr>
          <w:ilvl w:val="0"/>
          <w:numId w:val="16"/>
        </w:numPr>
        <w:spacing w:before="60" w:after="60"/>
      </w:pPr>
      <w:r>
        <w:t>Domain-aligned: finance-lake, marketing-lake, ops-lake (Data Mesh pattern)</w:t>
      </w:r>
    </w:p>
    <w:p w14:paraId="595C36E6" w14:textId="77777777" w:rsidR="000F68B1" w:rsidRDefault="000F68B1" w:rsidP="000F68B1">
      <w:pPr>
        <w:pStyle w:val="ListParagraph"/>
        <w:numPr>
          <w:ilvl w:val="0"/>
          <w:numId w:val="16"/>
        </w:numPr>
        <w:spacing w:before="60" w:after="60"/>
      </w:pPr>
      <w:r>
        <w:t>Environment-aligned: dev-lake, staging-lake, prod-lake</w:t>
      </w:r>
    </w:p>
    <w:p w14:paraId="41B30B6B" w14:textId="77777777" w:rsidR="000F68B1" w:rsidRDefault="000F68B1" w:rsidP="000F68B1">
      <w:pPr>
        <w:pStyle w:val="ListParagraph"/>
        <w:numPr>
          <w:ilvl w:val="0"/>
          <w:numId w:val="16"/>
        </w:numPr>
        <w:spacing w:before="60" w:after="60"/>
      </w:pPr>
      <w:r>
        <w:t>Hybrid: marketing-dev-lake, marketing-prod-lake (domain + env)</w:t>
      </w:r>
    </w:p>
    <w:p w14:paraId="44BA2266" w14:textId="77777777" w:rsidR="00E579DC" w:rsidRDefault="00E579DC">
      <w:pPr>
        <w:spacing w:before="80"/>
      </w:pPr>
    </w:p>
    <w:p w14:paraId="44BA2267" w14:textId="77777777" w:rsidR="00E579DC" w:rsidRDefault="00000000">
      <w:pPr>
        <w:pStyle w:val="Heading2"/>
        <w:pBdr>
          <w:bottom w:val="single" w:sz="3" w:space="0" w:color="1565C0"/>
        </w:pBdr>
      </w:pPr>
      <w:r>
        <w:rPr>
          <w:sz w:val="26"/>
          <w:szCs w:val="26"/>
        </w:rPr>
        <w:t>2.2 Data Zones</w:t>
      </w:r>
    </w:p>
    <w:p w14:paraId="44BA2268" w14:textId="77777777" w:rsidR="00E579DC" w:rsidRDefault="00000000">
      <w:pPr>
        <w:spacing w:before="80" w:after="80"/>
      </w:pPr>
      <w:r>
        <w:t>Zones are logical groupings within a lake that organize data by its lifecycle stage or business function. There are two primary zone types:</w:t>
      </w:r>
    </w:p>
    <w:p w14:paraId="44BA2269" w14:textId="77777777" w:rsidR="00E579DC" w:rsidRDefault="00E579D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579DC" w14:paraId="44BA227A" w14:textId="77777777">
        <w:tblPrEx>
          <w:tblCellMar>
            <w:top w:w="0" w:type="dxa"/>
            <w:bottom w:w="0" w:type="dxa"/>
          </w:tblCellMar>
        </w:tblPrEx>
        <w:tc>
          <w:tcPr>
            <w:tcW w:w="4680" w:type="dxa"/>
            <w:tcBorders>
              <w:top w:val="single" w:sz="4" w:space="0" w:color="E65100"/>
              <w:left w:val="single" w:sz="4" w:space="0" w:color="E65100"/>
              <w:bottom w:val="single" w:sz="4" w:space="0" w:color="E65100"/>
              <w:right w:val="single" w:sz="4" w:space="0" w:color="E65100"/>
            </w:tcBorders>
            <w:shd w:val="clear" w:color="auto" w:fill="FFE0B2"/>
            <w:tcMar>
              <w:top w:w="100" w:type="dxa"/>
              <w:left w:w="140" w:type="dxa"/>
              <w:bottom w:w="100" w:type="dxa"/>
              <w:right w:w="140" w:type="dxa"/>
            </w:tcMar>
          </w:tcPr>
          <w:p w14:paraId="44BA226A" w14:textId="77777777" w:rsidR="00E579DC" w:rsidRDefault="00000000">
            <w:r>
              <w:rPr>
                <w:b/>
                <w:bCs/>
                <w:color w:val="E65100"/>
                <w:sz w:val="24"/>
                <w:szCs w:val="24"/>
              </w:rPr>
              <w:t>Raw Zone</w:t>
            </w:r>
          </w:p>
          <w:p w14:paraId="44BA226B" w14:textId="77777777" w:rsidR="00E579DC" w:rsidRDefault="00000000">
            <w:r>
              <w:rPr>
                <w:i/>
                <w:iCs/>
                <w:sz w:val="20"/>
                <w:szCs w:val="20"/>
              </w:rPr>
              <w:t>Untransformed data as received from source systems</w:t>
            </w:r>
          </w:p>
          <w:p w14:paraId="44BA226C" w14:textId="77777777" w:rsidR="00E579DC" w:rsidRDefault="00E579DC">
            <w:pPr>
              <w:spacing w:before="60"/>
            </w:pPr>
          </w:p>
          <w:p w14:paraId="44BA226D" w14:textId="77777777" w:rsidR="00E579DC" w:rsidRDefault="00000000">
            <w:r>
              <w:rPr>
                <w:b/>
                <w:bCs/>
                <w:color w:val="263238"/>
                <w:sz w:val="20"/>
                <w:szCs w:val="20"/>
              </w:rPr>
              <w:t>Characteristics:</w:t>
            </w:r>
          </w:p>
          <w:p w14:paraId="44BA226E" w14:textId="77777777" w:rsidR="00E579DC" w:rsidRDefault="00000000">
            <w:pPr>
              <w:pStyle w:val="ListParagraph"/>
              <w:numPr>
                <w:ilvl w:val="0"/>
                <w:numId w:val="2"/>
              </w:numPr>
            </w:pPr>
            <w:r>
              <w:rPr>
                <w:sz w:val="20"/>
                <w:szCs w:val="20"/>
              </w:rPr>
              <w:t>Stores data in original format (CSV, JSON, Avro, Parquet)</w:t>
            </w:r>
          </w:p>
          <w:p w14:paraId="44BA226F" w14:textId="77777777" w:rsidR="00E579DC" w:rsidRDefault="00000000">
            <w:pPr>
              <w:pStyle w:val="ListParagraph"/>
              <w:numPr>
                <w:ilvl w:val="0"/>
                <w:numId w:val="2"/>
              </w:numPr>
            </w:pPr>
            <w:r>
              <w:rPr>
                <w:sz w:val="20"/>
                <w:szCs w:val="20"/>
              </w:rPr>
              <w:t>No transformation or quality enforcement required</w:t>
            </w:r>
          </w:p>
          <w:p w14:paraId="44BA2270" w14:textId="77777777" w:rsidR="00E579DC" w:rsidRDefault="00000000">
            <w:pPr>
              <w:pStyle w:val="ListParagraph"/>
              <w:numPr>
                <w:ilvl w:val="0"/>
                <w:numId w:val="2"/>
              </w:numPr>
            </w:pPr>
            <w:r>
              <w:rPr>
                <w:sz w:val="20"/>
                <w:szCs w:val="20"/>
              </w:rPr>
              <w:t>Primarily backed by Cloud Storage (GCS) buckets</w:t>
            </w:r>
          </w:p>
          <w:p w14:paraId="44BA2271" w14:textId="77777777" w:rsidR="00E579DC" w:rsidRDefault="00000000">
            <w:pPr>
              <w:pStyle w:val="ListParagraph"/>
              <w:numPr>
                <w:ilvl w:val="0"/>
                <w:numId w:val="2"/>
              </w:numPr>
            </w:pPr>
            <w:r>
              <w:rPr>
                <w:sz w:val="20"/>
                <w:szCs w:val="20"/>
              </w:rPr>
              <w:t>Source: ERP systems, IoT sensors, event streams</w:t>
            </w:r>
          </w:p>
        </w:tc>
        <w:tc>
          <w:tcPr>
            <w:tcW w:w="4680" w:type="dxa"/>
            <w:tcBorders>
              <w:top w:val="single" w:sz="4" w:space="0" w:color="2E7D32"/>
              <w:left w:val="single" w:sz="4" w:space="0" w:color="2E7D32"/>
              <w:bottom w:val="single" w:sz="4" w:space="0" w:color="2E7D32"/>
              <w:right w:val="single" w:sz="4" w:space="0" w:color="2E7D32"/>
            </w:tcBorders>
            <w:shd w:val="clear" w:color="auto" w:fill="C8E6C9"/>
            <w:tcMar>
              <w:top w:w="100" w:type="dxa"/>
              <w:left w:w="140" w:type="dxa"/>
              <w:bottom w:w="100" w:type="dxa"/>
              <w:right w:w="140" w:type="dxa"/>
            </w:tcMar>
          </w:tcPr>
          <w:p w14:paraId="44BA2272" w14:textId="77777777" w:rsidR="00E579DC" w:rsidRDefault="00000000">
            <w:r>
              <w:rPr>
                <w:b/>
                <w:bCs/>
                <w:color w:val="2E7D32"/>
                <w:sz w:val="24"/>
                <w:szCs w:val="24"/>
              </w:rPr>
              <w:t>Curated Zone</w:t>
            </w:r>
          </w:p>
          <w:p w14:paraId="44BA2273" w14:textId="77777777" w:rsidR="00E579DC" w:rsidRDefault="00000000">
            <w:r>
              <w:rPr>
                <w:i/>
                <w:iCs/>
                <w:sz w:val="20"/>
                <w:szCs w:val="20"/>
              </w:rPr>
              <w:t>Processed, validated, and business-ready data</w:t>
            </w:r>
          </w:p>
          <w:p w14:paraId="44BA2274" w14:textId="77777777" w:rsidR="00E579DC" w:rsidRDefault="00E579DC">
            <w:pPr>
              <w:spacing w:before="60"/>
            </w:pPr>
          </w:p>
          <w:p w14:paraId="44BA2275" w14:textId="77777777" w:rsidR="00E579DC" w:rsidRDefault="00000000">
            <w:r>
              <w:rPr>
                <w:b/>
                <w:bCs/>
                <w:color w:val="263238"/>
                <w:sz w:val="20"/>
                <w:szCs w:val="20"/>
              </w:rPr>
              <w:t>Characteristics:</w:t>
            </w:r>
          </w:p>
          <w:p w14:paraId="44BA2276" w14:textId="77777777" w:rsidR="00E579DC" w:rsidRDefault="00000000">
            <w:pPr>
              <w:pStyle w:val="ListParagraph"/>
              <w:numPr>
                <w:ilvl w:val="0"/>
                <w:numId w:val="2"/>
              </w:numPr>
            </w:pPr>
            <w:r>
              <w:rPr>
                <w:sz w:val="20"/>
                <w:szCs w:val="20"/>
              </w:rPr>
              <w:t>Data meets quality standards and governance policies</w:t>
            </w:r>
          </w:p>
          <w:p w14:paraId="44BA2277" w14:textId="77777777" w:rsidR="00E579DC" w:rsidRDefault="00000000">
            <w:pPr>
              <w:pStyle w:val="ListParagraph"/>
              <w:numPr>
                <w:ilvl w:val="0"/>
                <w:numId w:val="2"/>
              </w:numPr>
            </w:pPr>
            <w:r>
              <w:rPr>
                <w:sz w:val="20"/>
                <w:szCs w:val="20"/>
              </w:rPr>
              <w:t>Primarily backed by BigQuery datasets</w:t>
            </w:r>
          </w:p>
          <w:p w14:paraId="44BA2278" w14:textId="77777777" w:rsidR="00E579DC" w:rsidRDefault="00000000">
            <w:pPr>
              <w:pStyle w:val="ListParagraph"/>
              <w:numPr>
                <w:ilvl w:val="0"/>
                <w:numId w:val="2"/>
              </w:numPr>
            </w:pPr>
            <w:r>
              <w:rPr>
                <w:sz w:val="20"/>
                <w:szCs w:val="20"/>
              </w:rPr>
              <w:t>Organized for consumption: analytics, ML, reporting</w:t>
            </w:r>
          </w:p>
          <w:p w14:paraId="44BA2279" w14:textId="77777777" w:rsidR="00E579DC" w:rsidRDefault="00000000">
            <w:pPr>
              <w:pStyle w:val="ListParagraph"/>
              <w:numPr>
                <w:ilvl w:val="0"/>
                <w:numId w:val="2"/>
              </w:numPr>
            </w:pPr>
            <w:r>
              <w:rPr>
                <w:sz w:val="20"/>
                <w:szCs w:val="20"/>
              </w:rPr>
              <w:t>Lineage tracked back to the raw source</w:t>
            </w:r>
          </w:p>
        </w:tc>
      </w:tr>
    </w:tbl>
    <w:p w14:paraId="4EE33582" w14:textId="77777777" w:rsidR="00162147" w:rsidRDefault="00162147" w:rsidP="00C52A65">
      <w:pPr>
        <w:pStyle w:val="Heading3"/>
      </w:pPr>
    </w:p>
    <w:p w14:paraId="7D30ED7D" w14:textId="77777777" w:rsidR="00162147" w:rsidRDefault="00162147" w:rsidP="00C52A65">
      <w:pPr>
        <w:pStyle w:val="Heading3"/>
      </w:pPr>
    </w:p>
    <w:p w14:paraId="69321862" w14:textId="77777777" w:rsidR="00162147" w:rsidRDefault="00162147" w:rsidP="00C52A65">
      <w:pPr>
        <w:pStyle w:val="Heading3"/>
      </w:pPr>
    </w:p>
    <w:p w14:paraId="097B1B74" w14:textId="77777777" w:rsidR="00162147" w:rsidRDefault="00162147" w:rsidP="00C52A65">
      <w:pPr>
        <w:pStyle w:val="Heading3"/>
      </w:pPr>
    </w:p>
    <w:p w14:paraId="534C2B56" w14:textId="41DE554C" w:rsidR="00C52A65" w:rsidRDefault="00C52A65" w:rsidP="00C52A65">
      <w:pPr>
        <w:pStyle w:val="Heading3"/>
      </w:pPr>
      <w:r>
        <w:lastRenderedPageBreak/>
        <w:t>Zone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C52A65" w14:paraId="28565806" w14:textId="77777777" w:rsidTr="009B6B83">
        <w:tc>
          <w:tcPr>
            <w:tcW w:w="312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2C27606E" w14:textId="77777777" w:rsidR="00C52A65" w:rsidRDefault="00C52A65" w:rsidP="009B6B83">
            <w:r>
              <w:rPr>
                <w:b/>
                <w:bCs/>
                <w:color w:val="FFFFFF"/>
                <w:sz w:val="19"/>
                <w:szCs w:val="19"/>
              </w:rPr>
              <w:t>Zone Type</w:t>
            </w:r>
          </w:p>
        </w:tc>
        <w:tc>
          <w:tcPr>
            <w:tcW w:w="624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7DAB1BCC" w14:textId="77777777" w:rsidR="00C52A65" w:rsidRDefault="00C52A65" w:rsidP="009B6B83">
            <w:r>
              <w:rPr>
                <w:b/>
                <w:bCs/>
                <w:color w:val="FFFFFF"/>
                <w:sz w:val="19"/>
                <w:szCs w:val="19"/>
              </w:rPr>
              <w:t>Purpose &amp; Characteristics</w:t>
            </w:r>
          </w:p>
        </w:tc>
      </w:tr>
      <w:tr w:rsidR="00C52A65" w14:paraId="662332E9" w14:textId="77777777" w:rsidTr="009B6B83">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37B9BD9" w14:textId="77777777" w:rsidR="00C52A65" w:rsidRDefault="00C52A65" w:rsidP="009B6B83">
            <w:r>
              <w:rPr>
                <w:sz w:val="19"/>
                <w:szCs w:val="19"/>
              </w:rPr>
              <w:t>RAW Zone</w:t>
            </w:r>
          </w:p>
        </w:tc>
        <w:tc>
          <w:tcPr>
            <w:tcW w:w="62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8169A1E" w14:textId="77777777" w:rsidR="00C52A65" w:rsidRDefault="00C52A65" w:rsidP="009B6B83">
            <w:r>
              <w:rPr>
                <w:sz w:val="19"/>
                <w:szCs w:val="19"/>
              </w:rPr>
              <w:t>Landing zone for raw/unprocessed data. Minimal format restrictions. Accepts any file format (CSV, JSON, Parquet, Avro, etc.). Data as-is from source systems.</w:t>
            </w:r>
          </w:p>
        </w:tc>
      </w:tr>
      <w:tr w:rsidR="00C52A65" w14:paraId="443CB8E3" w14:textId="77777777" w:rsidTr="009B6B83">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F64EF74" w14:textId="77777777" w:rsidR="00C52A65" w:rsidRDefault="00C52A65" w:rsidP="009B6B83">
            <w:r>
              <w:rPr>
                <w:sz w:val="19"/>
                <w:szCs w:val="19"/>
              </w:rPr>
              <w:t>CURATED Zone</w:t>
            </w:r>
          </w:p>
        </w:tc>
        <w:tc>
          <w:tcPr>
            <w:tcW w:w="62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E433B0A" w14:textId="77777777" w:rsidR="00C52A65" w:rsidRDefault="00C52A65" w:rsidP="009B6B83">
            <w:r>
              <w:rPr>
                <w:sz w:val="19"/>
                <w:szCs w:val="19"/>
              </w:rPr>
              <w:t>Cleaned, transformed, standardized data. Must be in columnar format (Parquet, ORC, Avro). Schema-consistent. Ready for analytics.</w:t>
            </w:r>
          </w:p>
        </w:tc>
      </w:tr>
      <w:tr w:rsidR="00C52A65" w14:paraId="61B583C9" w14:textId="77777777" w:rsidTr="009B6B83">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88DB687" w14:textId="77777777" w:rsidR="00C52A65" w:rsidRDefault="00C52A65" w:rsidP="009B6B83">
            <w:r>
              <w:rPr>
                <w:sz w:val="19"/>
                <w:szCs w:val="19"/>
              </w:rPr>
              <w:t>PRODUCT Zone (custom)</w:t>
            </w:r>
          </w:p>
        </w:tc>
        <w:tc>
          <w:tcPr>
            <w:tcW w:w="62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FA03F9F" w14:textId="77777777" w:rsidR="00C52A65" w:rsidRDefault="00C52A65" w:rsidP="009B6B83">
            <w:r>
              <w:rPr>
                <w:sz w:val="19"/>
                <w:szCs w:val="19"/>
              </w:rPr>
              <w:t>Business-ready data products (often BigQuery datasets). Fully governed, high-quality, SLA-backed data for consumers.</w:t>
            </w:r>
          </w:p>
        </w:tc>
      </w:tr>
    </w:tbl>
    <w:p w14:paraId="0B8DABBC" w14:textId="77777777" w:rsidR="00C52A65" w:rsidRDefault="00C52A65" w:rsidP="00C52A65">
      <w:pPr>
        <w:spacing w:before="80"/>
      </w:pPr>
    </w:p>
    <w:p w14:paraId="55020C7C" w14:textId="77777777" w:rsidR="00C52A65" w:rsidRDefault="00C52A65" w:rsidP="00C52A65">
      <w:pPr>
        <w:pStyle w:val="Heading3"/>
      </w:pPr>
      <w:r>
        <w:t>Zone-Level Settings</w:t>
      </w:r>
    </w:p>
    <w:p w14:paraId="4AA5CBEF" w14:textId="77777777" w:rsidR="00C52A65" w:rsidRDefault="00C52A65" w:rsidP="00C52A65">
      <w:pPr>
        <w:pStyle w:val="ListParagraph"/>
        <w:numPr>
          <w:ilvl w:val="0"/>
          <w:numId w:val="16"/>
        </w:numPr>
        <w:spacing w:before="60" w:after="60"/>
      </w:pPr>
      <w:r>
        <w:t>Resource type allowed: Cloud Storage OR BigQuery (not mixed within one zone)</w:t>
      </w:r>
    </w:p>
    <w:p w14:paraId="558D7653" w14:textId="77777777" w:rsidR="00C52A65" w:rsidRDefault="00C52A65" w:rsidP="00C52A65">
      <w:pPr>
        <w:pStyle w:val="ListParagraph"/>
        <w:numPr>
          <w:ilvl w:val="0"/>
          <w:numId w:val="16"/>
        </w:numPr>
        <w:spacing w:before="60" w:after="60"/>
      </w:pPr>
      <w:r>
        <w:t>Location type: Single-region or Multi-region (must match the lake region)</w:t>
      </w:r>
    </w:p>
    <w:p w14:paraId="2F013A93" w14:textId="77777777" w:rsidR="00C52A65" w:rsidRDefault="00C52A65" w:rsidP="00C52A65">
      <w:pPr>
        <w:pStyle w:val="ListParagraph"/>
        <w:numPr>
          <w:ilvl w:val="0"/>
          <w:numId w:val="16"/>
        </w:numPr>
        <w:spacing w:before="60" w:after="60"/>
      </w:pPr>
      <w:r>
        <w:t>Discovery settings: Enable/disable metadata auto-discovery per zone</w:t>
      </w:r>
    </w:p>
    <w:p w14:paraId="5D30ECDF" w14:textId="77777777" w:rsidR="00C52A65" w:rsidRDefault="00C52A65" w:rsidP="00C52A65">
      <w:pPr>
        <w:pStyle w:val="ListParagraph"/>
        <w:numPr>
          <w:ilvl w:val="0"/>
          <w:numId w:val="16"/>
        </w:numPr>
        <w:spacing w:before="60" w:after="60"/>
      </w:pPr>
      <w:r>
        <w:t>Security policies: IAM roles can be scoped to specific zones</w:t>
      </w:r>
    </w:p>
    <w:p w14:paraId="38FC0E30" w14:textId="77777777" w:rsidR="00C52A65" w:rsidRDefault="00C52A65" w:rsidP="00C52A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52A65" w14:paraId="1E7E765C" w14:textId="77777777" w:rsidTr="009B6B83">
        <w:tc>
          <w:tcPr>
            <w:tcW w:w="0" w:type="auto"/>
            <w:tcBorders>
              <w:top w:val="single" w:sz="1" w:space="0" w:color="EA580C"/>
              <w:left w:val="single" w:sz="1" w:space="0" w:color="EA580C"/>
              <w:bottom w:val="single" w:sz="1" w:space="0" w:color="EA580C"/>
              <w:right w:val="single" w:sz="1" w:space="0" w:color="EA580C"/>
            </w:tcBorders>
            <w:shd w:val="clear" w:color="auto" w:fill="FFF7ED"/>
            <w:tcMar>
              <w:top w:w="100" w:type="dxa"/>
              <w:left w:w="180" w:type="dxa"/>
              <w:bottom w:w="100" w:type="dxa"/>
              <w:right w:w="180" w:type="dxa"/>
            </w:tcMar>
          </w:tcPr>
          <w:p w14:paraId="38B925D9" w14:textId="77777777" w:rsidR="00C52A65" w:rsidRDefault="00C52A65" w:rsidP="009B6B83">
            <w:pPr>
              <w:spacing w:before="40" w:after="80"/>
            </w:pPr>
            <w:r>
              <w:rPr>
                <w:b/>
                <w:bCs/>
                <w:color w:val="EA580C"/>
              </w:rPr>
              <w:t>⚠️  Common Mistake</w:t>
            </w:r>
          </w:p>
          <w:p w14:paraId="31EDCA94" w14:textId="77777777" w:rsidR="00C52A65" w:rsidRDefault="00C52A65" w:rsidP="00C52A65">
            <w:pPr>
              <w:pStyle w:val="ListParagraph"/>
              <w:numPr>
                <w:ilvl w:val="0"/>
                <w:numId w:val="16"/>
              </w:numPr>
              <w:spacing w:before="40" w:after="40"/>
            </w:pPr>
            <w:r>
              <w:rPr>
                <w:sz w:val="19"/>
                <w:szCs w:val="19"/>
              </w:rPr>
              <w:t>Do NOT mix Cloud Storage and BigQuery assets in the same zone — a zone is either a Storage zone or a BigQuery zone, not both.</w:t>
            </w:r>
          </w:p>
          <w:p w14:paraId="0A8153F4" w14:textId="77777777" w:rsidR="00C52A65" w:rsidRDefault="00C52A65" w:rsidP="00C52A65">
            <w:pPr>
              <w:pStyle w:val="ListParagraph"/>
              <w:numPr>
                <w:ilvl w:val="0"/>
                <w:numId w:val="16"/>
              </w:numPr>
              <w:spacing w:before="40" w:after="40"/>
            </w:pPr>
            <w:r>
              <w:rPr>
                <w:sz w:val="19"/>
                <w:szCs w:val="19"/>
              </w:rPr>
              <w:t>Plan zone type BEFORE adding assets; changing zone type requires recreation.</w:t>
            </w:r>
          </w:p>
        </w:tc>
      </w:tr>
    </w:tbl>
    <w:p w14:paraId="44BA227B" w14:textId="77777777" w:rsidR="00E579DC" w:rsidRDefault="00E579DC">
      <w:pPr>
        <w:spacing w:before="120"/>
      </w:pPr>
    </w:p>
    <w:p w14:paraId="44BA227C" w14:textId="77777777" w:rsidR="00E579DC" w:rsidRDefault="00000000">
      <w:pPr>
        <w:pStyle w:val="Heading2"/>
        <w:pBdr>
          <w:bottom w:val="single" w:sz="3" w:space="0" w:color="1565C0"/>
        </w:pBdr>
      </w:pPr>
      <w:r>
        <w:rPr>
          <w:sz w:val="26"/>
          <w:szCs w:val="26"/>
        </w:rPr>
        <w:t>2.3 Assets</w:t>
      </w:r>
    </w:p>
    <w:p w14:paraId="44BA227D" w14:textId="77777777" w:rsidR="00E579DC" w:rsidRDefault="00000000">
      <w:pPr>
        <w:spacing w:before="80" w:after="80"/>
      </w:pPr>
      <w:r>
        <w:t>Assets are the actual data resources attached to a zone. An asset is a reference from Dataplex to an existing GCP storage resource.</w:t>
      </w:r>
    </w:p>
    <w:p w14:paraId="44BA227E" w14:textId="77777777" w:rsidR="00E579DC" w:rsidRDefault="00000000">
      <w:pPr>
        <w:pStyle w:val="ListParagraph"/>
        <w:numPr>
          <w:ilvl w:val="0"/>
          <w:numId w:val="2"/>
        </w:numPr>
        <w:spacing w:before="60" w:after="60"/>
      </w:pPr>
      <w:r>
        <w:t>GCS Bucket Asset: A Cloud Storage bucket or a prefix within a bucket (e.g., gs://my-bucket/orders/)</w:t>
      </w:r>
    </w:p>
    <w:p w14:paraId="44BA227F" w14:textId="77777777" w:rsidR="00E579DC" w:rsidRDefault="00000000">
      <w:pPr>
        <w:pStyle w:val="ListParagraph"/>
        <w:numPr>
          <w:ilvl w:val="0"/>
          <w:numId w:val="2"/>
        </w:numPr>
        <w:spacing w:before="60" w:after="60"/>
      </w:pPr>
      <w:r>
        <w:t>BigQuery Dataset Asset: An entire BigQuery dataset containing tables and views</w:t>
      </w:r>
    </w:p>
    <w:p w14:paraId="44BA2280" w14:textId="77777777" w:rsidR="00E579DC" w:rsidRDefault="00000000">
      <w:pPr>
        <w:pStyle w:val="ListParagraph"/>
        <w:numPr>
          <w:ilvl w:val="0"/>
          <w:numId w:val="2"/>
        </w:numPr>
        <w:spacing w:before="60" w:after="60"/>
      </w:pPr>
      <w:r>
        <w:t>Assets are discovered automatically — Dataplex scans them and registers all tables, files, and schemas</w:t>
      </w:r>
    </w:p>
    <w:p w14:paraId="44BA2281" w14:textId="4AFCC32D" w:rsidR="00E579DC" w:rsidRDefault="00000000">
      <w:pPr>
        <w:pStyle w:val="ListParagraph"/>
        <w:numPr>
          <w:ilvl w:val="0"/>
          <w:numId w:val="2"/>
        </w:numPr>
        <w:spacing w:before="60" w:after="60"/>
      </w:pPr>
      <w:r>
        <w:t>Each asset can have its own tags, quality rules, and access controls that override zone-level defaults</w:t>
      </w:r>
      <w:r w:rsidR="00613663">
        <w:t>.</w:t>
      </w:r>
    </w:p>
    <w:p w14:paraId="54CCB8D9" w14:textId="77777777" w:rsidR="00613663" w:rsidRDefault="00613663" w:rsidP="00613663">
      <w:pPr>
        <w:pStyle w:val="Heading3"/>
      </w:pPr>
      <w:r>
        <w:t>Asset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13663" w14:paraId="033E10B8" w14:textId="77777777" w:rsidTr="009B6B83">
        <w:tc>
          <w:tcPr>
            <w:tcW w:w="312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4CDC2DE7" w14:textId="77777777" w:rsidR="00613663" w:rsidRDefault="00613663" w:rsidP="009B6B83">
            <w:r>
              <w:rPr>
                <w:b/>
                <w:bCs/>
                <w:color w:val="FFFFFF"/>
                <w:sz w:val="19"/>
                <w:szCs w:val="19"/>
              </w:rPr>
              <w:t>Asset Type</w:t>
            </w:r>
          </w:p>
        </w:tc>
        <w:tc>
          <w:tcPr>
            <w:tcW w:w="624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35D9E54A" w14:textId="77777777" w:rsidR="00613663" w:rsidRDefault="00613663" w:rsidP="009B6B83">
            <w:r>
              <w:rPr>
                <w:b/>
                <w:bCs/>
                <w:color w:val="FFFFFF"/>
                <w:sz w:val="19"/>
                <w:szCs w:val="19"/>
              </w:rPr>
              <w:t>Details</w:t>
            </w:r>
          </w:p>
        </w:tc>
      </w:tr>
      <w:tr w:rsidR="00613663" w14:paraId="7B8C6543" w14:textId="77777777" w:rsidTr="009B6B83">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F14053B" w14:textId="77777777" w:rsidR="00613663" w:rsidRDefault="00613663" w:rsidP="009B6B83">
            <w:r>
              <w:rPr>
                <w:sz w:val="19"/>
                <w:szCs w:val="19"/>
              </w:rPr>
              <w:t>Cloud Storage Bucket</w:t>
            </w:r>
          </w:p>
        </w:tc>
        <w:tc>
          <w:tcPr>
            <w:tcW w:w="62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E19B6F3" w14:textId="77777777" w:rsidR="00613663" w:rsidRDefault="00613663" w:rsidP="009B6B83">
            <w:r>
              <w:rPr>
                <w:sz w:val="19"/>
                <w:szCs w:val="19"/>
              </w:rPr>
              <w:t>A GCS bucket registered as a Dataplex asset. Dataplex discovers Hive-partitioned tables, CSV, Parquet, JSON files within it.</w:t>
            </w:r>
          </w:p>
        </w:tc>
      </w:tr>
      <w:tr w:rsidR="00613663" w14:paraId="3DD1BEB4" w14:textId="77777777" w:rsidTr="009B6B83">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415A523" w14:textId="77777777" w:rsidR="00613663" w:rsidRDefault="00613663" w:rsidP="009B6B83">
            <w:r>
              <w:rPr>
                <w:sz w:val="19"/>
                <w:szCs w:val="19"/>
              </w:rPr>
              <w:t>BigQuery Dataset</w:t>
            </w:r>
          </w:p>
        </w:tc>
        <w:tc>
          <w:tcPr>
            <w:tcW w:w="62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D6D1BD6" w14:textId="77777777" w:rsidR="00613663" w:rsidRDefault="00613663" w:rsidP="009B6B83">
            <w:r>
              <w:rPr>
                <w:sz w:val="19"/>
                <w:szCs w:val="19"/>
              </w:rPr>
              <w:t>A BQ dataset registered as asset. Dataplex discovers all tables, views, and external tables within it. Inherits lake-level IAM.</w:t>
            </w:r>
          </w:p>
        </w:tc>
      </w:tr>
    </w:tbl>
    <w:p w14:paraId="328DD0B0" w14:textId="77777777" w:rsidR="00613663" w:rsidRDefault="00613663" w:rsidP="00613663">
      <w:pPr>
        <w:spacing w:before="80"/>
      </w:pPr>
    </w:p>
    <w:p w14:paraId="058BCCDA" w14:textId="77777777" w:rsidR="00613663" w:rsidRDefault="00613663" w:rsidP="00613663">
      <w:pPr>
        <w:pStyle w:val="Heading3"/>
      </w:pPr>
      <w:r>
        <w:t>Asset Registration — What Happens Internally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3663" w14:paraId="44C313C5" w14:textId="77777777" w:rsidTr="009B6B83">
        <w:tc>
          <w:tcPr>
            <w:tcW w:w="0" w:type="auto"/>
            <w:tcBorders>
              <w:top w:val="single" w:sz="1" w:space="0" w:color="2563EB"/>
              <w:left w:val="single" w:sz="1" w:space="0" w:color="2563EB"/>
              <w:bottom w:val="single" w:sz="1" w:space="0" w:color="2563EB"/>
              <w:right w:val="single" w:sz="1" w:space="0" w:color="2563EB"/>
            </w:tcBorders>
            <w:shd w:val="clear" w:color="auto" w:fill="DBEAFE"/>
            <w:tcMar>
              <w:top w:w="140" w:type="dxa"/>
              <w:left w:w="200" w:type="dxa"/>
              <w:bottom w:w="140" w:type="dxa"/>
              <w:right w:w="200" w:type="dxa"/>
            </w:tcMar>
          </w:tcPr>
          <w:p w14:paraId="5F3E83A9" w14:textId="77777777" w:rsidR="00613663" w:rsidRDefault="00613663" w:rsidP="009B6B83">
            <w:pPr>
              <w:spacing w:before="20" w:after="20"/>
            </w:pPr>
            <w:r>
              <w:rPr>
                <w:rFonts w:ascii="Courier New" w:eastAsia="Courier New" w:hAnsi="Courier New" w:cs="Courier New"/>
                <w:color w:val="1B3A6B"/>
                <w:sz w:val="18"/>
                <w:szCs w:val="18"/>
              </w:rPr>
              <w:lastRenderedPageBreak/>
              <w:t xml:space="preserve">  User registers GCS bucket as Asset in Zone</w:t>
            </w:r>
          </w:p>
          <w:p w14:paraId="7C4DDAA2" w14:textId="77777777" w:rsidR="00613663" w:rsidRDefault="00613663" w:rsidP="009B6B83">
            <w:pPr>
              <w:spacing w:before="20" w:after="20"/>
            </w:pPr>
            <w:r>
              <w:rPr>
                <w:rFonts w:ascii="Courier New" w:eastAsia="Courier New" w:hAnsi="Courier New" w:cs="Courier New"/>
                <w:color w:val="1B3A6B"/>
                <w:sz w:val="18"/>
                <w:szCs w:val="18"/>
              </w:rPr>
              <w:t xml:space="preserve">        │</w:t>
            </w:r>
          </w:p>
          <w:p w14:paraId="51C97CCD" w14:textId="77777777" w:rsidR="00613663" w:rsidRDefault="00613663" w:rsidP="009B6B83">
            <w:pPr>
              <w:spacing w:before="20" w:after="20"/>
            </w:pPr>
            <w:r>
              <w:rPr>
                <w:rFonts w:ascii="Courier New" w:eastAsia="Courier New" w:hAnsi="Courier New" w:cs="Courier New"/>
                <w:color w:val="1B3A6B"/>
                <w:sz w:val="18"/>
                <w:szCs w:val="18"/>
              </w:rPr>
              <w:t xml:space="preserve">        ▼</w:t>
            </w:r>
          </w:p>
          <w:p w14:paraId="39C5995E" w14:textId="77777777" w:rsidR="00613663" w:rsidRDefault="00613663" w:rsidP="009B6B83">
            <w:pPr>
              <w:spacing w:before="20" w:after="20"/>
            </w:pPr>
            <w:r>
              <w:rPr>
                <w:rFonts w:ascii="Courier New" w:eastAsia="Courier New" w:hAnsi="Courier New" w:cs="Courier New"/>
                <w:color w:val="1B3A6B"/>
                <w:sz w:val="18"/>
                <w:szCs w:val="18"/>
              </w:rPr>
              <w:t xml:space="preserve">  Dataplex creates a Service Agent with read access to the bucket</w:t>
            </w:r>
          </w:p>
          <w:p w14:paraId="6C997D44" w14:textId="77777777" w:rsidR="00613663" w:rsidRDefault="00613663" w:rsidP="009B6B83">
            <w:pPr>
              <w:spacing w:before="20" w:after="20"/>
            </w:pPr>
            <w:r>
              <w:rPr>
                <w:rFonts w:ascii="Courier New" w:eastAsia="Courier New" w:hAnsi="Courier New" w:cs="Courier New"/>
                <w:color w:val="1B3A6B"/>
                <w:sz w:val="18"/>
                <w:szCs w:val="18"/>
              </w:rPr>
              <w:t xml:space="preserve">        │</w:t>
            </w:r>
          </w:p>
          <w:p w14:paraId="57679CE7" w14:textId="77777777" w:rsidR="00613663" w:rsidRDefault="00613663" w:rsidP="009B6B83">
            <w:pPr>
              <w:spacing w:before="20" w:after="20"/>
            </w:pPr>
            <w:r>
              <w:rPr>
                <w:rFonts w:ascii="Courier New" w:eastAsia="Courier New" w:hAnsi="Courier New" w:cs="Courier New"/>
                <w:color w:val="1B3A6B"/>
                <w:sz w:val="18"/>
                <w:szCs w:val="18"/>
              </w:rPr>
              <w:t xml:space="preserve">        ▼</w:t>
            </w:r>
          </w:p>
          <w:p w14:paraId="3CFB25DB" w14:textId="77777777" w:rsidR="00613663" w:rsidRDefault="00613663" w:rsidP="009B6B83">
            <w:pPr>
              <w:spacing w:before="20" w:after="20"/>
            </w:pPr>
            <w:r>
              <w:rPr>
                <w:rFonts w:ascii="Courier New" w:eastAsia="Courier New" w:hAnsi="Courier New" w:cs="Courier New"/>
                <w:color w:val="1B3A6B"/>
                <w:sz w:val="18"/>
                <w:szCs w:val="18"/>
              </w:rPr>
              <w:t xml:space="preserve">  Dataplex runs background Discovery Job</w:t>
            </w:r>
          </w:p>
          <w:p w14:paraId="09E81788" w14:textId="77777777" w:rsidR="00613663" w:rsidRDefault="00613663" w:rsidP="009B6B83">
            <w:pPr>
              <w:spacing w:before="20" w:after="20"/>
            </w:pPr>
            <w:r>
              <w:rPr>
                <w:rFonts w:ascii="Courier New" w:eastAsia="Courier New" w:hAnsi="Courier New" w:cs="Courier New"/>
                <w:color w:val="1B3A6B"/>
                <w:sz w:val="18"/>
                <w:szCs w:val="18"/>
              </w:rPr>
              <w:t xml:space="preserve">  (Reads file structure, infers schema, detects partitions)</w:t>
            </w:r>
          </w:p>
          <w:p w14:paraId="27DB6F22" w14:textId="77777777" w:rsidR="00613663" w:rsidRDefault="00613663" w:rsidP="009B6B83">
            <w:pPr>
              <w:spacing w:before="20" w:after="20"/>
            </w:pPr>
            <w:r>
              <w:rPr>
                <w:rFonts w:ascii="Courier New" w:eastAsia="Courier New" w:hAnsi="Courier New" w:cs="Courier New"/>
                <w:color w:val="1B3A6B"/>
                <w:sz w:val="18"/>
                <w:szCs w:val="18"/>
              </w:rPr>
              <w:t xml:space="preserve">        │</w:t>
            </w:r>
          </w:p>
          <w:p w14:paraId="28434412" w14:textId="77777777" w:rsidR="00613663" w:rsidRDefault="00613663" w:rsidP="009B6B83">
            <w:pPr>
              <w:spacing w:before="20" w:after="20"/>
            </w:pPr>
            <w:r>
              <w:rPr>
                <w:rFonts w:ascii="Courier New" w:eastAsia="Courier New" w:hAnsi="Courier New" w:cs="Courier New"/>
                <w:color w:val="1B3A6B"/>
                <w:sz w:val="18"/>
                <w:szCs w:val="18"/>
              </w:rPr>
              <w:t xml:space="preserve">        ▼</w:t>
            </w:r>
          </w:p>
          <w:p w14:paraId="37971C6A" w14:textId="77777777" w:rsidR="00613663" w:rsidRDefault="00613663" w:rsidP="009B6B83">
            <w:pPr>
              <w:spacing w:before="20" w:after="20"/>
            </w:pPr>
            <w:r>
              <w:rPr>
                <w:rFonts w:ascii="Courier New" w:eastAsia="Courier New" w:hAnsi="Courier New" w:cs="Courier New"/>
                <w:color w:val="1B3A6B"/>
                <w:sz w:val="18"/>
                <w:szCs w:val="18"/>
              </w:rPr>
              <w:t xml:space="preserve">  Metadata (schema, format, stats) stored in Dataplex Catalog</w:t>
            </w:r>
          </w:p>
          <w:p w14:paraId="3B29D8FD" w14:textId="77777777" w:rsidR="00613663" w:rsidRDefault="00613663" w:rsidP="009B6B83">
            <w:pPr>
              <w:spacing w:before="20" w:after="20"/>
            </w:pPr>
            <w:r>
              <w:rPr>
                <w:rFonts w:ascii="Courier New" w:eastAsia="Courier New" w:hAnsi="Courier New" w:cs="Courier New"/>
                <w:color w:val="1B3A6B"/>
                <w:sz w:val="18"/>
                <w:szCs w:val="18"/>
              </w:rPr>
              <w:t xml:space="preserve">        │</w:t>
            </w:r>
          </w:p>
          <w:p w14:paraId="4F762A84" w14:textId="77777777" w:rsidR="00613663" w:rsidRDefault="00613663" w:rsidP="009B6B83">
            <w:pPr>
              <w:spacing w:before="20" w:after="20"/>
            </w:pPr>
            <w:r>
              <w:rPr>
                <w:rFonts w:ascii="Courier New" w:eastAsia="Courier New" w:hAnsi="Courier New" w:cs="Courier New"/>
                <w:color w:val="1B3A6B"/>
                <w:sz w:val="18"/>
                <w:szCs w:val="18"/>
              </w:rPr>
              <w:t xml:space="preserve">        ▼</w:t>
            </w:r>
          </w:p>
          <w:p w14:paraId="0349E42C" w14:textId="77777777" w:rsidR="00613663" w:rsidRDefault="00613663" w:rsidP="009B6B83">
            <w:pPr>
              <w:spacing w:before="20" w:after="20"/>
            </w:pPr>
            <w:r>
              <w:rPr>
                <w:rFonts w:ascii="Courier New" w:eastAsia="Courier New" w:hAnsi="Courier New" w:cs="Courier New"/>
                <w:color w:val="1B3A6B"/>
                <w:sz w:val="18"/>
                <w:szCs w:val="18"/>
              </w:rPr>
              <w:t xml:space="preserve">  Entities created — discoverable in Cloud Data Catalog / Dataplex UI</w:t>
            </w:r>
          </w:p>
        </w:tc>
      </w:tr>
    </w:tbl>
    <w:p w14:paraId="0ADA57B8" w14:textId="77777777" w:rsidR="00613663" w:rsidRDefault="00613663" w:rsidP="0061366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3663" w14:paraId="7F8505F5" w14:textId="77777777" w:rsidTr="009B6B83">
        <w:tc>
          <w:tcPr>
            <w:tcW w:w="0" w:type="auto"/>
            <w:tcBorders>
              <w:top w:val="single" w:sz="1" w:space="0" w:color="15803D"/>
              <w:left w:val="single" w:sz="1" w:space="0" w:color="15803D"/>
              <w:bottom w:val="single" w:sz="1" w:space="0" w:color="15803D"/>
              <w:right w:val="single" w:sz="1" w:space="0" w:color="15803D"/>
            </w:tcBorders>
            <w:shd w:val="clear" w:color="auto" w:fill="DCFCE7"/>
            <w:tcMar>
              <w:top w:w="100" w:type="dxa"/>
              <w:left w:w="180" w:type="dxa"/>
              <w:bottom w:w="100" w:type="dxa"/>
              <w:right w:w="180" w:type="dxa"/>
            </w:tcMar>
          </w:tcPr>
          <w:p w14:paraId="7563EE94" w14:textId="77777777" w:rsidR="00613663" w:rsidRDefault="00613663" w:rsidP="009B6B83">
            <w:pPr>
              <w:spacing w:before="40" w:after="80"/>
            </w:pPr>
            <w:r>
              <w:rPr>
                <w:b/>
                <w:bCs/>
                <w:color w:val="15803D"/>
              </w:rPr>
              <w:t>✅  Best Practice</w:t>
            </w:r>
          </w:p>
          <w:p w14:paraId="15C4A193" w14:textId="77777777" w:rsidR="00613663" w:rsidRDefault="00613663" w:rsidP="00613663">
            <w:pPr>
              <w:pStyle w:val="ListParagraph"/>
              <w:numPr>
                <w:ilvl w:val="0"/>
                <w:numId w:val="16"/>
              </w:numPr>
              <w:spacing w:before="40" w:after="40"/>
            </w:pPr>
            <w:r>
              <w:rPr>
                <w:sz w:val="19"/>
                <w:szCs w:val="19"/>
              </w:rPr>
              <w:t>Register assets at the most granular logical boundary — individual BQ datasets or GCS sub-paths rather than entire projects.</w:t>
            </w:r>
          </w:p>
          <w:p w14:paraId="337736FB" w14:textId="77777777" w:rsidR="00613663" w:rsidRDefault="00613663" w:rsidP="00613663">
            <w:pPr>
              <w:pStyle w:val="ListParagraph"/>
              <w:numPr>
                <w:ilvl w:val="0"/>
                <w:numId w:val="16"/>
              </w:numPr>
              <w:spacing w:before="40" w:after="40"/>
            </w:pPr>
            <w:r>
              <w:rPr>
                <w:sz w:val="19"/>
                <w:szCs w:val="19"/>
              </w:rPr>
              <w:t>Use separate zones for raw vs curated to enforce format requirements and access controls.</w:t>
            </w:r>
          </w:p>
        </w:tc>
      </w:tr>
    </w:tbl>
    <w:p w14:paraId="328C2994" w14:textId="1259B496" w:rsidR="00F7272A" w:rsidRDefault="00F7272A" w:rsidP="00F7272A">
      <w:pPr>
        <w:pStyle w:val="Heading2"/>
      </w:pPr>
      <w:r>
        <w:t xml:space="preserve">2.4 </w:t>
      </w:r>
      <w:r>
        <w:t>Entities</w:t>
      </w:r>
    </w:p>
    <w:p w14:paraId="4623DAD9" w14:textId="77777777" w:rsidR="00F7272A" w:rsidRDefault="00F7272A" w:rsidP="00F7272A">
      <w:pPr>
        <w:spacing w:before="80" w:after="80"/>
      </w:pPr>
      <w:r>
        <w:t>Entities are the lowest-level logical units in Dataplex — they represent actual data structures (tables or file sets) discovered within assets. Think of an entity as a 'logical table.'</w:t>
      </w:r>
    </w:p>
    <w:p w14:paraId="688F86A1" w14:textId="77777777" w:rsidR="00F7272A" w:rsidRDefault="00F7272A" w:rsidP="00F7272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7272A" w14:paraId="1DD373CB" w14:textId="77777777" w:rsidTr="009B6B83">
        <w:tc>
          <w:tcPr>
            <w:tcW w:w="312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52CB97C" w14:textId="77777777" w:rsidR="00F7272A" w:rsidRDefault="00F7272A" w:rsidP="009B6B83">
            <w:r>
              <w:rPr>
                <w:b/>
                <w:bCs/>
                <w:color w:val="FFFFFF"/>
                <w:sz w:val="19"/>
                <w:szCs w:val="19"/>
              </w:rPr>
              <w:t>Entity Type</w:t>
            </w:r>
          </w:p>
        </w:tc>
        <w:tc>
          <w:tcPr>
            <w:tcW w:w="624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7FD4B291" w14:textId="77777777" w:rsidR="00F7272A" w:rsidRDefault="00F7272A" w:rsidP="009B6B83">
            <w:r>
              <w:rPr>
                <w:b/>
                <w:bCs/>
                <w:color w:val="FFFFFF"/>
                <w:sz w:val="19"/>
                <w:szCs w:val="19"/>
              </w:rPr>
              <w:t>Description</w:t>
            </w:r>
          </w:p>
        </w:tc>
      </w:tr>
      <w:tr w:rsidR="00F7272A" w14:paraId="30702821" w14:textId="77777777" w:rsidTr="009B6B83">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40DE3D3" w14:textId="77777777" w:rsidR="00F7272A" w:rsidRDefault="00F7272A" w:rsidP="009B6B83">
            <w:r>
              <w:rPr>
                <w:sz w:val="19"/>
                <w:szCs w:val="19"/>
              </w:rPr>
              <w:t>Table Entity</w:t>
            </w:r>
          </w:p>
        </w:tc>
        <w:tc>
          <w:tcPr>
            <w:tcW w:w="62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3E9EE85" w14:textId="77777777" w:rsidR="00F7272A" w:rsidRDefault="00F7272A" w:rsidP="009B6B83">
            <w:r>
              <w:rPr>
                <w:sz w:val="19"/>
                <w:szCs w:val="19"/>
              </w:rPr>
              <w:t>Represents a structured dataset discoverable from BQ tables or structured files in GCS (e.g., Parquet files with consistent schema)</w:t>
            </w:r>
          </w:p>
        </w:tc>
      </w:tr>
      <w:tr w:rsidR="00F7272A" w14:paraId="4A4196C5" w14:textId="77777777" w:rsidTr="009B6B83">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9C03C39" w14:textId="77777777" w:rsidR="00F7272A" w:rsidRDefault="00F7272A" w:rsidP="009B6B83">
            <w:r>
              <w:rPr>
                <w:sz w:val="19"/>
                <w:szCs w:val="19"/>
              </w:rPr>
              <w:t>Fileset Entity</w:t>
            </w:r>
          </w:p>
        </w:tc>
        <w:tc>
          <w:tcPr>
            <w:tcW w:w="62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ED3466D" w14:textId="77777777" w:rsidR="00F7272A" w:rsidRDefault="00F7272A" w:rsidP="009B6B83">
            <w:r>
              <w:rPr>
                <w:sz w:val="19"/>
                <w:szCs w:val="19"/>
              </w:rPr>
              <w:t>Represents a set of files within GCS that share a common format/structure (e.g., all CSV files under gs://bucket/orders/)</w:t>
            </w:r>
          </w:p>
        </w:tc>
      </w:tr>
    </w:tbl>
    <w:p w14:paraId="5141CEDE" w14:textId="77777777" w:rsidR="00F7272A" w:rsidRDefault="00F7272A" w:rsidP="00F7272A">
      <w:pPr>
        <w:spacing w:before="80"/>
      </w:pPr>
    </w:p>
    <w:p w14:paraId="64AA098A" w14:textId="77777777" w:rsidR="00F7272A" w:rsidRDefault="00F7272A" w:rsidP="00F7272A">
      <w:pPr>
        <w:pStyle w:val="Heading3"/>
      </w:pPr>
      <w:r>
        <w:t>Entity Metadata</w:t>
      </w:r>
    </w:p>
    <w:p w14:paraId="6A3CECBD" w14:textId="77777777" w:rsidR="00F7272A" w:rsidRDefault="00F7272A" w:rsidP="00F7272A">
      <w:pPr>
        <w:pStyle w:val="ListParagraph"/>
        <w:numPr>
          <w:ilvl w:val="0"/>
          <w:numId w:val="16"/>
        </w:numPr>
        <w:spacing w:before="60" w:after="60"/>
      </w:pPr>
      <w:r>
        <w:t>Schema: Column names, data types, nullability</w:t>
      </w:r>
    </w:p>
    <w:p w14:paraId="3E53074C" w14:textId="77777777" w:rsidR="00F7272A" w:rsidRDefault="00F7272A" w:rsidP="00F7272A">
      <w:pPr>
        <w:pStyle w:val="ListParagraph"/>
        <w:numPr>
          <w:ilvl w:val="0"/>
          <w:numId w:val="16"/>
        </w:numPr>
        <w:spacing w:before="60" w:after="60"/>
      </w:pPr>
      <w:r>
        <w:t>Partition info: Hive-style partitioning (year=2024/month=01/day=15)</w:t>
      </w:r>
    </w:p>
    <w:p w14:paraId="124BB306" w14:textId="77777777" w:rsidR="00F7272A" w:rsidRDefault="00F7272A" w:rsidP="00F7272A">
      <w:pPr>
        <w:pStyle w:val="ListParagraph"/>
        <w:numPr>
          <w:ilvl w:val="0"/>
          <w:numId w:val="16"/>
        </w:numPr>
        <w:spacing w:before="60" w:after="60"/>
      </w:pPr>
      <w:r>
        <w:t>Format: Parquet, CSV, ORC, JSON, Avro, etc.</w:t>
      </w:r>
    </w:p>
    <w:p w14:paraId="7D1F9A6F" w14:textId="5F6F1555" w:rsidR="00F7272A" w:rsidRDefault="00F7272A" w:rsidP="00F7272A">
      <w:pPr>
        <w:pStyle w:val="ListParagraph"/>
        <w:numPr>
          <w:ilvl w:val="0"/>
          <w:numId w:val="16"/>
        </w:numPr>
        <w:spacing w:before="60" w:after="60"/>
      </w:pPr>
      <w:r>
        <w:t>Stats: Row count, file count, size, last modified</w:t>
      </w:r>
      <w:r w:rsidR="005C1270">
        <w:t>.</w:t>
      </w:r>
    </w:p>
    <w:p w14:paraId="5BC3BBC4" w14:textId="77777777" w:rsidR="005C1270" w:rsidRDefault="005C1270" w:rsidP="005C1270">
      <w:pPr>
        <w:spacing w:before="60" w:after="60"/>
      </w:pPr>
    </w:p>
    <w:p w14:paraId="0973549F" w14:textId="77777777" w:rsidR="005C1270" w:rsidRDefault="005C1270" w:rsidP="005C1270">
      <w:pPr>
        <w:pBdr>
          <w:bottom w:val="single" w:sz="6" w:space="1" w:color="auto"/>
        </w:pBdr>
        <w:spacing w:before="60" w:after="60"/>
      </w:pPr>
    </w:p>
    <w:p w14:paraId="0BC27729" w14:textId="77777777" w:rsidR="005C1270" w:rsidRDefault="005C1270" w:rsidP="005C1270">
      <w:pPr>
        <w:pStyle w:val="Heading2"/>
      </w:pPr>
      <w:r>
        <w:t>Data Discovery and Cataloging</w:t>
      </w:r>
    </w:p>
    <w:p w14:paraId="3E6220C8" w14:textId="77777777" w:rsidR="005C1270" w:rsidRDefault="005C1270" w:rsidP="005C1270">
      <w:pPr>
        <w:spacing w:before="80" w:after="80"/>
      </w:pPr>
      <w:r>
        <w:t>Dataplex integrates deeply with Google Cloud's Unified Data Catalog (formerly Cloud Data Catalog) to make all discovered assets searchable.</w:t>
      </w:r>
    </w:p>
    <w:p w14:paraId="55907E09" w14:textId="77777777" w:rsidR="005C1270" w:rsidRDefault="005C1270" w:rsidP="005C1270">
      <w:pPr>
        <w:spacing w:before="80"/>
      </w:pPr>
    </w:p>
    <w:p w14:paraId="233FEFE5" w14:textId="77777777" w:rsidR="005C1270" w:rsidRDefault="005C1270" w:rsidP="005C1270">
      <w:pPr>
        <w:pStyle w:val="Heading3"/>
      </w:pPr>
      <w:r>
        <w:t>How Discovery Works End-to-End</w:t>
      </w:r>
    </w:p>
    <w:p w14:paraId="66E2E8C0" w14:textId="77777777" w:rsidR="005C1270" w:rsidRDefault="005C1270" w:rsidP="005C1270">
      <w:pPr>
        <w:pStyle w:val="ListParagraph"/>
        <w:numPr>
          <w:ilvl w:val="0"/>
          <w:numId w:val="17"/>
        </w:numPr>
        <w:spacing w:before="60" w:after="60"/>
      </w:pPr>
      <w:r>
        <w:t>Register a GCS bucket or BigQuery dataset as an Asset in a Dataplex Zone</w:t>
      </w:r>
    </w:p>
    <w:p w14:paraId="2A07EF4F" w14:textId="77777777" w:rsidR="005C1270" w:rsidRDefault="005C1270" w:rsidP="005C1270">
      <w:pPr>
        <w:pStyle w:val="ListParagraph"/>
        <w:numPr>
          <w:ilvl w:val="0"/>
          <w:numId w:val="17"/>
        </w:numPr>
        <w:spacing w:before="60" w:after="60"/>
      </w:pPr>
      <w:r>
        <w:lastRenderedPageBreak/>
        <w:t>Dataplex schedules a Discovery Job (configurable frequency)</w:t>
      </w:r>
    </w:p>
    <w:p w14:paraId="0D747036" w14:textId="77777777" w:rsidR="005C1270" w:rsidRDefault="005C1270" w:rsidP="005C1270">
      <w:pPr>
        <w:pStyle w:val="ListParagraph"/>
        <w:numPr>
          <w:ilvl w:val="0"/>
          <w:numId w:val="17"/>
        </w:numPr>
        <w:spacing w:before="60" w:after="60"/>
      </w:pPr>
      <w:r>
        <w:t>Discovery Job scans file contents: infers Parquet schemas, CSV headers, partition keys</w:t>
      </w:r>
    </w:p>
    <w:p w14:paraId="4701782C" w14:textId="77777777" w:rsidR="005C1270" w:rsidRDefault="005C1270" w:rsidP="005C1270">
      <w:pPr>
        <w:pStyle w:val="ListParagraph"/>
        <w:numPr>
          <w:ilvl w:val="0"/>
          <w:numId w:val="17"/>
        </w:numPr>
        <w:spacing w:before="60" w:after="60"/>
      </w:pPr>
      <w:r>
        <w:t>Creates/updates Entities (tables/filesets) in Dataplex Metastore</w:t>
      </w:r>
    </w:p>
    <w:p w14:paraId="1E6BFE70" w14:textId="77777777" w:rsidR="005C1270" w:rsidRDefault="005C1270" w:rsidP="005C1270">
      <w:pPr>
        <w:pStyle w:val="ListParagraph"/>
        <w:numPr>
          <w:ilvl w:val="0"/>
          <w:numId w:val="17"/>
        </w:numPr>
        <w:spacing w:before="60" w:after="60"/>
      </w:pPr>
      <w:r>
        <w:t>Entities are synced to Dataplex Catalog (Cloud Data Catalog entry group)</w:t>
      </w:r>
    </w:p>
    <w:p w14:paraId="300CC8FC" w14:textId="77777777" w:rsidR="005C1270" w:rsidRDefault="005C1270" w:rsidP="005C1270">
      <w:pPr>
        <w:pStyle w:val="ListParagraph"/>
        <w:numPr>
          <w:ilvl w:val="0"/>
          <w:numId w:val="17"/>
        </w:numPr>
        <w:spacing w:before="60" w:after="60"/>
      </w:pPr>
      <w:r>
        <w:t>Entities are searchable via Dataplex UI, Cloud Data Catalog UI, or API</w:t>
      </w:r>
    </w:p>
    <w:p w14:paraId="75872B28" w14:textId="77777777" w:rsidR="005C1270" w:rsidRDefault="005C1270" w:rsidP="005C1270">
      <w:pPr>
        <w:pStyle w:val="ListParagraph"/>
        <w:numPr>
          <w:ilvl w:val="0"/>
          <w:numId w:val="17"/>
        </w:numPr>
        <w:spacing w:before="60" w:after="60"/>
      </w:pPr>
      <w:r>
        <w:t>Custom tags (business metadata) can be added via Aspect Types or tag templates</w:t>
      </w:r>
    </w:p>
    <w:p w14:paraId="5D8FA5E6" w14:textId="77777777" w:rsidR="005C1270" w:rsidRDefault="005C1270" w:rsidP="005C1270">
      <w:pPr>
        <w:spacing w:before="80"/>
      </w:pPr>
    </w:p>
    <w:p w14:paraId="6ADC58DF" w14:textId="77777777" w:rsidR="005C1270" w:rsidRDefault="005C1270" w:rsidP="005C1270">
      <w:pPr>
        <w:pStyle w:val="Heading3"/>
      </w:pPr>
      <w:r>
        <w:t>Catalog Search Capabilities</w:t>
      </w:r>
    </w:p>
    <w:p w14:paraId="224A4791" w14:textId="77777777" w:rsidR="005C1270" w:rsidRDefault="005C1270" w:rsidP="005C1270">
      <w:pPr>
        <w:pStyle w:val="ListParagraph"/>
        <w:numPr>
          <w:ilvl w:val="0"/>
          <w:numId w:val="16"/>
        </w:numPr>
        <w:spacing w:before="60" w:after="60"/>
      </w:pPr>
      <w:r>
        <w:t>Full-text search across all entities within a Lake or across Lakes</w:t>
      </w:r>
    </w:p>
    <w:p w14:paraId="16A85687" w14:textId="77777777" w:rsidR="005C1270" w:rsidRDefault="005C1270" w:rsidP="005C1270">
      <w:pPr>
        <w:pStyle w:val="ListParagraph"/>
        <w:numPr>
          <w:ilvl w:val="0"/>
          <w:numId w:val="16"/>
        </w:numPr>
        <w:spacing w:before="60" w:after="60"/>
      </w:pPr>
      <w:r>
        <w:t>Filter by zone, asset type, format, column name, tag values</w:t>
      </w:r>
    </w:p>
    <w:p w14:paraId="530C2C25" w14:textId="77777777" w:rsidR="005C1270" w:rsidRDefault="005C1270" w:rsidP="005C1270">
      <w:pPr>
        <w:pStyle w:val="ListParagraph"/>
        <w:numPr>
          <w:ilvl w:val="0"/>
          <w:numId w:val="16"/>
        </w:numPr>
        <w:spacing w:before="60" w:after="60"/>
      </w:pPr>
      <w:r>
        <w:t>Search by data sensitivity label (PII, CONFIDENTIAL)</w:t>
      </w:r>
    </w:p>
    <w:p w14:paraId="15065CA3" w14:textId="77777777" w:rsidR="005C1270" w:rsidRDefault="005C1270" w:rsidP="005C1270">
      <w:pPr>
        <w:pStyle w:val="ListParagraph"/>
        <w:numPr>
          <w:ilvl w:val="0"/>
          <w:numId w:val="16"/>
        </w:numPr>
        <w:spacing w:before="60" w:after="60"/>
      </w:pPr>
      <w:r>
        <w:t>API-based search for integration with custom data portals</w:t>
      </w:r>
    </w:p>
    <w:p w14:paraId="301CA0D9" w14:textId="77777777" w:rsidR="005C1270" w:rsidRDefault="005C1270" w:rsidP="005C1270">
      <w:pPr>
        <w:pBdr>
          <w:bottom w:val="single" w:sz="6" w:space="1" w:color="auto"/>
        </w:pBdr>
        <w:spacing w:before="100"/>
      </w:pPr>
    </w:p>
    <w:p w14:paraId="5EC55A3E" w14:textId="77777777" w:rsidR="00DC730C" w:rsidRDefault="00DC730C" w:rsidP="00DC730C">
      <w:pPr>
        <w:pStyle w:val="Heading2"/>
      </w:pPr>
      <w:r>
        <w:t>IAM Roles and Permissions</w:t>
      </w:r>
    </w:p>
    <w:p w14:paraId="5423F408" w14:textId="77777777" w:rsidR="00DC730C" w:rsidRDefault="00DC730C" w:rsidP="00DC730C">
      <w:pPr>
        <w:pStyle w:val="Heading3"/>
      </w:pPr>
      <w:r>
        <w:t>Dataplex-Specific IAM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DC730C" w14:paraId="1F0C23B7" w14:textId="77777777" w:rsidTr="009B6B83">
        <w:tc>
          <w:tcPr>
            <w:tcW w:w="312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0255CC3F" w14:textId="77777777" w:rsidR="00DC730C" w:rsidRDefault="00DC730C" w:rsidP="009B6B83">
            <w:r>
              <w:rPr>
                <w:b/>
                <w:bCs/>
                <w:color w:val="FFFFFF"/>
                <w:sz w:val="19"/>
                <w:szCs w:val="19"/>
              </w:rPr>
              <w:t>IAM Role</w:t>
            </w:r>
          </w:p>
        </w:tc>
        <w:tc>
          <w:tcPr>
            <w:tcW w:w="624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30895199" w14:textId="77777777" w:rsidR="00DC730C" w:rsidRDefault="00DC730C" w:rsidP="009B6B83">
            <w:r>
              <w:rPr>
                <w:b/>
                <w:bCs/>
                <w:color w:val="FFFFFF"/>
                <w:sz w:val="19"/>
                <w:szCs w:val="19"/>
              </w:rPr>
              <w:t>Permissions &amp; Use Case</w:t>
            </w:r>
          </w:p>
        </w:tc>
      </w:tr>
      <w:tr w:rsidR="00DC730C" w14:paraId="1E59C0EE" w14:textId="77777777" w:rsidTr="009B6B83">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FC2F8C0" w14:textId="77777777" w:rsidR="00DC730C" w:rsidRDefault="00DC730C" w:rsidP="009B6B83">
            <w:r>
              <w:rPr>
                <w:sz w:val="19"/>
                <w:szCs w:val="19"/>
              </w:rPr>
              <w:t>roles/dataplex.admin</w:t>
            </w:r>
          </w:p>
        </w:tc>
        <w:tc>
          <w:tcPr>
            <w:tcW w:w="62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5CDAC59" w14:textId="77777777" w:rsidR="00DC730C" w:rsidRDefault="00DC730C" w:rsidP="009B6B83">
            <w:r>
              <w:rPr>
                <w:sz w:val="19"/>
                <w:szCs w:val="19"/>
              </w:rPr>
              <w:t>Full admin access to Dataplex — create/delete lakes, zones, assets, tasks. For platform admins.</w:t>
            </w:r>
          </w:p>
        </w:tc>
      </w:tr>
      <w:tr w:rsidR="00DC730C" w14:paraId="0646C0C8" w14:textId="77777777" w:rsidTr="009B6B83">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44B21D5" w14:textId="77777777" w:rsidR="00DC730C" w:rsidRDefault="00DC730C" w:rsidP="009B6B83">
            <w:r>
              <w:rPr>
                <w:sz w:val="19"/>
                <w:szCs w:val="19"/>
              </w:rPr>
              <w:t>roles/dataplex.editor</w:t>
            </w:r>
          </w:p>
        </w:tc>
        <w:tc>
          <w:tcPr>
            <w:tcW w:w="62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15DCB23" w14:textId="77777777" w:rsidR="00DC730C" w:rsidRDefault="00DC730C" w:rsidP="009B6B83">
            <w:r>
              <w:rPr>
                <w:sz w:val="19"/>
                <w:szCs w:val="19"/>
              </w:rPr>
              <w:t>Create and manage lakes, zones, assets, tasks but cannot manage IAM policies. For data engineers.</w:t>
            </w:r>
          </w:p>
        </w:tc>
      </w:tr>
      <w:tr w:rsidR="00DC730C" w14:paraId="371A31EA" w14:textId="77777777" w:rsidTr="009B6B83">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35E5B92" w14:textId="77777777" w:rsidR="00DC730C" w:rsidRDefault="00DC730C" w:rsidP="009B6B83">
            <w:r>
              <w:rPr>
                <w:sz w:val="19"/>
                <w:szCs w:val="19"/>
              </w:rPr>
              <w:t>roles/dataplex.viewer</w:t>
            </w:r>
          </w:p>
        </w:tc>
        <w:tc>
          <w:tcPr>
            <w:tcW w:w="62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5EBEE1A" w14:textId="77777777" w:rsidR="00DC730C" w:rsidRDefault="00DC730C" w:rsidP="009B6B83">
            <w:r>
              <w:rPr>
                <w:sz w:val="19"/>
                <w:szCs w:val="19"/>
              </w:rPr>
              <w:t>Read-only access to Dataplex resources (lakes, zones, assets, entities). For data analysts/consumers.</w:t>
            </w:r>
          </w:p>
        </w:tc>
      </w:tr>
      <w:tr w:rsidR="00DC730C" w14:paraId="261234E8" w14:textId="77777777" w:rsidTr="009B6B83">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2F9A904" w14:textId="77777777" w:rsidR="00DC730C" w:rsidRDefault="00DC730C" w:rsidP="009B6B83">
            <w:r>
              <w:rPr>
                <w:sz w:val="19"/>
                <w:szCs w:val="19"/>
              </w:rPr>
              <w:t>roles/dataplex.dataReader</w:t>
            </w:r>
          </w:p>
        </w:tc>
        <w:tc>
          <w:tcPr>
            <w:tcW w:w="62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ED5AB1C" w14:textId="77777777" w:rsidR="00DC730C" w:rsidRDefault="00DC730C" w:rsidP="009B6B83">
            <w:r>
              <w:rPr>
                <w:sz w:val="19"/>
                <w:szCs w:val="19"/>
              </w:rPr>
              <w:t>Read data from Dataplex-registered assets (GCS/BQ). Most common for analysts.</w:t>
            </w:r>
          </w:p>
        </w:tc>
      </w:tr>
      <w:tr w:rsidR="00DC730C" w14:paraId="4F65C1DB" w14:textId="77777777" w:rsidTr="009B6B83">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38469B2" w14:textId="77777777" w:rsidR="00DC730C" w:rsidRDefault="00DC730C" w:rsidP="009B6B83">
            <w:r>
              <w:rPr>
                <w:sz w:val="19"/>
                <w:szCs w:val="19"/>
              </w:rPr>
              <w:t>roles/dataplex.dataWriter</w:t>
            </w:r>
          </w:p>
        </w:tc>
        <w:tc>
          <w:tcPr>
            <w:tcW w:w="62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9D79B18" w14:textId="77777777" w:rsidR="00DC730C" w:rsidRDefault="00DC730C" w:rsidP="009B6B83">
            <w:r>
              <w:rPr>
                <w:sz w:val="19"/>
                <w:szCs w:val="19"/>
              </w:rPr>
              <w:t>Write data to Dataplex-registered assets. For pipeline service accounts.</w:t>
            </w:r>
          </w:p>
        </w:tc>
      </w:tr>
      <w:tr w:rsidR="00DC730C" w14:paraId="2C6FFC35" w14:textId="77777777" w:rsidTr="009B6B83">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DCADC1B" w14:textId="77777777" w:rsidR="00DC730C" w:rsidRDefault="00DC730C" w:rsidP="009B6B83">
            <w:r>
              <w:rPr>
                <w:sz w:val="19"/>
                <w:szCs w:val="19"/>
              </w:rPr>
              <w:t>roles/dataplex.dataOwner</w:t>
            </w:r>
          </w:p>
        </w:tc>
        <w:tc>
          <w:tcPr>
            <w:tcW w:w="62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A6AC0B7" w14:textId="77777777" w:rsidR="00DC730C" w:rsidRDefault="00DC730C" w:rsidP="009B6B83">
            <w:r>
              <w:rPr>
                <w:sz w:val="19"/>
                <w:szCs w:val="19"/>
              </w:rPr>
              <w:t>Full control over data within an asset (read/write/delete). For data owners.</w:t>
            </w:r>
          </w:p>
        </w:tc>
      </w:tr>
      <w:tr w:rsidR="00DC730C" w14:paraId="09A51FD5" w14:textId="77777777" w:rsidTr="009B6B83">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F2B3AEB" w14:textId="77777777" w:rsidR="00DC730C" w:rsidRDefault="00DC730C" w:rsidP="009B6B83">
            <w:r>
              <w:rPr>
                <w:sz w:val="19"/>
                <w:szCs w:val="19"/>
              </w:rPr>
              <w:t>roles/dataplex.metadataReader</w:t>
            </w:r>
          </w:p>
        </w:tc>
        <w:tc>
          <w:tcPr>
            <w:tcW w:w="62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8803605" w14:textId="77777777" w:rsidR="00DC730C" w:rsidRDefault="00DC730C" w:rsidP="009B6B83">
            <w:r>
              <w:rPr>
                <w:sz w:val="19"/>
                <w:szCs w:val="19"/>
              </w:rPr>
              <w:t>Read entity metadata and schemas. For catalog/discovery tools.</w:t>
            </w:r>
          </w:p>
        </w:tc>
      </w:tr>
      <w:tr w:rsidR="00DC730C" w14:paraId="408EF167" w14:textId="77777777" w:rsidTr="009B6B83">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EC2E2D5" w14:textId="77777777" w:rsidR="00DC730C" w:rsidRDefault="00DC730C" w:rsidP="009B6B83">
            <w:r>
              <w:rPr>
                <w:sz w:val="19"/>
                <w:szCs w:val="19"/>
              </w:rPr>
              <w:t>roles/dataplex.metadataWriter</w:t>
            </w:r>
          </w:p>
        </w:tc>
        <w:tc>
          <w:tcPr>
            <w:tcW w:w="62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584BE8D" w14:textId="77777777" w:rsidR="00DC730C" w:rsidRDefault="00DC730C" w:rsidP="009B6B83">
            <w:r>
              <w:rPr>
                <w:sz w:val="19"/>
                <w:szCs w:val="19"/>
              </w:rPr>
              <w:t>Modify entity metadata (add tags, update descriptions). For metadata management tools.</w:t>
            </w:r>
          </w:p>
        </w:tc>
      </w:tr>
    </w:tbl>
    <w:p w14:paraId="46CFCF83" w14:textId="77777777" w:rsidR="00DC730C" w:rsidRDefault="00DC730C" w:rsidP="00DC730C">
      <w:pPr>
        <w:spacing w:before="80"/>
      </w:pPr>
    </w:p>
    <w:p w14:paraId="2D58BF4A" w14:textId="77777777" w:rsidR="00DC730C" w:rsidRDefault="00DC730C" w:rsidP="00DC730C">
      <w:pPr>
        <w:pStyle w:val="Heading3"/>
      </w:pPr>
      <w:r>
        <w:t>IAM Inheritance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730C" w14:paraId="19319B83" w14:textId="77777777" w:rsidTr="009B6B83">
        <w:tc>
          <w:tcPr>
            <w:tcW w:w="0" w:type="auto"/>
            <w:tcBorders>
              <w:top w:val="single" w:sz="1" w:space="0" w:color="2563EB"/>
              <w:left w:val="single" w:sz="1" w:space="0" w:color="2563EB"/>
              <w:bottom w:val="single" w:sz="1" w:space="0" w:color="2563EB"/>
              <w:right w:val="single" w:sz="1" w:space="0" w:color="2563EB"/>
            </w:tcBorders>
            <w:shd w:val="clear" w:color="auto" w:fill="DBEAFE"/>
            <w:tcMar>
              <w:top w:w="140" w:type="dxa"/>
              <w:left w:w="200" w:type="dxa"/>
              <w:bottom w:w="140" w:type="dxa"/>
              <w:right w:w="200" w:type="dxa"/>
            </w:tcMar>
          </w:tcPr>
          <w:p w14:paraId="40AF4689" w14:textId="77777777" w:rsidR="00DC730C" w:rsidRDefault="00DC730C" w:rsidP="009B6B83">
            <w:pPr>
              <w:spacing w:before="20" w:after="20"/>
            </w:pPr>
            <w:r>
              <w:rPr>
                <w:rFonts w:ascii="Courier New" w:eastAsia="Courier New" w:hAnsi="Courier New" w:cs="Courier New"/>
                <w:color w:val="1B3A6B"/>
                <w:sz w:val="18"/>
                <w:szCs w:val="18"/>
              </w:rPr>
              <w:t xml:space="preserve">  Project-level IAM  (broadest scope)</w:t>
            </w:r>
          </w:p>
          <w:p w14:paraId="1F31C8A4" w14:textId="77777777" w:rsidR="00DC730C" w:rsidRDefault="00DC730C" w:rsidP="009B6B83">
            <w:pPr>
              <w:spacing w:before="20" w:after="20"/>
            </w:pPr>
            <w:r>
              <w:rPr>
                <w:rFonts w:ascii="Courier New" w:eastAsia="Courier New" w:hAnsi="Courier New" w:cs="Courier New"/>
                <w:color w:val="1B3A6B"/>
                <w:sz w:val="18"/>
                <w:szCs w:val="18"/>
              </w:rPr>
              <w:t xml:space="preserve">       │</w:t>
            </w:r>
          </w:p>
          <w:p w14:paraId="53EB115F" w14:textId="77777777" w:rsidR="00DC730C" w:rsidRDefault="00DC730C" w:rsidP="009B6B83">
            <w:pPr>
              <w:spacing w:before="20" w:after="20"/>
            </w:pPr>
            <w:r>
              <w:rPr>
                <w:rFonts w:ascii="Courier New" w:eastAsia="Courier New" w:hAnsi="Courier New" w:cs="Courier New"/>
                <w:color w:val="1B3A6B"/>
                <w:sz w:val="18"/>
                <w:szCs w:val="18"/>
              </w:rPr>
              <w:t xml:space="preserve">       ▼ inherits</w:t>
            </w:r>
          </w:p>
          <w:p w14:paraId="7C064286" w14:textId="77777777" w:rsidR="00DC730C" w:rsidRDefault="00DC730C" w:rsidP="009B6B83">
            <w:pPr>
              <w:spacing w:before="20" w:after="20"/>
            </w:pPr>
            <w:r>
              <w:rPr>
                <w:rFonts w:ascii="Courier New" w:eastAsia="Courier New" w:hAnsi="Courier New" w:cs="Courier New"/>
                <w:color w:val="1B3A6B"/>
                <w:sz w:val="18"/>
                <w:szCs w:val="18"/>
              </w:rPr>
              <w:t xml:space="preserve">  Lake-level IAM  (all zones &amp; assets within the lake)</w:t>
            </w:r>
          </w:p>
          <w:p w14:paraId="173306CB" w14:textId="77777777" w:rsidR="00DC730C" w:rsidRDefault="00DC730C" w:rsidP="009B6B83">
            <w:pPr>
              <w:spacing w:before="20" w:after="20"/>
            </w:pPr>
            <w:r>
              <w:rPr>
                <w:rFonts w:ascii="Courier New" w:eastAsia="Courier New" w:hAnsi="Courier New" w:cs="Courier New"/>
                <w:color w:val="1B3A6B"/>
                <w:sz w:val="18"/>
                <w:szCs w:val="18"/>
              </w:rPr>
              <w:t xml:space="preserve">       │</w:t>
            </w:r>
          </w:p>
          <w:p w14:paraId="1B9853D1" w14:textId="77777777" w:rsidR="00DC730C" w:rsidRDefault="00DC730C" w:rsidP="009B6B83">
            <w:pPr>
              <w:spacing w:before="20" w:after="20"/>
            </w:pPr>
            <w:r>
              <w:rPr>
                <w:rFonts w:ascii="Courier New" w:eastAsia="Courier New" w:hAnsi="Courier New" w:cs="Courier New"/>
                <w:color w:val="1B3A6B"/>
                <w:sz w:val="18"/>
                <w:szCs w:val="18"/>
              </w:rPr>
              <w:t xml:space="preserve">       ▼ inherits</w:t>
            </w:r>
          </w:p>
          <w:p w14:paraId="3DD44A00" w14:textId="77777777" w:rsidR="00DC730C" w:rsidRDefault="00DC730C" w:rsidP="009B6B83">
            <w:pPr>
              <w:spacing w:before="20" w:after="20"/>
            </w:pPr>
            <w:r>
              <w:rPr>
                <w:rFonts w:ascii="Courier New" w:eastAsia="Courier New" w:hAnsi="Courier New" w:cs="Courier New"/>
                <w:color w:val="1B3A6B"/>
                <w:sz w:val="18"/>
                <w:szCs w:val="18"/>
              </w:rPr>
              <w:t xml:space="preserve">  Zone-level IAM  (all assets within the zone)</w:t>
            </w:r>
          </w:p>
          <w:p w14:paraId="1427AA02" w14:textId="77777777" w:rsidR="00DC730C" w:rsidRDefault="00DC730C" w:rsidP="009B6B83">
            <w:pPr>
              <w:spacing w:before="20" w:after="20"/>
            </w:pPr>
            <w:r>
              <w:rPr>
                <w:rFonts w:ascii="Courier New" w:eastAsia="Courier New" w:hAnsi="Courier New" w:cs="Courier New"/>
                <w:color w:val="1B3A6B"/>
                <w:sz w:val="18"/>
                <w:szCs w:val="18"/>
              </w:rPr>
              <w:t xml:space="preserve">       │</w:t>
            </w:r>
          </w:p>
          <w:p w14:paraId="50B1D78E" w14:textId="77777777" w:rsidR="00DC730C" w:rsidRDefault="00DC730C" w:rsidP="009B6B83">
            <w:pPr>
              <w:spacing w:before="20" w:after="20"/>
            </w:pPr>
            <w:r>
              <w:rPr>
                <w:rFonts w:ascii="Courier New" w:eastAsia="Courier New" w:hAnsi="Courier New" w:cs="Courier New"/>
                <w:color w:val="1B3A6B"/>
                <w:sz w:val="18"/>
                <w:szCs w:val="18"/>
              </w:rPr>
              <w:t xml:space="preserve">       ▼ inherits</w:t>
            </w:r>
          </w:p>
          <w:p w14:paraId="51A751B4" w14:textId="77777777" w:rsidR="00DC730C" w:rsidRDefault="00DC730C" w:rsidP="009B6B83">
            <w:pPr>
              <w:spacing w:before="20" w:after="20"/>
            </w:pPr>
            <w:r>
              <w:rPr>
                <w:rFonts w:ascii="Courier New" w:eastAsia="Courier New" w:hAnsi="Courier New" w:cs="Courier New"/>
                <w:color w:val="1B3A6B"/>
                <w:sz w:val="18"/>
                <w:szCs w:val="18"/>
              </w:rPr>
              <w:lastRenderedPageBreak/>
              <w:t xml:space="preserve">  Asset-level IAM  (specific GCS bucket or BQ dataset)</w:t>
            </w:r>
          </w:p>
          <w:p w14:paraId="1AF64E8B" w14:textId="77777777" w:rsidR="00DC730C" w:rsidRDefault="00DC730C" w:rsidP="009B6B83">
            <w:pPr>
              <w:spacing w:before="20" w:after="20"/>
            </w:pPr>
            <w:r>
              <w:rPr>
                <w:rFonts w:ascii="Courier New" w:eastAsia="Courier New" w:hAnsi="Courier New" w:cs="Courier New"/>
                <w:color w:val="1B3A6B"/>
                <w:sz w:val="18"/>
                <w:szCs w:val="18"/>
              </w:rPr>
              <w:t xml:space="preserve">       │</w:t>
            </w:r>
          </w:p>
          <w:p w14:paraId="762FF067" w14:textId="77777777" w:rsidR="00DC730C" w:rsidRDefault="00DC730C" w:rsidP="009B6B83">
            <w:pPr>
              <w:spacing w:before="20" w:after="20"/>
            </w:pPr>
            <w:r>
              <w:rPr>
                <w:rFonts w:ascii="Courier New" w:eastAsia="Courier New" w:hAnsi="Courier New" w:cs="Courier New"/>
                <w:color w:val="1B3A6B"/>
                <w:sz w:val="18"/>
                <w:szCs w:val="18"/>
              </w:rPr>
              <w:t xml:space="preserve">       ▼ inherits</w:t>
            </w:r>
          </w:p>
          <w:p w14:paraId="28268B51" w14:textId="77777777" w:rsidR="00DC730C" w:rsidRDefault="00DC730C" w:rsidP="009B6B83">
            <w:pPr>
              <w:spacing w:before="20" w:after="20"/>
            </w:pPr>
            <w:r>
              <w:rPr>
                <w:rFonts w:ascii="Courier New" w:eastAsia="Courier New" w:hAnsi="Courier New" w:cs="Courier New"/>
                <w:color w:val="1B3A6B"/>
                <w:sz w:val="18"/>
                <w:szCs w:val="18"/>
              </w:rPr>
              <w:t xml:space="preserve">  Entity-level IAM  (individual table — via BQ row/column policies)</w:t>
            </w:r>
          </w:p>
          <w:p w14:paraId="69BB6B7B" w14:textId="77777777" w:rsidR="00DC730C" w:rsidRDefault="00DC730C" w:rsidP="009B6B83">
            <w:pPr>
              <w:spacing w:before="20" w:after="20"/>
            </w:pPr>
          </w:p>
          <w:p w14:paraId="56172B58" w14:textId="77777777" w:rsidR="00DC730C" w:rsidRDefault="00DC730C" w:rsidP="009B6B83">
            <w:pPr>
              <w:spacing w:before="20" w:after="20"/>
            </w:pPr>
            <w:r>
              <w:rPr>
                <w:rFonts w:ascii="Courier New" w:eastAsia="Courier New" w:hAnsi="Courier New" w:cs="Courier New"/>
                <w:color w:val="1B3A6B"/>
                <w:sz w:val="18"/>
                <w:szCs w:val="18"/>
              </w:rPr>
              <w:t xml:space="preserve">  KEY PRINCIPLE: Permissions are ADDITIVE (no deny at lower levels).</w:t>
            </w:r>
          </w:p>
          <w:p w14:paraId="51E6AAC1" w14:textId="77777777" w:rsidR="00DC730C" w:rsidRDefault="00DC730C" w:rsidP="009B6B83">
            <w:pPr>
              <w:spacing w:before="20" w:after="20"/>
            </w:pPr>
            <w:r>
              <w:rPr>
                <w:rFonts w:ascii="Courier New" w:eastAsia="Courier New" w:hAnsi="Courier New" w:cs="Courier New"/>
                <w:color w:val="1B3A6B"/>
                <w:sz w:val="18"/>
                <w:szCs w:val="18"/>
              </w:rPr>
              <w:t xml:space="preserve">  Grant at the HIGHEST level that makes sense for the team/role.</w:t>
            </w:r>
          </w:p>
        </w:tc>
      </w:tr>
    </w:tbl>
    <w:p w14:paraId="1F27AB90" w14:textId="77777777" w:rsidR="00DC730C" w:rsidRDefault="00DC730C" w:rsidP="00DC730C">
      <w:pPr>
        <w:spacing w:before="80"/>
      </w:pPr>
    </w:p>
    <w:p w14:paraId="4FED64EA" w14:textId="77777777" w:rsidR="00DC730C" w:rsidRDefault="00DC730C" w:rsidP="00DC730C">
      <w:pPr>
        <w:pStyle w:val="Heading3"/>
      </w:pPr>
      <w:r>
        <w:t>Practical IAM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730C" w14:paraId="159CEEC6" w14:textId="77777777" w:rsidTr="009B6B83">
        <w:tc>
          <w:tcPr>
            <w:tcW w:w="0" w:type="auto"/>
            <w:tcBorders>
              <w:top w:val="single" w:sz="1" w:space="0" w:color="15803D"/>
              <w:left w:val="single" w:sz="1" w:space="0" w:color="15803D"/>
              <w:bottom w:val="single" w:sz="1" w:space="0" w:color="15803D"/>
              <w:right w:val="single" w:sz="1" w:space="0" w:color="15803D"/>
            </w:tcBorders>
            <w:shd w:val="clear" w:color="auto" w:fill="DCFCE7"/>
            <w:tcMar>
              <w:top w:w="100" w:type="dxa"/>
              <w:left w:w="180" w:type="dxa"/>
              <w:bottom w:w="100" w:type="dxa"/>
              <w:right w:w="180" w:type="dxa"/>
            </w:tcMar>
          </w:tcPr>
          <w:p w14:paraId="61454849" w14:textId="77777777" w:rsidR="00DC730C" w:rsidRDefault="00DC730C" w:rsidP="009B6B83">
            <w:pPr>
              <w:spacing w:before="40" w:after="80"/>
            </w:pPr>
            <w:r>
              <w:rPr>
                <w:b/>
                <w:bCs/>
                <w:color w:val="15803D"/>
              </w:rPr>
              <w:t>✅  Recommended IAM Setup for a Data Mesh</w:t>
            </w:r>
          </w:p>
          <w:p w14:paraId="39F30C36" w14:textId="77777777" w:rsidR="00DC730C" w:rsidRDefault="00DC730C" w:rsidP="00DC730C">
            <w:pPr>
              <w:pStyle w:val="ListParagraph"/>
              <w:numPr>
                <w:ilvl w:val="0"/>
                <w:numId w:val="16"/>
              </w:numPr>
              <w:spacing w:before="40" w:after="40"/>
            </w:pPr>
            <w:r>
              <w:rPr>
                <w:sz w:val="19"/>
                <w:szCs w:val="19"/>
              </w:rPr>
              <w:t>Domain Data Owners: roles/dataplex.admin at lake level (their lake only)</w:t>
            </w:r>
          </w:p>
          <w:p w14:paraId="3C28387A" w14:textId="77777777" w:rsidR="00DC730C" w:rsidRDefault="00DC730C" w:rsidP="00DC730C">
            <w:pPr>
              <w:pStyle w:val="ListParagraph"/>
              <w:numPr>
                <w:ilvl w:val="0"/>
                <w:numId w:val="16"/>
              </w:numPr>
              <w:spacing w:before="40" w:after="40"/>
            </w:pPr>
            <w:r>
              <w:rPr>
                <w:sz w:val="19"/>
                <w:szCs w:val="19"/>
              </w:rPr>
              <w:t>Data Engineers: roles/dataplex.editor + roles/dataplex.dataWriter at zone level</w:t>
            </w:r>
          </w:p>
          <w:p w14:paraId="6E0B7762" w14:textId="77777777" w:rsidR="00DC730C" w:rsidRDefault="00DC730C" w:rsidP="00DC730C">
            <w:pPr>
              <w:pStyle w:val="ListParagraph"/>
              <w:numPr>
                <w:ilvl w:val="0"/>
                <w:numId w:val="16"/>
              </w:numPr>
              <w:spacing w:before="40" w:after="40"/>
            </w:pPr>
            <w:r>
              <w:rPr>
                <w:sz w:val="19"/>
                <w:szCs w:val="19"/>
              </w:rPr>
              <w:t>Data Analysts: roles/dataplex.dataReader at curated zone level (not raw)</w:t>
            </w:r>
          </w:p>
          <w:p w14:paraId="48EFED5A" w14:textId="77777777" w:rsidR="00DC730C" w:rsidRDefault="00DC730C" w:rsidP="00DC730C">
            <w:pPr>
              <w:pStyle w:val="ListParagraph"/>
              <w:numPr>
                <w:ilvl w:val="0"/>
                <w:numId w:val="16"/>
              </w:numPr>
              <w:spacing w:before="40" w:after="40"/>
            </w:pPr>
            <w:r>
              <w:rPr>
                <w:sz w:val="19"/>
                <w:szCs w:val="19"/>
              </w:rPr>
              <w:t>Data Pipeline SAs: roles/dataplex.dataReader (source) + roles/dataplex.dataWriter (target) at asset level</w:t>
            </w:r>
          </w:p>
          <w:p w14:paraId="37716E30" w14:textId="77777777" w:rsidR="00DC730C" w:rsidRDefault="00DC730C" w:rsidP="00DC730C">
            <w:pPr>
              <w:pStyle w:val="ListParagraph"/>
              <w:numPr>
                <w:ilvl w:val="0"/>
                <w:numId w:val="16"/>
              </w:numPr>
              <w:spacing w:before="40" w:after="40"/>
            </w:pPr>
            <w:r>
              <w:rPr>
                <w:sz w:val="19"/>
                <w:szCs w:val="19"/>
              </w:rPr>
              <w:t>Compliance Team: roles/dataplex.viewer + roles/dataplex.metadataReader at project level</w:t>
            </w:r>
          </w:p>
        </w:tc>
      </w:tr>
    </w:tbl>
    <w:p w14:paraId="51324A35" w14:textId="77777777" w:rsidR="005C1270" w:rsidRDefault="005C1270" w:rsidP="005C1270">
      <w:pPr>
        <w:spacing w:before="60" w:after="60"/>
      </w:pPr>
    </w:p>
    <w:p w14:paraId="5111EE6C" w14:textId="77777777" w:rsidR="00613663" w:rsidRDefault="00613663" w:rsidP="00613663">
      <w:pPr>
        <w:spacing w:before="60" w:after="60"/>
      </w:pPr>
    </w:p>
    <w:p w14:paraId="44BA2282" w14:textId="77777777" w:rsidR="00E579DC" w:rsidRDefault="00E579DC">
      <w:pPr>
        <w:spacing w:before="200"/>
      </w:pPr>
    </w:p>
    <w:p w14:paraId="09550CB1" w14:textId="77777777" w:rsidR="00BB1776" w:rsidRDefault="00BB1776">
      <w:pPr>
        <w:spacing w:before="200"/>
      </w:pPr>
    </w:p>
    <w:p w14:paraId="5B327418" w14:textId="77777777" w:rsidR="00BB1776" w:rsidRDefault="00BB1776">
      <w:pPr>
        <w:spacing w:before="200"/>
      </w:pPr>
    </w:p>
    <w:p w14:paraId="4A7BF8C3" w14:textId="77777777" w:rsidR="00BB1776" w:rsidRDefault="00BB1776">
      <w:pPr>
        <w:spacing w:before="200"/>
      </w:pPr>
    </w:p>
    <w:p w14:paraId="43AE2E2E" w14:textId="77777777" w:rsidR="00BB1776" w:rsidRDefault="00BB1776">
      <w:pPr>
        <w:spacing w:before="200"/>
      </w:pPr>
    </w:p>
    <w:p w14:paraId="6FEED7B9" w14:textId="77777777" w:rsidR="00BB1776" w:rsidRDefault="00BB1776">
      <w:pPr>
        <w:spacing w:before="200"/>
      </w:pPr>
    </w:p>
    <w:p w14:paraId="25322B5F" w14:textId="77777777" w:rsidR="00BB1776" w:rsidRDefault="00BB1776">
      <w:pPr>
        <w:spacing w:before="200"/>
      </w:pPr>
    </w:p>
    <w:p w14:paraId="4B9D37C6" w14:textId="77777777" w:rsidR="00BB1776" w:rsidRDefault="00BB1776">
      <w:pPr>
        <w:spacing w:before="200"/>
      </w:pPr>
    </w:p>
    <w:p w14:paraId="423AB92E" w14:textId="77777777" w:rsidR="00BB1776" w:rsidRDefault="00BB1776">
      <w:pPr>
        <w:spacing w:before="200"/>
      </w:pPr>
    </w:p>
    <w:p w14:paraId="3EE4F468" w14:textId="77777777" w:rsidR="00BB1776" w:rsidRDefault="00BB1776">
      <w:pPr>
        <w:spacing w:before="200"/>
      </w:pPr>
    </w:p>
    <w:p w14:paraId="22E8EBCA" w14:textId="77777777" w:rsidR="00BB1776" w:rsidRDefault="00BB1776">
      <w:pPr>
        <w:spacing w:before="200"/>
      </w:pPr>
    </w:p>
    <w:p w14:paraId="10944698" w14:textId="77777777" w:rsidR="00BB1776" w:rsidRDefault="00BB1776">
      <w:pPr>
        <w:spacing w:before="200"/>
      </w:pPr>
    </w:p>
    <w:p w14:paraId="71A181F0" w14:textId="77777777" w:rsidR="00BB1776" w:rsidRDefault="00BB1776">
      <w:pPr>
        <w:spacing w:before="200"/>
      </w:pPr>
    </w:p>
    <w:p w14:paraId="6FC97E0B" w14:textId="77777777" w:rsidR="00BB1776" w:rsidRDefault="00BB1776">
      <w:pPr>
        <w:spacing w:before="200"/>
      </w:pPr>
    </w:p>
    <w:p w14:paraId="238166A8" w14:textId="77777777" w:rsidR="00BB1776" w:rsidRDefault="00BB1776">
      <w:pPr>
        <w:spacing w:before="200"/>
      </w:pPr>
    </w:p>
    <w:p w14:paraId="1B48D48C" w14:textId="77777777" w:rsidR="00BB1776" w:rsidRDefault="00BB1776">
      <w:pPr>
        <w:spacing w:before="200"/>
      </w:pPr>
    </w:p>
    <w:p w14:paraId="533B3AA5" w14:textId="77777777" w:rsidR="00BB1776" w:rsidRDefault="00BB1776">
      <w:pPr>
        <w:spacing w:before="200"/>
      </w:pPr>
    </w:p>
    <w:p w14:paraId="25ECEBED" w14:textId="67823DF8" w:rsidR="00BB1776" w:rsidRDefault="00BB1776" w:rsidP="00BB1776">
      <w:pPr>
        <w:pStyle w:val="Heading1"/>
        <w:pBdr>
          <w:bottom w:val="single" w:sz="6" w:space="0" w:color="1E88E5"/>
        </w:pBdr>
        <w:shd w:val="clear" w:color="auto" w:fill="1A237E"/>
        <w:ind w:left="200" w:right="200"/>
      </w:pPr>
      <w:r>
        <w:lastRenderedPageBreak/>
        <w:t>3</w:t>
      </w:r>
      <w:r>
        <w:t>. Dataplex vs. Databricks Unity Catalog</w:t>
      </w:r>
    </w:p>
    <w:p w14:paraId="0D2397C7" w14:textId="77777777" w:rsidR="00BB1776" w:rsidRDefault="00BB1776" w:rsidP="00BB1776">
      <w:pPr>
        <w:spacing w:before="80"/>
      </w:pPr>
    </w:p>
    <w:p w14:paraId="29825502" w14:textId="77777777" w:rsidR="00BB1776" w:rsidRDefault="00BB1776" w:rsidP="00BB1776">
      <w:pPr>
        <w:spacing w:before="80" w:after="80"/>
      </w:pPr>
      <w:r>
        <w:t>Both Dataplex and Unity Catalog address the same fundamental challenge — centralized data governance across a distributed data platform — but they differ significantly in architecture, scope, and ecosystem fit.</w:t>
      </w:r>
    </w:p>
    <w:p w14:paraId="0803EB8C" w14:textId="77777777" w:rsidR="00BB1776" w:rsidRDefault="00BB1776" w:rsidP="00BB177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BB1776" w14:paraId="6E4F2F38" w14:textId="77777777" w:rsidTr="009B6B83">
        <w:tblPrEx>
          <w:tblCellMar>
            <w:top w:w="0" w:type="dxa"/>
            <w:bottom w:w="0" w:type="dxa"/>
          </w:tblCellMar>
        </w:tblPrEx>
        <w:trPr>
          <w:tblHeader/>
        </w:trPr>
        <w:tc>
          <w:tcPr>
            <w:tcW w:w="2200" w:type="dxa"/>
            <w:tcBorders>
              <w:top w:val="single" w:sz="4" w:space="0" w:color="1A237E"/>
              <w:left w:val="single" w:sz="4" w:space="0" w:color="1A237E"/>
              <w:bottom w:val="single" w:sz="4" w:space="0" w:color="1A237E"/>
              <w:right w:val="single" w:sz="4" w:space="0" w:color="1A237E"/>
            </w:tcBorders>
            <w:shd w:val="clear" w:color="auto" w:fill="1A237E"/>
            <w:tcMar>
              <w:top w:w="100" w:type="dxa"/>
              <w:left w:w="140" w:type="dxa"/>
              <w:bottom w:w="100" w:type="dxa"/>
              <w:right w:w="140" w:type="dxa"/>
            </w:tcMar>
          </w:tcPr>
          <w:p w14:paraId="197007B8" w14:textId="77777777" w:rsidR="00BB1776" w:rsidRDefault="00BB1776" w:rsidP="009B6B83">
            <w:r>
              <w:rPr>
                <w:b/>
                <w:bCs/>
                <w:color w:val="FFFFFF"/>
                <w:sz w:val="20"/>
                <w:szCs w:val="20"/>
              </w:rPr>
              <w:t>Aspect</w:t>
            </w:r>
          </w:p>
        </w:tc>
        <w:tc>
          <w:tcPr>
            <w:tcW w:w="3580" w:type="dxa"/>
            <w:tcBorders>
              <w:top w:val="single" w:sz="4" w:space="0" w:color="1A237E"/>
              <w:left w:val="single" w:sz="4" w:space="0" w:color="1A237E"/>
              <w:bottom w:val="single" w:sz="4" w:space="0" w:color="1A237E"/>
              <w:right w:val="single" w:sz="4" w:space="0" w:color="1A237E"/>
            </w:tcBorders>
            <w:shd w:val="clear" w:color="auto" w:fill="1565C0"/>
            <w:tcMar>
              <w:top w:w="100" w:type="dxa"/>
              <w:left w:w="140" w:type="dxa"/>
              <w:bottom w:w="100" w:type="dxa"/>
              <w:right w:w="140" w:type="dxa"/>
            </w:tcMar>
          </w:tcPr>
          <w:p w14:paraId="79E4D79C" w14:textId="77777777" w:rsidR="00BB1776" w:rsidRDefault="00BB1776" w:rsidP="009B6B83">
            <w:r>
              <w:rPr>
                <w:b/>
                <w:bCs/>
                <w:color w:val="FFFFFF"/>
                <w:sz w:val="20"/>
                <w:szCs w:val="20"/>
              </w:rPr>
              <w:t>Google Cloud Dataplex</w:t>
            </w:r>
          </w:p>
        </w:tc>
        <w:tc>
          <w:tcPr>
            <w:tcW w:w="3580" w:type="dxa"/>
            <w:tcBorders>
              <w:top w:val="single" w:sz="4" w:space="0" w:color="1A237E"/>
              <w:left w:val="single" w:sz="4" w:space="0" w:color="1A237E"/>
              <w:bottom w:val="single" w:sz="4" w:space="0" w:color="1A237E"/>
              <w:right w:val="single" w:sz="4" w:space="0" w:color="1A237E"/>
            </w:tcBorders>
            <w:shd w:val="clear" w:color="auto" w:fill="B71C1C"/>
            <w:tcMar>
              <w:top w:w="100" w:type="dxa"/>
              <w:left w:w="140" w:type="dxa"/>
              <w:bottom w:w="100" w:type="dxa"/>
              <w:right w:w="140" w:type="dxa"/>
            </w:tcMar>
          </w:tcPr>
          <w:p w14:paraId="5B307D99" w14:textId="77777777" w:rsidR="00BB1776" w:rsidRDefault="00BB1776" w:rsidP="009B6B83">
            <w:r>
              <w:rPr>
                <w:b/>
                <w:bCs/>
                <w:color w:val="FFFFFF"/>
                <w:sz w:val="20"/>
                <w:szCs w:val="20"/>
              </w:rPr>
              <w:t>Databricks Unity Catalog</w:t>
            </w:r>
          </w:p>
        </w:tc>
      </w:tr>
      <w:tr w:rsidR="00BB1776" w14:paraId="6178889E" w14:textId="77777777" w:rsidTr="009B6B83">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40" w:type="dxa"/>
              <w:bottom w:w="80" w:type="dxa"/>
              <w:right w:w="140" w:type="dxa"/>
            </w:tcMar>
          </w:tcPr>
          <w:p w14:paraId="6ED372F9" w14:textId="77777777" w:rsidR="00BB1776" w:rsidRDefault="00BB1776" w:rsidP="009B6B83">
            <w:r>
              <w:rPr>
                <w:b/>
                <w:bCs/>
                <w:color w:val="263238"/>
                <w:sz w:val="19"/>
                <w:szCs w:val="19"/>
              </w:rPr>
              <w:t>Primary Platform</w:t>
            </w:r>
          </w:p>
        </w:tc>
        <w:tc>
          <w:tcPr>
            <w:tcW w:w="3580" w:type="dxa"/>
            <w:tcBorders>
              <w:top w:val="single" w:sz="4" w:space="0" w:color="CCCCCC"/>
              <w:left w:val="single" w:sz="4" w:space="0" w:color="CCCCCC"/>
              <w:bottom w:val="single" w:sz="4" w:space="0" w:color="CCCCCC"/>
              <w:right w:val="single" w:sz="4" w:space="0" w:color="CCCCCC"/>
            </w:tcBorders>
            <w:shd w:val="clear" w:color="auto" w:fill="E3F2FD"/>
            <w:tcMar>
              <w:top w:w="80" w:type="dxa"/>
              <w:left w:w="140" w:type="dxa"/>
              <w:bottom w:w="80" w:type="dxa"/>
              <w:right w:w="140" w:type="dxa"/>
            </w:tcMar>
          </w:tcPr>
          <w:p w14:paraId="40EEAF92" w14:textId="77777777" w:rsidR="00BB1776" w:rsidRDefault="00BB1776" w:rsidP="009B6B83">
            <w:r>
              <w:rPr>
                <w:color w:val="1565C0"/>
                <w:sz w:val="19"/>
                <w:szCs w:val="19"/>
              </w:rPr>
              <w:t>Google Cloud Platform (GCP native)</w:t>
            </w:r>
          </w:p>
        </w:tc>
        <w:tc>
          <w:tcPr>
            <w:tcW w:w="358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40" w:type="dxa"/>
              <w:bottom w:w="80" w:type="dxa"/>
              <w:right w:w="140" w:type="dxa"/>
            </w:tcMar>
          </w:tcPr>
          <w:p w14:paraId="1FD24A49" w14:textId="77777777" w:rsidR="00BB1776" w:rsidRDefault="00BB1776" w:rsidP="009B6B83">
            <w:r>
              <w:rPr>
                <w:color w:val="B71C1C"/>
                <w:sz w:val="19"/>
                <w:szCs w:val="19"/>
              </w:rPr>
              <w:t>Databricks (Multi-cloud: AWS, Azure, GCP)</w:t>
            </w:r>
          </w:p>
        </w:tc>
      </w:tr>
      <w:tr w:rsidR="00BB1776" w14:paraId="4100BECC" w14:textId="77777777" w:rsidTr="009B6B83">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40" w:type="dxa"/>
              <w:bottom w:w="80" w:type="dxa"/>
              <w:right w:w="140" w:type="dxa"/>
            </w:tcMar>
          </w:tcPr>
          <w:p w14:paraId="681DF4C8" w14:textId="77777777" w:rsidR="00BB1776" w:rsidRDefault="00BB1776" w:rsidP="009B6B83">
            <w:r>
              <w:rPr>
                <w:b/>
                <w:bCs/>
                <w:color w:val="263238"/>
                <w:sz w:val="19"/>
                <w:szCs w:val="19"/>
              </w:rPr>
              <w:t>Data Sources</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0447F43" w14:textId="77777777" w:rsidR="00BB1776" w:rsidRDefault="00BB1776" w:rsidP="009B6B83">
            <w:r>
              <w:rPr>
                <w:color w:val="1565C0"/>
                <w:sz w:val="19"/>
                <w:szCs w:val="19"/>
              </w:rPr>
              <w:t>BigQuery, GCS, Bigtable, Spanner, AlloyDB, Pub/Sub</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ED308AE" w14:textId="77777777" w:rsidR="00BB1776" w:rsidRDefault="00BB1776" w:rsidP="009B6B83">
            <w:r>
              <w:rPr>
                <w:color w:val="B71C1C"/>
                <w:sz w:val="19"/>
                <w:szCs w:val="19"/>
              </w:rPr>
              <w:t>Delta Lake, Spark, SQL Warehouse, Lakehouse tables</w:t>
            </w:r>
          </w:p>
        </w:tc>
      </w:tr>
      <w:tr w:rsidR="00BB1776" w14:paraId="37409CB8" w14:textId="77777777" w:rsidTr="009B6B83">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40" w:type="dxa"/>
              <w:bottom w:w="80" w:type="dxa"/>
              <w:right w:w="140" w:type="dxa"/>
            </w:tcMar>
          </w:tcPr>
          <w:p w14:paraId="54A46BCE" w14:textId="77777777" w:rsidR="00BB1776" w:rsidRDefault="00BB1776" w:rsidP="009B6B83">
            <w:r>
              <w:rPr>
                <w:b/>
                <w:bCs/>
                <w:color w:val="263238"/>
                <w:sz w:val="19"/>
                <w:szCs w:val="19"/>
              </w:rPr>
              <w:t>Governance Model</w:t>
            </w:r>
          </w:p>
        </w:tc>
        <w:tc>
          <w:tcPr>
            <w:tcW w:w="3580" w:type="dxa"/>
            <w:tcBorders>
              <w:top w:val="single" w:sz="4" w:space="0" w:color="CCCCCC"/>
              <w:left w:val="single" w:sz="4" w:space="0" w:color="CCCCCC"/>
              <w:bottom w:val="single" w:sz="4" w:space="0" w:color="CCCCCC"/>
              <w:right w:val="single" w:sz="4" w:space="0" w:color="CCCCCC"/>
            </w:tcBorders>
            <w:shd w:val="clear" w:color="auto" w:fill="E3F2FD"/>
            <w:tcMar>
              <w:top w:w="80" w:type="dxa"/>
              <w:left w:w="140" w:type="dxa"/>
              <w:bottom w:w="80" w:type="dxa"/>
              <w:right w:w="140" w:type="dxa"/>
            </w:tcMar>
          </w:tcPr>
          <w:p w14:paraId="42C8938E" w14:textId="77777777" w:rsidR="00BB1776" w:rsidRDefault="00BB1776" w:rsidP="009B6B83">
            <w:r>
              <w:rPr>
                <w:color w:val="1565C0"/>
                <w:sz w:val="19"/>
                <w:szCs w:val="19"/>
              </w:rPr>
              <w:t>Lake → Zone → Asset hierarchy</w:t>
            </w:r>
          </w:p>
        </w:tc>
        <w:tc>
          <w:tcPr>
            <w:tcW w:w="358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40" w:type="dxa"/>
              <w:bottom w:w="80" w:type="dxa"/>
              <w:right w:w="140" w:type="dxa"/>
            </w:tcMar>
          </w:tcPr>
          <w:p w14:paraId="23D180A2" w14:textId="77777777" w:rsidR="00BB1776" w:rsidRDefault="00BB1776" w:rsidP="009B6B83">
            <w:r>
              <w:rPr>
                <w:color w:val="B71C1C"/>
                <w:sz w:val="19"/>
                <w:szCs w:val="19"/>
              </w:rPr>
              <w:t>Catalog → Schema → Table / View / Volume</w:t>
            </w:r>
          </w:p>
        </w:tc>
      </w:tr>
      <w:tr w:rsidR="00BB1776" w14:paraId="64121FB8" w14:textId="77777777" w:rsidTr="009B6B83">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40" w:type="dxa"/>
              <w:bottom w:w="80" w:type="dxa"/>
              <w:right w:w="140" w:type="dxa"/>
            </w:tcMar>
          </w:tcPr>
          <w:p w14:paraId="44C91ED4" w14:textId="77777777" w:rsidR="00BB1776" w:rsidRDefault="00BB1776" w:rsidP="009B6B83">
            <w:r>
              <w:rPr>
                <w:b/>
                <w:bCs/>
                <w:color w:val="263238"/>
                <w:sz w:val="19"/>
                <w:szCs w:val="19"/>
              </w:rPr>
              <w:t>Metadata Catalog</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2B078A3" w14:textId="77777777" w:rsidR="00BB1776" w:rsidRDefault="00BB1776" w:rsidP="009B6B83">
            <w:r>
              <w:rPr>
                <w:color w:val="1565C0"/>
                <w:sz w:val="19"/>
                <w:szCs w:val="19"/>
              </w:rPr>
              <w:t>Dataplex Knowledge Catalog (GCP native search)</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7110C4F" w14:textId="77777777" w:rsidR="00BB1776" w:rsidRDefault="00BB1776" w:rsidP="009B6B83">
            <w:r>
              <w:rPr>
                <w:color w:val="B71C1C"/>
                <w:sz w:val="19"/>
                <w:szCs w:val="19"/>
              </w:rPr>
              <w:t>Unity Catalog (Databricks native)</w:t>
            </w:r>
          </w:p>
        </w:tc>
      </w:tr>
      <w:tr w:rsidR="00BB1776" w14:paraId="007FC008" w14:textId="77777777" w:rsidTr="009B6B83">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40" w:type="dxa"/>
              <w:bottom w:w="80" w:type="dxa"/>
              <w:right w:w="140" w:type="dxa"/>
            </w:tcMar>
          </w:tcPr>
          <w:p w14:paraId="2657BAC6" w14:textId="77777777" w:rsidR="00BB1776" w:rsidRDefault="00BB1776" w:rsidP="009B6B83">
            <w:r>
              <w:rPr>
                <w:b/>
                <w:bCs/>
                <w:color w:val="263238"/>
                <w:sz w:val="19"/>
                <w:szCs w:val="19"/>
              </w:rPr>
              <w:t>Data Lineage</w:t>
            </w:r>
          </w:p>
        </w:tc>
        <w:tc>
          <w:tcPr>
            <w:tcW w:w="3580" w:type="dxa"/>
            <w:tcBorders>
              <w:top w:val="single" w:sz="4" w:space="0" w:color="CCCCCC"/>
              <w:left w:val="single" w:sz="4" w:space="0" w:color="CCCCCC"/>
              <w:bottom w:val="single" w:sz="4" w:space="0" w:color="CCCCCC"/>
              <w:right w:val="single" w:sz="4" w:space="0" w:color="CCCCCC"/>
            </w:tcBorders>
            <w:shd w:val="clear" w:color="auto" w:fill="E3F2FD"/>
            <w:tcMar>
              <w:top w:w="80" w:type="dxa"/>
              <w:left w:w="140" w:type="dxa"/>
              <w:bottom w:w="80" w:type="dxa"/>
              <w:right w:w="140" w:type="dxa"/>
            </w:tcMar>
          </w:tcPr>
          <w:p w14:paraId="0EA50B1C" w14:textId="77777777" w:rsidR="00BB1776" w:rsidRDefault="00BB1776" w:rsidP="009B6B83">
            <w:r>
              <w:rPr>
                <w:color w:val="1565C0"/>
                <w:sz w:val="19"/>
                <w:szCs w:val="19"/>
              </w:rPr>
              <w:t>Cloud Data Lineage API (auto for BQ &amp; Dataflow)</w:t>
            </w:r>
          </w:p>
        </w:tc>
        <w:tc>
          <w:tcPr>
            <w:tcW w:w="358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40" w:type="dxa"/>
              <w:bottom w:w="80" w:type="dxa"/>
              <w:right w:w="140" w:type="dxa"/>
            </w:tcMar>
          </w:tcPr>
          <w:p w14:paraId="6CA7E818" w14:textId="77777777" w:rsidR="00BB1776" w:rsidRDefault="00BB1776" w:rsidP="009B6B83">
            <w:r>
              <w:rPr>
                <w:color w:val="B71C1C"/>
                <w:sz w:val="19"/>
                <w:szCs w:val="19"/>
              </w:rPr>
              <w:t>Built-in column-level lineage within Databricks</w:t>
            </w:r>
          </w:p>
        </w:tc>
      </w:tr>
      <w:tr w:rsidR="00BB1776" w14:paraId="53A05CBE" w14:textId="77777777" w:rsidTr="009B6B83">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40" w:type="dxa"/>
              <w:bottom w:w="80" w:type="dxa"/>
              <w:right w:w="140" w:type="dxa"/>
            </w:tcMar>
          </w:tcPr>
          <w:p w14:paraId="3FF6A82E" w14:textId="77777777" w:rsidR="00BB1776" w:rsidRDefault="00BB1776" w:rsidP="009B6B83">
            <w:r>
              <w:rPr>
                <w:b/>
                <w:bCs/>
                <w:color w:val="263238"/>
                <w:sz w:val="19"/>
                <w:szCs w:val="19"/>
              </w:rPr>
              <w:t>Data Quality</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49ECC2B" w14:textId="77777777" w:rsidR="00BB1776" w:rsidRDefault="00BB1776" w:rsidP="009B6B83">
            <w:r>
              <w:rPr>
                <w:color w:val="1565C0"/>
                <w:sz w:val="19"/>
                <w:szCs w:val="19"/>
              </w:rPr>
              <w:t>Dataplex DQ tasks with dimension-based scoring</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B0B82AA" w14:textId="77777777" w:rsidR="00BB1776" w:rsidRDefault="00BB1776" w:rsidP="009B6B83">
            <w:r>
              <w:rPr>
                <w:color w:val="B71C1C"/>
                <w:sz w:val="19"/>
                <w:szCs w:val="19"/>
              </w:rPr>
              <w:t>Databricks Lakehouse Monitoring</w:t>
            </w:r>
          </w:p>
        </w:tc>
      </w:tr>
      <w:tr w:rsidR="00BB1776" w14:paraId="755BF305" w14:textId="77777777" w:rsidTr="009B6B83">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40" w:type="dxa"/>
              <w:bottom w:w="80" w:type="dxa"/>
              <w:right w:w="140" w:type="dxa"/>
            </w:tcMar>
          </w:tcPr>
          <w:p w14:paraId="4A12CC93" w14:textId="77777777" w:rsidR="00BB1776" w:rsidRDefault="00BB1776" w:rsidP="009B6B83">
            <w:r>
              <w:rPr>
                <w:b/>
                <w:bCs/>
                <w:color w:val="263238"/>
                <w:sz w:val="19"/>
                <w:szCs w:val="19"/>
              </w:rPr>
              <w:t>Access Control</w:t>
            </w:r>
          </w:p>
        </w:tc>
        <w:tc>
          <w:tcPr>
            <w:tcW w:w="3580" w:type="dxa"/>
            <w:tcBorders>
              <w:top w:val="single" w:sz="4" w:space="0" w:color="CCCCCC"/>
              <w:left w:val="single" w:sz="4" w:space="0" w:color="CCCCCC"/>
              <w:bottom w:val="single" w:sz="4" w:space="0" w:color="CCCCCC"/>
              <w:right w:val="single" w:sz="4" w:space="0" w:color="CCCCCC"/>
            </w:tcBorders>
            <w:shd w:val="clear" w:color="auto" w:fill="E3F2FD"/>
            <w:tcMar>
              <w:top w:w="80" w:type="dxa"/>
              <w:left w:w="140" w:type="dxa"/>
              <w:bottom w:w="80" w:type="dxa"/>
              <w:right w:w="140" w:type="dxa"/>
            </w:tcMar>
          </w:tcPr>
          <w:p w14:paraId="4E3EFE4A" w14:textId="77777777" w:rsidR="00BB1776" w:rsidRDefault="00BB1776" w:rsidP="009B6B83">
            <w:r>
              <w:rPr>
                <w:color w:val="1565C0"/>
                <w:sz w:val="19"/>
                <w:szCs w:val="19"/>
              </w:rPr>
              <w:t>GCP IAM + Policy Tags + Column Security (BQ)</w:t>
            </w:r>
          </w:p>
        </w:tc>
        <w:tc>
          <w:tcPr>
            <w:tcW w:w="358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40" w:type="dxa"/>
              <w:bottom w:w="80" w:type="dxa"/>
              <w:right w:w="140" w:type="dxa"/>
            </w:tcMar>
          </w:tcPr>
          <w:p w14:paraId="61AE4362" w14:textId="77777777" w:rsidR="00BB1776" w:rsidRDefault="00BB1776" w:rsidP="009B6B83">
            <w:r>
              <w:rPr>
                <w:color w:val="B71C1C"/>
                <w:sz w:val="19"/>
                <w:szCs w:val="19"/>
              </w:rPr>
              <w:t>Attribute-based access control (ABAC) + row/col filters</w:t>
            </w:r>
          </w:p>
        </w:tc>
      </w:tr>
      <w:tr w:rsidR="00BB1776" w14:paraId="0EA1793F" w14:textId="77777777" w:rsidTr="009B6B83">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40" w:type="dxa"/>
              <w:bottom w:w="80" w:type="dxa"/>
              <w:right w:w="140" w:type="dxa"/>
            </w:tcMar>
          </w:tcPr>
          <w:p w14:paraId="638700A6" w14:textId="77777777" w:rsidR="00BB1776" w:rsidRDefault="00BB1776" w:rsidP="009B6B83">
            <w:r>
              <w:rPr>
                <w:b/>
                <w:bCs/>
                <w:color w:val="263238"/>
                <w:sz w:val="19"/>
                <w:szCs w:val="19"/>
              </w:rPr>
              <w:t>PII Detection</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D30C7A1" w14:textId="77777777" w:rsidR="00BB1776" w:rsidRDefault="00BB1776" w:rsidP="009B6B83">
            <w:r>
              <w:rPr>
                <w:color w:val="1565C0"/>
                <w:sz w:val="19"/>
                <w:szCs w:val="19"/>
              </w:rPr>
              <w:t>Cloud DLP integration for auto-detection</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36757D5" w14:textId="77777777" w:rsidR="00BB1776" w:rsidRDefault="00BB1776" w:rsidP="009B6B83">
            <w:r>
              <w:rPr>
                <w:color w:val="B71C1C"/>
                <w:sz w:val="19"/>
                <w:szCs w:val="19"/>
              </w:rPr>
              <w:t>Column masking, row filters (manual configuration)</w:t>
            </w:r>
          </w:p>
        </w:tc>
      </w:tr>
      <w:tr w:rsidR="00BB1776" w14:paraId="08A361AA" w14:textId="77777777" w:rsidTr="009B6B83">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40" w:type="dxa"/>
              <w:bottom w:w="80" w:type="dxa"/>
              <w:right w:w="140" w:type="dxa"/>
            </w:tcMar>
          </w:tcPr>
          <w:p w14:paraId="63B52AD2" w14:textId="77777777" w:rsidR="00BB1776" w:rsidRDefault="00BB1776" w:rsidP="009B6B83">
            <w:r>
              <w:rPr>
                <w:b/>
                <w:bCs/>
                <w:color w:val="263238"/>
                <w:sz w:val="19"/>
                <w:szCs w:val="19"/>
              </w:rPr>
              <w:t>Storage Format</w:t>
            </w:r>
          </w:p>
        </w:tc>
        <w:tc>
          <w:tcPr>
            <w:tcW w:w="3580" w:type="dxa"/>
            <w:tcBorders>
              <w:top w:val="single" w:sz="4" w:space="0" w:color="CCCCCC"/>
              <w:left w:val="single" w:sz="4" w:space="0" w:color="CCCCCC"/>
              <w:bottom w:val="single" w:sz="4" w:space="0" w:color="CCCCCC"/>
              <w:right w:val="single" w:sz="4" w:space="0" w:color="CCCCCC"/>
            </w:tcBorders>
            <w:shd w:val="clear" w:color="auto" w:fill="E3F2FD"/>
            <w:tcMar>
              <w:top w:w="80" w:type="dxa"/>
              <w:left w:w="140" w:type="dxa"/>
              <w:bottom w:w="80" w:type="dxa"/>
              <w:right w:w="140" w:type="dxa"/>
            </w:tcMar>
          </w:tcPr>
          <w:p w14:paraId="38389853" w14:textId="77777777" w:rsidR="00BB1776" w:rsidRDefault="00BB1776" w:rsidP="009B6B83">
            <w:r>
              <w:rPr>
                <w:color w:val="1565C0"/>
                <w:sz w:val="19"/>
                <w:szCs w:val="19"/>
              </w:rPr>
              <w:t>Any format (CSV, JSON, Parquet, Avro, ORC)</w:t>
            </w:r>
          </w:p>
        </w:tc>
        <w:tc>
          <w:tcPr>
            <w:tcW w:w="358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40" w:type="dxa"/>
              <w:bottom w:w="80" w:type="dxa"/>
              <w:right w:w="140" w:type="dxa"/>
            </w:tcMar>
          </w:tcPr>
          <w:p w14:paraId="6E38806A" w14:textId="77777777" w:rsidR="00BB1776" w:rsidRDefault="00BB1776" w:rsidP="009B6B83">
            <w:r>
              <w:rPr>
                <w:color w:val="B71C1C"/>
                <w:sz w:val="19"/>
                <w:szCs w:val="19"/>
              </w:rPr>
              <w:t>Primarily Delta Lake format</w:t>
            </w:r>
          </w:p>
        </w:tc>
      </w:tr>
      <w:tr w:rsidR="00BB1776" w14:paraId="52AFA852" w14:textId="77777777" w:rsidTr="009B6B83">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40" w:type="dxa"/>
              <w:bottom w:w="80" w:type="dxa"/>
              <w:right w:w="140" w:type="dxa"/>
            </w:tcMar>
          </w:tcPr>
          <w:p w14:paraId="7EE673AC" w14:textId="77777777" w:rsidR="00BB1776" w:rsidRDefault="00BB1776" w:rsidP="009B6B83">
            <w:r>
              <w:rPr>
                <w:b/>
                <w:bCs/>
                <w:color w:val="263238"/>
                <w:sz w:val="19"/>
                <w:szCs w:val="19"/>
              </w:rPr>
              <w:t>Open Source</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9F0812C" w14:textId="77777777" w:rsidR="00BB1776" w:rsidRDefault="00BB1776" w:rsidP="009B6B83">
            <w:r>
              <w:rPr>
                <w:color w:val="1565C0"/>
                <w:sz w:val="19"/>
                <w:szCs w:val="19"/>
              </w:rPr>
              <w:t>Proprietary GCP service</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A986035" w14:textId="77777777" w:rsidR="00BB1776" w:rsidRDefault="00BB1776" w:rsidP="009B6B83">
            <w:r>
              <w:rPr>
                <w:color w:val="B71C1C"/>
                <w:sz w:val="19"/>
                <w:szCs w:val="19"/>
              </w:rPr>
              <w:t>Unity Catalog is open-sourced (Apache License)</w:t>
            </w:r>
          </w:p>
        </w:tc>
      </w:tr>
      <w:tr w:rsidR="00BB1776" w14:paraId="095684A4" w14:textId="77777777" w:rsidTr="009B6B83">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40" w:type="dxa"/>
              <w:bottom w:w="80" w:type="dxa"/>
              <w:right w:w="140" w:type="dxa"/>
            </w:tcMar>
          </w:tcPr>
          <w:p w14:paraId="37D92E2D" w14:textId="77777777" w:rsidR="00BB1776" w:rsidRDefault="00BB1776" w:rsidP="009B6B83">
            <w:r>
              <w:rPr>
                <w:b/>
                <w:bCs/>
                <w:color w:val="263238"/>
                <w:sz w:val="19"/>
                <w:szCs w:val="19"/>
              </w:rPr>
              <w:t>Pricing Model</w:t>
            </w:r>
          </w:p>
        </w:tc>
        <w:tc>
          <w:tcPr>
            <w:tcW w:w="3580" w:type="dxa"/>
            <w:tcBorders>
              <w:top w:val="single" w:sz="4" w:space="0" w:color="CCCCCC"/>
              <w:left w:val="single" w:sz="4" w:space="0" w:color="CCCCCC"/>
              <w:bottom w:val="single" w:sz="4" w:space="0" w:color="CCCCCC"/>
              <w:right w:val="single" w:sz="4" w:space="0" w:color="CCCCCC"/>
            </w:tcBorders>
            <w:shd w:val="clear" w:color="auto" w:fill="E3F2FD"/>
            <w:tcMar>
              <w:top w:w="80" w:type="dxa"/>
              <w:left w:w="140" w:type="dxa"/>
              <w:bottom w:w="80" w:type="dxa"/>
              <w:right w:w="140" w:type="dxa"/>
            </w:tcMar>
          </w:tcPr>
          <w:p w14:paraId="21CD4CC4" w14:textId="77777777" w:rsidR="00BB1776" w:rsidRDefault="00BB1776" w:rsidP="009B6B83">
            <w:r>
              <w:rPr>
                <w:color w:val="1565C0"/>
                <w:sz w:val="19"/>
                <w:szCs w:val="19"/>
              </w:rPr>
              <w:t>Per-scan, per-asset (GCP consumption model)</w:t>
            </w:r>
          </w:p>
        </w:tc>
        <w:tc>
          <w:tcPr>
            <w:tcW w:w="358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40" w:type="dxa"/>
              <w:bottom w:w="80" w:type="dxa"/>
              <w:right w:w="140" w:type="dxa"/>
            </w:tcMar>
          </w:tcPr>
          <w:p w14:paraId="5C06BB91" w14:textId="77777777" w:rsidR="00BB1776" w:rsidRDefault="00BB1776" w:rsidP="009B6B83">
            <w:r>
              <w:rPr>
                <w:color w:val="B71C1C"/>
                <w:sz w:val="19"/>
                <w:szCs w:val="19"/>
              </w:rPr>
              <w:t>Included in Databricks DBU pricing</w:t>
            </w:r>
          </w:p>
        </w:tc>
      </w:tr>
      <w:tr w:rsidR="00BB1776" w14:paraId="04CC6801" w14:textId="77777777" w:rsidTr="009B6B83">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40" w:type="dxa"/>
              <w:bottom w:w="80" w:type="dxa"/>
              <w:right w:w="140" w:type="dxa"/>
            </w:tcMar>
          </w:tcPr>
          <w:p w14:paraId="572B4EAF" w14:textId="77777777" w:rsidR="00BB1776" w:rsidRDefault="00BB1776" w:rsidP="009B6B83">
            <w:r>
              <w:rPr>
                <w:b/>
                <w:bCs/>
                <w:color w:val="263238"/>
                <w:sz w:val="19"/>
                <w:szCs w:val="19"/>
              </w:rPr>
              <w:t>Best Suited For</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37677E0" w14:textId="77777777" w:rsidR="00BB1776" w:rsidRDefault="00BB1776" w:rsidP="009B6B83">
            <w:r>
              <w:rPr>
                <w:color w:val="1565C0"/>
                <w:sz w:val="19"/>
                <w:szCs w:val="19"/>
              </w:rPr>
              <w:t>Multi-service GCP-heavy environments</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2E1A038" w14:textId="77777777" w:rsidR="00BB1776" w:rsidRDefault="00BB1776" w:rsidP="009B6B83">
            <w:r>
              <w:rPr>
                <w:color w:val="B71C1C"/>
                <w:sz w:val="19"/>
                <w:szCs w:val="19"/>
              </w:rPr>
              <w:t>Databricks-centric lakehouse architectures</w:t>
            </w:r>
          </w:p>
        </w:tc>
      </w:tr>
      <w:tr w:rsidR="00BB1776" w14:paraId="6EC05168" w14:textId="77777777" w:rsidTr="009B6B83">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40" w:type="dxa"/>
              <w:bottom w:w="80" w:type="dxa"/>
              <w:right w:w="140" w:type="dxa"/>
            </w:tcMar>
          </w:tcPr>
          <w:p w14:paraId="30BE91CE" w14:textId="77777777" w:rsidR="00BB1776" w:rsidRDefault="00BB1776" w:rsidP="009B6B83">
            <w:r>
              <w:rPr>
                <w:b/>
                <w:bCs/>
                <w:color w:val="263238"/>
                <w:sz w:val="19"/>
                <w:szCs w:val="19"/>
              </w:rPr>
              <w:t>Cross-Cloud Support</w:t>
            </w:r>
          </w:p>
        </w:tc>
        <w:tc>
          <w:tcPr>
            <w:tcW w:w="3580" w:type="dxa"/>
            <w:tcBorders>
              <w:top w:val="single" w:sz="4" w:space="0" w:color="CCCCCC"/>
              <w:left w:val="single" w:sz="4" w:space="0" w:color="CCCCCC"/>
              <w:bottom w:val="single" w:sz="4" w:space="0" w:color="CCCCCC"/>
              <w:right w:val="single" w:sz="4" w:space="0" w:color="CCCCCC"/>
            </w:tcBorders>
            <w:shd w:val="clear" w:color="auto" w:fill="E3F2FD"/>
            <w:tcMar>
              <w:top w:w="80" w:type="dxa"/>
              <w:left w:w="140" w:type="dxa"/>
              <w:bottom w:w="80" w:type="dxa"/>
              <w:right w:w="140" w:type="dxa"/>
            </w:tcMar>
          </w:tcPr>
          <w:p w14:paraId="19EC6275" w14:textId="77777777" w:rsidR="00BB1776" w:rsidRDefault="00BB1776" w:rsidP="009B6B83">
            <w:r>
              <w:rPr>
                <w:color w:val="1565C0"/>
                <w:sz w:val="19"/>
                <w:szCs w:val="19"/>
              </w:rPr>
              <w:t>GCP services only</w:t>
            </w:r>
          </w:p>
        </w:tc>
        <w:tc>
          <w:tcPr>
            <w:tcW w:w="358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40" w:type="dxa"/>
              <w:bottom w:w="80" w:type="dxa"/>
              <w:right w:w="140" w:type="dxa"/>
            </w:tcMar>
          </w:tcPr>
          <w:p w14:paraId="1C89D515" w14:textId="77777777" w:rsidR="00BB1776" w:rsidRDefault="00BB1776" w:rsidP="009B6B83">
            <w:r>
              <w:rPr>
                <w:color w:val="B71C1C"/>
                <w:sz w:val="19"/>
                <w:szCs w:val="19"/>
              </w:rPr>
              <w:t>Yes — works across AWS, Azure, GCP</w:t>
            </w:r>
          </w:p>
        </w:tc>
      </w:tr>
      <w:tr w:rsidR="00BB1776" w14:paraId="3730A964" w14:textId="77777777" w:rsidTr="009B6B83">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40" w:type="dxa"/>
              <w:bottom w:w="80" w:type="dxa"/>
              <w:right w:w="140" w:type="dxa"/>
            </w:tcMar>
          </w:tcPr>
          <w:p w14:paraId="62FFE742" w14:textId="77777777" w:rsidR="00BB1776" w:rsidRDefault="00BB1776" w:rsidP="009B6B83">
            <w:r>
              <w:rPr>
                <w:b/>
                <w:bCs/>
                <w:color w:val="263238"/>
                <w:sz w:val="19"/>
                <w:szCs w:val="19"/>
              </w:rPr>
              <w:t>Streaming Governance</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E57BF26" w14:textId="77777777" w:rsidR="00BB1776" w:rsidRDefault="00BB1776" w:rsidP="009B6B83">
            <w:r>
              <w:rPr>
                <w:color w:val="1565C0"/>
                <w:sz w:val="19"/>
                <w:szCs w:val="19"/>
              </w:rPr>
              <w:t>Pub/Sub integration for streaming data</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74CC50F" w14:textId="77777777" w:rsidR="00BB1776" w:rsidRDefault="00BB1776" w:rsidP="009B6B83">
            <w:r>
              <w:rPr>
                <w:color w:val="B71C1C"/>
                <w:sz w:val="19"/>
                <w:szCs w:val="19"/>
              </w:rPr>
              <w:t>Limited streaming governance support</w:t>
            </w:r>
          </w:p>
        </w:tc>
      </w:tr>
    </w:tbl>
    <w:p w14:paraId="60DF2C1B" w14:textId="77777777" w:rsidR="00BB1776" w:rsidRDefault="00BB1776" w:rsidP="00BB177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1776" w14:paraId="4568C79E" w14:textId="77777777" w:rsidTr="009B6B83">
        <w:tblPrEx>
          <w:tblCellMar>
            <w:top w:w="0" w:type="dxa"/>
            <w:bottom w:w="0" w:type="dxa"/>
          </w:tblCellMar>
        </w:tblPrEx>
        <w:tc>
          <w:tcPr>
            <w:tcW w:w="9360" w:type="dxa"/>
            <w:tcBorders>
              <w:top w:val="single" w:sz="8" w:space="0" w:color="E65100"/>
              <w:left w:val="single" w:sz="8" w:space="0" w:color="E65100"/>
              <w:bottom w:val="single" w:sz="8" w:space="0" w:color="E65100"/>
              <w:right w:val="single" w:sz="8" w:space="0" w:color="E65100"/>
            </w:tcBorders>
            <w:shd w:val="clear" w:color="auto" w:fill="FFF8E1"/>
            <w:tcMar>
              <w:top w:w="140" w:type="dxa"/>
              <w:left w:w="180" w:type="dxa"/>
              <w:bottom w:w="140" w:type="dxa"/>
              <w:right w:w="180" w:type="dxa"/>
            </w:tcMar>
          </w:tcPr>
          <w:p w14:paraId="6CABEC49" w14:textId="77777777" w:rsidR="00BB1776" w:rsidRDefault="00BB1776" w:rsidP="009B6B83">
            <w:r>
              <w:rPr>
                <w:b/>
                <w:bCs/>
                <w:color w:val="E65100"/>
              </w:rPr>
              <w:t>🎯 Key Takeaway</w:t>
            </w:r>
          </w:p>
          <w:p w14:paraId="1A949C9D" w14:textId="77777777" w:rsidR="00BB1776" w:rsidRDefault="00BB1776" w:rsidP="009B6B83">
            <w:pPr>
              <w:spacing w:before="40"/>
              <w:rPr>
                <w:i/>
                <w:iCs/>
                <w:sz w:val="21"/>
                <w:szCs w:val="21"/>
              </w:rPr>
            </w:pPr>
            <w:r>
              <w:rPr>
                <w:i/>
                <w:iCs/>
                <w:sz w:val="21"/>
                <w:szCs w:val="21"/>
              </w:rPr>
              <w:t>Choose Dataplex if your organization is deeply invested in the GCP ecosystem (BigQuery as the primary warehouse, GCS as the data lake). Choose Unity Catalog if Databricks is your primary data platform with heavy use of Delta Lake, Spark, and MLflow.</w:t>
            </w:r>
          </w:p>
          <w:p w14:paraId="55F8D0A2" w14:textId="467685EE" w:rsidR="00BB1776" w:rsidRPr="00BB1776" w:rsidRDefault="00BB1776" w:rsidP="00BB1776">
            <w:pPr>
              <w:pStyle w:val="ListParagraph"/>
              <w:numPr>
                <w:ilvl w:val="0"/>
                <w:numId w:val="16"/>
              </w:numPr>
              <w:spacing w:before="50" w:after="50"/>
              <w:rPr>
                <w:color w:val="EE0000"/>
              </w:rPr>
            </w:pPr>
            <w:r w:rsidRPr="00B91A60">
              <w:rPr>
                <w:color w:val="EE0000"/>
                <w:sz w:val="19"/>
                <w:szCs w:val="19"/>
              </w:rPr>
              <w:t>Q: Can Dataplex provide column-level lineage like Unity Catalog? → Dataplex captures lineage at the job/dataset level via Data Lineage API; Unity Catalog provides Spark-level column lineage in notebooks. Unity Catalog is more granular for Spark lineage.</w:t>
            </w:r>
          </w:p>
        </w:tc>
      </w:tr>
    </w:tbl>
    <w:p w14:paraId="44BA2283" w14:textId="77777777" w:rsidR="00E579DC" w:rsidRDefault="00000000">
      <w:r>
        <w:lastRenderedPageBreak/>
        <w:br w:type="page"/>
      </w:r>
    </w:p>
    <w:p w14:paraId="44BA2284" w14:textId="39403CC4" w:rsidR="00E579DC" w:rsidRDefault="00150941">
      <w:pPr>
        <w:pStyle w:val="Heading1"/>
        <w:pBdr>
          <w:bottom w:val="single" w:sz="6" w:space="0" w:color="1E88E5"/>
        </w:pBdr>
        <w:shd w:val="clear" w:color="auto" w:fill="1A237E"/>
        <w:ind w:left="200" w:right="200"/>
      </w:pPr>
      <w:r>
        <w:lastRenderedPageBreak/>
        <w:t>4</w:t>
      </w:r>
      <w:r w:rsidR="00000000">
        <w:t>. Knowledge Catalog &amp; Metadata Management</w:t>
      </w:r>
    </w:p>
    <w:p w14:paraId="44BA2285" w14:textId="77777777" w:rsidR="00E579DC" w:rsidRDefault="00E579D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79DC" w14:paraId="44BA2288" w14:textId="77777777">
        <w:tblPrEx>
          <w:tblCellMar>
            <w:top w:w="0" w:type="dxa"/>
            <w:bottom w:w="0" w:type="dxa"/>
          </w:tblCellMar>
        </w:tblPrEx>
        <w:tc>
          <w:tcPr>
            <w:tcW w:w="9360" w:type="dxa"/>
            <w:tcBorders>
              <w:top w:val="single" w:sz="8" w:space="0" w:color="6A1B9A"/>
              <w:left w:val="single" w:sz="8" w:space="0" w:color="6A1B9A"/>
              <w:bottom w:val="single" w:sz="8" w:space="0" w:color="6A1B9A"/>
              <w:right w:val="single" w:sz="8" w:space="0" w:color="6A1B9A"/>
            </w:tcBorders>
            <w:shd w:val="clear" w:color="auto" w:fill="F3E5F5"/>
            <w:tcMar>
              <w:top w:w="140" w:type="dxa"/>
              <w:left w:w="180" w:type="dxa"/>
              <w:bottom w:w="140" w:type="dxa"/>
              <w:right w:w="180" w:type="dxa"/>
            </w:tcMar>
          </w:tcPr>
          <w:p w14:paraId="44BA2286" w14:textId="77777777" w:rsidR="00E579DC" w:rsidRDefault="00000000">
            <w:r>
              <w:rPr>
                <w:b/>
                <w:bCs/>
                <w:color w:val="6A1B9A"/>
              </w:rPr>
              <w:t>📚 Analogy</w:t>
            </w:r>
          </w:p>
          <w:p w14:paraId="44BA2287" w14:textId="77777777" w:rsidR="00E579DC" w:rsidRDefault="00000000">
            <w:pPr>
              <w:spacing w:before="40"/>
            </w:pPr>
            <w:r>
              <w:rPr>
                <w:i/>
                <w:iCs/>
                <w:sz w:val="21"/>
                <w:szCs w:val="21"/>
              </w:rPr>
              <w:t>Knowledge Catalog = Google Search for your company's internal data. Just as Google indexes the web so you can find any webpage, Knowledge Catalog indexes all your data assets so any authorized person can find, understand, and access the right data in seconds — not days.</w:t>
            </w:r>
          </w:p>
        </w:tc>
      </w:tr>
    </w:tbl>
    <w:p w14:paraId="44BA2289" w14:textId="77777777" w:rsidR="00E579DC" w:rsidRDefault="00E579DC">
      <w:pPr>
        <w:spacing w:before="100"/>
      </w:pPr>
    </w:p>
    <w:p w14:paraId="44BA228A" w14:textId="77777777" w:rsidR="00E579DC" w:rsidRDefault="00000000">
      <w:pPr>
        <w:pStyle w:val="Heading2"/>
        <w:pBdr>
          <w:bottom w:val="single" w:sz="3" w:space="0" w:color="1565C0"/>
        </w:pBdr>
      </w:pPr>
      <w:r>
        <w:rPr>
          <w:sz w:val="26"/>
          <w:szCs w:val="26"/>
        </w:rPr>
        <w:t>3.1 Universal Data Search</w:t>
      </w:r>
    </w:p>
    <w:p w14:paraId="44BA228B" w14:textId="77777777" w:rsidR="00E579DC" w:rsidRDefault="00000000">
      <w:pPr>
        <w:spacing w:before="80" w:after="80"/>
      </w:pPr>
      <w:r>
        <w:t>Knowledge Catalog provides a unified search interface across all GCP data assets registered in Dataplex, regardless of whether they live in BigQuery, Cloud Storage, Pub/Sub, or other services.</w:t>
      </w:r>
    </w:p>
    <w:p w14:paraId="44BA228C" w14:textId="77777777" w:rsidR="00E579DC" w:rsidRDefault="00000000">
      <w:pPr>
        <w:pStyle w:val="ListParagraph"/>
        <w:numPr>
          <w:ilvl w:val="0"/>
          <w:numId w:val="2"/>
        </w:numPr>
        <w:spacing w:before="60" w:after="60"/>
      </w:pPr>
      <w:r>
        <w:t>Full-text search across asset names, descriptions, column names, and tags</w:t>
      </w:r>
    </w:p>
    <w:p w14:paraId="44BA228D" w14:textId="77777777" w:rsidR="00E579DC" w:rsidRDefault="00000000">
      <w:pPr>
        <w:pStyle w:val="ListParagraph"/>
        <w:numPr>
          <w:ilvl w:val="0"/>
          <w:numId w:val="2"/>
        </w:numPr>
        <w:spacing w:before="60" w:after="60"/>
      </w:pPr>
      <w:r>
        <w:t>Faceted filtering by data type, project, system, sensitivity classification</w:t>
      </w:r>
    </w:p>
    <w:p w14:paraId="44BA228E" w14:textId="77777777" w:rsidR="00E579DC" w:rsidRDefault="00000000">
      <w:pPr>
        <w:pStyle w:val="ListParagraph"/>
        <w:numPr>
          <w:ilvl w:val="0"/>
          <w:numId w:val="2"/>
        </w:numPr>
        <w:spacing w:before="60" w:after="60"/>
      </w:pPr>
      <w:r>
        <w:t>Rich asset previews: schema, sample data, lineage, quality score, and access info</w:t>
      </w:r>
    </w:p>
    <w:p w14:paraId="44BA228F" w14:textId="77777777" w:rsidR="00E579DC" w:rsidRDefault="00000000">
      <w:pPr>
        <w:pStyle w:val="ListParagraph"/>
        <w:numPr>
          <w:ilvl w:val="0"/>
          <w:numId w:val="2"/>
        </w:numPr>
        <w:spacing w:before="60" w:after="60"/>
      </w:pPr>
      <w:r>
        <w:t>Business-friendly: results show business descriptions alongside technical metadata</w:t>
      </w:r>
    </w:p>
    <w:p w14:paraId="44BA2290" w14:textId="77777777" w:rsidR="00E579DC" w:rsidRDefault="00E579DC">
      <w:pPr>
        <w:spacing w:before="100"/>
      </w:pPr>
    </w:p>
    <w:p w14:paraId="44BA2291" w14:textId="77777777" w:rsidR="00E579DC" w:rsidRDefault="00000000">
      <w:pPr>
        <w:pStyle w:val="Heading2"/>
        <w:pBdr>
          <w:bottom w:val="single" w:sz="3" w:space="0" w:color="1565C0"/>
        </w:pBdr>
      </w:pPr>
      <w:r>
        <w:rPr>
          <w:sz w:val="26"/>
          <w:szCs w:val="26"/>
        </w:rPr>
        <w:t>3.2 Tag Templates</w:t>
      </w:r>
    </w:p>
    <w:p w14:paraId="44BA2292" w14:textId="77777777" w:rsidR="00E579DC" w:rsidRDefault="00000000">
      <w:pPr>
        <w:spacing w:before="80" w:after="80"/>
      </w:pPr>
      <w:r>
        <w:t>Tag Templates are reusable metadata schemas that can be applied to any data asset. They bridge business context with technical data.</w:t>
      </w:r>
    </w:p>
    <w:p w14:paraId="44BA2293" w14:textId="77777777" w:rsidR="00E579DC" w:rsidRDefault="00E579D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E579DC" w14:paraId="44BA2297" w14:textId="77777777">
        <w:tblPrEx>
          <w:tblCellMar>
            <w:top w:w="0" w:type="dxa"/>
            <w:bottom w:w="0" w:type="dxa"/>
          </w:tblCellMar>
        </w:tblPrEx>
        <w:tc>
          <w:tcPr>
            <w:tcW w:w="2500" w:type="dxa"/>
            <w:tcBorders>
              <w:top w:val="single" w:sz="4" w:space="0" w:color="6A1B9A"/>
              <w:left w:val="single" w:sz="4" w:space="0" w:color="6A1B9A"/>
              <w:bottom w:val="single" w:sz="4" w:space="0" w:color="6A1B9A"/>
              <w:right w:val="single" w:sz="4" w:space="0" w:color="6A1B9A"/>
            </w:tcBorders>
            <w:shd w:val="clear" w:color="auto" w:fill="6A1B9A"/>
            <w:tcMar>
              <w:top w:w="80" w:type="dxa"/>
              <w:left w:w="120" w:type="dxa"/>
              <w:bottom w:w="80" w:type="dxa"/>
              <w:right w:w="120" w:type="dxa"/>
            </w:tcMar>
          </w:tcPr>
          <w:p w14:paraId="44BA2294" w14:textId="77777777" w:rsidR="00E579DC" w:rsidRDefault="00000000">
            <w:r>
              <w:rPr>
                <w:b/>
                <w:bCs/>
                <w:color w:val="FFFFFF"/>
                <w:sz w:val="20"/>
                <w:szCs w:val="20"/>
              </w:rPr>
              <w:t>Tag Field</w:t>
            </w:r>
          </w:p>
        </w:tc>
        <w:tc>
          <w:tcPr>
            <w:tcW w:w="1800" w:type="dxa"/>
            <w:tcBorders>
              <w:top w:val="single" w:sz="4" w:space="0" w:color="6A1B9A"/>
              <w:left w:val="single" w:sz="4" w:space="0" w:color="6A1B9A"/>
              <w:bottom w:val="single" w:sz="4" w:space="0" w:color="6A1B9A"/>
              <w:right w:val="single" w:sz="4" w:space="0" w:color="6A1B9A"/>
            </w:tcBorders>
            <w:shd w:val="clear" w:color="auto" w:fill="6A1B9A"/>
            <w:tcMar>
              <w:top w:w="80" w:type="dxa"/>
              <w:left w:w="120" w:type="dxa"/>
              <w:bottom w:w="80" w:type="dxa"/>
              <w:right w:w="120" w:type="dxa"/>
            </w:tcMar>
          </w:tcPr>
          <w:p w14:paraId="44BA2295" w14:textId="77777777" w:rsidR="00E579DC" w:rsidRDefault="00000000">
            <w:r>
              <w:rPr>
                <w:b/>
                <w:bCs/>
                <w:color w:val="FFFFFF"/>
                <w:sz w:val="20"/>
                <w:szCs w:val="20"/>
              </w:rPr>
              <w:t>Type</w:t>
            </w:r>
          </w:p>
        </w:tc>
        <w:tc>
          <w:tcPr>
            <w:tcW w:w="5060" w:type="dxa"/>
            <w:tcBorders>
              <w:top w:val="single" w:sz="4" w:space="0" w:color="6A1B9A"/>
              <w:left w:val="single" w:sz="4" w:space="0" w:color="6A1B9A"/>
              <w:bottom w:val="single" w:sz="4" w:space="0" w:color="6A1B9A"/>
              <w:right w:val="single" w:sz="4" w:space="0" w:color="6A1B9A"/>
            </w:tcBorders>
            <w:shd w:val="clear" w:color="auto" w:fill="6A1B9A"/>
            <w:tcMar>
              <w:top w:w="80" w:type="dxa"/>
              <w:left w:w="120" w:type="dxa"/>
              <w:bottom w:w="80" w:type="dxa"/>
              <w:right w:w="120" w:type="dxa"/>
            </w:tcMar>
          </w:tcPr>
          <w:p w14:paraId="44BA2296" w14:textId="77777777" w:rsidR="00E579DC" w:rsidRDefault="00000000">
            <w:r>
              <w:rPr>
                <w:b/>
                <w:bCs/>
                <w:color w:val="FFFFFF"/>
                <w:sz w:val="20"/>
                <w:szCs w:val="20"/>
              </w:rPr>
              <w:t>Example Value</w:t>
            </w:r>
          </w:p>
        </w:tc>
      </w:tr>
      <w:tr w:rsidR="00E579DC" w14:paraId="44BA229B"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3E5F5"/>
            <w:tcMar>
              <w:top w:w="70" w:type="dxa"/>
              <w:left w:w="120" w:type="dxa"/>
              <w:bottom w:w="70" w:type="dxa"/>
              <w:right w:w="120" w:type="dxa"/>
            </w:tcMar>
          </w:tcPr>
          <w:p w14:paraId="44BA2298" w14:textId="77777777" w:rsidR="00E579DC" w:rsidRDefault="00000000">
            <w:r>
              <w:rPr>
                <w:rFonts w:ascii="Courier New" w:eastAsia="Courier New" w:hAnsi="Courier New" w:cs="Courier New"/>
                <w:color w:val="6A1B9A"/>
                <w:sz w:val="19"/>
                <w:szCs w:val="19"/>
              </w:rPr>
              <w:t>data_domain</w:t>
            </w:r>
          </w:p>
        </w:tc>
        <w:tc>
          <w:tcPr>
            <w:tcW w:w="1800" w:type="dxa"/>
            <w:tcBorders>
              <w:top w:val="single" w:sz="4" w:space="0" w:color="CCCCCC"/>
              <w:left w:val="single" w:sz="4" w:space="0" w:color="CCCCCC"/>
              <w:bottom w:val="single" w:sz="4" w:space="0" w:color="CCCCCC"/>
              <w:right w:val="single" w:sz="4" w:space="0" w:color="CCCCCC"/>
            </w:tcBorders>
            <w:shd w:val="clear" w:color="auto" w:fill="F3E5F5"/>
            <w:tcMar>
              <w:top w:w="70" w:type="dxa"/>
              <w:left w:w="120" w:type="dxa"/>
              <w:bottom w:w="70" w:type="dxa"/>
              <w:right w:w="120" w:type="dxa"/>
            </w:tcMar>
          </w:tcPr>
          <w:p w14:paraId="44BA2299" w14:textId="77777777" w:rsidR="00E579DC" w:rsidRDefault="00000000">
            <w:r>
              <w:rPr>
                <w:i/>
                <w:iCs/>
                <w:sz w:val="19"/>
                <w:szCs w:val="19"/>
              </w:rPr>
              <w:t>String (Enum)</w:t>
            </w:r>
          </w:p>
        </w:tc>
        <w:tc>
          <w:tcPr>
            <w:tcW w:w="5060" w:type="dxa"/>
            <w:tcBorders>
              <w:top w:val="single" w:sz="4" w:space="0" w:color="CCCCCC"/>
              <w:left w:val="single" w:sz="4" w:space="0" w:color="CCCCCC"/>
              <w:bottom w:val="single" w:sz="4" w:space="0" w:color="CCCCCC"/>
              <w:right w:val="single" w:sz="4" w:space="0" w:color="CCCCCC"/>
            </w:tcBorders>
            <w:shd w:val="clear" w:color="auto" w:fill="F3E5F5"/>
            <w:tcMar>
              <w:top w:w="70" w:type="dxa"/>
              <w:left w:w="120" w:type="dxa"/>
              <w:bottom w:w="70" w:type="dxa"/>
              <w:right w:w="120" w:type="dxa"/>
            </w:tcMar>
          </w:tcPr>
          <w:p w14:paraId="44BA229A" w14:textId="77777777" w:rsidR="00E579DC" w:rsidRDefault="00000000">
            <w:r>
              <w:rPr>
                <w:sz w:val="19"/>
                <w:szCs w:val="19"/>
              </w:rPr>
              <w:t>Sales, Finance, HR, Marketing, Operations</w:t>
            </w:r>
          </w:p>
        </w:tc>
      </w:tr>
      <w:tr w:rsidR="00E579DC" w14:paraId="44BA229F"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29C" w14:textId="77777777" w:rsidR="00E579DC" w:rsidRDefault="00000000">
            <w:r>
              <w:rPr>
                <w:rFonts w:ascii="Courier New" w:eastAsia="Courier New" w:hAnsi="Courier New" w:cs="Courier New"/>
                <w:color w:val="6A1B9A"/>
                <w:sz w:val="19"/>
                <w:szCs w:val="19"/>
              </w:rPr>
              <w:t>pii_flag</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29D" w14:textId="77777777" w:rsidR="00E579DC" w:rsidRDefault="00000000">
            <w:r>
              <w:rPr>
                <w:i/>
                <w:iCs/>
                <w:sz w:val="19"/>
                <w:szCs w:val="19"/>
              </w:rPr>
              <w:t>Boolean</w:t>
            </w:r>
          </w:p>
        </w:tc>
        <w:tc>
          <w:tcPr>
            <w:tcW w:w="50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29E" w14:textId="77777777" w:rsidR="00E579DC" w:rsidRDefault="00000000">
            <w:r>
              <w:rPr>
                <w:sz w:val="19"/>
                <w:szCs w:val="19"/>
              </w:rPr>
              <w:t>true / false</w:t>
            </w:r>
          </w:p>
        </w:tc>
      </w:tr>
      <w:tr w:rsidR="00E579DC" w14:paraId="44BA22A3"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3E5F5"/>
            <w:tcMar>
              <w:top w:w="70" w:type="dxa"/>
              <w:left w:w="120" w:type="dxa"/>
              <w:bottom w:w="70" w:type="dxa"/>
              <w:right w:w="120" w:type="dxa"/>
            </w:tcMar>
          </w:tcPr>
          <w:p w14:paraId="44BA22A0" w14:textId="77777777" w:rsidR="00E579DC" w:rsidRDefault="00000000">
            <w:r>
              <w:rPr>
                <w:rFonts w:ascii="Courier New" w:eastAsia="Courier New" w:hAnsi="Courier New" w:cs="Courier New"/>
                <w:color w:val="6A1B9A"/>
                <w:sz w:val="19"/>
                <w:szCs w:val="19"/>
              </w:rPr>
              <w:t>sensitivity_level</w:t>
            </w:r>
          </w:p>
        </w:tc>
        <w:tc>
          <w:tcPr>
            <w:tcW w:w="1800" w:type="dxa"/>
            <w:tcBorders>
              <w:top w:val="single" w:sz="4" w:space="0" w:color="CCCCCC"/>
              <w:left w:val="single" w:sz="4" w:space="0" w:color="CCCCCC"/>
              <w:bottom w:val="single" w:sz="4" w:space="0" w:color="CCCCCC"/>
              <w:right w:val="single" w:sz="4" w:space="0" w:color="CCCCCC"/>
            </w:tcBorders>
            <w:shd w:val="clear" w:color="auto" w:fill="F3E5F5"/>
            <w:tcMar>
              <w:top w:w="70" w:type="dxa"/>
              <w:left w:w="120" w:type="dxa"/>
              <w:bottom w:w="70" w:type="dxa"/>
              <w:right w:w="120" w:type="dxa"/>
            </w:tcMar>
          </w:tcPr>
          <w:p w14:paraId="44BA22A1" w14:textId="77777777" w:rsidR="00E579DC" w:rsidRDefault="00000000">
            <w:r>
              <w:rPr>
                <w:i/>
                <w:iCs/>
                <w:sz w:val="19"/>
                <w:szCs w:val="19"/>
              </w:rPr>
              <w:t>Enum</w:t>
            </w:r>
          </w:p>
        </w:tc>
        <w:tc>
          <w:tcPr>
            <w:tcW w:w="5060" w:type="dxa"/>
            <w:tcBorders>
              <w:top w:val="single" w:sz="4" w:space="0" w:color="CCCCCC"/>
              <w:left w:val="single" w:sz="4" w:space="0" w:color="CCCCCC"/>
              <w:bottom w:val="single" w:sz="4" w:space="0" w:color="CCCCCC"/>
              <w:right w:val="single" w:sz="4" w:space="0" w:color="CCCCCC"/>
            </w:tcBorders>
            <w:shd w:val="clear" w:color="auto" w:fill="F3E5F5"/>
            <w:tcMar>
              <w:top w:w="70" w:type="dxa"/>
              <w:left w:w="120" w:type="dxa"/>
              <w:bottom w:w="70" w:type="dxa"/>
              <w:right w:w="120" w:type="dxa"/>
            </w:tcMar>
          </w:tcPr>
          <w:p w14:paraId="44BA22A2" w14:textId="77777777" w:rsidR="00E579DC" w:rsidRDefault="00000000">
            <w:r>
              <w:rPr>
                <w:sz w:val="19"/>
                <w:szCs w:val="19"/>
              </w:rPr>
              <w:t>LOW | MEDIUM | HIGH | CRITICAL</w:t>
            </w:r>
          </w:p>
        </w:tc>
      </w:tr>
      <w:tr w:rsidR="00E579DC" w14:paraId="44BA22A7"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2A4" w14:textId="77777777" w:rsidR="00E579DC" w:rsidRDefault="00000000">
            <w:r>
              <w:rPr>
                <w:rFonts w:ascii="Courier New" w:eastAsia="Courier New" w:hAnsi="Courier New" w:cs="Courier New"/>
                <w:color w:val="6A1B9A"/>
                <w:sz w:val="19"/>
                <w:szCs w:val="19"/>
              </w:rPr>
              <w:t>data_owner</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2A5" w14:textId="77777777" w:rsidR="00E579DC" w:rsidRDefault="00000000">
            <w:r>
              <w:rPr>
                <w:i/>
                <w:iCs/>
                <w:sz w:val="19"/>
                <w:szCs w:val="19"/>
              </w:rPr>
              <w:t>String</w:t>
            </w:r>
          </w:p>
        </w:tc>
        <w:tc>
          <w:tcPr>
            <w:tcW w:w="50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2A6" w14:textId="77777777" w:rsidR="00E579DC" w:rsidRDefault="00000000">
            <w:r>
              <w:rPr>
                <w:sz w:val="19"/>
                <w:szCs w:val="19"/>
              </w:rPr>
              <w:t>finance-team@company.com</w:t>
            </w:r>
          </w:p>
        </w:tc>
      </w:tr>
      <w:tr w:rsidR="00E579DC" w14:paraId="44BA22AB"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3E5F5"/>
            <w:tcMar>
              <w:top w:w="70" w:type="dxa"/>
              <w:left w:w="120" w:type="dxa"/>
              <w:bottom w:w="70" w:type="dxa"/>
              <w:right w:w="120" w:type="dxa"/>
            </w:tcMar>
          </w:tcPr>
          <w:p w14:paraId="44BA22A8" w14:textId="77777777" w:rsidR="00E579DC" w:rsidRDefault="00000000">
            <w:r>
              <w:rPr>
                <w:rFonts w:ascii="Courier New" w:eastAsia="Courier New" w:hAnsi="Courier New" w:cs="Courier New"/>
                <w:color w:val="6A1B9A"/>
                <w:sz w:val="19"/>
                <w:szCs w:val="19"/>
              </w:rPr>
              <w:t>sla_uptime</w:t>
            </w:r>
          </w:p>
        </w:tc>
        <w:tc>
          <w:tcPr>
            <w:tcW w:w="1800" w:type="dxa"/>
            <w:tcBorders>
              <w:top w:val="single" w:sz="4" w:space="0" w:color="CCCCCC"/>
              <w:left w:val="single" w:sz="4" w:space="0" w:color="CCCCCC"/>
              <w:bottom w:val="single" w:sz="4" w:space="0" w:color="CCCCCC"/>
              <w:right w:val="single" w:sz="4" w:space="0" w:color="CCCCCC"/>
            </w:tcBorders>
            <w:shd w:val="clear" w:color="auto" w:fill="F3E5F5"/>
            <w:tcMar>
              <w:top w:w="70" w:type="dxa"/>
              <w:left w:w="120" w:type="dxa"/>
              <w:bottom w:w="70" w:type="dxa"/>
              <w:right w:w="120" w:type="dxa"/>
            </w:tcMar>
          </w:tcPr>
          <w:p w14:paraId="44BA22A9" w14:textId="77777777" w:rsidR="00E579DC" w:rsidRDefault="00000000">
            <w:r>
              <w:rPr>
                <w:i/>
                <w:iCs/>
                <w:sz w:val="19"/>
                <w:szCs w:val="19"/>
              </w:rPr>
              <w:t>String</w:t>
            </w:r>
          </w:p>
        </w:tc>
        <w:tc>
          <w:tcPr>
            <w:tcW w:w="5060" w:type="dxa"/>
            <w:tcBorders>
              <w:top w:val="single" w:sz="4" w:space="0" w:color="CCCCCC"/>
              <w:left w:val="single" w:sz="4" w:space="0" w:color="CCCCCC"/>
              <w:bottom w:val="single" w:sz="4" w:space="0" w:color="CCCCCC"/>
              <w:right w:val="single" w:sz="4" w:space="0" w:color="CCCCCC"/>
            </w:tcBorders>
            <w:shd w:val="clear" w:color="auto" w:fill="F3E5F5"/>
            <w:tcMar>
              <w:top w:w="70" w:type="dxa"/>
              <w:left w:w="120" w:type="dxa"/>
              <w:bottom w:w="70" w:type="dxa"/>
              <w:right w:w="120" w:type="dxa"/>
            </w:tcMar>
          </w:tcPr>
          <w:p w14:paraId="44BA22AA" w14:textId="77777777" w:rsidR="00E579DC" w:rsidRDefault="00000000">
            <w:r>
              <w:rPr>
                <w:sz w:val="19"/>
                <w:szCs w:val="19"/>
              </w:rPr>
              <w:t>99.9%</w:t>
            </w:r>
          </w:p>
        </w:tc>
      </w:tr>
      <w:tr w:rsidR="00E579DC" w14:paraId="44BA22AF"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2AC" w14:textId="77777777" w:rsidR="00E579DC" w:rsidRDefault="00000000">
            <w:r>
              <w:rPr>
                <w:rFonts w:ascii="Courier New" w:eastAsia="Courier New" w:hAnsi="Courier New" w:cs="Courier New"/>
                <w:color w:val="6A1B9A"/>
                <w:sz w:val="19"/>
                <w:szCs w:val="19"/>
              </w:rPr>
              <w:t>refresh_cadence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2AD" w14:textId="77777777" w:rsidR="00E579DC" w:rsidRDefault="00000000">
            <w:r>
              <w:rPr>
                <w:i/>
                <w:iCs/>
                <w:sz w:val="19"/>
                <w:szCs w:val="19"/>
              </w:rPr>
              <w:t>String</w:t>
            </w:r>
          </w:p>
        </w:tc>
        <w:tc>
          <w:tcPr>
            <w:tcW w:w="50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2AE" w14:textId="77777777" w:rsidR="00E579DC" w:rsidRDefault="00000000">
            <w:r>
              <w:rPr>
                <w:sz w:val="19"/>
                <w:szCs w:val="19"/>
              </w:rPr>
              <w:t>Every 15 minutes / Daily at 2 AM</w:t>
            </w:r>
          </w:p>
        </w:tc>
      </w:tr>
      <w:tr w:rsidR="00E579DC" w14:paraId="44BA22B3"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3E5F5"/>
            <w:tcMar>
              <w:top w:w="70" w:type="dxa"/>
              <w:left w:w="120" w:type="dxa"/>
              <w:bottom w:w="70" w:type="dxa"/>
              <w:right w:w="120" w:type="dxa"/>
            </w:tcMar>
          </w:tcPr>
          <w:p w14:paraId="44BA22B0" w14:textId="77777777" w:rsidR="00E579DC" w:rsidRDefault="00000000">
            <w:r>
              <w:rPr>
                <w:rFonts w:ascii="Courier New" w:eastAsia="Courier New" w:hAnsi="Courier New" w:cs="Courier New"/>
                <w:color w:val="6A1B9A"/>
                <w:sz w:val="19"/>
                <w:szCs w:val="19"/>
              </w:rPr>
              <w:t>gdpr_applicable</w:t>
            </w:r>
          </w:p>
        </w:tc>
        <w:tc>
          <w:tcPr>
            <w:tcW w:w="1800" w:type="dxa"/>
            <w:tcBorders>
              <w:top w:val="single" w:sz="4" w:space="0" w:color="CCCCCC"/>
              <w:left w:val="single" w:sz="4" w:space="0" w:color="CCCCCC"/>
              <w:bottom w:val="single" w:sz="4" w:space="0" w:color="CCCCCC"/>
              <w:right w:val="single" w:sz="4" w:space="0" w:color="CCCCCC"/>
            </w:tcBorders>
            <w:shd w:val="clear" w:color="auto" w:fill="F3E5F5"/>
            <w:tcMar>
              <w:top w:w="70" w:type="dxa"/>
              <w:left w:w="120" w:type="dxa"/>
              <w:bottom w:w="70" w:type="dxa"/>
              <w:right w:w="120" w:type="dxa"/>
            </w:tcMar>
          </w:tcPr>
          <w:p w14:paraId="44BA22B1" w14:textId="77777777" w:rsidR="00E579DC" w:rsidRDefault="00000000">
            <w:r>
              <w:rPr>
                <w:i/>
                <w:iCs/>
                <w:sz w:val="19"/>
                <w:szCs w:val="19"/>
              </w:rPr>
              <w:t>Boolean</w:t>
            </w:r>
          </w:p>
        </w:tc>
        <w:tc>
          <w:tcPr>
            <w:tcW w:w="5060" w:type="dxa"/>
            <w:tcBorders>
              <w:top w:val="single" w:sz="4" w:space="0" w:color="CCCCCC"/>
              <w:left w:val="single" w:sz="4" w:space="0" w:color="CCCCCC"/>
              <w:bottom w:val="single" w:sz="4" w:space="0" w:color="CCCCCC"/>
              <w:right w:val="single" w:sz="4" w:space="0" w:color="CCCCCC"/>
            </w:tcBorders>
            <w:shd w:val="clear" w:color="auto" w:fill="F3E5F5"/>
            <w:tcMar>
              <w:top w:w="70" w:type="dxa"/>
              <w:left w:w="120" w:type="dxa"/>
              <w:bottom w:w="70" w:type="dxa"/>
              <w:right w:w="120" w:type="dxa"/>
            </w:tcMar>
          </w:tcPr>
          <w:p w14:paraId="44BA22B2" w14:textId="77777777" w:rsidR="00E579DC" w:rsidRDefault="00000000">
            <w:r>
              <w:rPr>
                <w:sz w:val="19"/>
                <w:szCs w:val="19"/>
              </w:rPr>
              <w:t>true / false</w:t>
            </w:r>
          </w:p>
        </w:tc>
      </w:tr>
      <w:tr w:rsidR="00E579DC" w14:paraId="44BA22B7"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2B4" w14:textId="77777777" w:rsidR="00E579DC" w:rsidRDefault="00000000">
            <w:r>
              <w:rPr>
                <w:rFonts w:ascii="Courier New" w:eastAsia="Courier New" w:hAnsi="Courier New" w:cs="Courier New"/>
                <w:color w:val="6A1B9A"/>
                <w:sz w:val="19"/>
                <w:szCs w:val="19"/>
              </w:rPr>
              <w:t>quality_score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2B5" w14:textId="77777777" w:rsidR="00E579DC" w:rsidRDefault="00000000">
            <w:r>
              <w:rPr>
                <w:i/>
                <w:iCs/>
                <w:sz w:val="19"/>
                <w:szCs w:val="19"/>
              </w:rPr>
              <w:t>Double</w:t>
            </w:r>
          </w:p>
        </w:tc>
        <w:tc>
          <w:tcPr>
            <w:tcW w:w="50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2B6" w14:textId="77777777" w:rsidR="00E579DC" w:rsidRDefault="00000000">
            <w:r>
              <w:rPr>
                <w:sz w:val="19"/>
                <w:szCs w:val="19"/>
              </w:rPr>
              <w:t>97.4 (out of 100)</w:t>
            </w:r>
          </w:p>
        </w:tc>
      </w:tr>
      <w:tr w:rsidR="00E579DC" w14:paraId="44BA22BB"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3E5F5"/>
            <w:tcMar>
              <w:top w:w="70" w:type="dxa"/>
              <w:left w:w="120" w:type="dxa"/>
              <w:bottom w:w="70" w:type="dxa"/>
              <w:right w:w="120" w:type="dxa"/>
            </w:tcMar>
          </w:tcPr>
          <w:p w14:paraId="44BA22B8" w14:textId="77777777" w:rsidR="00E579DC" w:rsidRDefault="00000000">
            <w:r>
              <w:rPr>
                <w:rFonts w:ascii="Courier New" w:eastAsia="Courier New" w:hAnsi="Courier New" w:cs="Courier New"/>
                <w:color w:val="6A1B9A"/>
                <w:sz w:val="19"/>
                <w:szCs w:val="19"/>
              </w:rPr>
              <w:t>retention_policy</w:t>
            </w:r>
          </w:p>
        </w:tc>
        <w:tc>
          <w:tcPr>
            <w:tcW w:w="1800" w:type="dxa"/>
            <w:tcBorders>
              <w:top w:val="single" w:sz="4" w:space="0" w:color="CCCCCC"/>
              <w:left w:val="single" w:sz="4" w:space="0" w:color="CCCCCC"/>
              <w:bottom w:val="single" w:sz="4" w:space="0" w:color="CCCCCC"/>
              <w:right w:val="single" w:sz="4" w:space="0" w:color="CCCCCC"/>
            </w:tcBorders>
            <w:shd w:val="clear" w:color="auto" w:fill="F3E5F5"/>
            <w:tcMar>
              <w:top w:w="70" w:type="dxa"/>
              <w:left w:w="120" w:type="dxa"/>
              <w:bottom w:w="70" w:type="dxa"/>
              <w:right w:w="120" w:type="dxa"/>
            </w:tcMar>
          </w:tcPr>
          <w:p w14:paraId="44BA22B9" w14:textId="77777777" w:rsidR="00E579DC" w:rsidRDefault="00000000">
            <w:r>
              <w:rPr>
                <w:i/>
                <w:iCs/>
                <w:sz w:val="19"/>
                <w:szCs w:val="19"/>
              </w:rPr>
              <w:t>String</w:t>
            </w:r>
          </w:p>
        </w:tc>
        <w:tc>
          <w:tcPr>
            <w:tcW w:w="5060" w:type="dxa"/>
            <w:tcBorders>
              <w:top w:val="single" w:sz="4" w:space="0" w:color="CCCCCC"/>
              <w:left w:val="single" w:sz="4" w:space="0" w:color="CCCCCC"/>
              <w:bottom w:val="single" w:sz="4" w:space="0" w:color="CCCCCC"/>
              <w:right w:val="single" w:sz="4" w:space="0" w:color="CCCCCC"/>
            </w:tcBorders>
            <w:shd w:val="clear" w:color="auto" w:fill="F3E5F5"/>
            <w:tcMar>
              <w:top w:w="70" w:type="dxa"/>
              <w:left w:w="120" w:type="dxa"/>
              <w:bottom w:w="70" w:type="dxa"/>
              <w:right w:w="120" w:type="dxa"/>
            </w:tcMar>
          </w:tcPr>
          <w:p w14:paraId="44BA22BA" w14:textId="77777777" w:rsidR="00E579DC" w:rsidRDefault="00000000">
            <w:r>
              <w:rPr>
                <w:sz w:val="19"/>
                <w:szCs w:val="19"/>
              </w:rPr>
              <w:t>7 years</w:t>
            </w:r>
          </w:p>
        </w:tc>
      </w:tr>
      <w:tr w:rsidR="00E579DC" w14:paraId="44BA22BF"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2BC" w14:textId="77777777" w:rsidR="00E579DC" w:rsidRDefault="00000000">
            <w:r>
              <w:rPr>
                <w:rFonts w:ascii="Courier New" w:eastAsia="Courier New" w:hAnsi="Courier New" w:cs="Courier New"/>
                <w:color w:val="6A1B9A"/>
                <w:sz w:val="19"/>
                <w:szCs w:val="19"/>
              </w:rPr>
              <w:t>classification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2BD" w14:textId="77777777" w:rsidR="00E579DC" w:rsidRDefault="00000000">
            <w:r>
              <w:rPr>
                <w:i/>
                <w:iCs/>
                <w:sz w:val="19"/>
                <w:szCs w:val="19"/>
              </w:rPr>
              <w:t>Enum</w:t>
            </w:r>
          </w:p>
        </w:tc>
        <w:tc>
          <w:tcPr>
            <w:tcW w:w="50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2BE" w14:textId="77777777" w:rsidR="00E579DC" w:rsidRDefault="00000000">
            <w:r>
              <w:rPr>
                <w:sz w:val="19"/>
                <w:szCs w:val="19"/>
              </w:rPr>
              <w:t>PUBLIC | INTERNAL | CONFIDENTIAL | SECRET</w:t>
            </w:r>
          </w:p>
        </w:tc>
      </w:tr>
    </w:tbl>
    <w:p w14:paraId="44BA22C0" w14:textId="77777777" w:rsidR="00E579DC" w:rsidRDefault="00E579DC">
      <w:pPr>
        <w:spacing w:before="120"/>
      </w:pPr>
    </w:p>
    <w:p w14:paraId="44BA22C1" w14:textId="77777777" w:rsidR="00E579DC" w:rsidRDefault="00000000">
      <w:pPr>
        <w:pStyle w:val="Heading2"/>
        <w:pBdr>
          <w:bottom w:val="single" w:sz="3" w:space="0" w:color="1565C0"/>
        </w:pBdr>
      </w:pPr>
      <w:r>
        <w:rPr>
          <w:sz w:val="26"/>
          <w:szCs w:val="26"/>
        </w:rPr>
        <w:t>3.3 Business Glossary</w:t>
      </w:r>
    </w:p>
    <w:p w14:paraId="44BA22C2" w14:textId="77777777" w:rsidR="00E579DC" w:rsidRDefault="00000000">
      <w:pPr>
        <w:spacing w:before="80" w:after="80"/>
      </w:pPr>
      <w:r>
        <w:t>The Business Glossary allows organizations to define standardized business terminology and link those definitions to physical data columns. This eliminates confusion when different teams use different names for the same concept.</w:t>
      </w:r>
    </w:p>
    <w:p w14:paraId="44BA22C3" w14:textId="77777777" w:rsidR="00E579DC" w:rsidRDefault="00E579D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80"/>
        <w:gridCol w:w="3480"/>
      </w:tblGrid>
      <w:tr w:rsidR="00E579DC" w14:paraId="44BA22C7" w14:textId="77777777">
        <w:tblPrEx>
          <w:tblCellMar>
            <w:top w:w="0" w:type="dxa"/>
            <w:bottom w:w="0" w:type="dxa"/>
          </w:tblCellMar>
        </w:tblPrEx>
        <w:tc>
          <w:tcPr>
            <w:tcW w:w="1800" w:type="dxa"/>
            <w:tcBorders>
              <w:top w:val="single" w:sz="4" w:space="0" w:color="00695C"/>
              <w:left w:val="single" w:sz="4" w:space="0" w:color="00695C"/>
              <w:bottom w:val="single" w:sz="4" w:space="0" w:color="00695C"/>
              <w:right w:val="single" w:sz="4" w:space="0" w:color="00695C"/>
            </w:tcBorders>
            <w:shd w:val="clear" w:color="auto" w:fill="00695C"/>
            <w:tcMar>
              <w:top w:w="80" w:type="dxa"/>
              <w:left w:w="120" w:type="dxa"/>
              <w:bottom w:w="80" w:type="dxa"/>
              <w:right w:w="120" w:type="dxa"/>
            </w:tcMar>
          </w:tcPr>
          <w:p w14:paraId="44BA22C4" w14:textId="77777777" w:rsidR="00E579DC" w:rsidRDefault="00000000">
            <w:r>
              <w:rPr>
                <w:b/>
                <w:bCs/>
                <w:color w:val="FFFFFF"/>
                <w:sz w:val="20"/>
                <w:szCs w:val="20"/>
              </w:rPr>
              <w:lastRenderedPageBreak/>
              <w:t>Business Term</w:t>
            </w:r>
          </w:p>
        </w:tc>
        <w:tc>
          <w:tcPr>
            <w:tcW w:w="4080" w:type="dxa"/>
            <w:tcBorders>
              <w:top w:val="single" w:sz="4" w:space="0" w:color="00695C"/>
              <w:left w:val="single" w:sz="4" w:space="0" w:color="00695C"/>
              <w:bottom w:val="single" w:sz="4" w:space="0" w:color="00695C"/>
              <w:right w:val="single" w:sz="4" w:space="0" w:color="00695C"/>
            </w:tcBorders>
            <w:shd w:val="clear" w:color="auto" w:fill="00695C"/>
            <w:tcMar>
              <w:top w:w="80" w:type="dxa"/>
              <w:left w:w="120" w:type="dxa"/>
              <w:bottom w:w="80" w:type="dxa"/>
              <w:right w:w="120" w:type="dxa"/>
            </w:tcMar>
          </w:tcPr>
          <w:p w14:paraId="44BA22C5" w14:textId="77777777" w:rsidR="00E579DC" w:rsidRDefault="00000000">
            <w:r>
              <w:rPr>
                <w:b/>
                <w:bCs/>
                <w:color w:val="FFFFFF"/>
                <w:sz w:val="20"/>
                <w:szCs w:val="20"/>
              </w:rPr>
              <w:t>Definition</w:t>
            </w:r>
          </w:p>
        </w:tc>
        <w:tc>
          <w:tcPr>
            <w:tcW w:w="3480" w:type="dxa"/>
            <w:tcBorders>
              <w:top w:val="single" w:sz="4" w:space="0" w:color="00695C"/>
              <w:left w:val="single" w:sz="4" w:space="0" w:color="00695C"/>
              <w:bottom w:val="single" w:sz="4" w:space="0" w:color="00695C"/>
              <w:right w:val="single" w:sz="4" w:space="0" w:color="00695C"/>
            </w:tcBorders>
            <w:shd w:val="clear" w:color="auto" w:fill="00695C"/>
            <w:tcMar>
              <w:top w:w="80" w:type="dxa"/>
              <w:left w:w="120" w:type="dxa"/>
              <w:bottom w:w="80" w:type="dxa"/>
              <w:right w:w="120" w:type="dxa"/>
            </w:tcMar>
          </w:tcPr>
          <w:p w14:paraId="44BA22C6" w14:textId="77777777" w:rsidR="00E579DC" w:rsidRDefault="00000000">
            <w:r>
              <w:rPr>
                <w:b/>
                <w:bCs/>
                <w:color w:val="FFFFFF"/>
                <w:sz w:val="20"/>
                <w:szCs w:val="20"/>
              </w:rPr>
              <w:t>Linked Physical Column</w:t>
            </w:r>
          </w:p>
        </w:tc>
      </w:tr>
      <w:tr w:rsidR="00E579DC" w14:paraId="44BA22CB"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0F2F1"/>
            <w:tcMar>
              <w:top w:w="70" w:type="dxa"/>
              <w:left w:w="120" w:type="dxa"/>
              <w:bottom w:w="70" w:type="dxa"/>
              <w:right w:w="120" w:type="dxa"/>
            </w:tcMar>
          </w:tcPr>
          <w:p w14:paraId="44BA22C8" w14:textId="77777777" w:rsidR="00E579DC" w:rsidRDefault="00000000">
            <w:r>
              <w:rPr>
                <w:b/>
                <w:bCs/>
                <w:color w:val="00695C"/>
                <w:sz w:val="19"/>
                <w:szCs w:val="19"/>
              </w:rPr>
              <w:t>Revenue</w:t>
            </w:r>
          </w:p>
        </w:tc>
        <w:tc>
          <w:tcPr>
            <w:tcW w:w="4080" w:type="dxa"/>
            <w:tcBorders>
              <w:top w:val="single" w:sz="4" w:space="0" w:color="CCCCCC"/>
              <w:left w:val="single" w:sz="4" w:space="0" w:color="CCCCCC"/>
              <w:bottom w:val="single" w:sz="4" w:space="0" w:color="CCCCCC"/>
              <w:right w:val="single" w:sz="4" w:space="0" w:color="CCCCCC"/>
            </w:tcBorders>
            <w:shd w:val="clear" w:color="auto" w:fill="E0F2F1"/>
            <w:tcMar>
              <w:top w:w="70" w:type="dxa"/>
              <w:left w:w="120" w:type="dxa"/>
              <w:bottom w:w="70" w:type="dxa"/>
              <w:right w:w="120" w:type="dxa"/>
            </w:tcMar>
          </w:tcPr>
          <w:p w14:paraId="44BA22C9" w14:textId="77777777" w:rsidR="00E579DC" w:rsidRDefault="00000000">
            <w:r>
              <w:rPr>
                <w:sz w:val="19"/>
                <w:szCs w:val="19"/>
              </w:rPr>
              <w:t>Net Sales minus Returns and Discounts, in USD</w:t>
            </w:r>
          </w:p>
        </w:tc>
        <w:tc>
          <w:tcPr>
            <w:tcW w:w="3480" w:type="dxa"/>
            <w:tcBorders>
              <w:top w:val="single" w:sz="4" w:space="0" w:color="CCCCCC"/>
              <w:left w:val="single" w:sz="4" w:space="0" w:color="CCCCCC"/>
              <w:bottom w:val="single" w:sz="4" w:space="0" w:color="CCCCCC"/>
              <w:right w:val="single" w:sz="4" w:space="0" w:color="CCCCCC"/>
            </w:tcBorders>
            <w:shd w:val="clear" w:color="auto" w:fill="E0F2F1"/>
            <w:tcMar>
              <w:top w:w="70" w:type="dxa"/>
              <w:left w:w="120" w:type="dxa"/>
              <w:bottom w:w="70" w:type="dxa"/>
              <w:right w:w="120" w:type="dxa"/>
            </w:tcMar>
          </w:tcPr>
          <w:p w14:paraId="44BA22CA" w14:textId="77777777" w:rsidR="00E579DC" w:rsidRDefault="00000000">
            <w:r>
              <w:rPr>
                <w:rFonts w:ascii="Courier New" w:eastAsia="Courier New" w:hAnsi="Courier New" w:cs="Courier New"/>
                <w:color w:val="6A1B9A"/>
                <w:sz w:val="19"/>
                <w:szCs w:val="19"/>
              </w:rPr>
              <w:t>orders_facts.net_revenue</w:t>
            </w:r>
          </w:p>
        </w:tc>
      </w:tr>
      <w:tr w:rsidR="00E579DC" w14:paraId="44BA22CF"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2CC" w14:textId="77777777" w:rsidR="00E579DC" w:rsidRDefault="00000000">
            <w:r>
              <w:rPr>
                <w:b/>
                <w:bCs/>
                <w:color w:val="00695C"/>
                <w:sz w:val="19"/>
                <w:szCs w:val="19"/>
              </w:rPr>
              <w:t>Active Customer</w:t>
            </w:r>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2CD" w14:textId="77777777" w:rsidR="00E579DC" w:rsidRDefault="00000000">
            <w:r>
              <w:rPr>
                <w:sz w:val="19"/>
                <w:szCs w:val="19"/>
              </w:rPr>
              <w:t>A customer who placed at least one order in last 90 days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2CE" w14:textId="77777777" w:rsidR="00E579DC" w:rsidRDefault="00000000">
            <w:r>
              <w:rPr>
                <w:rFonts w:ascii="Courier New" w:eastAsia="Courier New" w:hAnsi="Courier New" w:cs="Courier New"/>
                <w:color w:val="6A1B9A"/>
                <w:sz w:val="19"/>
                <w:szCs w:val="19"/>
              </w:rPr>
              <w:t>customer_360.is_active</w:t>
            </w:r>
          </w:p>
        </w:tc>
      </w:tr>
      <w:tr w:rsidR="00E579DC" w14:paraId="44BA22D3"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0F2F1"/>
            <w:tcMar>
              <w:top w:w="70" w:type="dxa"/>
              <w:left w:w="120" w:type="dxa"/>
              <w:bottom w:w="70" w:type="dxa"/>
              <w:right w:w="120" w:type="dxa"/>
            </w:tcMar>
          </w:tcPr>
          <w:p w14:paraId="44BA22D0" w14:textId="77777777" w:rsidR="00E579DC" w:rsidRDefault="00000000">
            <w:r>
              <w:rPr>
                <w:b/>
                <w:bCs/>
                <w:color w:val="00695C"/>
                <w:sz w:val="19"/>
                <w:szCs w:val="19"/>
              </w:rPr>
              <w:t>Churn Rate</w:t>
            </w:r>
          </w:p>
        </w:tc>
        <w:tc>
          <w:tcPr>
            <w:tcW w:w="4080" w:type="dxa"/>
            <w:tcBorders>
              <w:top w:val="single" w:sz="4" w:space="0" w:color="CCCCCC"/>
              <w:left w:val="single" w:sz="4" w:space="0" w:color="CCCCCC"/>
              <w:bottom w:val="single" w:sz="4" w:space="0" w:color="CCCCCC"/>
              <w:right w:val="single" w:sz="4" w:space="0" w:color="CCCCCC"/>
            </w:tcBorders>
            <w:shd w:val="clear" w:color="auto" w:fill="E0F2F1"/>
            <w:tcMar>
              <w:top w:w="70" w:type="dxa"/>
              <w:left w:w="120" w:type="dxa"/>
              <w:bottom w:w="70" w:type="dxa"/>
              <w:right w:w="120" w:type="dxa"/>
            </w:tcMar>
          </w:tcPr>
          <w:p w14:paraId="44BA22D1" w14:textId="77777777" w:rsidR="00E579DC" w:rsidRDefault="00000000">
            <w:r>
              <w:rPr>
                <w:sz w:val="19"/>
                <w:szCs w:val="19"/>
              </w:rPr>
              <w:t>% of customers who stopped purchasing in last 30 days</w:t>
            </w:r>
          </w:p>
        </w:tc>
        <w:tc>
          <w:tcPr>
            <w:tcW w:w="3480" w:type="dxa"/>
            <w:tcBorders>
              <w:top w:val="single" w:sz="4" w:space="0" w:color="CCCCCC"/>
              <w:left w:val="single" w:sz="4" w:space="0" w:color="CCCCCC"/>
              <w:bottom w:val="single" w:sz="4" w:space="0" w:color="CCCCCC"/>
              <w:right w:val="single" w:sz="4" w:space="0" w:color="CCCCCC"/>
            </w:tcBorders>
            <w:shd w:val="clear" w:color="auto" w:fill="E0F2F1"/>
            <w:tcMar>
              <w:top w:w="70" w:type="dxa"/>
              <w:left w:w="120" w:type="dxa"/>
              <w:bottom w:w="70" w:type="dxa"/>
              <w:right w:w="120" w:type="dxa"/>
            </w:tcMar>
          </w:tcPr>
          <w:p w14:paraId="44BA22D2" w14:textId="77777777" w:rsidR="00E579DC" w:rsidRDefault="00000000">
            <w:r>
              <w:rPr>
                <w:rFonts w:ascii="Courier New" w:eastAsia="Courier New" w:hAnsi="Courier New" w:cs="Courier New"/>
                <w:color w:val="6A1B9A"/>
                <w:sz w:val="19"/>
                <w:szCs w:val="19"/>
              </w:rPr>
              <w:t>customer_metrics.churn_rate</w:t>
            </w:r>
          </w:p>
        </w:tc>
      </w:tr>
      <w:tr w:rsidR="00E579DC" w14:paraId="44BA22D7"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2D4" w14:textId="77777777" w:rsidR="00E579DC" w:rsidRDefault="00000000">
            <w:r>
              <w:rPr>
                <w:b/>
                <w:bCs/>
                <w:color w:val="00695C"/>
                <w:sz w:val="19"/>
                <w:szCs w:val="19"/>
              </w:rPr>
              <w:t>SKU</w:t>
            </w:r>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2D5" w14:textId="77777777" w:rsidR="00E579DC" w:rsidRDefault="00000000">
            <w:r>
              <w:rPr>
                <w:sz w:val="19"/>
                <w:szCs w:val="19"/>
              </w:rPr>
              <w:t>Stock Keeping Unit — unique identifier for each product</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2D6" w14:textId="77777777" w:rsidR="00E579DC" w:rsidRDefault="00000000">
            <w:r>
              <w:rPr>
                <w:rFonts w:ascii="Courier New" w:eastAsia="Courier New" w:hAnsi="Courier New" w:cs="Courier New"/>
                <w:color w:val="6A1B9A"/>
                <w:sz w:val="19"/>
                <w:szCs w:val="19"/>
              </w:rPr>
              <w:t>products_dim.sku_id</w:t>
            </w:r>
          </w:p>
        </w:tc>
      </w:tr>
      <w:tr w:rsidR="00E579DC" w14:paraId="44BA22DB"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0F2F1"/>
            <w:tcMar>
              <w:top w:w="70" w:type="dxa"/>
              <w:left w:w="120" w:type="dxa"/>
              <w:bottom w:w="70" w:type="dxa"/>
              <w:right w:w="120" w:type="dxa"/>
            </w:tcMar>
          </w:tcPr>
          <w:p w14:paraId="44BA22D8" w14:textId="77777777" w:rsidR="00E579DC" w:rsidRDefault="00000000">
            <w:r>
              <w:rPr>
                <w:b/>
                <w:bCs/>
                <w:color w:val="00695C"/>
                <w:sz w:val="19"/>
                <w:szCs w:val="19"/>
              </w:rPr>
              <w:t>Conversion Rate</w:t>
            </w:r>
          </w:p>
        </w:tc>
        <w:tc>
          <w:tcPr>
            <w:tcW w:w="4080" w:type="dxa"/>
            <w:tcBorders>
              <w:top w:val="single" w:sz="4" w:space="0" w:color="CCCCCC"/>
              <w:left w:val="single" w:sz="4" w:space="0" w:color="CCCCCC"/>
              <w:bottom w:val="single" w:sz="4" w:space="0" w:color="CCCCCC"/>
              <w:right w:val="single" w:sz="4" w:space="0" w:color="CCCCCC"/>
            </w:tcBorders>
            <w:shd w:val="clear" w:color="auto" w:fill="E0F2F1"/>
            <w:tcMar>
              <w:top w:w="70" w:type="dxa"/>
              <w:left w:w="120" w:type="dxa"/>
              <w:bottom w:w="70" w:type="dxa"/>
              <w:right w:w="120" w:type="dxa"/>
            </w:tcMar>
          </w:tcPr>
          <w:p w14:paraId="44BA22D9" w14:textId="77777777" w:rsidR="00E579DC" w:rsidRDefault="00000000">
            <w:r>
              <w:rPr>
                <w:sz w:val="19"/>
                <w:szCs w:val="19"/>
              </w:rPr>
              <w:t>Ratio of purchases to website visits in a given period</w:t>
            </w:r>
          </w:p>
        </w:tc>
        <w:tc>
          <w:tcPr>
            <w:tcW w:w="3480" w:type="dxa"/>
            <w:tcBorders>
              <w:top w:val="single" w:sz="4" w:space="0" w:color="CCCCCC"/>
              <w:left w:val="single" w:sz="4" w:space="0" w:color="CCCCCC"/>
              <w:bottom w:val="single" w:sz="4" w:space="0" w:color="CCCCCC"/>
              <w:right w:val="single" w:sz="4" w:space="0" w:color="CCCCCC"/>
            </w:tcBorders>
            <w:shd w:val="clear" w:color="auto" w:fill="E0F2F1"/>
            <w:tcMar>
              <w:top w:w="70" w:type="dxa"/>
              <w:left w:w="120" w:type="dxa"/>
              <w:bottom w:w="70" w:type="dxa"/>
              <w:right w:w="120" w:type="dxa"/>
            </w:tcMar>
          </w:tcPr>
          <w:p w14:paraId="44BA22DA" w14:textId="77777777" w:rsidR="00E579DC" w:rsidRDefault="00000000">
            <w:r>
              <w:rPr>
                <w:rFonts w:ascii="Courier New" w:eastAsia="Courier New" w:hAnsi="Courier New" w:cs="Courier New"/>
                <w:color w:val="6A1B9A"/>
                <w:sz w:val="19"/>
                <w:szCs w:val="19"/>
              </w:rPr>
              <w:t>analytics.conversion_rate</w:t>
            </w:r>
          </w:p>
        </w:tc>
      </w:tr>
    </w:tbl>
    <w:p w14:paraId="44BA22DC" w14:textId="77777777" w:rsidR="00E579DC" w:rsidRDefault="00E579DC">
      <w:pPr>
        <w:spacing w:before="200"/>
      </w:pPr>
    </w:p>
    <w:p w14:paraId="44BA22DD" w14:textId="77777777" w:rsidR="00E579DC" w:rsidRDefault="00000000">
      <w:r>
        <w:br w:type="page"/>
      </w:r>
    </w:p>
    <w:p w14:paraId="44BA22DE" w14:textId="61CFC614" w:rsidR="00E579DC" w:rsidRDefault="00150941">
      <w:pPr>
        <w:pStyle w:val="Heading1"/>
        <w:pBdr>
          <w:bottom w:val="single" w:sz="6" w:space="0" w:color="1E88E5"/>
        </w:pBdr>
        <w:shd w:val="clear" w:color="auto" w:fill="1A237E"/>
        <w:ind w:left="200" w:right="200"/>
      </w:pPr>
      <w:r>
        <w:lastRenderedPageBreak/>
        <w:t>5</w:t>
      </w:r>
      <w:r w:rsidR="00000000">
        <w:t>. Data Governance Pillars</w:t>
      </w:r>
    </w:p>
    <w:p w14:paraId="44BA22DF" w14:textId="77777777" w:rsidR="00E579DC" w:rsidRDefault="00E579DC">
      <w:pPr>
        <w:spacing w:before="80"/>
      </w:pPr>
    </w:p>
    <w:p w14:paraId="44BA22E0" w14:textId="77777777" w:rsidR="00E579DC" w:rsidRDefault="00000000">
      <w:pPr>
        <w:pStyle w:val="Heading2"/>
        <w:pBdr>
          <w:bottom w:val="single" w:sz="3" w:space="0" w:color="1565C0"/>
        </w:pBdr>
      </w:pPr>
      <w:r>
        <w:rPr>
          <w:sz w:val="26"/>
          <w:szCs w:val="26"/>
        </w:rPr>
        <w:t>4.1 Data Quality</w:t>
      </w:r>
    </w:p>
    <w:p w14:paraId="44BA22E1" w14:textId="77777777" w:rsidR="00E579DC" w:rsidRDefault="00000000">
      <w:pPr>
        <w:spacing w:before="80" w:after="80"/>
      </w:pPr>
      <w:r>
        <w:t>Dataplex Data Quality (DQ) enables you to define, run, schedule, and monitor data quality rules against your BigQuery tables and GCS files. Quality is measured across multiple dimensions.</w:t>
      </w:r>
    </w:p>
    <w:p w14:paraId="44BA22E2" w14:textId="77777777" w:rsidR="00E579DC" w:rsidRDefault="00E579DC">
      <w:pPr>
        <w:spacing w:before="80"/>
      </w:pPr>
    </w:p>
    <w:p w14:paraId="44BA22E3" w14:textId="77777777" w:rsidR="00E579DC" w:rsidRDefault="00000000">
      <w:pPr>
        <w:pStyle w:val="Heading3"/>
      </w:pPr>
      <w:r>
        <w:rPr>
          <w:sz w:val="22"/>
          <w:szCs w:val="22"/>
        </w:rPr>
        <w:t>Quality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9"/>
        <w:gridCol w:w="2550"/>
        <w:gridCol w:w="5101"/>
      </w:tblGrid>
      <w:tr w:rsidR="00E579DC" w14:paraId="44BA22E7" w14:textId="77777777">
        <w:tblPrEx>
          <w:tblCellMar>
            <w:top w:w="0" w:type="dxa"/>
            <w:bottom w:w="0" w:type="dxa"/>
          </w:tblCellMar>
        </w:tblPrEx>
        <w:tc>
          <w:tcPr>
            <w:tcW w:w="180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20" w:type="dxa"/>
              <w:bottom w:w="80" w:type="dxa"/>
              <w:right w:w="120" w:type="dxa"/>
            </w:tcMar>
          </w:tcPr>
          <w:p w14:paraId="44BA22E4" w14:textId="77777777" w:rsidR="00E579DC" w:rsidRDefault="00000000">
            <w:r>
              <w:rPr>
                <w:b/>
                <w:bCs/>
                <w:color w:val="FFFFFF"/>
                <w:sz w:val="20"/>
                <w:szCs w:val="20"/>
              </w:rPr>
              <w:t>Dimension</w:t>
            </w:r>
          </w:p>
        </w:tc>
        <w:tc>
          <w:tcPr>
            <w:tcW w:w="320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20" w:type="dxa"/>
              <w:bottom w:w="80" w:type="dxa"/>
              <w:right w:w="120" w:type="dxa"/>
            </w:tcMar>
          </w:tcPr>
          <w:p w14:paraId="44BA22E5" w14:textId="77777777" w:rsidR="00E579DC" w:rsidRDefault="00000000">
            <w:r>
              <w:rPr>
                <w:b/>
                <w:bCs/>
                <w:color w:val="FFFFFF"/>
                <w:sz w:val="20"/>
                <w:szCs w:val="20"/>
              </w:rPr>
              <w:t>Description</w:t>
            </w:r>
          </w:p>
        </w:tc>
        <w:tc>
          <w:tcPr>
            <w:tcW w:w="436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20" w:type="dxa"/>
              <w:bottom w:w="80" w:type="dxa"/>
              <w:right w:w="120" w:type="dxa"/>
            </w:tcMar>
          </w:tcPr>
          <w:p w14:paraId="44BA22E6" w14:textId="77777777" w:rsidR="00E579DC" w:rsidRDefault="00000000">
            <w:r>
              <w:rPr>
                <w:b/>
                <w:bCs/>
                <w:color w:val="FFFFFF"/>
                <w:sz w:val="20"/>
                <w:szCs w:val="20"/>
              </w:rPr>
              <w:t>Example Rule</w:t>
            </w:r>
          </w:p>
        </w:tc>
      </w:tr>
      <w:tr w:rsidR="00E579DC" w14:paraId="44BA22EB"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8F5E9"/>
            <w:tcMar>
              <w:top w:w="70" w:type="dxa"/>
              <w:left w:w="120" w:type="dxa"/>
              <w:bottom w:w="70" w:type="dxa"/>
              <w:right w:w="120" w:type="dxa"/>
            </w:tcMar>
          </w:tcPr>
          <w:p w14:paraId="44BA22E8" w14:textId="77777777" w:rsidR="00E579DC" w:rsidRDefault="00000000">
            <w:r>
              <w:rPr>
                <w:b/>
                <w:bCs/>
                <w:color w:val="2E7D32"/>
                <w:sz w:val="19"/>
                <w:szCs w:val="19"/>
              </w:rPr>
              <w:t>Completeness</w:t>
            </w:r>
          </w:p>
        </w:tc>
        <w:tc>
          <w:tcPr>
            <w:tcW w:w="3200" w:type="dxa"/>
            <w:tcBorders>
              <w:top w:val="single" w:sz="4" w:space="0" w:color="CCCCCC"/>
              <w:left w:val="single" w:sz="4" w:space="0" w:color="CCCCCC"/>
              <w:bottom w:val="single" w:sz="4" w:space="0" w:color="CCCCCC"/>
              <w:right w:val="single" w:sz="4" w:space="0" w:color="CCCCCC"/>
            </w:tcBorders>
            <w:shd w:val="clear" w:color="auto" w:fill="E8F5E9"/>
            <w:tcMar>
              <w:top w:w="70" w:type="dxa"/>
              <w:left w:w="120" w:type="dxa"/>
              <w:bottom w:w="70" w:type="dxa"/>
              <w:right w:w="120" w:type="dxa"/>
            </w:tcMar>
          </w:tcPr>
          <w:p w14:paraId="44BA22E9" w14:textId="77777777" w:rsidR="00E579DC" w:rsidRDefault="00000000">
            <w:r>
              <w:rPr>
                <w:sz w:val="19"/>
                <w:szCs w:val="19"/>
              </w:rPr>
              <w:t>Non-null rate for required fields</w:t>
            </w:r>
          </w:p>
        </w:tc>
        <w:tc>
          <w:tcPr>
            <w:tcW w:w="4360" w:type="dxa"/>
            <w:tcBorders>
              <w:top w:val="single" w:sz="4" w:space="0" w:color="CCCCCC"/>
              <w:left w:val="single" w:sz="4" w:space="0" w:color="CCCCCC"/>
              <w:bottom w:val="single" w:sz="4" w:space="0" w:color="CCCCCC"/>
              <w:right w:val="single" w:sz="4" w:space="0" w:color="CCCCCC"/>
            </w:tcBorders>
            <w:shd w:val="clear" w:color="auto" w:fill="E8F5E9"/>
            <w:tcMar>
              <w:top w:w="70" w:type="dxa"/>
              <w:left w:w="120" w:type="dxa"/>
              <w:bottom w:w="70" w:type="dxa"/>
              <w:right w:w="120" w:type="dxa"/>
            </w:tcMar>
          </w:tcPr>
          <w:p w14:paraId="44BA22EA" w14:textId="77777777" w:rsidR="00E579DC" w:rsidRDefault="00000000">
            <w:r>
              <w:rPr>
                <w:rFonts w:ascii="Courier New" w:eastAsia="Courier New" w:hAnsi="Courier New" w:cs="Courier New"/>
                <w:color w:val="6A1B9A"/>
                <w:sz w:val="18"/>
                <w:szCs w:val="18"/>
              </w:rPr>
              <w:t>order_date IS NOT NULL</w:t>
            </w:r>
          </w:p>
        </w:tc>
      </w:tr>
      <w:tr w:rsidR="00E579DC" w14:paraId="44BA22EF"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2EC" w14:textId="77777777" w:rsidR="00E579DC" w:rsidRDefault="00000000">
            <w:r>
              <w:rPr>
                <w:b/>
                <w:bCs/>
                <w:color w:val="2E7D32"/>
                <w:sz w:val="19"/>
                <w:szCs w:val="19"/>
              </w:rPr>
              <w:t>Uniqueness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2ED" w14:textId="77777777" w:rsidR="00E579DC" w:rsidRDefault="00000000">
            <w:r>
              <w:rPr>
                <w:sz w:val="19"/>
                <w:szCs w:val="19"/>
              </w:rPr>
              <w:t>No duplicate primary keys</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2EE" w14:textId="77777777" w:rsidR="00E579DC" w:rsidRDefault="00000000">
            <w:r>
              <w:rPr>
                <w:rFonts w:ascii="Courier New" w:eastAsia="Courier New" w:hAnsi="Courier New" w:cs="Courier New"/>
                <w:color w:val="6A1B9A"/>
                <w:sz w:val="18"/>
                <w:szCs w:val="18"/>
              </w:rPr>
              <w:t>COUNT(DISTINCT order_id) = COUNT(order_id)</w:t>
            </w:r>
          </w:p>
        </w:tc>
      </w:tr>
      <w:tr w:rsidR="00E579DC" w14:paraId="44BA22F3"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8F5E9"/>
            <w:tcMar>
              <w:top w:w="70" w:type="dxa"/>
              <w:left w:w="120" w:type="dxa"/>
              <w:bottom w:w="70" w:type="dxa"/>
              <w:right w:w="120" w:type="dxa"/>
            </w:tcMar>
          </w:tcPr>
          <w:p w14:paraId="44BA22F0" w14:textId="77777777" w:rsidR="00E579DC" w:rsidRDefault="00000000">
            <w:r>
              <w:rPr>
                <w:b/>
                <w:bCs/>
                <w:color w:val="2E7D32"/>
                <w:sz w:val="19"/>
                <w:szCs w:val="19"/>
              </w:rPr>
              <w:t>Validity</w:t>
            </w:r>
          </w:p>
        </w:tc>
        <w:tc>
          <w:tcPr>
            <w:tcW w:w="3200" w:type="dxa"/>
            <w:tcBorders>
              <w:top w:val="single" w:sz="4" w:space="0" w:color="CCCCCC"/>
              <w:left w:val="single" w:sz="4" w:space="0" w:color="CCCCCC"/>
              <w:bottom w:val="single" w:sz="4" w:space="0" w:color="CCCCCC"/>
              <w:right w:val="single" w:sz="4" w:space="0" w:color="CCCCCC"/>
            </w:tcBorders>
            <w:shd w:val="clear" w:color="auto" w:fill="E8F5E9"/>
            <w:tcMar>
              <w:top w:w="70" w:type="dxa"/>
              <w:left w:w="120" w:type="dxa"/>
              <w:bottom w:w="70" w:type="dxa"/>
              <w:right w:w="120" w:type="dxa"/>
            </w:tcMar>
          </w:tcPr>
          <w:p w14:paraId="44BA22F1" w14:textId="77777777" w:rsidR="00E579DC" w:rsidRDefault="00000000">
            <w:r>
              <w:rPr>
                <w:sz w:val="19"/>
                <w:szCs w:val="19"/>
              </w:rPr>
              <w:t>Values match expected format or range</w:t>
            </w:r>
          </w:p>
        </w:tc>
        <w:tc>
          <w:tcPr>
            <w:tcW w:w="4360" w:type="dxa"/>
            <w:tcBorders>
              <w:top w:val="single" w:sz="4" w:space="0" w:color="CCCCCC"/>
              <w:left w:val="single" w:sz="4" w:space="0" w:color="CCCCCC"/>
              <w:bottom w:val="single" w:sz="4" w:space="0" w:color="CCCCCC"/>
              <w:right w:val="single" w:sz="4" w:space="0" w:color="CCCCCC"/>
            </w:tcBorders>
            <w:shd w:val="clear" w:color="auto" w:fill="E8F5E9"/>
            <w:tcMar>
              <w:top w:w="70" w:type="dxa"/>
              <w:left w:w="120" w:type="dxa"/>
              <w:bottom w:w="70" w:type="dxa"/>
              <w:right w:w="120" w:type="dxa"/>
            </w:tcMar>
          </w:tcPr>
          <w:p w14:paraId="44BA22F2" w14:textId="77777777" w:rsidR="00E579DC" w:rsidRDefault="00000000">
            <w:r>
              <w:rPr>
                <w:rFonts w:ascii="Courier New" w:eastAsia="Courier New" w:hAnsi="Courier New" w:cs="Courier New"/>
                <w:color w:val="6A1B9A"/>
                <w:sz w:val="18"/>
                <w:szCs w:val="18"/>
              </w:rPr>
              <w:t>amount &gt; 0 AND amount &lt; 1000000</w:t>
            </w:r>
          </w:p>
        </w:tc>
      </w:tr>
      <w:tr w:rsidR="00E579DC" w14:paraId="44BA22F7"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2F4" w14:textId="77777777" w:rsidR="00E579DC" w:rsidRDefault="00000000">
            <w:r>
              <w:rPr>
                <w:b/>
                <w:bCs/>
                <w:color w:val="2E7D32"/>
                <w:sz w:val="19"/>
                <w:szCs w:val="19"/>
              </w:rPr>
              <w:t>Consistency</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2F5" w14:textId="77777777" w:rsidR="00E579DC" w:rsidRDefault="00000000">
            <w:r>
              <w:rPr>
                <w:sz w:val="19"/>
                <w:szCs w:val="19"/>
              </w:rPr>
              <w:t>Values consistent across related tables</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2F6" w14:textId="77777777" w:rsidR="00E579DC" w:rsidRDefault="00000000">
            <w:r>
              <w:rPr>
                <w:rFonts w:ascii="Courier New" w:eastAsia="Courier New" w:hAnsi="Courier New" w:cs="Courier New"/>
                <w:color w:val="6A1B9A"/>
                <w:sz w:val="18"/>
                <w:szCs w:val="18"/>
              </w:rPr>
              <w:t>customer_id EXISTS IN customers.customer_id</w:t>
            </w:r>
          </w:p>
        </w:tc>
      </w:tr>
      <w:tr w:rsidR="00E579DC" w14:paraId="44BA22FB"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8F5E9"/>
            <w:tcMar>
              <w:top w:w="70" w:type="dxa"/>
              <w:left w:w="120" w:type="dxa"/>
              <w:bottom w:w="70" w:type="dxa"/>
              <w:right w:w="120" w:type="dxa"/>
            </w:tcMar>
          </w:tcPr>
          <w:p w14:paraId="44BA22F8" w14:textId="77777777" w:rsidR="00E579DC" w:rsidRDefault="00000000">
            <w:r>
              <w:rPr>
                <w:b/>
                <w:bCs/>
                <w:color w:val="2E7D32"/>
                <w:sz w:val="19"/>
                <w:szCs w:val="19"/>
              </w:rPr>
              <w:t>Freshness</w:t>
            </w:r>
          </w:p>
        </w:tc>
        <w:tc>
          <w:tcPr>
            <w:tcW w:w="3200" w:type="dxa"/>
            <w:tcBorders>
              <w:top w:val="single" w:sz="4" w:space="0" w:color="CCCCCC"/>
              <w:left w:val="single" w:sz="4" w:space="0" w:color="CCCCCC"/>
              <w:bottom w:val="single" w:sz="4" w:space="0" w:color="CCCCCC"/>
              <w:right w:val="single" w:sz="4" w:space="0" w:color="CCCCCC"/>
            </w:tcBorders>
            <w:shd w:val="clear" w:color="auto" w:fill="E8F5E9"/>
            <w:tcMar>
              <w:top w:w="70" w:type="dxa"/>
              <w:left w:w="120" w:type="dxa"/>
              <w:bottom w:w="70" w:type="dxa"/>
              <w:right w:w="120" w:type="dxa"/>
            </w:tcMar>
          </w:tcPr>
          <w:p w14:paraId="44BA22F9" w14:textId="77777777" w:rsidR="00E579DC" w:rsidRDefault="00000000">
            <w:r>
              <w:rPr>
                <w:sz w:val="19"/>
                <w:szCs w:val="19"/>
              </w:rPr>
              <w:t>Data was updated within expected time window</w:t>
            </w:r>
          </w:p>
        </w:tc>
        <w:tc>
          <w:tcPr>
            <w:tcW w:w="4360" w:type="dxa"/>
            <w:tcBorders>
              <w:top w:val="single" w:sz="4" w:space="0" w:color="CCCCCC"/>
              <w:left w:val="single" w:sz="4" w:space="0" w:color="CCCCCC"/>
              <w:bottom w:val="single" w:sz="4" w:space="0" w:color="CCCCCC"/>
              <w:right w:val="single" w:sz="4" w:space="0" w:color="CCCCCC"/>
            </w:tcBorders>
            <w:shd w:val="clear" w:color="auto" w:fill="E8F5E9"/>
            <w:tcMar>
              <w:top w:w="70" w:type="dxa"/>
              <w:left w:w="120" w:type="dxa"/>
              <w:bottom w:w="70" w:type="dxa"/>
              <w:right w:w="120" w:type="dxa"/>
            </w:tcMar>
          </w:tcPr>
          <w:p w14:paraId="44BA22FA" w14:textId="77777777" w:rsidR="00E579DC" w:rsidRDefault="00000000">
            <w:r>
              <w:rPr>
                <w:rFonts w:ascii="Courier New" w:eastAsia="Courier New" w:hAnsi="Courier New" w:cs="Courier New"/>
                <w:color w:val="6A1B9A"/>
                <w:sz w:val="18"/>
                <w:szCs w:val="18"/>
              </w:rPr>
              <w:t>MAX(updated_at) &gt;= CURRENT_TIMESTAMP - INTERVAL 1 HOUR</w:t>
            </w:r>
          </w:p>
        </w:tc>
      </w:tr>
      <w:tr w:rsidR="00E579DC" w14:paraId="44BA22FF"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2FC" w14:textId="77777777" w:rsidR="00E579DC" w:rsidRDefault="00000000">
            <w:r>
              <w:rPr>
                <w:b/>
                <w:bCs/>
                <w:color w:val="2E7D32"/>
                <w:sz w:val="19"/>
                <w:szCs w:val="19"/>
              </w:rPr>
              <w:t>Accuracy</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2FD" w14:textId="77777777" w:rsidR="00E579DC" w:rsidRDefault="00000000">
            <w:r>
              <w:rPr>
                <w:sz w:val="19"/>
                <w:szCs w:val="19"/>
              </w:rPr>
              <w:t>Values match a trusted reference or business rule</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2FE" w14:textId="77777777" w:rsidR="00E579DC" w:rsidRDefault="00000000">
            <w:r>
              <w:rPr>
                <w:rFonts w:ascii="Courier New" w:eastAsia="Courier New" w:hAnsi="Courier New" w:cs="Courier New"/>
                <w:color w:val="6A1B9A"/>
                <w:sz w:val="18"/>
                <w:szCs w:val="18"/>
              </w:rPr>
              <w:t>status IN ('PENDING','SHIPPED','DELIVERED','CANCELLED')</w:t>
            </w:r>
          </w:p>
        </w:tc>
      </w:tr>
    </w:tbl>
    <w:p w14:paraId="44BA2300" w14:textId="77777777" w:rsidR="00E579DC" w:rsidRDefault="00E579DC">
      <w:pPr>
        <w:spacing w:before="120"/>
      </w:pPr>
    </w:p>
    <w:p w14:paraId="44BA2301" w14:textId="77777777" w:rsidR="00E579DC" w:rsidRDefault="00000000">
      <w:pPr>
        <w:pStyle w:val="Heading2"/>
        <w:pBdr>
          <w:bottom w:val="single" w:sz="3" w:space="0" w:color="1565C0"/>
        </w:pBdr>
      </w:pPr>
      <w:r>
        <w:rPr>
          <w:sz w:val="26"/>
          <w:szCs w:val="26"/>
        </w:rPr>
        <w:t>4.2 Data Lineage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79DC" w14:paraId="44BA2304" w14:textId="77777777">
        <w:tblPrEx>
          <w:tblCellMar>
            <w:top w:w="0" w:type="dxa"/>
            <w:bottom w:w="0" w:type="dxa"/>
          </w:tblCellMar>
        </w:tblPrEx>
        <w:tc>
          <w:tcPr>
            <w:tcW w:w="9360" w:type="dxa"/>
            <w:tcBorders>
              <w:top w:val="single" w:sz="8" w:space="0" w:color="1565C0"/>
              <w:left w:val="single" w:sz="8" w:space="0" w:color="1565C0"/>
              <w:bottom w:val="single" w:sz="8" w:space="0" w:color="1565C0"/>
              <w:right w:val="single" w:sz="8" w:space="0" w:color="1565C0"/>
            </w:tcBorders>
            <w:shd w:val="clear" w:color="auto" w:fill="E3F2FD"/>
            <w:tcMar>
              <w:top w:w="140" w:type="dxa"/>
              <w:left w:w="180" w:type="dxa"/>
              <w:bottom w:w="140" w:type="dxa"/>
              <w:right w:w="180" w:type="dxa"/>
            </w:tcMar>
          </w:tcPr>
          <w:p w14:paraId="44BA2302" w14:textId="77777777" w:rsidR="00E579DC" w:rsidRDefault="00000000">
            <w:r>
              <w:rPr>
                <w:b/>
                <w:bCs/>
                <w:color w:val="1565C0"/>
              </w:rPr>
              <w:t>🔗 Analogy</w:t>
            </w:r>
          </w:p>
          <w:p w14:paraId="44BA2303" w14:textId="77777777" w:rsidR="00E579DC" w:rsidRDefault="00000000">
            <w:pPr>
              <w:spacing w:before="40"/>
            </w:pPr>
            <w:r>
              <w:rPr>
                <w:i/>
                <w:iCs/>
                <w:sz w:val="21"/>
                <w:szCs w:val="21"/>
              </w:rPr>
              <w:t>Data Lineage is like a citation chain in academic research. Just as a research paper cites sources which cite other sources, data lineage shows: this dashboard was built from this BQ view, which was transformed from this raw CSV, which came from this ERP system.</w:t>
            </w:r>
          </w:p>
        </w:tc>
      </w:tr>
    </w:tbl>
    <w:p w14:paraId="44BA2305" w14:textId="77777777" w:rsidR="00E579DC" w:rsidRDefault="00E579DC">
      <w:pPr>
        <w:spacing w:before="80"/>
      </w:pPr>
    </w:p>
    <w:p w14:paraId="44BA2306" w14:textId="77777777" w:rsidR="00E579DC" w:rsidRDefault="00000000">
      <w:pPr>
        <w:pStyle w:val="ListParagraph"/>
        <w:numPr>
          <w:ilvl w:val="0"/>
          <w:numId w:val="2"/>
        </w:numPr>
        <w:spacing w:before="60" w:after="60"/>
      </w:pPr>
      <w:r>
        <w:t>Automatic tracking: Lineage is automatically captured for BigQuery jobs, Dataflow pipelines, and Composer DAGs</w:t>
      </w:r>
    </w:p>
    <w:p w14:paraId="44BA2307" w14:textId="77777777" w:rsidR="00E579DC" w:rsidRDefault="00000000">
      <w:pPr>
        <w:pStyle w:val="ListParagraph"/>
        <w:numPr>
          <w:ilvl w:val="0"/>
          <w:numId w:val="2"/>
        </w:numPr>
        <w:spacing w:before="60" w:after="60"/>
      </w:pPr>
      <w:r>
        <w:t>Manual tracking: Use the Cloud Data Lineage API to record lineage for custom pipelines (Python, Spark, dbt)</w:t>
      </w:r>
    </w:p>
    <w:p w14:paraId="44BA2308" w14:textId="77777777" w:rsidR="00E579DC" w:rsidRDefault="00000000">
      <w:pPr>
        <w:pStyle w:val="ListParagraph"/>
        <w:numPr>
          <w:ilvl w:val="0"/>
          <w:numId w:val="2"/>
        </w:numPr>
        <w:spacing w:before="60" w:after="60"/>
      </w:pPr>
      <w:r>
        <w:t>Visual graph: Navigate upstream (where did this data come from?) and downstream (what depends on this data?)</w:t>
      </w:r>
    </w:p>
    <w:p w14:paraId="44BA2309" w14:textId="77777777" w:rsidR="00E579DC" w:rsidRDefault="00000000">
      <w:pPr>
        <w:pStyle w:val="ListParagraph"/>
        <w:numPr>
          <w:ilvl w:val="0"/>
          <w:numId w:val="2"/>
        </w:numPr>
        <w:spacing w:before="60" w:after="60"/>
      </w:pPr>
      <w:r>
        <w:t>Impact analysis: Before changing a table schema, see all downstream dashboards, models, and pipelines that would break</w:t>
      </w:r>
    </w:p>
    <w:p w14:paraId="44BA230A" w14:textId="77777777" w:rsidR="00E579DC" w:rsidRDefault="00000000">
      <w:pPr>
        <w:pStyle w:val="ListParagraph"/>
        <w:numPr>
          <w:ilvl w:val="0"/>
          <w:numId w:val="2"/>
        </w:numPr>
        <w:spacing w:before="60" w:after="60"/>
      </w:pPr>
      <w:r>
        <w:t>Root cause analysis: When bad data appears in a report, trace it back to the exact source file or transformation step</w:t>
      </w:r>
    </w:p>
    <w:p w14:paraId="44BA230B" w14:textId="77777777" w:rsidR="00E579DC" w:rsidRDefault="00E579DC">
      <w:pPr>
        <w:spacing w:before="100"/>
      </w:pPr>
    </w:p>
    <w:p w14:paraId="44BA230C" w14:textId="77777777" w:rsidR="00E579DC" w:rsidRDefault="00000000">
      <w:pPr>
        <w:pStyle w:val="Heading2"/>
        <w:pBdr>
          <w:bottom w:val="single" w:sz="3" w:space="0" w:color="1565C0"/>
        </w:pBdr>
      </w:pPr>
      <w:r>
        <w:rPr>
          <w:sz w:val="26"/>
          <w:szCs w:val="26"/>
        </w:rPr>
        <w:t>4.3 Security &amp; PII Detection</w:t>
      </w:r>
    </w:p>
    <w:p w14:paraId="44BA230D" w14:textId="77777777" w:rsidR="00E579DC" w:rsidRDefault="00000000">
      <w:pPr>
        <w:spacing w:before="80" w:after="80"/>
      </w:pPr>
      <w:r>
        <w:lastRenderedPageBreak/>
        <w:t>Dataplex integrates with Cloud Data Loss Prevention (Cloud DLP) to automatically scan data assets and identify sensitive information.</w:t>
      </w:r>
    </w:p>
    <w:p w14:paraId="44BA230E" w14:textId="77777777" w:rsidR="00E579DC" w:rsidRDefault="00E579DC">
      <w:pPr>
        <w:spacing w:before="60"/>
      </w:pPr>
    </w:p>
    <w:p w14:paraId="44BA230F" w14:textId="77777777" w:rsidR="00E579DC" w:rsidRDefault="00000000">
      <w:pPr>
        <w:pStyle w:val="ListParagraph"/>
        <w:numPr>
          <w:ilvl w:val="0"/>
          <w:numId w:val="2"/>
        </w:numPr>
        <w:spacing w:before="60" w:after="60"/>
      </w:pPr>
      <w:r>
        <w:t>PII Types Detected: SSN, credit card numbers, passport numbers, email addresses, phone numbers, IP addresses, names, dates of birth</w:t>
      </w:r>
    </w:p>
    <w:p w14:paraId="44BA2310" w14:textId="77777777" w:rsidR="00E579DC" w:rsidRDefault="00000000">
      <w:pPr>
        <w:pStyle w:val="ListParagraph"/>
        <w:numPr>
          <w:ilvl w:val="0"/>
          <w:numId w:val="2"/>
        </w:numPr>
        <w:spacing w:before="60" w:after="60"/>
      </w:pPr>
      <w:r>
        <w:t>Auto-tagging: When PII is detected, Dataplex automatically applies the configured sensitivity tag to the asset</w:t>
      </w:r>
    </w:p>
    <w:p w14:paraId="44BA2311" w14:textId="77777777" w:rsidR="00E579DC" w:rsidRDefault="00000000">
      <w:pPr>
        <w:pStyle w:val="ListParagraph"/>
        <w:numPr>
          <w:ilvl w:val="0"/>
          <w:numId w:val="2"/>
        </w:numPr>
        <w:spacing w:before="60" w:after="60"/>
      </w:pPr>
      <w:r>
        <w:t>Compliance reporting: Generate audit reports of all assets containing sensitive data for GDPR/HIPAA assessments</w:t>
      </w:r>
    </w:p>
    <w:p w14:paraId="44BA2312" w14:textId="77777777" w:rsidR="00E579DC" w:rsidRDefault="00000000">
      <w:pPr>
        <w:pStyle w:val="ListParagraph"/>
        <w:numPr>
          <w:ilvl w:val="0"/>
          <w:numId w:val="2"/>
        </w:numPr>
        <w:spacing w:before="60" w:after="60"/>
      </w:pPr>
      <w:r>
        <w:t>Data masking: In non-production environments, apply tokenization or masking policies automatically via DLP</w:t>
      </w:r>
    </w:p>
    <w:p w14:paraId="44BA2313" w14:textId="77777777" w:rsidR="00E579DC" w:rsidRDefault="00E579DC">
      <w:pPr>
        <w:spacing w:before="200"/>
      </w:pPr>
    </w:p>
    <w:p w14:paraId="44BA2314" w14:textId="77777777" w:rsidR="00E579DC" w:rsidRDefault="00000000">
      <w:r>
        <w:br w:type="page"/>
      </w:r>
    </w:p>
    <w:p w14:paraId="44BA2359" w14:textId="77777777" w:rsidR="00E579DC" w:rsidRDefault="00E579DC">
      <w:pPr>
        <w:spacing w:before="200"/>
      </w:pPr>
    </w:p>
    <w:p w14:paraId="44BA235A" w14:textId="77777777" w:rsidR="00E579DC" w:rsidRDefault="00000000">
      <w:r>
        <w:br w:type="page"/>
      </w:r>
    </w:p>
    <w:p w14:paraId="44BA235B" w14:textId="77777777" w:rsidR="00E579DC" w:rsidRDefault="00000000">
      <w:pPr>
        <w:pStyle w:val="Heading1"/>
        <w:pBdr>
          <w:bottom w:val="single" w:sz="6" w:space="0" w:color="1E88E5"/>
        </w:pBdr>
        <w:shd w:val="clear" w:color="auto" w:fill="1A237E"/>
        <w:ind w:left="200" w:right="200"/>
      </w:pPr>
      <w:r>
        <w:lastRenderedPageBreak/>
        <w:t>6. Hands-On POC: Retail Data Governance Platform</w:t>
      </w:r>
    </w:p>
    <w:p w14:paraId="44BA235C" w14:textId="77777777" w:rsidR="00E579DC" w:rsidRDefault="00E579D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79DC" w14:paraId="44BA2362" w14:textId="77777777">
        <w:tblPrEx>
          <w:tblCellMar>
            <w:top w:w="0" w:type="dxa"/>
            <w:bottom w:w="0" w:type="dxa"/>
          </w:tblCellMar>
        </w:tblPrEx>
        <w:tc>
          <w:tcPr>
            <w:tcW w:w="9360" w:type="dxa"/>
            <w:tcBorders>
              <w:top w:val="single" w:sz="10" w:space="0" w:color="B71C1C"/>
              <w:left w:val="single" w:sz="10" w:space="0" w:color="B71C1C"/>
              <w:bottom w:val="single" w:sz="10" w:space="0" w:color="B71C1C"/>
              <w:right w:val="single" w:sz="10" w:space="0" w:color="B71C1C"/>
            </w:tcBorders>
            <w:shd w:val="clear" w:color="auto" w:fill="FFEBEE"/>
            <w:tcMar>
              <w:top w:w="160" w:type="dxa"/>
              <w:left w:w="200" w:type="dxa"/>
              <w:bottom w:w="160" w:type="dxa"/>
              <w:right w:w="200" w:type="dxa"/>
            </w:tcMar>
          </w:tcPr>
          <w:p w14:paraId="44BA235D" w14:textId="77777777" w:rsidR="00E579DC" w:rsidRDefault="00000000">
            <w:r>
              <w:rPr>
                <w:b/>
                <w:bCs/>
                <w:color w:val="B71C1C"/>
                <w:sz w:val="24"/>
                <w:szCs w:val="24"/>
              </w:rPr>
              <w:t>Problem Statement</w:t>
            </w:r>
          </w:p>
          <w:p w14:paraId="44BA235E" w14:textId="77777777" w:rsidR="00E579DC" w:rsidRDefault="00E579DC">
            <w:pPr>
              <w:spacing w:before="60"/>
            </w:pPr>
          </w:p>
          <w:p w14:paraId="44BA235F" w14:textId="77777777" w:rsidR="00E579DC" w:rsidRDefault="00000000">
            <w:r>
              <w:rPr>
                <w:sz w:val="21"/>
                <w:szCs w:val="21"/>
              </w:rPr>
              <w:t>RetailCo, an e-commerce company, has customer, orders, and product data spread across Cloud Storage (raw CSV files) and BigQuery (processed tables). Data analysts cannot find the right datasets, data engineers have no visibility into quality issues, and the security team has no way to enforce PII protection consistently. The company faces a GDPR audit in 60 days.</w:t>
            </w:r>
          </w:p>
          <w:p w14:paraId="44BA2360" w14:textId="77777777" w:rsidR="00E579DC" w:rsidRDefault="00E579DC">
            <w:pPr>
              <w:spacing w:before="80"/>
            </w:pPr>
          </w:p>
          <w:p w14:paraId="44BA2361" w14:textId="77777777" w:rsidR="00E579DC" w:rsidRDefault="00000000">
            <w:r>
              <w:rPr>
                <w:b/>
                <w:bCs/>
                <w:color w:val="B71C1C"/>
                <w:sz w:val="21"/>
                <w:szCs w:val="21"/>
              </w:rPr>
              <w:t>Goal: Build a governed, discoverable, and secure data platform on GCP using Dataplex that demonstrates all major governance capabilities within a 60-minute session.</w:t>
            </w:r>
          </w:p>
        </w:tc>
      </w:tr>
    </w:tbl>
    <w:p w14:paraId="44BA2363" w14:textId="77777777" w:rsidR="00E579DC" w:rsidRDefault="00E579DC">
      <w:pPr>
        <w:spacing w:before="120"/>
      </w:pPr>
    </w:p>
    <w:p w14:paraId="44BA2364" w14:textId="77777777" w:rsidR="00E579DC" w:rsidRDefault="00000000">
      <w:pPr>
        <w:pStyle w:val="Heading2"/>
        <w:pBdr>
          <w:bottom w:val="single" w:sz="3" w:space="0" w:color="1565C0"/>
        </w:pBdr>
      </w:pPr>
      <w:r>
        <w:rPr>
          <w:sz w:val="26"/>
          <w:szCs w:val="26"/>
        </w:rPr>
        <w:t>6.1 Sample Datasets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2480"/>
        <w:gridCol w:w="3080"/>
      </w:tblGrid>
      <w:tr w:rsidR="00E579DC" w14:paraId="44BA2369" w14:textId="77777777">
        <w:tblPrEx>
          <w:tblCellMar>
            <w:top w:w="0" w:type="dxa"/>
            <w:bottom w:w="0" w:type="dxa"/>
          </w:tblCellMar>
        </w:tblPrEx>
        <w:tc>
          <w:tcPr>
            <w:tcW w:w="2200" w:type="dxa"/>
            <w:tcBorders>
              <w:top w:val="single" w:sz="4" w:space="0" w:color="1565C0"/>
              <w:left w:val="single" w:sz="4" w:space="0" w:color="1565C0"/>
              <w:bottom w:val="single" w:sz="4" w:space="0" w:color="1565C0"/>
              <w:right w:val="single" w:sz="4" w:space="0" w:color="1565C0"/>
            </w:tcBorders>
            <w:shd w:val="clear" w:color="auto" w:fill="1565C0"/>
            <w:tcMar>
              <w:top w:w="80" w:type="dxa"/>
              <w:left w:w="120" w:type="dxa"/>
              <w:bottom w:w="80" w:type="dxa"/>
              <w:right w:w="120" w:type="dxa"/>
            </w:tcMar>
          </w:tcPr>
          <w:p w14:paraId="44BA2365" w14:textId="77777777" w:rsidR="00E579DC" w:rsidRDefault="00000000">
            <w:r>
              <w:rPr>
                <w:b/>
                <w:bCs/>
                <w:color w:val="FFFFFF"/>
                <w:sz w:val="20"/>
                <w:szCs w:val="20"/>
              </w:rPr>
              <w:t>Dataset</w:t>
            </w:r>
          </w:p>
        </w:tc>
        <w:tc>
          <w:tcPr>
            <w:tcW w:w="1600" w:type="dxa"/>
            <w:tcBorders>
              <w:top w:val="single" w:sz="4" w:space="0" w:color="1565C0"/>
              <w:left w:val="single" w:sz="4" w:space="0" w:color="1565C0"/>
              <w:bottom w:val="single" w:sz="4" w:space="0" w:color="1565C0"/>
              <w:right w:val="single" w:sz="4" w:space="0" w:color="1565C0"/>
            </w:tcBorders>
            <w:shd w:val="clear" w:color="auto" w:fill="1565C0"/>
            <w:tcMar>
              <w:top w:w="80" w:type="dxa"/>
              <w:left w:w="120" w:type="dxa"/>
              <w:bottom w:w="80" w:type="dxa"/>
              <w:right w:w="120" w:type="dxa"/>
            </w:tcMar>
          </w:tcPr>
          <w:p w14:paraId="44BA2366" w14:textId="77777777" w:rsidR="00E579DC" w:rsidRDefault="00000000">
            <w:r>
              <w:rPr>
                <w:b/>
                <w:bCs/>
                <w:color w:val="FFFFFF"/>
                <w:sz w:val="20"/>
                <w:szCs w:val="20"/>
              </w:rPr>
              <w:t>Format / Size</w:t>
            </w:r>
          </w:p>
        </w:tc>
        <w:tc>
          <w:tcPr>
            <w:tcW w:w="2480" w:type="dxa"/>
            <w:tcBorders>
              <w:top w:val="single" w:sz="4" w:space="0" w:color="1565C0"/>
              <w:left w:val="single" w:sz="4" w:space="0" w:color="1565C0"/>
              <w:bottom w:val="single" w:sz="4" w:space="0" w:color="1565C0"/>
              <w:right w:val="single" w:sz="4" w:space="0" w:color="1565C0"/>
            </w:tcBorders>
            <w:shd w:val="clear" w:color="auto" w:fill="1565C0"/>
            <w:tcMar>
              <w:top w:w="80" w:type="dxa"/>
              <w:left w:w="120" w:type="dxa"/>
              <w:bottom w:w="80" w:type="dxa"/>
              <w:right w:w="120" w:type="dxa"/>
            </w:tcMar>
          </w:tcPr>
          <w:p w14:paraId="44BA2367" w14:textId="77777777" w:rsidR="00E579DC" w:rsidRDefault="00000000">
            <w:r>
              <w:rPr>
                <w:b/>
                <w:bCs/>
                <w:color w:val="FFFFFF"/>
                <w:sz w:val="20"/>
                <w:szCs w:val="20"/>
              </w:rPr>
              <w:t>Key Columns</w:t>
            </w:r>
          </w:p>
        </w:tc>
        <w:tc>
          <w:tcPr>
            <w:tcW w:w="3080" w:type="dxa"/>
            <w:tcBorders>
              <w:top w:val="single" w:sz="4" w:space="0" w:color="1565C0"/>
              <w:left w:val="single" w:sz="4" w:space="0" w:color="1565C0"/>
              <w:bottom w:val="single" w:sz="4" w:space="0" w:color="1565C0"/>
              <w:right w:val="single" w:sz="4" w:space="0" w:color="1565C0"/>
            </w:tcBorders>
            <w:shd w:val="clear" w:color="auto" w:fill="1565C0"/>
            <w:tcMar>
              <w:top w:w="80" w:type="dxa"/>
              <w:left w:w="120" w:type="dxa"/>
              <w:bottom w:w="80" w:type="dxa"/>
              <w:right w:w="120" w:type="dxa"/>
            </w:tcMar>
          </w:tcPr>
          <w:p w14:paraId="44BA2368" w14:textId="77777777" w:rsidR="00E579DC" w:rsidRDefault="00000000">
            <w:r>
              <w:rPr>
                <w:b/>
                <w:bCs/>
                <w:color w:val="FFFFFF"/>
                <w:sz w:val="20"/>
                <w:szCs w:val="20"/>
              </w:rPr>
              <w:t>Governance Relevance</w:t>
            </w:r>
          </w:p>
        </w:tc>
      </w:tr>
      <w:tr w:rsidR="00E579DC" w14:paraId="44BA236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3F2FD"/>
            <w:tcMar>
              <w:top w:w="70" w:type="dxa"/>
              <w:left w:w="120" w:type="dxa"/>
              <w:bottom w:w="70" w:type="dxa"/>
              <w:right w:w="120" w:type="dxa"/>
            </w:tcMar>
          </w:tcPr>
          <w:p w14:paraId="44BA236A" w14:textId="77777777" w:rsidR="00E579DC" w:rsidRDefault="00000000">
            <w:r>
              <w:rPr>
                <w:rFonts w:ascii="Courier New" w:eastAsia="Courier New" w:hAnsi="Courier New" w:cs="Courier New"/>
                <w:b/>
                <w:bCs/>
                <w:color w:val="1565C0"/>
                <w:sz w:val="19"/>
                <w:szCs w:val="19"/>
              </w:rPr>
              <w:t>customers.csv</w:t>
            </w:r>
          </w:p>
        </w:tc>
        <w:tc>
          <w:tcPr>
            <w:tcW w:w="1600" w:type="dxa"/>
            <w:tcBorders>
              <w:top w:val="single" w:sz="4" w:space="0" w:color="CCCCCC"/>
              <w:left w:val="single" w:sz="4" w:space="0" w:color="CCCCCC"/>
              <w:bottom w:val="single" w:sz="4" w:space="0" w:color="CCCCCC"/>
              <w:right w:val="single" w:sz="4" w:space="0" w:color="CCCCCC"/>
            </w:tcBorders>
            <w:shd w:val="clear" w:color="auto" w:fill="E3F2FD"/>
            <w:tcMar>
              <w:top w:w="70" w:type="dxa"/>
              <w:left w:w="120" w:type="dxa"/>
              <w:bottom w:w="70" w:type="dxa"/>
              <w:right w:w="120" w:type="dxa"/>
            </w:tcMar>
          </w:tcPr>
          <w:p w14:paraId="44BA236B" w14:textId="77777777" w:rsidR="00E579DC" w:rsidRDefault="00000000">
            <w:r>
              <w:rPr>
                <w:sz w:val="19"/>
                <w:szCs w:val="19"/>
              </w:rPr>
              <w:t>CSV, 1,000 rows</w:t>
            </w:r>
          </w:p>
        </w:tc>
        <w:tc>
          <w:tcPr>
            <w:tcW w:w="2480" w:type="dxa"/>
            <w:tcBorders>
              <w:top w:val="single" w:sz="4" w:space="0" w:color="CCCCCC"/>
              <w:left w:val="single" w:sz="4" w:space="0" w:color="CCCCCC"/>
              <w:bottom w:val="single" w:sz="4" w:space="0" w:color="CCCCCC"/>
              <w:right w:val="single" w:sz="4" w:space="0" w:color="CCCCCC"/>
            </w:tcBorders>
            <w:shd w:val="clear" w:color="auto" w:fill="E3F2FD"/>
            <w:tcMar>
              <w:top w:w="70" w:type="dxa"/>
              <w:left w:w="120" w:type="dxa"/>
              <w:bottom w:w="70" w:type="dxa"/>
              <w:right w:w="120" w:type="dxa"/>
            </w:tcMar>
          </w:tcPr>
          <w:p w14:paraId="44BA236C" w14:textId="77777777" w:rsidR="00E579DC" w:rsidRDefault="00000000">
            <w:r>
              <w:rPr>
                <w:rFonts w:ascii="Courier New" w:eastAsia="Courier New" w:hAnsi="Courier New" w:cs="Courier New"/>
                <w:color w:val="6A1B9A"/>
                <w:sz w:val="18"/>
                <w:szCs w:val="18"/>
              </w:rPr>
              <w:t>customer_id, name, email, ssn, dob, address, phone</w:t>
            </w:r>
          </w:p>
        </w:tc>
        <w:tc>
          <w:tcPr>
            <w:tcW w:w="3080" w:type="dxa"/>
            <w:tcBorders>
              <w:top w:val="single" w:sz="4" w:space="0" w:color="CCCCCC"/>
              <w:left w:val="single" w:sz="4" w:space="0" w:color="CCCCCC"/>
              <w:bottom w:val="single" w:sz="4" w:space="0" w:color="CCCCCC"/>
              <w:right w:val="single" w:sz="4" w:space="0" w:color="CCCCCC"/>
            </w:tcBorders>
            <w:shd w:val="clear" w:color="auto" w:fill="E3F2FD"/>
            <w:tcMar>
              <w:top w:w="70" w:type="dxa"/>
              <w:left w:w="120" w:type="dxa"/>
              <w:bottom w:w="70" w:type="dxa"/>
              <w:right w:w="120" w:type="dxa"/>
            </w:tcMar>
          </w:tcPr>
          <w:p w14:paraId="44BA236D" w14:textId="77777777" w:rsidR="00E579DC" w:rsidRDefault="00000000">
            <w:r>
              <w:rPr>
                <w:sz w:val="19"/>
                <w:szCs w:val="19"/>
              </w:rPr>
              <w:t>PII detection (email, SSN, DOB, phone). Test column-level security.</w:t>
            </w:r>
          </w:p>
        </w:tc>
      </w:tr>
      <w:tr w:rsidR="00E579DC" w14:paraId="44BA237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36F" w14:textId="77777777" w:rsidR="00E579DC" w:rsidRDefault="00000000">
            <w:r>
              <w:rPr>
                <w:rFonts w:ascii="Courier New" w:eastAsia="Courier New" w:hAnsi="Courier New" w:cs="Courier New"/>
                <w:b/>
                <w:bCs/>
                <w:color w:val="1565C0"/>
                <w:sz w:val="19"/>
                <w:szCs w:val="19"/>
              </w:rPr>
              <w:t>orders.csv</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370" w14:textId="77777777" w:rsidR="00E579DC" w:rsidRDefault="00000000">
            <w:r>
              <w:rPr>
                <w:sz w:val="19"/>
                <w:szCs w:val="19"/>
              </w:rPr>
              <w:t>CSV, 5,000 rows</w:t>
            </w:r>
          </w:p>
        </w:tc>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371" w14:textId="77777777" w:rsidR="00E579DC" w:rsidRDefault="00000000">
            <w:r>
              <w:rPr>
                <w:rFonts w:ascii="Courier New" w:eastAsia="Courier New" w:hAnsi="Courier New" w:cs="Courier New"/>
                <w:color w:val="6A1B9A"/>
                <w:sz w:val="18"/>
                <w:szCs w:val="18"/>
              </w:rPr>
              <w:t>order_id, customer_id, product_id, amount, order_date, status</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372" w14:textId="77777777" w:rsidR="00E579DC" w:rsidRDefault="00000000">
            <w:r>
              <w:rPr>
                <w:sz w:val="19"/>
                <w:szCs w:val="19"/>
              </w:rPr>
              <w:t>Data quality rules (nulls, referential integrity, amount ranges).</w:t>
            </w:r>
          </w:p>
        </w:tc>
      </w:tr>
      <w:tr w:rsidR="00E579DC" w14:paraId="44BA237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3F2FD"/>
            <w:tcMar>
              <w:top w:w="70" w:type="dxa"/>
              <w:left w:w="120" w:type="dxa"/>
              <w:bottom w:w="70" w:type="dxa"/>
              <w:right w:w="120" w:type="dxa"/>
            </w:tcMar>
          </w:tcPr>
          <w:p w14:paraId="44BA2374" w14:textId="77777777" w:rsidR="00E579DC" w:rsidRDefault="00000000">
            <w:r>
              <w:rPr>
                <w:rFonts w:ascii="Courier New" w:eastAsia="Courier New" w:hAnsi="Courier New" w:cs="Courier New"/>
                <w:b/>
                <w:bCs/>
                <w:color w:val="1565C0"/>
                <w:sz w:val="19"/>
                <w:szCs w:val="19"/>
              </w:rPr>
              <w:t>products.csv</w:t>
            </w:r>
          </w:p>
        </w:tc>
        <w:tc>
          <w:tcPr>
            <w:tcW w:w="1600" w:type="dxa"/>
            <w:tcBorders>
              <w:top w:val="single" w:sz="4" w:space="0" w:color="CCCCCC"/>
              <w:left w:val="single" w:sz="4" w:space="0" w:color="CCCCCC"/>
              <w:bottom w:val="single" w:sz="4" w:space="0" w:color="CCCCCC"/>
              <w:right w:val="single" w:sz="4" w:space="0" w:color="CCCCCC"/>
            </w:tcBorders>
            <w:shd w:val="clear" w:color="auto" w:fill="E3F2FD"/>
            <w:tcMar>
              <w:top w:w="70" w:type="dxa"/>
              <w:left w:w="120" w:type="dxa"/>
              <w:bottom w:w="70" w:type="dxa"/>
              <w:right w:w="120" w:type="dxa"/>
            </w:tcMar>
          </w:tcPr>
          <w:p w14:paraId="44BA2375" w14:textId="77777777" w:rsidR="00E579DC" w:rsidRDefault="00000000">
            <w:r>
              <w:rPr>
                <w:sz w:val="19"/>
                <w:szCs w:val="19"/>
              </w:rPr>
              <w:t>CSV, 200 rows</w:t>
            </w:r>
          </w:p>
        </w:tc>
        <w:tc>
          <w:tcPr>
            <w:tcW w:w="2480" w:type="dxa"/>
            <w:tcBorders>
              <w:top w:val="single" w:sz="4" w:space="0" w:color="CCCCCC"/>
              <w:left w:val="single" w:sz="4" w:space="0" w:color="CCCCCC"/>
              <w:bottom w:val="single" w:sz="4" w:space="0" w:color="CCCCCC"/>
              <w:right w:val="single" w:sz="4" w:space="0" w:color="CCCCCC"/>
            </w:tcBorders>
            <w:shd w:val="clear" w:color="auto" w:fill="E3F2FD"/>
            <w:tcMar>
              <w:top w:w="70" w:type="dxa"/>
              <w:left w:w="120" w:type="dxa"/>
              <w:bottom w:w="70" w:type="dxa"/>
              <w:right w:w="120" w:type="dxa"/>
            </w:tcMar>
          </w:tcPr>
          <w:p w14:paraId="44BA2376" w14:textId="77777777" w:rsidR="00E579DC" w:rsidRDefault="00000000">
            <w:r>
              <w:rPr>
                <w:rFonts w:ascii="Courier New" w:eastAsia="Courier New" w:hAnsi="Courier New" w:cs="Courier New"/>
                <w:color w:val="6A1B9A"/>
                <w:sz w:val="18"/>
                <w:szCs w:val="18"/>
              </w:rPr>
              <w:t>product_id, sku, name, category, price, stock_qty</w:t>
            </w:r>
          </w:p>
        </w:tc>
        <w:tc>
          <w:tcPr>
            <w:tcW w:w="3080" w:type="dxa"/>
            <w:tcBorders>
              <w:top w:val="single" w:sz="4" w:space="0" w:color="CCCCCC"/>
              <w:left w:val="single" w:sz="4" w:space="0" w:color="CCCCCC"/>
              <w:bottom w:val="single" w:sz="4" w:space="0" w:color="CCCCCC"/>
              <w:right w:val="single" w:sz="4" w:space="0" w:color="CCCCCC"/>
            </w:tcBorders>
            <w:shd w:val="clear" w:color="auto" w:fill="E3F2FD"/>
            <w:tcMar>
              <w:top w:w="70" w:type="dxa"/>
              <w:left w:w="120" w:type="dxa"/>
              <w:bottom w:w="70" w:type="dxa"/>
              <w:right w:w="120" w:type="dxa"/>
            </w:tcMar>
          </w:tcPr>
          <w:p w14:paraId="44BA2377" w14:textId="77777777" w:rsidR="00E579DC" w:rsidRDefault="00000000">
            <w:r>
              <w:rPr>
                <w:sz w:val="19"/>
                <w:szCs w:val="19"/>
              </w:rPr>
              <w:t>Basic catalog tagging, glossary linking (SKU definition).</w:t>
            </w:r>
          </w:p>
        </w:tc>
      </w:tr>
      <w:tr w:rsidR="00E579DC" w14:paraId="44BA237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379" w14:textId="77777777" w:rsidR="00E579DC" w:rsidRDefault="00000000">
            <w:r>
              <w:rPr>
                <w:rFonts w:ascii="Courier New" w:eastAsia="Courier New" w:hAnsi="Courier New" w:cs="Courier New"/>
                <w:b/>
                <w:bCs/>
                <w:color w:val="1565C0"/>
                <w:sz w:val="19"/>
                <w:szCs w:val="19"/>
              </w:rPr>
              <w:t>orders_facts (BQ)</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37A" w14:textId="77777777" w:rsidR="00E579DC" w:rsidRDefault="00000000">
            <w:r>
              <w:rPr>
                <w:sz w:val="19"/>
                <w:szCs w:val="19"/>
              </w:rPr>
              <w:t>BQ Table</w:t>
            </w:r>
          </w:p>
        </w:tc>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37B" w14:textId="77777777" w:rsidR="00E579DC" w:rsidRDefault="00000000">
            <w:r>
              <w:rPr>
                <w:rFonts w:ascii="Courier New" w:eastAsia="Courier New" w:hAnsi="Courier New" w:cs="Courier New"/>
                <w:color w:val="6A1B9A"/>
                <w:sz w:val="18"/>
                <w:szCs w:val="18"/>
              </w:rPr>
              <w:t>order_id, net_revenue, discount, tax, customer_id, order_date</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37C" w14:textId="77777777" w:rsidR="00E579DC" w:rsidRDefault="00000000">
            <w:r>
              <w:rPr>
                <w:sz w:val="19"/>
                <w:szCs w:val="19"/>
              </w:rPr>
              <w:t>Curated zone table. Lineage tracked from orders.csv. Quality scoring.</w:t>
            </w:r>
          </w:p>
        </w:tc>
      </w:tr>
      <w:tr w:rsidR="00E579DC" w14:paraId="44BA238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3F2FD"/>
            <w:tcMar>
              <w:top w:w="70" w:type="dxa"/>
              <w:left w:w="120" w:type="dxa"/>
              <w:bottom w:w="70" w:type="dxa"/>
              <w:right w:w="120" w:type="dxa"/>
            </w:tcMar>
          </w:tcPr>
          <w:p w14:paraId="44BA237E" w14:textId="77777777" w:rsidR="00E579DC" w:rsidRDefault="00000000">
            <w:r>
              <w:rPr>
                <w:rFonts w:ascii="Courier New" w:eastAsia="Courier New" w:hAnsi="Courier New" w:cs="Courier New"/>
                <w:b/>
                <w:bCs/>
                <w:color w:val="1565C0"/>
                <w:sz w:val="19"/>
                <w:szCs w:val="19"/>
              </w:rPr>
              <w:t>customer_360 (BQ)</w:t>
            </w:r>
          </w:p>
        </w:tc>
        <w:tc>
          <w:tcPr>
            <w:tcW w:w="1600" w:type="dxa"/>
            <w:tcBorders>
              <w:top w:val="single" w:sz="4" w:space="0" w:color="CCCCCC"/>
              <w:left w:val="single" w:sz="4" w:space="0" w:color="CCCCCC"/>
              <w:bottom w:val="single" w:sz="4" w:space="0" w:color="CCCCCC"/>
              <w:right w:val="single" w:sz="4" w:space="0" w:color="CCCCCC"/>
            </w:tcBorders>
            <w:shd w:val="clear" w:color="auto" w:fill="E3F2FD"/>
            <w:tcMar>
              <w:top w:w="70" w:type="dxa"/>
              <w:left w:w="120" w:type="dxa"/>
              <w:bottom w:w="70" w:type="dxa"/>
              <w:right w:w="120" w:type="dxa"/>
            </w:tcMar>
          </w:tcPr>
          <w:p w14:paraId="44BA237F" w14:textId="77777777" w:rsidR="00E579DC" w:rsidRDefault="00000000">
            <w:r>
              <w:rPr>
                <w:sz w:val="19"/>
                <w:szCs w:val="19"/>
              </w:rPr>
              <w:t>BQ Table</w:t>
            </w:r>
          </w:p>
        </w:tc>
        <w:tc>
          <w:tcPr>
            <w:tcW w:w="2480" w:type="dxa"/>
            <w:tcBorders>
              <w:top w:val="single" w:sz="4" w:space="0" w:color="CCCCCC"/>
              <w:left w:val="single" w:sz="4" w:space="0" w:color="CCCCCC"/>
              <w:bottom w:val="single" w:sz="4" w:space="0" w:color="CCCCCC"/>
              <w:right w:val="single" w:sz="4" w:space="0" w:color="CCCCCC"/>
            </w:tcBorders>
            <w:shd w:val="clear" w:color="auto" w:fill="E3F2FD"/>
            <w:tcMar>
              <w:top w:w="70" w:type="dxa"/>
              <w:left w:w="120" w:type="dxa"/>
              <w:bottom w:w="70" w:type="dxa"/>
              <w:right w:w="120" w:type="dxa"/>
            </w:tcMar>
          </w:tcPr>
          <w:p w14:paraId="44BA2380" w14:textId="77777777" w:rsidR="00E579DC" w:rsidRDefault="00000000">
            <w:r>
              <w:rPr>
                <w:rFonts w:ascii="Courier New" w:eastAsia="Courier New" w:hAnsi="Courier New" w:cs="Courier New"/>
                <w:color w:val="6A1B9A"/>
                <w:sz w:val="18"/>
                <w:szCs w:val="18"/>
              </w:rPr>
              <w:t>customer_id, lifetime_value, is_active, churn_risk, segment</w:t>
            </w:r>
          </w:p>
        </w:tc>
        <w:tc>
          <w:tcPr>
            <w:tcW w:w="3080" w:type="dxa"/>
            <w:tcBorders>
              <w:top w:val="single" w:sz="4" w:space="0" w:color="CCCCCC"/>
              <w:left w:val="single" w:sz="4" w:space="0" w:color="CCCCCC"/>
              <w:bottom w:val="single" w:sz="4" w:space="0" w:color="CCCCCC"/>
              <w:right w:val="single" w:sz="4" w:space="0" w:color="CCCCCC"/>
            </w:tcBorders>
            <w:shd w:val="clear" w:color="auto" w:fill="E3F2FD"/>
            <w:tcMar>
              <w:top w:w="70" w:type="dxa"/>
              <w:left w:w="120" w:type="dxa"/>
              <w:bottom w:w="70" w:type="dxa"/>
              <w:right w:w="120" w:type="dxa"/>
            </w:tcMar>
          </w:tcPr>
          <w:p w14:paraId="44BA2381" w14:textId="77777777" w:rsidR="00E579DC" w:rsidRDefault="00000000">
            <w:r>
              <w:rPr>
                <w:sz w:val="19"/>
                <w:szCs w:val="19"/>
              </w:rPr>
              <w:t>Enriched profile table. Business glossary terms linked here.</w:t>
            </w:r>
          </w:p>
        </w:tc>
      </w:tr>
    </w:tbl>
    <w:p w14:paraId="44BA2383" w14:textId="77777777" w:rsidR="00E579DC" w:rsidRDefault="00E579DC">
      <w:pPr>
        <w:spacing w:before="200"/>
      </w:pPr>
    </w:p>
    <w:p w14:paraId="44BA2384" w14:textId="77777777" w:rsidR="00E579DC" w:rsidRDefault="00000000">
      <w:r>
        <w:br w:type="page"/>
      </w:r>
    </w:p>
    <w:p w14:paraId="44BA2385" w14:textId="77777777" w:rsidR="00E579DC" w:rsidRDefault="00000000">
      <w:pPr>
        <w:pStyle w:val="Heading1"/>
        <w:pBdr>
          <w:bottom w:val="single" w:sz="6" w:space="0" w:color="1E88E5"/>
        </w:pBdr>
        <w:shd w:val="clear" w:color="auto" w:fill="1A237E"/>
        <w:ind w:left="200" w:right="200"/>
      </w:pPr>
      <w:r>
        <w:lastRenderedPageBreak/>
        <w:t>7. POC Step-by-Step Implementation</w:t>
      </w:r>
    </w:p>
    <w:p w14:paraId="44BA2386" w14:textId="77777777" w:rsidR="00E579DC" w:rsidRDefault="00E579D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79DC" w14:paraId="44BA2389" w14:textId="77777777">
        <w:tblPrEx>
          <w:tblCellMar>
            <w:top w:w="0" w:type="dxa"/>
            <w:bottom w:w="0" w:type="dxa"/>
          </w:tblCellMar>
        </w:tblPrEx>
        <w:tc>
          <w:tcPr>
            <w:tcW w:w="9360" w:type="dxa"/>
            <w:tcBorders>
              <w:top w:val="single" w:sz="8" w:space="0" w:color="1E88E5"/>
              <w:left w:val="single" w:sz="8" w:space="0" w:color="1E88E5"/>
              <w:bottom w:val="single" w:sz="8" w:space="0" w:color="1E88E5"/>
              <w:right w:val="single" w:sz="8" w:space="0" w:color="1E88E5"/>
            </w:tcBorders>
            <w:shd w:val="clear" w:color="auto" w:fill="E3F2FD"/>
            <w:tcMar>
              <w:top w:w="140" w:type="dxa"/>
              <w:left w:w="180" w:type="dxa"/>
              <w:bottom w:w="140" w:type="dxa"/>
              <w:right w:w="180" w:type="dxa"/>
            </w:tcMar>
          </w:tcPr>
          <w:p w14:paraId="44BA2387" w14:textId="77777777" w:rsidR="00E579DC" w:rsidRDefault="00000000">
            <w:r>
              <w:rPr>
                <w:b/>
                <w:bCs/>
                <w:color w:val="1E88E5"/>
              </w:rPr>
              <w:t>⏱ Time Budget</w:t>
            </w:r>
          </w:p>
          <w:p w14:paraId="44BA2388" w14:textId="77777777" w:rsidR="00E579DC" w:rsidRDefault="00000000">
            <w:pPr>
              <w:spacing w:before="40"/>
            </w:pPr>
            <w:r>
              <w:rPr>
                <w:i/>
                <w:iCs/>
                <w:sz w:val="21"/>
                <w:szCs w:val="21"/>
              </w:rPr>
              <w:t>Total estimated time: 60 minutes across 6 steps of approximately 10 minutes each. Prerequisite: A GCP project with billing enabled. Use $300 free trial credits. All services used are within the GCP Free Tier for small-scale demos.</w:t>
            </w:r>
          </w:p>
        </w:tc>
      </w:tr>
    </w:tbl>
    <w:p w14:paraId="44BA238A" w14:textId="77777777" w:rsidR="00E579DC" w:rsidRDefault="00E579D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7440"/>
        <w:gridCol w:w="1200"/>
      </w:tblGrid>
      <w:tr w:rsidR="00E579DC" w14:paraId="44BA238E" w14:textId="77777777">
        <w:tblPrEx>
          <w:tblCellMar>
            <w:top w:w="0" w:type="dxa"/>
            <w:bottom w:w="0" w:type="dxa"/>
          </w:tblCellMar>
        </w:tblPrEx>
        <w:tc>
          <w:tcPr>
            <w:tcW w:w="720" w:type="dxa"/>
            <w:tcBorders>
              <w:top w:val="single" w:sz="4" w:space="0" w:color="1E88E5"/>
              <w:left w:val="single" w:sz="4" w:space="0" w:color="1E88E5"/>
              <w:bottom w:val="single" w:sz="4" w:space="0" w:color="1E88E5"/>
              <w:right w:val="single" w:sz="4" w:space="0" w:color="1E88E5"/>
            </w:tcBorders>
            <w:shd w:val="clear" w:color="auto" w:fill="1E88E5"/>
            <w:tcMar>
              <w:top w:w="120" w:type="dxa"/>
              <w:left w:w="100" w:type="dxa"/>
              <w:bottom w:w="120" w:type="dxa"/>
              <w:right w:w="100" w:type="dxa"/>
            </w:tcMar>
            <w:vAlign w:val="center"/>
          </w:tcPr>
          <w:p w14:paraId="44BA238B" w14:textId="77777777" w:rsidR="00E579DC" w:rsidRDefault="00000000">
            <w:pPr>
              <w:jc w:val="center"/>
            </w:pPr>
            <w:r>
              <w:rPr>
                <w:b/>
                <w:bCs/>
                <w:color w:val="FFFFFF"/>
                <w:sz w:val="28"/>
                <w:szCs w:val="28"/>
              </w:rPr>
              <w:t>1</w:t>
            </w:r>
          </w:p>
        </w:tc>
        <w:tc>
          <w:tcPr>
            <w:tcW w:w="7440" w:type="dxa"/>
            <w:tcBorders>
              <w:top w:val="single" w:sz="4" w:space="0" w:color="1E88E5"/>
              <w:left w:val="single" w:sz="4" w:space="0" w:color="1E88E5"/>
              <w:bottom w:val="single" w:sz="4" w:space="0" w:color="1E88E5"/>
              <w:right w:val="single" w:sz="4" w:space="0" w:color="1E88E5"/>
            </w:tcBorders>
            <w:shd w:val="clear" w:color="auto" w:fill="E3F2FD"/>
            <w:tcMar>
              <w:top w:w="120" w:type="dxa"/>
              <w:left w:w="180" w:type="dxa"/>
              <w:bottom w:w="120" w:type="dxa"/>
              <w:right w:w="100" w:type="dxa"/>
            </w:tcMar>
          </w:tcPr>
          <w:p w14:paraId="44BA238C" w14:textId="77777777" w:rsidR="00E579DC" w:rsidRDefault="00000000">
            <w:r>
              <w:rPr>
                <w:b/>
                <w:bCs/>
                <w:color w:val="1E88E5"/>
                <w:sz w:val="26"/>
                <w:szCs w:val="26"/>
              </w:rPr>
              <w:t>Setup GCP Project &amp; Upload Sample Data</w:t>
            </w:r>
          </w:p>
        </w:tc>
        <w:tc>
          <w:tcPr>
            <w:tcW w:w="1200" w:type="dxa"/>
            <w:tcBorders>
              <w:top w:val="single" w:sz="4" w:space="0" w:color="1E88E5"/>
              <w:left w:val="single" w:sz="4" w:space="0" w:color="1E88E5"/>
              <w:bottom w:val="single" w:sz="4" w:space="0" w:color="1E88E5"/>
              <w:right w:val="single" w:sz="4" w:space="0" w:color="1E88E5"/>
            </w:tcBorders>
            <w:shd w:val="clear" w:color="auto" w:fill="1E88E5"/>
            <w:tcMar>
              <w:top w:w="120" w:type="dxa"/>
              <w:left w:w="100" w:type="dxa"/>
              <w:bottom w:w="120" w:type="dxa"/>
              <w:right w:w="100" w:type="dxa"/>
            </w:tcMar>
            <w:vAlign w:val="center"/>
          </w:tcPr>
          <w:p w14:paraId="44BA238D" w14:textId="77777777" w:rsidR="00E579DC" w:rsidRDefault="00000000">
            <w:pPr>
              <w:jc w:val="center"/>
            </w:pPr>
            <w:r>
              <w:rPr>
                <w:b/>
                <w:bCs/>
                <w:color w:val="FFFFFF"/>
                <w:sz w:val="20"/>
                <w:szCs w:val="20"/>
              </w:rPr>
              <w:t>⏱ 10 min</w:t>
            </w:r>
          </w:p>
        </w:tc>
      </w:tr>
    </w:tbl>
    <w:p w14:paraId="44BA238F" w14:textId="77777777" w:rsidR="00E579DC" w:rsidRDefault="00E579DC">
      <w:pPr>
        <w:spacing w:before="80"/>
      </w:pPr>
    </w:p>
    <w:p w14:paraId="44BA2390" w14:textId="77777777" w:rsidR="00E579DC" w:rsidRDefault="00000000">
      <w:pPr>
        <w:pStyle w:val="Heading3"/>
      </w:pPr>
      <w:r>
        <w:rPr>
          <w:sz w:val="22"/>
          <w:szCs w:val="22"/>
        </w:rPr>
        <w:t>Objective</w:t>
      </w:r>
    </w:p>
    <w:p w14:paraId="44BA2391" w14:textId="77777777" w:rsidR="00E579DC" w:rsidRDefault="00000000">
      <w:pPr>
        <w:spacing w:before="80" w:after="80"/>
      </w:pPr>
      <w:r>
        <w:t>Create the foundational GCP infrastructure: a project, two Cloud Storage buckets, a BigQuery dataset, and load the sample datasets into both storage systems.</w:t>
      </w:r>
    </w:p>
    <w:p w14:paraId="44BA2392" w14:textId="77777777" w:rsidR="00E579DC" w:rsidRDefault="00E579DC">
      <w:pPr>
        <w:spacing w:before="60"/>
      </w:pPr>
    </w:p>
    <w:p w14:paraId="44BA2393" w14:textId="77777777" w:rsidR="00E579DC" w:rsidRDefault="00000000">
      <w:pPr>
        <w:pStyle w:val="Heading3"/>
      </w:pPr>
      <w:r>
        <w:rPr>
          <w:sz w:val="22"/>
          <w:szCs w:val="22"/>
        </w:rPr>
        <w:t>Prerequisites</w:t>
      </w:r>
    </w:p>
    <w:p w14:paraId="44BA2394" w14:textId="77777777" w:rsidR="00E579DC" w:rsidRDefault="00000000">
      <w:pPr>
        <w:pStyle w:val="ListParagraph"/>
        <w:numPr>
          <w:ilvl w:val="0"/>
          <w:numId w:val="2"/>
        </w:numPr>
        <w:spacing w:before="60" w:after="60"/>
      </w:pPr>
      <w:r>
        <w:t>GCP account with billing enabled (or $300 free trial)</w:t>
      </w:r>
    </w:p>
    <w:p w14:paraId="44BA2395" w14:textId="77777777" w:rsidR="00E579DC" w:rsidRDefault="00000000">
      <w:pPr>
        <w:pStyle w:val="ListParagraph"/>
        <w:numPr>
          <w:ilvl w:val="0"/>
          <w:numId w:val="2"/>
        </w:numPr>
        <w:spacing w:before="60" w:after="60"/>
      </w:pPr>
      <w:r>
        <w:t>gcloud CLI installed and authenticated (gcloud auth login)</w:t>
      </w:r>
    </w:p>
    <w:p w14:paraId="44BA2396" w14:textId="77777777" w:rsidR="00E579DC" w:rsidRDefault="00000000">
      <w:pPr>
        <w:pStyle w:val="ListParagraph"/>
        <w:numPr>
          <w:ilvl w:val="0"/>
          <w:numId w:val="2"/>
        </w:numPr>
        <w:spacing w:before="60" w:after="60"/>
      </w:pPr>
      <w:r>
        <w:t>Roles required: Project Owner or roles/storage.admin + roles/bigquery.admin</w:t>
      </w:r>
    </w:p>
    <w:p w14:paraId="44BA2397" w14:textId="77777777" w:rsidR="00E579DC" w:rsidRDefault="00E579DC">
      <w:pPr>
        <w:spacing w:before="80"/>
      </w:pPr>
    </w:p>
    <w:p w14:paraId="44BA2398" w14:textId="77777777" w:rsidR="00E579DC" w:rsidRDefault="00000000">
      <w:pPr>
        <w:pStyle w:val="Heading3"/>
      </w:pPr>
      <w:r>
        <w:rPr>
          <w:sz w:val="22"/>
          <w:szCs w:val="22"/>
        </w:rPr>
        <w:t>Step 1A: Create GCS Buckets</w:t>
      </w:r>
    </w:p>
    <w:p w14:paraId="44BA2399" w14:textId="77777777" w:rsidR="00E579DC" w:rsidRDefault="00000000">
      <w:pPr>
        <w:spacing w:before="80" w:after="80"/>
      </w:pPr>
      <w:r>
        <w:t>Create two Cloud Storage buckets — one for raw data and one for curated/processed data:</w:t>
      </w:r>
    </w:p>
    <w:p w14:paraId="44BA239A" w14:textId="77777777" w:rsidR="00E579DC" w:rsidRDefault="00E579DC">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79DC" w14:paraId="44BA23A7" w14:textId="77777777">
        <w:tblPrEx>
          <w:tblCellMar>
            <w:top w:w="0" w:type="dxa"/>
            <w:bottom w:w="0" w:type="dxa"/>
          </w:tblCellMar>
        </w:tblPrEx>
        <w:tc>
          <w:tcPr>
            <w:tcW w:w="9360" w:type="dxa"/>
            <w:tcBorders>
              <w:top w:val="single" w:sz="4" w:space="0" w:color="455A64"/>
              <w:left w:val="single" w:sz="4" w:space="0" w:color="455A64"/>
              <w:bottom w:val="single" w:sz="4" w:space="0" w:color="455A64"/>
              <w:right w:val="single" w:sz="4" w:space="0" w:color="455A64"/>
            </w:tcBorders>
            <w:shd w:val="clear" w:color="auto" w:fill="263238"/>
            <w:tcMar>
              <w:top w:w="140" w:type="dxa"/>
              <w:left w:w="200" w:type="dxa"/>
              <w:bottom w:w="140" w:type="dxa"/>
              <w:right w:w="200" w:type="dxa"/>
            </w:tcMar>
          </w:tcPr>
          <w:p w14:paraId="44BA239B" w14:textId="77777777" w:rsidR="00E579DC" w:rsidRDefault="00000000">
            <w:pPr>
              <w:spacing w:before="20" w:after="20"/>
            </w:pPr>
            <w:r>
              <w:rPr>
                <w:rFonts w:ascii="Courier New" w:eastAsia="Courier New" w:hAnsi="Courier New" w:cs="Courier New"/>
                <w:color w:val="B0BEC5"/>
                <w:sz w:val="18"/>
                <w:szCs w:val="18"/>
              </w:rPr>
              <w:t># Set your project ID</w:t>
            </w:r>
          </w:p>
          <w:p w14:paraId="44BA239C" w14:textId="77777777" w:rsidR="00E579DC" w:rsidRDefault="00000000">
            <w:pPr>
              <w:spacing w:before="20" w:after="20"/>
            </w:pPr>
            <w:r>
              <w:rPr>
                <w:rFonts w:ascii="Courier New" w:eastAsia="Courier New" w:hAnsi="Courier New" w:cs="Courier New"/>
                <w:color w:val="B0BEC5"/>
                <w:sz w:val="18"/>
                <w:szCs w:val="18"/>
              </w:rPr>
              <w:t>export PROJECT_ID=your-project-id</w:t>
            </w:r>
          </w:p>
          <w:p w14:paraId="44BA239D" w14:textId="77777777" w:rsidR="00E579DC" w:rsidRDefault="00000000">
            <w:pPr>
              <w:spacing w:before="20" w:after="20"/>
            </w:pPr>
            <w:r>
              <w:rPr>
                <w:rFonts w:ascii="Courier New" w:eastAsia="Courier New" w:hAnsi="Courier New" w:cs="Courier New"/>
                <w:color w:val="B0BEC5"/>
                <w:sz w:val="18"/>
                <w:szCs w:val="18"/>
              </w:rPr>
              <w:t>export REGION=us-central1</w:t>
            </w:r>
          </w:p>
          <w:p w14:paraId="44BA239E" w14:textId="77777777" w:rsidR="00E579DC" w:rsidRDefault="00E579DC">
            <w:pPr>
              <w:spacing w:before="20" w:after="20"/>
            </w:pPr>
          </w:p>
          <w:p w14:paraId="44BA239F" w14:textId="77777777" w:rsidR="00E579DC" w:rsidRDefault="00000000">
            <w:pPr>
              <w:spacing w:before="20" w:after="20"/>
            </w:pPr>
            <w:r>
              <w:rPr>
                <w:rFonts w:ascii="Courier New" w:eastAsia="Courier New" w:hAnsi="Courier New" w:cs="Courier New"/>
                <w:color w:val="B0BEC5"/>
                <w:sz w:val="18"/>
                <w:szCs w:val="18"/>
              </w:rPr>
              <w:t># Create raw data bucket</w:t>
            </w:r>
          </w:p>
          <w:p w14:paraId="44BA23A0" w14:textId="77777777" w:rsidR="00E579DC" w:rsidRDefault="00000000">
            <w:pPr>
              <w:spacing w:before="20" w:after="20"/>
            </w:pPr>
            <w:r>
              <w:rPr>
                <w:rFonts w:ascii="Courier New" w:eastAsia="Courier New" w:hAnsi="Courier New" w:cs="Courier New"/>
                <w:color w:val="B0BEC5"/>
                <w:sz w:val="18"/>
                <w:szCs w:val="18"/>
              </w:rPr>
              <w:t>gsutil mb -p $PROJECT_ID -l $REGION gs://${PROJECT_ID}-raw-data</w:t>
            </w:r>
          </w:p>
          <w:p w14:paraId="44BA23A1" w14:textId="77777777" w:rsidR="00E579DC" w:rsidRDefault="00E579DC">
            <w:pPr>
              <w:spacing w:before="20" w:after="20"/>
            </w:pPr>
          </w:p>
          <w:p w14:paraId="44BA23A2" w14:textId="77777777" w:rsidR="00E579DC" w:rsidRDefault="00000000">
            <w:pPr>
              <w:spacing w:before="20" w:after="20"/>
            </w:pPr>
            <w:r>
              <w:rPr>
                <w:rFonts w:ascii="Courier New" w:eastAsia="Courier New" w:hAnsi="Courier New" w:cs="Courier New"/>
                <w:color w:val="B0BEC5"/>
                <w:sz w:val="18"/>
                <w:szCs w:val="18"/>
              </w:rPr>
              <w:t># Create curated data bucket (for processed files)</w:t>
            </w:r>
          </w:p>
          <w:p w14:paraId="44BA23A3" w14:textId="77777777" w:rsidR="00E579DC" w:rsidRDefault="00000000">
            <w:pPr>
              <w:spacing w:before="20" w:after="20"/>
            </w:pPr>
            <w:r>
              <w:rPr>
                <w:rFonts w:ascii="Courier New" w:eastAsia="Courier New" w:hAnsi="Courier New" w:cs="Courier New"/>
                <w:color w:val="B0BEC5"/>
                <w:sz w:val="18"/>
                <w:szCs w:val="18"/>
              </w:rPr>
              <w:t>gsutil mb -p $PROJECT_ID -l $REGION gs://${PROJECT_ID}-curated-data</w:t>
            </w:r>
          </w:p>
          <w:p w14:paraId="44BA23A4" w14:textId="77777777" w:rsidR="00E579DC" w:rsidRDefault="00E579DC">
            <w:pPr>
              <w:spacing w:before="20" w:after="20"/>
            </w:pPr>
          </w:p>
          <w:p w14:paraId="44BA23A5" w14:textId="77777777" w:rsidR="00E579DC" w:rsidRDefault="00000000">
            <w:pPr>
              <w:spacing w:before="20" w:after="20"/>
            </w:pPr>
            <w:r>
              <w:rPr>
                <w:rFonts w:ascii="Courier New" w:eastAsia="Courier New" w:hAnsi="Courier New" w:cs="Courier New"/>
                <w:color w:val="B0BEC5"/>
                <w:sz w:val="18"/>
                <w:szCs w:val="18"/>
              </w:rPr>
              <w:t># Verify buckets were created</w:t>
            </w:r>
          </w:p>
          <w:p w14:paraId="44BA23A6" w14:textId="77777777" w:rsidR="00E579DC" w:rsidRDefault="00000000">
            <w:pPr>
              <w:spacing w:before="20" w:after="20"/>
            </w:pPr>
            <w:r>
              <w:rPr>
                <w:rFonts w:ascii="Courier New" w:eastAsia="Courier New" w:hAnsi="Courier New" w:cs="Courier New"/>
                <w:color w:val="B0BEC5"/>
                <w:sz w:val="18"/>
                <w:szCs w:val="18"/>
              </w:rPr>
              <w:t>gsutil ls</w:t>
            </w:r>
          </w:p>
        </w:tc>
      </w:tr>
    </w:tbl>
    <w:p w14:paraId="44BA23A8" w14:textId="77777777" w:rsidR="00E579DC" w:rsidRDefault="00E579DC">
      <w:pPr>
        <w:spacing w:before="80"/>
      </w:pPr>
    </w:p>
    <w:p w14:paraId="44BA23A9" w14:textId="77777777" w:rsidR="00E579DC" w:rsidRDefault="00000000">
      <w:pPr>
        <w:pStyle w:val="Heading3"/>
      </w:pPr>
      <w:r>
        <w:rPr>
          <w:sz w:val="22"/>
          <w:szCs w:val="22"/>
        </w:rPr>
        <w:t>Step 1B: Upload Sample Datasets</w:t>
      </w:r>
    </w:p>
    <w:p w14:paraId="44BA23AA" w14:textId="77777777" w:rsidR="00E579DC" w:rsidRDefault="00000000">
      <w:pPr>
        <w:spacing w:before="80" w:after="80"/>
      </w:pPr>
      <w:r>
        <w:t>Download and upload the sample CSV files to the raw bucket:</w:t>
      </w:r>
    </w:p>
    <w:p w14:paraId="44BA23AB" w14:textId="77777777" w:rsidR="00E579DC" w:rsidRDefault="00E579DC">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79DC" w14:paraId="44BA23BE" w14:textId="77777777">
        <w:tblPrEx>
          <w:tblCellMar>
            <w:top w:w="0" w:type="dxa"/>
            <w:bottom w:w="0" w:type="dxa"/>
          </w:tblCellMar>
        </w:tblPrEx>
        <w:tc>
          <w:tcPr>
            <w:tcW w:w="9360" w:type="dxa"/>
            <w:tcBorders>
              <w:top w:val="single" w:sz="4" w:space="0" w:color="455A64"/>
              <w:left w:val="single" w:sz="4" w:space="0" w:color="455A64"/>
              <w:bottom w:val="single" w:sz="4" w:space="0" w:color="455A64"/>
              <w:right w:val="single" w:sz="4" w:space="0" w:color="455A64"/>
            </w:tcBorders>
            <w:shd w:val="clear" w:color="auto" w:fill="263238"/>
            <w:tcMar>
              <w:top w:w="140" w:type="dxa"/>
              <w:left w:w="200" w:type="dxa"/>
              <w:bottom w:w="140" w:type="dxa"/>
              <w:right w:w="200" w:type="dxa"/>
            </w:tcMar>
          </w:tcPr>
          <w:p w14:paraId="44BA23AC" w14:textId="77777777" w:rsidR="00E579DC" w:rsidRDefault="00000000">
            <w:pPr>
              <w:spacing w:before="20" w:after="20"/>
            </w:pPr>
            <w:r>
              <w:rPr>
                <w:rFonts w:ascii="Courier New" w:eastAsia="Courier New" w:hAnsi="Courier New" w:cs="Courier New"/>
                <w:color w:val="B0BEC5"/>
                <w:sz w:val="18"/>
                <w:szCs w:val="18"/>
              </w:rPr>
              <w:t># Option A: Use publicly available BigQuery public datasets as a proxy</w:t>
            </w:r>
          </w:p>
          <w:p w14:paraId="44BA23AD" w14:textId="77777777" w:rsidR="00E579DC" w:rsidRDefault="00000000">
            <w:pPr>
              <w:spacing w:before="20" w:after="20"/>
            </w:pPr>
            <w:r>
              <w:rPr>
                <w:rFonts w:ascii="Courier New" w:eastAsia="Courier New" w:hAnsi="Courier New" w:cs="Courier New"/>
                <w:color w:val="B0BEC5"/>
                <w:sz w:val="18"/>
                <w:szCs w:val="18"/>
              </w:rPr>
              <w:t># Export chicago_taxi_trips to GCS as a CSV substitute:</w:t>
            </w:r>
          </w:p>
          <w:p w14:paraId="44BA23AE" w14:textId="77777777" w:rsidR="00E579DC" w:rsidRDefault="00000000">
            <w:pPr>
              <w:spacing w:before="20" w:after="20"/>
            </w:pPr>
            <w:r>
              <w:rPr>
                <w:rFonts w:ascii="Courier New" w:eastAsia="Courier New" w:hAnsi="Courier New" w:cs="Courier New"/>
                <w:color w:val="B0BEC5"/>
                <w:sz w:val="18"/>
                <w:szCs w:val="18"/>
              </w:rPr>
              <w:t>bq extract --destination_format CSV \</w:t>
            </w:r>
          </w:p>
          <w:p w14:paraId="44BA23AF" w14:textId="77777777" w:rsidR="00E579DC" w:rsidRDefault="00000000">
            <w:pPr>
              <w:spacing w:before="20" w:after="20"/>
            </w:pPr>
            <w:r>
              <w:rPr>
                <w:rFonts w:ascii="Courier New" w:eastAsia="Courier New" w:hAnsi="Courier New" w:cs="Courier New"/>
                <w:color w:val="B0BEC5"/>
                <w:sz w:val="18"/>
                <w:szCs w:val="18"/>
              </w:rPr>
              <w:lastRenderedPageBreak/>
              <w:t xml:space="preserve">  bigquery-public-data:chicago_taxi_trips.taxi_trips \</w:t>
            </w:r>
          </w:p>
          <w:p w14:paraId="44BA23B0" w14:textId="77777777" w:rsidR="00E579DC" w:rsidRDefault="00000000">
            <w:pPr>
              <w:spacing w:before="20" w:after="20"/>
            </w:pPr>
            <w:r>
              <w:rPr>
                <w:rFonts w:ascii="Courier New" w:eastAsia="Courier New" w:hAnsi="Courier New" w:cs="Courier New"/>
                <w:color w:val="B0BEC5"/>
                <w:sz w:val="18"/>
                <w:szCs w:val="18"/>
              </w:rPr>
              <w:t xml:space="preserve">  gs://${PROJECT_ID}-raw-data/orders/orders.csv</w:t>
            </w:r>
          </w:p>
          <w:p w14:paraId="44BA23B1" w14:textId="77777777" w:rsidR="00E579DC" w:rsidRDefault="00E579DC">
            <w:pPr>
              <w:spacing w:before="20" w:after="20"/>
            </w:pPr>
          </w:p>
          <w:p w14:paraId="44BA23B2" w14:textId="77777777" w:rsidR="00E579DC" w:rsidRDefault="00000000">
            <w:pPr>
              <w:spacing w:before="20" w:after="20"/>
            </w:pPr>
            <w:r>
              <w:rPr>
                <w:rFonts w:ascii="Courier New" w:eastAsia="Courier New" w:hAnsi="Courier New" w:cs="Courier New"/>
                <w:color w:val="B0BEC5"/>
                <w:sz w:val="18"/>
                <w:szCs w:val="18"/>
              </w:rPr>
              <w:t># Option B: Create synthetic customers.csv with PII (for demo)</w:t>
            </w:r>
          </w:p>
          <w:p w14:paraId="44BA23B3" w14:textId="77777777" w:rsidR="00E579DC" w:rsidRDefault="00000000">
            <w:pPr>
              <w:spacing w:before="20" w:after="20"/>
            </w:pPr>
            <w:r>
              <w:rPr>
                <w:rFonts w:ascii="Courier New" w:eastAsia="Courier New" w:hAnsi="Courier New" w:cs="Courier New"/>
                <w:color w:val="B0BEC5"/>
                <w:sz w:val="18"/>
                <w:szCs w:val="18"/>
              </w:rPr>
              <w:t>cat &lt;&lt; 'EOF' &gt; customers.csv</w:t>
            </w:r>
          </w:p>
          <w:p w14:paraId="44BA23B4" w14:textId="77777777" w:rsidR="00E579DC" w:rsidRDefault="00000000">
            <w:pPr>
              <w:spacing w:before="20" w:after="20"/>
            </w:pPr>
            <w:r>
              <w:rPr>
                <w:rFonts w:ascii="Courier New" w:eastAsia="Courier New" w:hAnsi="Courier New" w:cs="Courier New"/>
                <w:color w:val="B0BEC5"/>
                <w:sz w:val="18"/>
                <w:szCs w:val="18"/>
              </w:rPr>
              <w:t>customer_id,name,email,ssn,dob,address,phone</w:t>
            </w:r>
          </w:p>
          <w:p w14:paraId="44BA23B5" w14:textId="77777777" w:rsidR="00E579DC" w:rsidRDefault="00000000">
            <w:pPr>
              <w:spacing w:before="20" w:after="20"/>
            </w:pPr>
            <w:r>
              <w:rPr>
                <w:rFonts w:ascii="Courier New" w:eastAsia="Courier New" w:hAnsi="Courier New" w:cs="Courier New"/>
                <w:color w:val="B0BEC5"/>
                <w:sz w:val="18"/>
                <w:szCs w:val="18"/>
              </w:rPr>
              <w:t>C001,Alice Johnson,alice@example.com,123-45-6789,1990-05-12,123 Main St,555-1234</w:t>
            </w:r>
          </w:p>
          <w:p w14:paraId="44BA23B6" w14:textId="77777777" w:rsidR="00E579DC" w:rsidRDefault="00000000">
            <w:pPr>
              <w:spacing w:before="20" w:after="20"/>
            </w:pPr>
            <w:r>
              <w:rPr>
                <w:rFonts w:ascii="Courier New" w:eastAsia="Courier New" w:hAnsi="Courier New" w:cs="Courier New"/>
                <w:color w:val="B0BEC5"/>
                <w:sz w:val="18"/>
                <w:szCs w:val="18"/>
              </w:rPr>
              <w:t>C002,Bob Smith,bob@example.com,234-56-7890,1985-11-03,456 Oak Ave,555-5678</w:t>
            </w:r>
          </w:p>
          <w:p w14:paraId="44BA23B7" w14:textId="77777777" w:rsidR="00E579DC" w:rsidRDefault="00000000">
            <w:pPr>
              <w:spacing w:before="20" w:after="20"/>
            </w:pPr>
            <w:r>
              <w:rPr>
                <w:rFonts w:ascii="Courier New" w:eastAsia="Courier New" w:hAnsi="Courier New" w:cs="Courier New"/>
                <w:color w:val="B0BEC5"/>
                <w:sz w:val="18"/>
                <w:szCs w:val="18"/>
              </w:rPr>
              <w:t>C003,Carol White,carol@example.com,345-67-8901,1992-07-22,789 Pine Rd,555-9012</w:t>
            </w:r>
          </w:p>
          <w:p w14:paraId="44BA23B8" w14:textId="77777777" w:rsidR="00E579DC" w:rsidRDefault="00000000">
            <w:pPr>
              <w:spacing w:before="20" w:after="20"/>
            </w:pPr>
            <w:r>
              <w:rPr>
                <w:rFonts w:ascii="Courier New" w:eastAsia="Courier New" w:hAnsi="Courier New" w:cs="Courier New"/>
                <w:color w:val="B0BEC5"/>
                <w:sz w:val="18"/>
                <w:szCs w:val="18"/>
              </w:rPr>
              <w:t>EOF</w:t>
            </w:r>
          </w:p>
          <w:p w14:paraId="44BA23B9" w14:textId="77777777" w:rsidR="00E579DC" w:rsidRDefault="00E579DC">
            <w:pPr>
              <w:spacing w:before="20" w:after="20"/>
            </w:pPr>
          </w:p>
          <w:p w14:paraId="44BA23BA" w14:textId="77777777" w:rsidR="00E579DC" w:rsidRDefault="00000000">
            <w:pPr>
              <w:spacing w:before="20" w:after="20"/>
            </w:pPr>
            <w:r>
              <w:rPr>
                <w:rFonts w:ascii="Courier New" w:eastAsia="Courier New" w:hAnsi="Courier New" w:cs="Courier New"/>
                <w:color w:val="B0BEC5"/>
                <w:sz w:val="18"/>
                <w:szCs w:val="18"/>
              </w:rPr>
              <w:t># Upload to GCS raw bucket</w:t>
            </w:r>
          </w:p>
          <w:p w14:paraId="44BA23BB" w14:textId="77777777" w:rsidR="00E579DC" w:rsidRDefault="00000000">
            <w:pPr>
              <w:spacing w:before="20" w:after="20"/>
            </w:pPr>
            <w:r>
              <w:rPr>
                <w:rFonts w:ascii="Courier New" w:eastAsia="Courier New" w:hAnsi="Courier New" w:cs="Courier New"/>
                <w:color w:val="B0BEC5"/>
                <w:sz w:val="18"/>
                <w:szCs w:val="18"/>
              </w:rPr>
              <w:t>gsutil cp customers.csv gs://${PROJECT_ID}-raw-data/customers/customers.csv</w:t>
            </w:r>
          </w:p>
          <w:p w14:paraId="44BA23BC" w14:textId="77777777" w:rsidR="00E579DC" w:rsidRDefault="00000000">
            <w:pPr>
              <w:spacing w:before="20" w:after="20"/>
            </w:pPr>
            <w:r>
              <w:rPr>
                <w:rFonts w:ascii="Courier New" w:eastAsia="Courier New" w:hAnsi="Courier New" w:cs="Courier New"/>
                <w:color w:val="B0BEC5"/>
                <w:sz w:val="18"/>
                <w:szCs w:val="18"/>
              </w:rPr>
              <w:t>gsutil cp orders.csv    gs://${PROJECT_ID}-raw-data/orders/orders.csv</w:t>
            </w:r>
          </w:p>
          <w:p w14:paraId="44BA23BD" w14:textId="77777777" w:rsidR="00E579DC" w:rsidRDefault="00000000">
            <w:pPr>
              <w:spacing w:before="20" w:after="20"/>
            </w:pPr>
            <w:r>
              <w:rPr>
                <w:rFonts w:ascii="Courier New" w:eastAsia="Courier New" w:hAnsi="Courier New" w:cs="Courier New"/>
                <w:color w:val="B0BEC5"/>
                <w:sz w:val="18"/>
                <w:szCs w:val="18"/>
              </w:rPr>
              <w:t>gsutil cp products.csv  gs://${PROJECT_ID}-raw-data/products/products.csv</w:t>
            </w:r>
          </w:p>
        </w:tc>
      </w:tr>
    </w:tbl>
    <w:p w14:paraId="44BA23BF" w14:textId="77777777" w:rsidR="00E579DC" w:rsidRDefault="00E579DC">
      <w:pPr>
        <w:spacing w:before="80"/>
      </w:pPr>
    </w:p>
    <w:p w14:paraId="44BA23C0" w14:textId="77777777" w:rsidR="00E579DC" w:rsidRDefault="00000000">
      <w:pPr>
        <w:pStyle w:val="Heading3"/>
      </w:pPr>
      <w:r>
        <w:rPr>
          <w:sz w:val="22"/>
          <w:szCs w:val="22"/>
        </w:rPr>
        <w:t>Step 1C: Create BigQuery Dataset &amp; Load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79DC" w14:paraId="44BA23DE" w14:textId="77777777">
        <w:tblPrEx>
          <w:tblCellMar>
            <w:top w:w="0" w:type="dxa"/>
            <w:bottom w:w="0" w:type="dxa"/>
          </w:tblCellMar>
        </w:tblPrEx>
        <w:tc>
          <w:tcPr>
            <w:tcW w:w="9360" w:type="dxa"/>
            <w:tcBorders>
              <w:top w:val="single" w:sz="4" w:space="0" w:color="455A64"/>
              <w:left w:val="single" w:sz="4" w:space="0" w:color="455A64"/>
              <w:bottom w:val="single" w:sz="4" w:space="0" w:color="455A64"/>
              <w:right w:val="single" w:sz="4" w:space="0" w:color="455A64"/>
            </w:tcBorders>
            <w:shd w:val="clear" w:color="auto" w:fill="263238"/>
            <w:tcMar>
              <w:top w:w="140" w:type="dxa"/>
              <w:left w:w="200" w:type="dxa"/>
              <w:bottom w:w="140" w:type="dxa"/>
              <w:right w:w="200" w:type="dxa"/>
            </w:tcMar>
          </w:tcPr>
          <w:p w14:paraId="44BA23C1" w14:textId="77777777" w:rsidR="00E579DC" w:rsidRDefault="00000000">
            <w:pPr>
              <w:spacing w:before="20" w:after="20"/>
            </w:pPr>
            <w:r>
              <w:rPr>
                <w:rFonts w:ascii="Courier New" w:eastAsia="Courier New" w:hAnsi="Courier New" w:cs="Courier New"/>
                <w:color w:val="B0BEC5"/>
                <w:sz w:val="18"/>
                <w:szCs w:val="18"/>
              </w:rPr>
              <w:t># Create the BigQuery dataset in the same region</w:t>
            </w:r>
          </w:p>
          <w:p w14:paraId="44BA23C2" w14:textId="77777777" w:rsidR="00E579DC" w:rsidRDefault="00000000">
            <w:pPr>
              <w:spacing w:before="20" w:after="20"/>
            </w:pPr>
            <w:r>
              <w:rPr>
                <w:rFonts w:ascii="Courier New" w:eastAsia="Courier New" w:hAnsi="Courier New" w:cs="Courier New"/>
                <w:color w:val="B0BEC5"/>
                <w:sz w:val="18"/>
                <w:szCs w:val="18"/>
              </w:rPr>
              <w:t>bq --location=$REGION mk --dataset ${PROJECT_ID}:retail_dw</w:t>
            </w:r>
          </w:p>
          <w:p w14:paraId="44BA23C3" w14:textId="77777777" w:rsidR="00E579DC" w:rsidRDefault="00E579DC">
            <w:pPr>
              <w:spacing w:before="20" w:after="20"/>
            </w:pPr>
          </w:p>
          <w:p w14:paraId="44BA23C4" w14:textId="77777777" w:rsidR="00E579DC" w:rsidRDefault="00000000">
            <w:pPr>
              <w:spacing w:before="20" w:after="20"/>
            </w:pPr>
            <w:r>
              <w:rPr>
                <w:rFonts w:ascii="Courier New" w:eastAsia="Courier New" w:hAnsi="Courier New" w:cs="Courier New"/>
                <w:color w:val="B0BEC5"/>
                <w:sz w:val="18"/>
                <w:szCs w:val="18"/>
              </w:rPr>
              <w:t># Load customers CSV into BigQuery</w:t>
            </w:r>
          </w:p>
          <w:p w14:paraId="44BA23C5" w14:textId="77777777" w:rsidR="00E579DC" w:rsidRDefault="00000000">
            <w:pPr>
              <w:spacing w:before="20" w:after="20"/>
            </w:pPr>
            <w:r>
              <w:rPr>
                <w:rFonts w:ascii="Courier New" w:eastAsia="Courier New" w:hAnsi="Courier New" w:cs="Courier New"/>
                <w:color w:val="B0BEC5"/>
                <w:sz w:val="18"/>
                <w:szCs w:val="18"/>
              </w:rPr>
              <w:t>bq load --autodetect --source_format=CSV \</w:t>
            </w:r>
          </w:p>
          <w:p w14:paraId="44BA23C6" w14:textId="77777777" w:rsidR="00E579DC" w:rsidRDefault="00000000">
            <w:pPr>
              <w:spacing w:before="20" w:after="20"/>
            </w:pPr>
            <w:r>
              <w:rPr>
                <w:rFonts w:ascii="Courier New" w:eastAsia="Courier New" w:hAnsi="Courier New" w:cs="Courier New"/>
                <w:color w:val="B0BEC5"/>
                <w:sz w:val="18"/>
                <w:szCs w:val="18"/>
              </w:rPr>
              <w:t xml:space="preserve">  ${PROJECT_ID}:retail_dw.customers \</w:t>
            </w:r>
          </w:p>
          <w:p w14:paraId="44BA23C7" w14:textId="77777777" w:rsidR="00E579DC" w:rsidRDefault="00000000">
            <w:pPr>
              <w:spacing w:before="20" w:after="20"/>
            </w:pPr>
            <w:r>
              <w:rPr>
                <w:rFonts w:ascii="Courier New" w:eastAsia="Courier New" w:hAnsi="Courier New" w:cs="Courier New"/>
                <w:color w:val="B0BEC5"/>
                <w:sz w:val="18"/>
                <w:szCs w:val="18"/>
              </w:rPr>
              <w:t xml:space="preserve">  gs://${PROJECT_ID}-raw-data/customers/customers.csv</w:t>
            </w:r>
          </w:p>
          <w:p w14:paraId="44BA23C8" w14:textId="77777777" w:rsidR="00E579DC" w:rsidRDefault="00E579DC">
            <w:pPr>
              <w:spacing w:before="20" w:after="20"/>
            </w:pPr>
          </w:p>
          <w:p w14:paraId="44BA23C9" w14:textId="77777777" w:rsidR="00E579DC" w:rsidRDefault="00000000">
            <w:pPr>
              <w:spacing w:before="20" w:after="20"/>
            </w:pPr>
            <w:r>
              <w:rPr>
                <w:rFonts w:ascii="Courier New" w:eastAsia="Courier New" w:hAnsi="Courier New" w:cs="Courier New"/>
                <w:color w:val="B0BEC5"/>
                <w:sz w:val="18"/>
                <w:szCs w:val="18"/>
              </w:rPr>
              <w:t># Load orders CSV into BigQuery</w:t>
            </w:r>
          </w:p>
          <w:p w14:paraId="44BA23CA" w14:textId="77777777" w:rsidR="00E579DC" w:rsidRDefault="00000000">
            <w:pPr>
              <w:spacing w:before="20" w:after="20"/>
            </w:pPr>
            <w:r>
              <w:rPr>
                <w:rFonts w:ascii="Courier New" w:eastAsia="Courier New" w:hAnsi="Courier New" w:cs="Courier New"/>
                <w:color w:val="B0BEC5"/>
                <w:sz w:val="18"/>
                <w:szCs w:val="18"/>
              </w:rPr>
              <w:t>bq load --autodetect --source_format=CSV \</w:t>
            </w:r>
          </w:p>
          <w:p w14:paraId="44BA23CB" w14:textId="77777777" w:rsidR="00E579DC" w:rsidRDefault="00000000">
            <w:pPr>
              <w:spacing w:before="20" w:after="20"/>
            </w:pPr>
            <w:r>
              <w:rPr>
                <w:rFonts w:ascii="Courier New" w:eastAsia="Courier New" w:hAnsi="Courier New" w:cs="Courier New"/>
                <w:color w:val="B0BEC5"/>
                <w:sz w:val="18"/>
                <w:szCs w:val="18"/>
              </w:rPr>
              <w:t xml:space="preserve">  ${PROJECT_ID}:retail_dw.orders \</w:t>
            </w:r>
          </w:p>
          <w:p w14:paraId="44BA23CC" w14:textId="77777777" w:rsidR="00E579DC" w:rsidRDefault="00000000">
            <w:pPr>
              <w:spacing w:before="20" w:after="20"/>
            </w:pPr>
            <w:r>
              <w:rPr>
                <w:rFonts w:ascii="Courier New" w:eastAsia="Courier New" w:hAnsi="Courier New" w:cs="Courier New"/>
                <w:color w:val="B0BEC5"/>
                <w:sz w:val="18"/>
                <w:szCs w:val="18"/>
              </w:rPr>
              <w:t xml:space="preserve">  gs://${PROJECT_ID}-raw-data/orders/orders.csv</w:t>
            </w:r>
          </w:p>
          <w:p w14:paraId="44BA23CD" w14:textId="77777777" w:rsidR="00E579DC" w:rsidRDefault="00E579DC">
            <w:pPr>
              <w:spacing w:before="20" w:after="20"/>
            </w:pPr>
          </w:p>
          <w:p w14:paraId="44BA23CE" w14:textId="77777777" w:rsidR="00E579DC" w:rsidRDefault="00000000">
            <w:pPr>
              <w:spacing w:before="20" w:after="20"/>
            </w:pPr>
            <w:r>
              <w:rPr>
                <w:rFonts w:ascii="Courier New" w:eastAsia="Courier New" w:hAnsi="Courier New" w:cs="Courier New"/>
                <w:color w:val="B0BEC5"/>
                <w:sz w:val="18"/>
                <w:szCs w:val="18"/>
              </w:rPr>
              <w:t># Create orders_facts as a curated aggregation</w:t>
            </w:r>
          </w:p>
          <w:p w14:paraId="44BA23CF" w14:textId="77777777" w:rsidR="00E579DC" w:rsidRDefault="00000000">
            <w:pPr>
              <w:spacing w:before="20" w:after="20"/>
            </w:pPr>
            <w:r>
              <w:rPr>
                <w:rFonts w:ascii="Courier New" w:eastAsia="Courier New" w:hAnsi="Courier New" w:cs="Courier New"/>
                <w:color w:val="B0BEC5"/>
                <w:sz w:val="18"/>
                <w:szCs w:val="18"/>
              </w:rPr>
              <w:t>bq query --use_legacy_sql=false '</w:t>
            </w:r>
          </w:p>
          <w:p w14:paraId="44BA23D0" w14:textId="77777777" w:rsidR="00E579DC" w:rsidRDefault="00000000">
            <w:pPr>
              <w:spacing w:before="20" w:after="20"/>
            </w:pPr>
            <w:r>
              <w:rPr>
                <w:rFonts w:ascii="Courier New" w:eastAsia="Courier New" w:hAnsi="Courier New" w:cs="Courier New"/>
                <w:color w:val="B0BEC5"/>
                <w:sz w:val="18"/>
                <w:szCs w:val="18"/>
              </w:rPr>
              <w:t xml:space="preserve">  CREATE OR REPLACE TABLE retail_dw.orders_facts AS</w:t>
            </w:r>
          </w:p>
          <w:p w14:paraId="44BA23D1" w14:textId="77777777" w:rsidR="00E579DC" w:rsidRDefault="00000000">
            <w:pPr>
              <w:spacing w:before="20" w:after="20"/>
            </w:pPr>
            <w:r>
              <w:rPr>
                <w:rFonts w:ascii="Courier New" w:eastAsia="Courier New" w:hAnsi="Courier New" w:cs="Courier New"/>
                <w:color w:val="B0BEC5"/>
                <w:sz w:val="18"/>
                <w:szCs w:val="18"/>
              </w:rPr>
              <w:t xml:space="preserve">  SELECT</w:t>
            </w:r>
          </w:p>
          <w:p w14:paraId="44BA23D2" w14:textId="77777777" w:rsidR="00E579DC" w:rsidRDefault="00000000">
            <w:pPr>
              <w:spacing w:before="20" w:after="20"/>
            </w:pPr>
            <w:r>
              <w:rPr>
                <w:rFonts w:ascii="Courier New" w:eastAsia="Courier New" w:hAnsi="Courier New" w:cs="Courier New"/>
                <w:color w:val="B0BEC5"/>
                <w:sz w:val="18"/>
                <w:szCs w:val="18"/>
              </w:rPr>
              <w:t xml:space="preserve">    order_id,</w:t>
            </w:r>
          </w:p>
          <w:p w14:paraId="44BA23D3" w14:textId="77777777" w:rsidR="00E579DC" w:rsidRDefault="00000000">
            <w:pPr>
              <w:spacing w:before="20" w:after="20"/>
            </w:pPr>
            <w:r>
              <w:rPr>
                <w:rFonts w:ascii="Courier New" w:eastAsia="Courier New" w:hAnsi="Courier New" w:cs="Courier New"/>
                <w:color w:val="B0BEC5"/>
                <w:sz w:val="18"/>
                <w:szCs w:val="18"/>
              </w:rPr>
              <w:t xml:space="preserve">    customer_id,</w:t>
            </w:r>
          </w:p>
          <w:p w14:paraId="44BA23D4" w14:textId="77777777" w:rsidR="00E579DC" w:rsidRDefault="00000000">
            <w:pPr>
              <w:spacing w:before="20" w:after="20"/>
            </w:pPr>
            <w:r>
              <w:rPr>
                <w:rFonts w:ascii="Courier New" w:eastAsia="Courier New" w:hAnsi="Courier New" w:cs="Courier New"/>
                <w:color w:val="B0BEC5"/>
                <w:sz w:val="18"/>
                <w:szCs w:val="18"/>
              </w:rPr>
              <w:t xml:space="preserve">    SUM(amount) AS net_revenue,</w:t>
            </w:r>
          </w:p>
          <w:p w14:paraId="44BA23D5" w14:textId="77777777" w:rsidR="00E579DC" w:rsidRDefault="00000000">
            <w:pPr>
              <w:spacing w:before="20" w:after="20"/>
            </w:pPr>
            <w:r>
              <w:rPr>
                <w:rFonts w:ascii="Courier New" w:eastAsia="Courier New" w:hAnsi="Courier New" w:cs="Courier New"/>
                <w:color w:val="B0BEC5"/>
                <w:sz w:val="18"/>
                <w:szCs w:val="18"/>
              </w:rPr>
              <w:t xml:space="preserve">    COUNT(*) AS order_count,</w:t>
            </w:r>
          </w:p>
          <w:p w14:paraId="44BA23D6" w14:textId="77777777" w:rsidR="00E579DC" w:rsidRDefault="00000000">
            <w:pPr>
              <w:spacing w:before="20" w:after="20"/>
            </w:pPr>
            <w:r>
              <w:rPr>
                <w:rFonts w:ascii="Courier New" w:eastAsia="Courier New" w:hAnsi="Courier New" w:cs="Courier New"/>
                <w:color w:val="B0BEC5"/>
                <w:sz w:val="18"/>
                <w:szCs w:val="18"/>
              </w:rPr>
              <w:t xml:space="preserve">    MIN(order_date) AS first_order_date,</w:t>
            </w:r>
          </w:p>
          <w:p w14:paraId="44BA23D7" w14:textId="77777777" w:rsidR="00E579DC" w:rsidRDefault="00000000">
            <w:pPr>
              <w:spacing w:before="20" w:after="20"/>
            </w:pPr>
            <w:r>
              <w:rPr>
                <w:rFonts w:ascii="Courier New" w:eastAsia="Courier New" w:hAnsi="Courier New" w:cs="Courier New"/>
                <w:color w:val="B0BEC5"/>
                <w:sz w:val="18"/>
                <w:szCs w:val="18"/>
              </w:rPr>
              <w:t xml:space="preserve">    MAX(order_date) AS last_order_date,</w:t>
            </w:r>
          </w:p>
          <w:p w14:paraId="44BA23D8" w14:textId="77777777" w:rsidR="00E579DC" w:rsidRDefault="00000000">
            <w:pPr>
              <w:spacing w:before="20" w:after="20"/>
            </w:pPr>
            <w:r>
              <w:rPr>
                <w:rFonts w:ascii="Courier New" w:eastAsia="Courier New" w:hAnsi="Courier New" w:cs="Courier New"/>
                <w:color w:val="B0BEC5"/>
                <w:sz w:val="18"/>
                <w:szCs w:val="18"/>
              </w:rPr>
              <w:t xml:space="preserve">    status</w:t>
            </w:r>
          </w:p>
          <w:p w14:paraId="44BA23D9" w14:textId="77777777" w:rsidR="00E579DC" w:rsidRDefault="00000000">
            <w:pPr>
              <w:spacing w:before="20" w:after="20"/>
            </w:pPr>
            <w:r>
              <w:rPr>
                <w:rFonts w:ascii="Courier New" w:eastAsia="Courier New" w:hAnsi="Courier New" w:cs="Courier New"/>
                <w:color w:val="B0BEC5"/>
                <w:sz w:val="18"/>
                <w:szCs w:val="18"/>
              </w:rPr>
              <w:t xml:space="preserve">  FROM retail_dw.orders</w:t>
            </w:r>
          </w:p>
          <w:p w14:paraId="44BA23DA" w14:textId="77777777" w:rsidR="00E579DC" w:rsidRDefault="00000000">
            <w:pPr>
              <w:spacing w:before="20" w:after="20"/>
            </w:pPr>
            <w:r>
              <w:rPr>
                <w:rFonts w:ascii="Courier New" w:eastAsia="Courier New" w:hAnsi="Courier New" w:cs="Courier New"/>
                <w:color w:val="B0BEC5"/>
                <w:sz w:val="18"/>
                <w:szCs w:val="18"/>
              </w:rPr>
              <w:t xml:space="preserve">  GROUP BY order_id, customer_id, status'</w:t>
            </w:r>
          </w:p>
          <w:p w14:paraId="44BA23DB" w14:textId="77777777" w:rsidR="00E579DC" w:rsidRDefault="00E579DC">
            <w:pPr>
              <w:spacing w:before="20" w:after="20"/>
            </w:pPr>
          </w:p>
          <w:p w14:paraId="44BA23DC" w14:textId="77777777" w:rsidR="00E579DC" w:rsidRDefault="00000000">
            <w:pPr>
              <w:spacing w:before="20" w:after="20"/>
            </w:pPr>
            <w:r>
              <w:rPr>
                <w:rFonts w:ascii="Courier New" w:eastAsia="Courier New" w:hAnsi="Courier New" w:cs="Courier New"/>
                <w:color w:val="B0BEC5"/>
                <w:sz w:val="18"/>
                <w:szCs w:val="18"/>
              </w:rPr>
              <w:t># Verify tables exist</w:t>
            </w:r>
          </w:p>
          <w:p w14:paraId="44BA23DD" w14:textId="77777777" w:rsidR="00E579DC" w:rsidRDefault="00000000">
            <w:pPr>
              <w:spacing w:before="20" w:after="20"/>
            </w:pPr>
            <w:r>
              <w:rPr>
                <w:rFonts w:ascii="Courier New" w:eastAsia="Courier New" w:hAnsi="Courier New" w:cs="Courier New"/>
                <w:color w:val="B0BEC5"/>
                <w:sz w:val="18"/>
                <w:szCs w:val="18"/>
              </w:rPr>
              <w:t>bq ls ${PROJECT_ID}:retail_dw</w:t>
            </w:r>
          </w:p>
        </w:tc>
      </w:tr>
    </w:tbl>
    <w:p w14:paraId="44BA23DF" w14:textId="77777777" w:rsidR="00E579DC" w:rsidRDefault="00E579DC">
      <w:pPr>
        <w:spacing w:before="80"/>
      </w:pPr>
    </w:p>
    <w:p w14:paraId="44BA23E0" w14:textId="77777777" w:rsidR="00E579DC" w:rsidRDefault="00000000">
      <w:pPr>
        <w:pStyle w:val="Heading3"/>
      </w:pPr>
      <w:r>
        <w:rPr>
          <w:sz w:val="22"/>
          <w:szCs w:val="22"/>
        </w:rPr>
        <w:t>Step 1D: UI Verification</w:t>
      </w:r>
    </w:p>
    <w:p w14:paraId="44BA23E1" w14:textId="77777777" w:rsidR="00E579DC" w:rsidRDefault="00000000">
      <w:pPr>
        <w:spacing w:before="80" w:after="80"/>
      </w:pPr>
      <w:r>
        <w:t>Verify setup via the GCP Console:</w:t>
      </w:r>
    </w:p>
    <w:p w14:paraId="44BA23E2" w14:textId="77777777" w:rsidR="00E579DC" w:rsidRDefault="00000000">
      <w:pPr>
        <w:pStyle w:val="ListParagraph"/>
        <w:numPr>
          <w:ilvl w:val="0"/>
          <w:numId w:val="3"/>
        </w:numPr>
        <w:spacing w:before="80" w:after="80"/>
      </w:pPr>
      <w:r>
        <w:t>Go to Cloud Storage → Buckets → confirm both buckets appear with files uploaded</w:t>
      </w:r>
    </w:p>
    <w:p w14:paraId="44BA23E3" w14:textId="77777777" w:rsidR="00E579DC" w:rsidRDefault="00000000">
      <w:pPr>
        <w:pStyle w:val="ListParagraph"/>
        <w:numPr>
          <w:ilvl w:val="0"/>
          <w:numId w:val="3"/>
        </w:numPr>
        <w:spacing w:before="80" w:after="80"/>
      </w:pPr>
      <w:r>
        <w:lastRenderedPageBreak/>
        <w:t>Go to BigQuery → your project → retail_dw dataset → confirm customers, orders, and orders_facts tables exist</w:t>
      </w:r>
    </w:p>
    <w:p w14:paraId="44BA23E4" w14:textId="77777777" w:rsidR="00E579DC" w:rsidRDefault="00000000">
      <w:pPr>
        <w:pStyle w:val="ListParagraph"/>
        <w:numPr>
          <w:ilvl w:val="0"/>
          <w:numId w:val="3"/>
        </w:numPr>
        <w:spacing w:before="80" w:after="80"/>
      </w:pPr>
      <w:r>
        <w:t>Click orders_facts → Preview to verify data loaded correctly</w:t>
      </w:r>
    </w:p>
    <w:p w14:paraId="44BA23E5" w14:textId="77777777" w:rsidR="00E579DC" w:rsidRDefault="00E579D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79DC" w14:paraId="44BA23E8" w14:textId="77777777">
        <w:tblPrEx>
          <w:tblCellMar>
            <w:top w:w="0" w:type="dxa"/>
            <w:bottom w:w="0" w:type="dxa"/>
          </w:tblCellMar>
        </w:tblPrEx>
        <w:tc>
          <w:tcPr>
            <w:tcW w:w="9360" w:type="dxa"/>
            <w:tcBorders>
              <w:top w:val="single" w:sz="8" w:space="0" w:color="2E7D32"/>
              <w:left w:val="single" w:sz="8" w:space="0" w:color="2E7D32"/>
              <w:bottom w:val="single" w:sz="8" w:space="0" w:color="2E7D32"/>
              <w:right w:val="single" w:sz="8" w:space="0" w:color="2E7D32"/>
            </w:tcBorders>
            <w:shd w:val="clear" w:color="auto" w:fill="E8F5E9"/>
            <w:tcMar>
              <w:top w:w="140" w:type="dxa"/>
              <w:left w:w="180" w:type="dxa"/>
              <w:bottom w:w="140" w:type="dxa"/>
              <w:right w:w="180" w:type="dxa"/>
            </w:tcMar>
          </w:tcPr>
          <w:p w14:paraId="44BA23E6" w14:textId="77777777" w:rsidR="00E579DC" w:rsidRDefault="00000000">
            <w:r>
              <w:rPr>
                <w:b/>
                <w:bCs/>
                <w:color w:val="2E7D32"/>
              </w:rPr>
              <w:t>✅ Step 1 Checkpoint</w:t>
            </w:r>
          </w:p>
          <w:p w14:paraId="44BA23E7" w14:textId="77777777" w:rsidR="00E579DC" w:rsidRDefault="00000000">
            <w:pPr>
              <w:spacing w:before="40"/>
            </w:pPr>
            <w:r>
              <w:rPr>
                <w:i/>
                <w:iCs/>
                <w:sz w:val="21"/>
                <w:szCs w:val="21"/>
              </w:rPr>
              <w:t>At this point you have: 2 GCS buckets with CSV files (raw-data, curated-data) and 1 BigQuery dataset (retail_dw) with 3 tables (customers, orders, orders_facts). This is the raw infrastructure that Dataplex will now govern.</w:t>
            </w:r>
          </w:p>
        </w:tc>
      </w:tr>
    </w:tbl>
    <w:p w14:paraId="44BA23E9" w14:textId="77777777" w:rsidR="00E579DC" w:rsidRDefault="00E579D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7440"/>
        <w:gridCol w:w="1200"/>
      </w:tblGrid>
      <w:tr w:rsidR="00E579DC" w14:paraId="44BA23ED" w14:textId="77777777">
        <w:tblPrEx>
          <w:tblCellMar>
            <w:top w:w="0" w:type="dxa"/>
            <w:bottom w:w="0" w:type="dxa"/>
          </w:tblCellMar>
        </w:tblPrEx>
        <w:tc>
          <w:tcPr>
            <w:tcW w:w="720" w:type="dxa"/>
            <w:tcBorders>
              <w:top w:val="single" w:sz="4" w:space="0" w:color="00695C"/>
              <w:left w:val="single" w:sz="4" w:space="0" w:color="00695C"/>
              <w:bottom w:val="single" w:sz="4" w:space="0" w:color="00695C"/>
              <w:right w:val="single" w:sz="4" w:space="0" w:color="00695C"/>
            </w:tcBorders>
            <w:shd w:val="clear" w:color="auto" w:fill="00695C"/>
            <w:tcMar>
              <w:top w:w="120" w:type="dxa"/>
              <w:left w:w="100" w:type="dxa"/>
              <w:bottom w:w="120" w:type="dxa"/>
              <w:right w:w="100" w:type="dxa"/>
            </w:tcMar>
            <w:vAlign w:val="center"/>
          </w:tcPr>
          <w:p w14:paraId="44BA23EA" w14:textId="77777777" w:rsidR="00E579DC" w:rsidRDefault="00000000">
            <w:pPr>
              <w:jc w:val="center"/>
            </w:pPr>
            <w:r>
              <w:rPr>
                <w:b/>
                <w:bCs/>
                <w:color w:val="FFFFFF"/>
                <w:sz w:val="28"/>
                <w:szCs w:val="28"/>
              </w:rPr>
              <w:t>2</w:t>
            </w:r>
          </w:p>
        </w:tc>
        <w:tc>
          <w:tcPr>
            <w:tcW w:w="7440" w:type="dxa"/>
            <w:tcBorders>
              <w:top w:val="single" w:sz="4" w:space="0" w:color="00695C"/>
              <w:left w:val="single" w:sz="4" w:space="0" w:color="00695C"/>
              <w:bottom w:val="single" w:sz="4" w:space="0" w:color="00695C"/>
              <w:right w:val="single" w:sz="4" w:space="0" w:color="00695C"/>
            </w:tcBorders>
            <w:shd w:val="clear" w:color="auto" w:fill="E0F2F1"/>
            <w:tcMar>
              <w:top w:w="120" w:type="dxa"/>
              <w:left w:w="180" w:type="dxa"/>
              <w:bottom w:w="120" w:type="dxa"/>
              <w:right w:w="100" w:type="dxa"/>
            </w:tcMar>
          </w:tcPr>
          <w:p w14:paraId="44BA23EB" w14:textId="77777777" w:rsidR="00E579DC" w:rsidRDefault="00000000">
            <w:r>
              <w:rPr>
                <w:b/>
                <w:bCs/>
                <w:color w:val="00695C"/>
                <w:sz w:val="26"/>
                <w:szCs w:val="26"/>
              </w:rPr>
              <w:t>Create Dataplex Lake, Zones &amp; Attach Assets</w:t>
            </w:r>
          </w:p>
        </w:tc>
        <w:tc>
          <w:tcPr>
            <w:tcW w:w="1200" w:type="dxa"/>
            <w:tcBorders>
              <w:top w:val="single" w:sz="4" w:space="0" w:color="00695C"/>
              <w:left w:val="single" w:sz="4" w:space="0" w:color="00695C"/>
              <w:bottom w:val="single" w:sz="4" w:space="0" w:color="00695C"/>
              <w:right w:val="single" w:sz="4" w:space="0" w:color="00695C"/>
            </w:tcBorders>
            <w:shd w:val="clear" w:color="auto" w:fill="00695C"/>
            <w:tcMar>
              <w:top w:w="120" w:type="dxa"/>
              <w:left w:w="100" w:type="dxa"/>
              <w:bottom w:w="120" w:type="dxa"/>
              <w:right w:w="100" w:type="dxa"/>
            </w:tcMar>
            <w:vAlign w:val="center"/>
          </w:tcPr>
          <w:p w14:paraId="44BA23EC" w14:textId="77777777" w:rsidR="00E579DC" w:rsidRDefault="00000000">
            <w:pPr>
              <w:jc w:val="center"/>
            </w:pPr>
            <w:r>
              <w:rPr>
                <w:b/>
                <w:bCs/>
                <w:color w:val="FFFFFF"/>
                <w:sz w:val="20"/>
                <w:szCs w:val="20"/>
              </w:rPr>
              <w:t>⏱ 10 min</w:t>
            </w:r>
          </w:p>
        </w:tc>
      </w:tr>
    </w:tbl>
    <w:p w14:paraId="44BA23EE" w14:textId="77777777" w:rsidR="00E579DC" w:rsidRDefault="00E579DC">
      <w:pPr>
        <w:spacing w:before="80"/>
      </w:pPr>
    </w:p>
    <w:p w14:paraId="44BA23EF" w14:textId="77777777" w:rsidR="00E579DC" w:rsidRDefault="00000000">
      <w:pPr>
        <w:pStyle w:val="Heading3"/>
      </w:pPr>
      <w:r>
        <w:rPr>
          <w:sz w:val="22"/>
          <w:szCs w:val="22"/>
        </w:rPr>
        <w:t>Objective</w:t>
      </w:r>
    </w:p>
    <w:p w14:paraId="44BA23F0" w14:textId="77777777" w:rsidR="00E579DC" w:rsidRDefault="00000000">
      <w:pPr>
        <w:spacing w:before="80" w:after="80"/>
      </w:pPr>
      <w:r>
        <w:t>Set up the Dataplex organizational hierarchy — the Lake, Raw Zone, and Curated Zone — and attach the GCS buckets and BigQuery dataset as assets. Enable auto-discovery so Dataplex automatically scans and registers all data.</w:t>
      </w:r>
    </w:p>
    <w:p w14:paraId="0DF7876B" w14:textId="77777777" w:rsidR="00322A47" w:rsidRDefault="00322A47">
      <w:pPr>
        <w:spacing w:before="80" w:after="80"/>
      </w:pPr>
    </w:p>
    <w:p w14:paraId="6804F17E" w14:textId="77777777" w:rsidR="00322A47" w:rsidRPr="00322A47" w:rsidRDefault="00322A47" w:rsidP="00322A47">
      <w:pPr>
        <w:spacing w:before="80" w:after="80"/>
        <w:rPr>
          <w:b/>
          <w:bCs/>
        </w:rPr>
      </w:pPr>
      <w:r w:rsidRPr="00322A47">
        <w:rPr>
          <w:b/>
          <w:bCs/>
        </w:rPr>
        <w:t>What Dataplex Lake Actually Is</w:t>
      </w:r>
    </w:p>
    <w:p w14:paraId="20B14EFC" w14:textId="77777777" w:rsidR="00322A47" w:rsidRPr="00322A47" w:rsidRDefault="00322A47" w:rsidP="00322A47">
      <w:pPr>
        <w:spacing w:before="80" w:after="80"/>
      </w:pPr>
      <w:r w:rsidRPr="00322A47">
        <w:t>When you create:</w:t>
      </w:r>
    </w:p>
    <w:p w14:paraId="4D2FD5B7" w14:textId="77777777" w:rsidR="00322A47" w:rsidRPr="00322A47" w:rsidRDefault="00322A47" w:rsidP="00322A47">
      <w:pPr>
        <w:spacing w:before="80" w:after="80"/>
      </w:pPr>
      <w:r w:rsidRPr="00322A47">
        <w:t>gcloud dataplex lakes create retail-data-lake</w:t>
      </w:r>
    </w:p>
    <w:p w14:paraId="3F26A1DA" w14:textId="77777777" w:rsidR="00322A47" w:rsidRPr="00322A47" w:rsidRDefault="00322A47" w:rsidP="00322A47">
      <w:pPr>
        <w:spacing w:before="80" w:after="80"/>
      </w:pPr>
      <w:r w:rsidRPr="00322A47">
        <w:t>you are NOT creating another storage system.</w:t>
      </w:r>
    </w:p>
    <w:p w14:paraId="481BEFE7" w14:textId="77777777" w:rsidR="00322A47" w:rsidRPr="00322A47" w:rsidRDefault="00322A47" w:rsidP="00322A47">
      <w:pPr>
        <w:spacing w:before="80" w:after="80"/>
      </w:pPr>
      <w:r w:rsidRPr="00322A47">
        <w:t>You are creating a governance layer ABOVE your storage systems.</w:t>
      </w:r>
    </w:p>
    <w:p w14:paraId="72CF443C" w14:textId="77777777" w:rsidR="00322A47" w:rsidRPr="00322A47" w:rsidRDefault="00322A47" w:rsidP="00322A47">
      <w:pPr>
        <w:spacing w:before="80" w:after="80"/>
      </w:pPr>
      <w:r w:rsidRPr="00322A47">
        <w:t>Dataplex lake is like:</w:t>
      </w:r>
    </w:p>
    <w:p w14:paraId="1479B167" w14:textId="77777777" w:rsidR="00322A47" w:rsidRPr="00322A47" w:rsidRDefault="00322A47" w:rsidP="00322A47">
      <w:pPr>
        <w:spacing w:before="80" w:after="80"/>
      </w:pPr>
      <w:r w:rsidRPr="00322A47">
        <w:t>A central control plane</w:t>
      </w:r>
      <w:r w:rsidRPr="00322A47">
        <w:br/>
        <w:t>for organizing and governing data assets</w:t>
      </w:r>
    </w:p>
    <w:p w14:paraId="26797E63" w14:textId="77777777" w:rsidR="00322A47" w:rsidRDefault="00322A47">
      <w:pPr>
        <w:spacing w:before="80" w:after="80"/>
      </w:pPr>
    </w:p>
    <w:p w14:paraId="4BAD9F68" w14:textId="77777777" w:rsidR="008735C3" w:rsidRPr="008735C3" w:rsidRDefault="008735C3" w:rsidP="008735C3">
      <w:pPr>
        <w:spacing w:before="80" w:after="80"/>
        <w:rPr>
          <w:b/>
          <w:bCs/>
        </w:rPr>
      </w:pPr>
      <w:r w:rsidRPr="008735C3">
        <w:rPr>
          <w:b/>
          <w:bCs/>
        </w:rPr>
        <w:t>Architecture Relationship</w:t>
      </w:r>
    </w:p>
    <w:p w14:paraId="5EC93607" w14:textId="77777777" w:rsidR="008735C3" w:rsidRPr="008735C3" w:rsidRDefault="008735C3" w:rsidP="008735C3">
      <w:pPr>
        <w:spacing w:before="80" w:after="80"/>
      </w:pPr>
      <w:r w:rsidRPr="008735C3">
        <w:t xml:space="preserve">                Dataplex</w:t>
      </w:r>
      <w:r w:rsidRPr="008735C3">
        <w:br/>
        <w:t xml:space="preserve">          (Governance Layer)</w:t>
      </w:r>
      <w:r w:rsidRPr="008735C3">
        <w:br/>
        <w:t xml:space="preserve">                    |</w:t>
      </w:r>
      <w:r w:rsidRPr="008735C3">
        <w:br/>
        <w:t xml:space="preserve">    --------------------------------</w:t>
      </w:r>
      <w:r w:rsidRPr="008735C3">
        <w:br/>
        <w:t xml:space="preserve">    |                              |</w:t>
      </w:r>
      <w:r w:rsidRPr="008735C3">
        <w:br/>
        <w:t>Raw Zone                      Curated Zone</w:t>
      </w:r>
      <w:r w:rsidRPr="008735C3">
        <w:br/>
        <w:t xml:space="preserve">    |                              |</w:t>
      </w:r>
      <w:r w:rsidRPr="008735C3">
        <w:br/>
        <w:t>GCS Raw Bucket               BigQuery / Curated Bucket</w:t>
      </w:r>
      <w:r w:rsidRPr="008735C3">
        <w:br/>
        <w:t>(retail_raw_data)            (retail_curated_data)</w:t>
      </w:r>
    </w:p>
    <w:p w14:paraId="4E4AAD64" w14:textId="77777777" w:rsidR="008735C3" w:rsidRDefault="008735C3">
      <w:pPr>
        <w:spacing w:before="80" w:after="80"/>
      </w:pPr>
    </w:p>
    <w:p w14:paraId="2C055A4D" w14:textId="77777777" w:rsidR="00D23B1F" w:rsidRDefault="00D23B1F">
      <w:pPr>
        <w:spacing w:before="80" w:after="80"/>
      </w:pPr>
    </w:p>
    <w:p w14:paraId="5C35C46B" w14:textId="77777777" w:rsidR="00D23B1F" w:rsidRPr="00D23B1F" w:rsidRDefault="00D23B1F" w:rsidP="00D23B1F">
      <w:pPr>
        <w:spacing w:before="80" w:after="80"/>
        <w:rPr>
          <w:b/>
          <w:bCs/>
        </w:rPr>
      </w:pPr>
      <w:r w:rsidRPr="00D23B1F">
        <w:rPr>
          <w:b/>
          <w:bCs/>
        </w:rPr>
        <w:t>Difference Between GCS Bucket vs Dataplex Lake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7"/>
        <w:gridCol w:w="1332"/>
        <w:gridCol w:w="2399"/>
      </w:tblGrid>
      <w:tr w:rsidR="00D23B1F" w:rsidRPr="00D23B1F" w14:paraId="367B3BFF" w14:textId="77777777">
        <w:trPr>
          <w:tblHeader/>
          <w:tblCellSpacing w:w="15" w:type="dxa"/>
        </w:trPr>
        <w:tc>
          <w:tcPr>
            <w:tcW w:w="0" w:type="auto"/>
            <w:vAlign w:val="center"/>
            <w:hideMark/>
          </w:tcPr>
          <w:p w14:paraId="15BD2805" w14:textId="77777777" w:rsidR="00D23B1F" w:rsidRPr="00D23B1F" w:rsidRDefault="00D23B1F" w:rsidP="00D23B1F">
            <w:pPr>
              <w:spacing w:before="80" w:after="80"/>
              <w:rPr>
                <w:b/>
                <w:bCs/>
              </w:rPr>
            </w:pPr>
            <w:r w:rsidRPr="00D23B1F">
              <w:rPr>
                <w:b/>
                <w:bCs/>
              </w:rPr>
              <w:t>Feature</w:t>
            </w:r>
          </w:p>
        </w:tc>
        <w:tc>
          <w:tcPr>
            <w:tcW w:w="0" w:type="auto"/>
            <w:vAlign w:val="center"/>
            <w:hideMark/>
          </w:tcPr>
          <w:p w14:paraId="14B517EB" w14:textId="77777777" w:rsidR="00D23B1F" w:rsidRPr="00D23B1F" w:rsidRDefault="00D23B1F" w:rsidP="00D23B1F">
            <w:pPr>
              <w:spacing w:before="80" w:after="80"/>
              <w:rPr>
                <w:b/>
                <w:bCs/>
              </w:rPr>
            </w:pPr>
            <w:r w:rsidRPr="00D23B1F">
              <w:rPr>
                <w:b/>
                <w:bCs/>
              </w:rPr>
              <w:t>GCS Bucket</w:t>
            </w:r>
          </w:p>
        </w:tc>
        <w:tc>
          <w:tcPr>
            <w:tcW w:w="0" w:type="auto"/>
            <w:vAlign w:val="center"/>
            <w:hideMark/>
          </w:tcPr>
          <w:p w14:paraId="02634C85" w14:textId="77777777" w:rsidR="00D23B1F" w:rsidRPr="00D23B1F" w:rsidRDefault="00D23B1F" w:rsidP="00D23B1F">
            <w:pPr>
              <w:spacing w:before="80" w:after="80"/>
              <w:rPr>
                <w:b/>
                <w:bCs/>
              </w:rPr>
            </w:pPr>
            <w:r w:rsidRPr="00D23B1F">
              <w:rPr>
                <w:b/>
                <w:bCs/>
              </w:rPr>
              <w:t>Dataplex Lake</w:t>
            </w:r>
          </w:p>
        </w:tc>
      </w:tr>
      <w:tr w:rsidR="00D23B1F" w:rsidRPr="00D23B1F" w14:paraId="770B3A01" w14:textId="77777777">
        <w:trPr>
          <w:tblCellSpacing w:w="15" w:type="dxa"/>
        </w:trPr>
        <w:tc>
          <w:tcPr>
            <w:tcW w:w="0" w:type="auto"/>
            <w:vAlign w:val="center"/>
            <w:hideMark/>
          </w:tcPr>
          <w:p w14:paraId="30B96986" w14:textId="77777777" w:rsidR="00D23B1F" w:rsidRPr="00D23B1F" w:rsidRDefault="00D23B1F" w:rsidP="00D23B1F">
            <w:pPr>
              <w:spacing w:before="80" w:after="80"/>
            </w:pPr>
            <w:r w:rsidRPr="00D23B1F">
              <w:t>Stores files physically</w:t>
            </w:r>
          </w:p>
        </w:tc>
        <w:tc>
          <w:tcPr>
            <w:tcW w:w="0" w:type="auto"/>
            <w:vAlign w:val="center"/>
            <w:hideMark/>
          </w:tcPr>
          <w:p w14:paraId="541219E3" w14:textId="77777777" w:rsidR="00D23B1F" w:rsidRPr="00D23B1F" w:rsidRDefault="00D23B1F" w:rsidP="00D23B1F">
            <w:pPr>
              <w:spacing w:before="80" w:after="80"/>
            </w:pPr>
            <w:r w:rsidRPr="00D23B1F">
              <w:t>Yes</w:t>
            </w:r>
          </w:p>
        </w:tc>
        <w:tc>
          <w:tcPr>
            <w:tcW w:w="0" w:type="auto"/>
            <w:vAlign w:val="center"/>
            <w:hideMark/>
          </w:tcPr>
          <w:p w14:paraId="5577FBFF" w14:textId="77777777" w:rsidR="00D23B1F" w:rsidRPr="00D23B1F" w:rsidRDefault="00D23B1F" w:rsidP="00D23B1F">
            <w:pPr>
              <w:spacing w:before="80" w:after="80"/>
            </w:pPr>
            <w:r w:rsidRPr="00D23B1F">
              <w:t>No</w:t>
            </w:r>
          </w:p>
        </w:tc>
      </w:tr>
      <w:tr w:rsidR="00D23B1F" w:rsidRPr="00D23B1F" w14:paraId="7DB63740" w14:textId="77777777">
        <w:trPr>
          <w:tblCellSpacing w:w="15" w:type="dxa"/>
        </w:trPr>
        <w:tc>
          <w:tcPr>
            <w:tcW w:w="0" w:type="auto"/>
            <w:vAlign w:val="center"/>
            <w:hideMark/>
          </w:tcPr>
          <w:p w14:paraId="04BD2670" w14:textId="77777777" w:rsidR="00D23B1F" w:rsidRPr="00D23B1F" w:rsidRDefault="00D23B1F" w:rsidP="00D23B1F">
            <w:pPr>
              <w:spacing w:before="80" w:after="80"/>
            </w:pPr>
            <w:r w:rsidRPr="00D23B1F">
              <w:t>Metadata governance</w:t>
            </w:r>
          </w:p>
        </w:tc>
        <w:tc>
          <w:tcPr>
            <w:tcW w:w="0" w:type="auto"/>
            <w:vAlign w:val="center"/>
            <w:hideMark/>
          </w:tcPr>
          <w:p w14:paraId="677843B8" w14:textId="77777777" w:rsidR="00D23B1F" w:rsidRPr="00D23B1F" w:rsidRDefault="00D23B1F" w:rsidP="00D23B1F">
            <w:pPr>
              <w:spacing w:before="80" w:after="80"/>
            </w:pPr>
            <w:r w:rsidRPr="00D23B1F">
              <w:t>Limited</w:t>
            </w:r>
          </w:p>
        </w:tc>
        <w:tc>
          <w:tcPr>
            <w:tcW w:w="0" w:type="auto"/>
            <w:vAlign w:val="center"/>
            <w:hideMark/>
          </w:tcPr>
          <w:p w14:paraId="0BCACA0E" w14:textId="77777777" w:rsidR="00D23B1F" w:rsidRPr="00D23B1F" w:rsidRDefault="00D23B1F" w:rsidP="00D23B1F">
            <w:pPr>
              <w:spacing w:before="80" w:after="80"/>
            </w:pPr>
            <w:r w:rsidRPr="00D23B1F">
              <w:t>Yes</w:t>
            </w:r>
          </w:p>
        </w:tc>
      </w:tr>
      <w:tr w:rsidR="00D23B1F" w:rsidRPr="00D23B1F" w14:paraId="063AACD9" w14:textId="77777777">
        <w:trPr>
          <w:tblCellSpacing w:w="15" w:type="dxa"/>
        </w:trPr>
        <w:tc>
          <w:tcPr>
            <w:tcW w:w="0" w:type="auto"/>
            <w:vAlign w:val="center"/>
            <w:hideMark/>
          </w:tcPr>
          <w:p w14:paraId="52728CFB" w14:textId="77777777" w:rsidR="00D23B1F" w:rsidRPr="00D23B1F" w:rsidRDefault="00D23B1F" w:rsidP="00D23B1F">
            <w:pPr>
              <w:spacing w:before="80" w:after="80"/>
            </w:pPr>
            <w:r w:rsidRPr="00D23B1F">
              <w:lastRenderedPageBreak/>
              <w:t>Central discovery</w:t>
            </w:r>
          </w:p>
        </w:tc>
        <w:tc>
          <w:tcPr>
            <w:tcW w:w="0" w:type="auto"/>
            <w:vAlign w:val="center"/>
            <w:hideMark/>
          </w:tcPr>
          <w:p w14:paraId="0F976768" w14:textId="77777777" w:rsidR="00D23B1F" w:rsidRPr="00D23B1F" w:rsidRDefault="00D23B1F" w:rsidP="00D23B1F">
            <w:pPr>
              <w:spacing w:before="80" w:after="80"/>
            </w:pPr>
            <w:r w:rsidRPr="00D23B1F">
              <w:t>No</w:t>
            </w:r>
          </w:p>
        </w:tc>
        <w:tc>
          <w:tcPr>
            <w:tcW w:w="0" w:type="auto"/>
            <w:vAlign w:val="center"/>
            <w:hideMark/>
          </w:tcPr>
          <w:p w14:paraId="3E66BBAD" w14:textId="77777777" w:rsidR="00D23B1F" w:rsidRPr="00D23B1F" w:rsidRDefault="00D23B1F" w:rsidP="00D23B1F">
            <w:pPr>
              <w:spacing w:before="80" w:after="80"/>
            </w:pPr>
            <w:r w:rsidRPr="00D23B1F">
              <w:t>Yes</w:t>
            </w:r>
          </w:p>
        </w:tc>
      </w:tr>
      <w:tr w:rsidR="00D23B1F" w:rsidRPr="00D23B1F" w14:paraId="55392DD8" w14:textId="77777777">
        <w:trPr>
          <w:tblCellSpacing w:w="15" w:type="dxa"/>
        </w:trPr>
        <w:tc>
          <w:tcPr>
            <w:tcW w:w="0" w:type="auto"/>
            <w:vAlign w:val="center"/>
            <w:hideMark/>
          </w:tcPr>
          <w:p w14:paraId="1405C1DF" w14:textId="77777777" w:rsidR="00D23B1F" w:rsidRPr="00D23B1F" w:rsidRDefault="00D23B1F" w:rsidP="00D23B1F">
            <w:pPr>
              <w:spacing w:before="80" w:after="80"/>
            </w:pPr>
            <w:r w:rsidRPr="00D23B1F">
              <w:t>Business domains</w:t>
            </w:r>
          </w:p>
        </w:tc>
        <w:tc>
          <w:tcPr>
            <w:tcW w:w="0" w:type="auto"/>
            <w:vAlign w:val="center"/>
            <w:hideMark/>
          </w:tcPr>
          <w:p w14:paraId="3BEB54F7" w14:textId="77777777" w:rsidR="00D23B1F" w:rsidRPr="00D23B1F" w:rsidRDefault="00D23B1F" w:rsidP="00D23B1F">
            <w:pPr>
              <w:spacing w:before="80" w:after="80"/>
            </w:pPr>
            <w:r w:rsidRPr="00D23B1F">
              <w:t>No</w:t>
            </w:r>
          </w:p>
        </w:tc>
        <w:tc>
          <w:tcPr>
            <w:tcW w:w="0" w:type="auto"/>
            <w:vAlign w:val="center"/>
            <w:hideMark/>
          </w:tcPr>
          <w:p w14:paraId="4E27501C" w14:textId="77777777" w:rsidR="00D23B1F" w:rsidRPr="00D23B1F" w:rsidRDefault="00D23B1F" w:rsidP="00D23B1F">
            <w:pPr>
              <w:spacing w:before="80" w:after="80"/>
            </w:pPr>
            <w:r w:rsidRPr="00D23B1F">
              <w:t>Yes</w:t>
            </w:r>
          </w:p>
        </w:tc>
      </w:tr>
      <w:tr w:rsidR="00D23B1F" w:rsidRPr="00D23B1F" w14:paraId="21A19BF8" w14:textId="77777777">
        <w:trPr>
          <w:tblCellSpacing w:w="15" w:type="dxa"/>
        </w:trPr>
        <w:tc>
          <w:tcPr>
            <w:tcW w:w="0" w:type="auto"/>
            <w:vAlign w:val="center"/>
            <w:hideMark/>
          </w:tcPr>
          <w:p w14:paraId="0DA091FC" w14:textId="77777777" w:rsidR="00D23B1F" w:rsidRPr="00D23B1F" w:rsidRDefault="00D23B1F" w:rsidP="00D23B1F">
            <w:pPr>
              <w:spacing w:before="80" w:after="80"/>
            </w:pPr>
            <w:r w:rsidRPr="00D23B1F">
              <w:t>Data quality rules</w:t>
            </w:r>
          </w:p>
        </w:tc>
        <w:tc>
          <w:tcPr>
            <w:tcW w:w="0" w:type="auto"/>
            <w:vAlign w:val="center"/>
            <w:hideMark/>
          </w:tcPr>
          <w:p w14:paraId="640D3435" w14:textId="77777777" w:rsidR="00D23B1F" w:rsidRPr="00D23B1F" w:rsidRDefault="00D23B1F" w:rsidP="00D23B1F">
            <w:pPr>
              <w:spacing w:before="80" w:after="80"/>
            </w:pPr>
            <w:r w:rsidRPr="00D23B1F">
              <w:t>No</w:t>
            </w:r>
          </w:p>
        </w:tc>
        <w:tc>
          <w:tcPr>
            <w:tcW w:w="0" w:type="auto"/>
            <w:vAlign w:val="center"/>
            <w:hideMark/>
          </w:tcPr>
          <w:p w14:paraId="6998AFEA" w14:textId="77777777" w:rsidR="00D23B1F" w:rsidRPr="00D23B1F" w:rsidRDefault="00D23B1F" w:rsidP="00D23B1F">
            <w:pPr>
              <w:spacing w:before="80" w:after="80"/>
            </w:pPr>
            <w:r w:rsidRPr="00D23B1F">
              <w:t>Yes</w:t>
            </w:r>
          </w:p>
        </w:tc>
      </w:tr>
      <w:tr w:rsidR="00D23B1F" w:rsidRPr="00D23B1F" w14:paraId="77008E31" w14:textId="77777777">
        <w:trPr>
          <w:tblCellSpacing w:w="15" w:type="dxa"/>
        </w:trPr>
        <w:tc>
          <w:tcPr>
            <w:tcW w:w="0" w:type="auto"/>
            <w:vAlign w:val="center"/>
            <w:hideMark/>
          </w:tcPr>
          <w:p w14:paraId="4FE94B84" w14:textId="77777777" w:rsidR="00D23B1F" w:rsidRPr="00D23B1F" w:rsidRDefault="00D23B1F" w:rsidP="00D23B1F">
            <w:pPr>
              <w:spacing w:before="80" w:after="80"/>
            </w:pPr>
            <w:r w:rsidRPr="00D23B1F">
              <w:t>Data catalog integration</w:t>
            </w:r>
          </w:p>
        </w:tc>
        <w:tc>
          <w:tcPr>
            <w:tcW w:w="0" w:type="auto"/>
            <w:vAlign w:val="center"/>
            <w:hideMark/>
          </w:tcPr>
          <w:p w14:paraId="4402D94D" w14:textId="77777777" w:rsidR="00D23B1F" w:rsidRPr="00D23B1F" w:rsidRDefault="00D23B1F" w:rsidP="00D23B1F">
            <w:pPr>
              <w:spacing w:before="80" w:after="80"/>
            </w:pPr>
            <w:r w:rsidRPr="00D23B1F">
              <w:t>Partial</w:t>
            </w:r>
          </w:p>
        </w:tc>
        <w:tc>
          <w:tcPr>
            <w:tcW w:w="0" w:type="auto"/>
            <w:vAlign w:val="center"/>
            <w:hideMark/>
          </w:tcPr>
          <w:p w14:paraId="3C572A5A" w14:textId="77777777" w:rsidR="00D23B1F" w:rsidRPr="00D23B1F" w:rsidRDefault="00D23B1F" w:rsidP="00D23B1F">
            <w:pPr>
              <w:spacing w:before="80" w:after="80"/>
            </w:pPr>
            <w:r w:rsidRPr="00D23B1F">
              <w:t>Strong</w:t>
            </w:r>
          </w:p>
        </w:tc>
      </w:tr>
      <w:tr w:rsidR="00D23B1F" w:rsidRPr="00D23B1F" w14:paraId="201EBC7F" w14:textId="77777777">
        <w:trPr>
          <w:tblCellSpacing w:w="15" w:type="dxa"/>
        </w:trPr>
        <w:tc>
          <w:tcPr>
            <w:tcW w:w="0" w:type="auto"/>
            <w:vAlign w:val="center"/>
            <w:hideMark/>
          </w:tcPr>
          <w:p w14:paraId="6B5BE349" w14:textId="77777777" w:rsidR="00D23B1F" w:rsidRPr="00D23B1F" w:rsidRDefault="00D23B1F" w:rsidP="00D23B1F">
            <w:pPr>
              <w:spacing w:before="80" w:after="80"/>
            </w:pPr>
            <w:r w:rsidRPr="00D23B1F">
              <w:t>Security organization</w:t>
            </w:r>
          </w:p>
        </w:tc>
        <w:tc>
          <w:tcPr>
            <w:tcW w:w="0" w:type="auto"/>
            <w:vAlign w:val="center"/>
            <w:hideMark/>
          </w:tcPr>
          <w:p w14:paraId="3F2B6087" w14:textId="77777777" w:rsidR="00D23B1F" w:rsidRPr="00D23B1F" w:rsidRDefault="00D23B1F" w:rsidP="00D23B1F">
            <w:pPr>
              <w:spacing w:before="80" w:after="80"/>
            </w:pPr>
            <w:r w:rsidRPr="00D23B1F">
              <w:t>Basic IAM</w:t>
            </w:r>
          </w:p>
        </w:tc>
        <w:tc>
          <w:tcPr>
            <w:tcW w:w="0" w:type="auto"/>
            <w:vAlign w:val="center"/>
            <w:hideMark/>
          </w:tcPr>
          <w:p w14:paraId="7E23025E" w14:textId="77777777" w:rsidR="00D23B1F" w:rsidRPr="00D23B1F" w:rsidRDefault="00D23B1F" w:rsidP="00D23B1F">
            <w:pPr>
              <w:spacing w:before="80" w:after="80"/>
            </w:pPr>
            <w:r w:rsidRPr="00D23B1F">
              <w:t>Centralized governance</w:t>
            </w:r>
          </w:p>
        </w:tc>
      </w:tr>
      <w:tr w:rsidR="00D23B1F" w:rsidRPr="00D23B1F" w14:paraId="11AA4DCD" w14:textId="77777777">
        <w:trPr>
          <w:tblCellSpacing w:w="15" w:type="dxa"/>
        </w:trPr>
        <w:tc>
          <w:tcPr>
            <w:tcW w:w="0" w:type="auto"/>
            <w:vAlign w:val="center"/>
            <w:hideMark/>
          </w:tcPr>
          <w:p w14:paraId="563220CA" w14:textId="77777777" w:rsidR="00D23B1F" w:rsidRPr="00D23B1F" w:rsidRDefault="00D23B1F" w:rsidP="00D23B1F">
            <w:pPr>
              <w:spacing w:before="80" w:after="80"/>
            </w:pPr>
            <w:r w:rsidRPr="00D23B1F">
              <w:t>Multi-system management</w:t>
            </w:r>
          </w:p>
        </w:tc>
        <w:tc>
          <w:tcPr>
            <w:tcW w:w="0" w:type="auto"/>
            <w:vAlign w:val="center"/>
            <w:hideMark/>
          </w:tcPr>
          <w:p w14:paraId="5C20B841" w14:textId="77777777" w:rsidR="00D23B1F" w:rsidRPr="00D23B1F" w:rsidRDefault="00D23B1F" w:rsidP="00D23B1F">
            <w:pPr>
              <w:spacing w:before="80" w:after="80"/>
            </w:pPr>
            <w:r w:rsidRPr="00D23B1F">
              <w:t>No</w:t>
            </w:r>
          </w:p>
        </w:tc>
        <w:tc>
          <w:tcPr>
            <w:tcW w:w="0" w:type="auto"/>
            <w:vAlign w:val="center"/>
            <w:hideMark/>
          </w:tcPr>
          <w:p w14:paraId="6E496B67" w14:textId="77777777" w:rsidR="00D23B1F" w:rsidRPr="00D23B1F" w:rsidRDefault="00D23B1F" w:rsidP="00D23B1F">
            <w:pPr>
              <w:spacing w:before="80" w:after="80"/>
            </w:pPr>
            <w:r w:rsidRPr="00D23B1F">
              <w:t>Yes</w:t>
            </w:r>
          </w:p>
        </w:tc>
      </w:tr>
      <w:tr w:rsidR="00D23B1F" w:rsidRPr="00D23B1F" w14:paraId="54773685" w14:textId="77777777">
        <w:trPr>
          <w:tblCellSpacing w:w="15" w:type="dxa"/>
        </w:trPr>
        <w:tc>
          <w:tcPr>
            <w:tcW w:w="0" w:type="auto"/>
            <w:vAlign w:val="center"/>
            <w:hideMark/>
          </w:tcPr>
          <w:p w14:paraId="4D775CDB" w14:textId="77777777" w:rsidR="00D23B1F" w:rsidRPr="00D23B1F" w:rsidRDefault="00D23B1F" w:rsidP="00D23B1F">
            <w:pPr>
              <w:spacing w:before="80" w:after="80"/>
            </w:pPr>
            <w:r w:rsidRPr="00D23B1F">
              <w:t>Organizes raw/curated zones</w:t>
            </w:r>
          </w:p>
        </w:tc>
        <w:tc>
          <w:tcPr>
            <w:tcW w:w="0" w:type="auto"/>
            <w:vAlign w:val="center"/>
            <w:hideMark/>
          </w:tcPr>
          <w:p w14:paraId="77321DEA" w14:textId="77777777" w:rsidR="00D23B1F" w:rsidRPr="00D23B1F" w:rsidRDefault="00D23B1F" w:rsidP="00D23B1F">
            <w:pPr>
              <w:spacing w:before="80" w:after="80"/>
            </w:pPr>
            <w:r w:rsidRPr="00D23B1F">
              <w:t>No</w:t>
            </w:r>
          </w:p>
        </w:tc>
        <w:tc>
          <w:tcPr>
            <w:tcW w:w="0" w:type="auto"/>
            <w:vAlign w:val="center"/>
            <w:hideMark/>
          </w:tcPr>
          <w:p w14:paraId="58B28A79" w14:textId="77777777" w:rsidR="00D23B1F" w:rsidRPr="00D23B1F" w:rsidRDefault="00D23B1F" w:rsidP="00D23B1F">
            <w:pPr>
              <w:spacing w:before="80" w:after="80"/>
            </w:pPr>
            <w:r w:rsidRPr="00D23B1F">
              <w:t>Yes</w:t>
            </w:r>
          </w:p>
        </w:tc>
      </w:tr>
      <w:tr w:rsidR="00D23B1F" w:rsidRPr="00D23B1F" w14:paraId="4D6935F5" w14:textId="77777777">
        <w:trPr>
          <w:tblCellSpacing w:w="15" w:type="dxa"/>
        </w:trPr>
        <w:tc>
          <w:tcPr>
            <w:tcW w:w="0" w:type="auto"/>
            <w:vAlign w:val="center"/>
            <w:hideMark/>
          </w:tcPr>
          <w:p w14:paraId="7C73821A" w14:textId="77777777" w:rsidR="00D23B1F" w:rsidRPr="00D23B1F" w:rsidRDefault="00D23B1F" w:rsidP="00D23B1F">
            <w:pPr>
              <w:spacing w:before="80" w:after="80"/>
            </w:pPr>
            <w:r w:rsidRPr="00D23B1F">
              <w:t>Lineage &amp; observability</w:t>
            </w:r>
          </w:p>
        </w:tc>
        <w:tc>
          <w:tcPr>
            <w:tcW w:w="0" w:type="auto"/>
            <w:vAlign w:val="center"/>
            <w:hideMark/>
          </w:tcPr>
          <w:p w14:paraId="76530DF6" w14:textId="77777777" w:rsidR="00D23B1F" w:rsidRPr="00D23B1F" w:rsidRDefault="00D23B1F" w:rsidP="00D23B1F">
            <w:pPr>
              <w:spacing w:before="80" w:after="80"/>
            </w:pPr>
            <w:r w:rsidRPr="00D23B1F">
              <w:t>No</w:t>
            </w:r>
          </w:p>
        </w:tc>
        <w:tc>
          <w:tcPr>
            <w:tcW w:w="0" w:type="auto"/>
            <w:vAlign w:val="center"/>
            <w:hideMark/>
          </w:tcPr>
          <w:p w14:paraId="6B4B9392" w14:textId="77777777" w:rsidR="00D23B1F" w:rsidRPr="00D23B1F" w:rsidRDefault="00D23B1F" w:rsidP="00D23B1F">
            <w:pPr>
              <w:spacing w:before="80" w:after="80"/>
            </w:pPr>
            <w:r w:rsidRPr="00D23B1F">
              <w:t>Yes</w:t>
            </w:r>
          </w:p>
        </w:tc>
      </w:tr>
    </w:tbl>
    <w:p w14:paraId="5847E3D3" w14:textId="77777777" w:rsidR="00D23B1F" w:rsidRPr="00D23B1F" w:rsidRDefault="00D23B1F" w:rsidP="00D23B1F">
      <w:pPr>
        <w:spacing w:before="80" w:after="80"/>
      </w:pPr>
      <w:r w:rsidRPr="00D23B1F">
        <w:pict w14:anchorId="0FC230F1">
          <v:rect id="_x0000_i1073" style="width:0;height:1.5pt" o:hralign="center" o:hrstd="t" o:hr="t" fillcolor="#a0a0a0" stroked="f"/>
        </w:pict>
      </w:r>
    </w:p>
    <w:p w14:paraId="58FBFE1A" w14:textId="77777777" w:rsidR="00D23B1F" w:rsidRPr="00D23B1F" w:rsidRDefault="00D23B1F" w:rsidP="00D23B1F">
      <w:pPr>
        <w:spacing w:before="80" w:after="80"/>
        <w:rPr>
          <w:b/>
          <w:bCs/>
        </w:rPr>
      </w:pPr>
      <w:r w:rsidRPr="00D23B1F">
        <w:rPr>
          <w:b/>
          <w:bCs/>
        </w:rPr>
        <w:t>Then Why Create Dataplex If Buckets Exist?</w:t>
      </w:r>
    </w:p>
    <w:p w14:paraId="56500D3A" w14:textId="77777777" w:rsidR="00D23B1F" w:rsidRPr="00D23B1F" w:rsidRDefault="00D23B1F" w:rsidP="00D23B1F">
      <w:pPr>
        <w:spacing w:before="80" w:after="80"/>
      </w:pPr>
      <w:r w:rsidRPr="00D23B1F">
        <w:t>Because enterprises do not just need storage.</w:t>
      </w:r>
    </w:p>
    <w:p w14:paraId="5818457B" w14:textId="77777777" w:rsidR="00D23B1F" w:rsidRPr="00D23B1F" w:rsidRDefault="00D23B1F" w:rsidP="00D23B1F">
      <w:pPr>
        <w:spacing w:before="80" w:after="80"/>
      </w:pPr>
      <w:r w:rsidRPr="00D23B1F">
        <w:t>They need:</w:t>
      </w:r>
    </w:p>
    <w:p w14:paraId="362E709A" w14:textId="77777777" w:rsidR="00D23B1F" w:rsidRPr="00D23B1F" w:rsidRDefault="00D23B1F" w:rsidP="00D23B1F">
      <w:pPr>
        <w:numPr>
          <w:ilvl w:val="0"/>
          <w:numId w:val="4"/>
        </w:numPr>
        <w:spacing w:before="80" w:after="80"/>
      </w:pPr>
      <w:r w:rsidRPr="00D23B1F">
        <w:t xml:space="preserve">governance </w:t>
      </w:r>
    </w:p>
    <w:p w14:paraId="2EA29385" w14:textId="77777777" w:rsidR="00D23B1F" w:rsidRPr="00D23B1F" w:rsidRDefault="00D23B1F" w:rsidP="00D23B1F">
      <w:pPr>
        <w:numPr>
          <w:ilvl w:val="0"/>
          <w:numId w:val="4"/>
        </w:numPr>
        <w:spacing w:before="80" w:after="80"/>
      </w:pPr>
      <w:r w:rsidRPr="00D23B1F">
        <w:t xml:space="preserve">discoverability </w:t>
      </w:r>
    </w:p>
    <w:p w14:paraId="2E022B69" w14:textId="77777777" w:rsidR="00D23B1F" w:rsidRPr="00D23B1F" w:rsidRDefault="00D23B1F" w:rsidP="00D23B1F">
      <w:pPr>
        <w:numPr>
          <w:ilvl w:val="0"/>
          <w:numId w:val="4"/>
        </w:numPr>
        <w:spacing w:before="80" w:after="80"/>
      </w:pPr>
      <w:r w:rsidRPr="00D23B1F">
        <w:t xml:space="preserve">compliance </w:t>
      </w:r>
    </w:p>
    <w:p w14:paraId="244829AC" w14:textId="77777777" w:rsidR="00D23B1F" w:rsidRPr="00D23B1F" w:rsidRDefault="00D23B1F" w:rsidP="00D23B1F">
      <w:pPr>
        <w:numPr>
          <w:ilvl w:val="0"/>
          <w:numId w:val="4"/>
        </w:numPr>
        <w:spacing w:before="80" w:after="80"/>
      </w:pPr>
      <w:r w:rsidRPr="00D23B1F">
        <w:t xml:space="preserve">lineage </w:t>
      </w:r>
    </w:p>
    <w:p w14:paraId="7F736CBE" w14:textId="77777777" w:rsidR="00D23B1F" w:rsidRPr="00D23B1F" w:rsidRDefault="00D23B1F" w:rsidP="00D23B1F">
      <w:pPr>
        <w:numPr>
          <w:ilvl w:val="0"/>
          <w:numId w:val="4"/>
        </w:numPr>
        <w:spacing w:before="80" w:after="80"/>
      </w:pPr>
      <w:r w:rsidRPr="00D23B1F">
        <w:t xml:space="preserve">metadata </w:t>
      </w:r>
    </w:p>
    <w:p w14:paraId="0A1FBD3F" w14:textId="77777777" w:rsidR="00D23B1F" w:rsidRPr="00D23B1F" w:rsidRDefault="00D23B1F" w:rsidP="00D23B1F">
      <w:pPr>
        <w:numPr>
          <w:ilvl w:val="0"/>
          <w:numId w:val="4"/>
        </w:numPr>
        <w:spacing w:before="80" w:after="80"/>
      </w:pPr>
      <w:r w:rsidRPr="00D23B1F">
        <w:t xml:space="preserve">data ownership </w:t>
      </w:r>
    </w:p>
    <w:p w14:paraId="7EABD60D" w14:textId="77777777" w:rsidR="00D23B1F" w:rsidRPr="00D23B1F" w:rsidRDefault="00D23B1F" w:rsidP="00D23B1F">
      <w:pPr>
        <w:numPr>
          <w:ilvl w:val="0"/>
          <w:numId w:val="4"/>
        </w:numPr>
        <w:spacing w:before="80" w:after="80"/>
      </w:pPr>
      <w:r w:rsidRPr="00D23B1F">
        <w:t xml:space="preserve">centralized management </w:t>
      </w:r>
    </w:p>
    <w:p w14:paraId="213FAB75" w14:textId="77777777" w:rsidR="00D23B1F" w:rsidRPr="00D23B1F" w:rsidRDefault="00D23B1F" w:rsidP="00D23B1F">
      <w:pPr>
        <w:spacing w:before="80" w:after="80"/>
      </w:pPr>
      <w:r w:rsidRPr="00D23B1F">
        <w:t>Especially when data exists across:</w:t>
      </w:r>
    </w:p>
    <w:p w14:paraId="22A16F5D" w14:textId="77777777" w:rsidR="00D23B1F" w:rsidRPr="00D23B1F" w:rsidRDefault="00D23B1F" w:rsidP="00D23B1F">
      <w:pPr>
        <w:numPr>
          <w:ilvl w:val="0"/>
          <w:numId w:val="5"/>
        </w:numPr>
        <w:spacing w:before="80" w:after="80"/>
      </w:pPr>
      <w:r w:rsidRPr="00D23B1F">
        <w:t xml:space="preserve">GCS </w:t>
      </w:r>
    </w:p>
    <w:p w14:paraId="2639FDAE" w14:textId="77777777" w:rsidR="00D23B1F" w:rsidRPr="00D23B1F" w:rsidRDefault="00D23B1F" w:rsidP="00D23B1F">
      <w:pPr>
        <w:numPr>
          <w:ilvl w:val="0"/>
          <w:numId w:val="5"/>
        </w:numPr>
        <w:spacing w:before="80" w:after="80"/>
      </w:pPr>
      <w:r w:rsidRPr="00D23B1F">
        <w:t xml:space="preserve">BigQuery </w:t>
      </w:r>
    </w:p>
    <w:p w14:paraId="19C5CD36" w14:textId="77777777" w:rsidR="00D23B1F" w:rsidRPr="00D23B1F" w:rsidRDefault="00D23B1F" w:rsidP="00D23B1F">
      <w:pPr>
        <w:numPr>
          <w:ilvl w:val="0"/>
          <w:numId w:val="5"/>
        </w:numPr>
        <w:spacing w:before="80" w:after="80"/>
      </w:pPr>
      <w:r w:rsidRPr="00D23B1F">
        <w:t xml:space="preserve">Spark </w:t>
      </w:r>
    </w:p>
    <w:p w14:paraId="545E51A7" w14:textId="77777777" w:rsidR="00D23B1F" w:rsidRPr="00D23B1F" w:rsidRDefault="00D23B1F" w:rsidP="00D23B1F">
      <w:pPr>
        <w:numPr>
          <w:ilvl w:val="0"/>
          <w:numId w:val="5"/>
        </w:numPr>
        <w:spacing w:before="80" w:after="80"/>
      </w:pPr>
      <w:r w:rsidRPr="00D23B1F">
        <w:t xml:space="preserve">Dataproc </w:t>
      </w:r>
    </w:p>
    <w:p w14:paraId="416F66FC" w14:textId="77777777" w:rsidR="00D23B1F" w:rsidRPr="00D23B1F" w:rsidRDefault="00D23B1F" w:rsidP="00D23B1F">
      <w:pPr>
        <w:numPr>
          <w:ilvl w:val="0"/>
          <w:numId w:val="5"/>
        </w:numPr>
        <w:spacing w:before="80" w:after="80"/>
      </w:pPr>
      <w:r w:rsidRPr="00D23B1F">
        <w:t xml:space="preserve">Pub/Sub </w:t>
      </w:r>
    </w:p>
    <w:p w14:paraId="69CE99ED" w14:textId="77777777" w:rsidR="00D23B1F" w:rsidRPr="00D23B1F" w:rsidRDefault="00D23B1F" w:rsidP="00D23B1F">
      <w:pPr>
        <w:numPr>
          <w:ilvl w:val="0"/>
          <w:numId w:val="5"/>
        </w:numPr>
        <w:spacing w:before="80" w:after="80"/>
      </w:pPr>
      <w:r w:rsidRPr="00D23B1F">
        <w:t xml:space="preserve">multiple projects </w:t>
      </w:r>
    </w:p>
    <w:p w14:paraId="35F404C5" w14:textId="77777777" w:rsidR="00D23B1F" w:rsidRPr="00D23B1F" w:rsidRDefault="00D23B1F" w:rsidP="00D23B1F">
      <w:pPr>
        <w:spacing w:before="80" w:after="80"/>
      </w:pPr>
      <w:r w:rsidRPr="00D23B1F">
        <w:t>Dataplex unifies all of them.</w:t>
      </w:r>
    </w:p>
    <w:p w14:paraId="6D67D414" w14:textId="77777777" w:rsidR="00D23B1F" w:rsidRPr="00D23B1F" w:rsidRDefault="00D23B1F" w:rsidP="00D23B1F">
      <w:pPr>
        <w:spacing w:before="80" w:after="80"/>
      </w:pPr>
      <w:r w:rsidRPr="00D23B1F">
        <w:pict w14:anchorId="27DC57CE">
          <v:rect id="_x0000_i1074" style="width:0;height:1.5pt" o:hralign="center" o:hrstd="t" o:hr="t" fillcolor="#a0a0a0" stroked="f"/>
        </w:pict>
      </w:r>
    </w:p>
    <w:p w14:paraId="433FED4A" w14:textId="77777777" w:rsidR="00D23B1F" w:rsidRPr="00D23B1F" w:rsidRDefault="00D23B1F" w:rsidP="00D23B1F">
      <w:pPr>
        <w:spacing w:before="80" w:after="80"/>
        <w:rPr>
          <w:b/>
          <w:bCs/>
        </w:rPr>
      </w:pPr>
      <w:r w:rsidRPr="00D23B1F">
        <w:rPr>
          <w:b/>
          <w:bCs/>
        </w:rPr>
        <w:t>Important Dataplex Hierarchy</w:t>
      </w:r>
    </w:p>
    <w:p w14:paraId="067F0AA0" w14:textId="77777777" w:rsidR="00D23B1F" w:rsidRPr="00D23B1F" w:rsidRDefault="00D23B1F" w:rsidP="00D23B1F">
      <w:pPr>
        <w:spacing w:before="80" w:after="80"/>
        <w:rPr>
          <w:b/>
          <w:bCs/>
        </w:rPr>
      </w:pPr>
      <w:r w:rsidRPr="00D23B1F">
        <w:rPr>
          <w:b/>
          <w:bCs/>
        </w:rPr>
        <w:t>1. Lake</w:t>
      </w:r>
    </w:p>
    <w:p w14:paraId="52C74E53" w14:textId="77777777" w:rsidR="00D23B1F" w:rsidRPr="00D23B1F" w:rsidRDefault="00D23B1F" w:rsidP="00D23B1F">
      <w:pPr>
        <w:spacing w:before="80" w:after="80"/>
      </w:pPr>
      <w:r w:rsidRPr="00D23B1F">
        <w:t>Top-level business domain.</w:t>
      </w:r>
    </w:p>
    <w:p w14:paraId="4314BAD1" w14:textId="77777777" w:rsidR="00D23B1F" w:rsidRPr="00D23B1F" w:rsidRDefault="00D23B1F" w:rsidP="00D23B1F">
      <w:pPr>
        <w:spacing w:before="80" w:after="80"/>
      </w:pPr>
      <w:r w:rsidRPr="00D23B1F">
        <w:t>Example:</w:t>
      </w:r>
    </w:p>
    <w:p w14:paraId="0D4FB6A6" w14:textId="77777777" w:rsidR="00D23B1F" w:rsidRPr="00D23B1F" w:rsidRDefault="00D23B1F" w:rsidP="00D23B1F">
      <w:pPr>
        <w:spacing w:before="80" w:after="80"/>
      </w:pPr>
      <w:r w:rsidRPr="00D23B1F">
        <w:t>retail-data-lake</w:t>
      </w:r>
    </w:p>
    <w:p w14:paraId="461EC629" w14:textId="77777777" w:rsidR="00D23B1F" w:rsidRPr="00D23B1F" w:rsidRDefault="00D23B1F" w:rsidP="00D23B1F">
      <w:pPr>
        <w:spacing w:before="80" w:after="80"/>
      </w:pPr>
      <w:r w:rsidRPr="00D23B1F">
        <w:t>Represents:</w:t>
      </w:r>
    </w:p>
    <w:p w14:paraId="25A4F427" w14:textId="77777777" w:rsidR="00D23B1F" w:rsidRPr="00D23B1F" w:rsidRDefault="00D23B1F" w:rsidP="00D23B1F">
      <w:pPr>
        <w:numPr>
          <w:ilvl w:val="0"/>
          <w:numId w:val="6"/>
        </w:numPr>
        <w:spacing w:before="80" w:after="80"/>
      </w:pPr>
      <w:r w:rsidRPr="00D23B1F">
        <w:t xml:space="preserve">retail organization/domain </w:t>
      </w:r>
    </w:p>
    <w:p w14:paraId="44374D2A" w14:textId="77777777" w:rsidR="00D23B1F" w:rsidRPr="00D23B1F" w:rsidRDefault="00D23B1F" w:rsidP="00D23B1F">
      <w:pPr>
        <w:spacing w:before="80" w:after="80"/>
      </w:pPr>
      <w:r w:rsidRPr="00D23B1F">
        <w:pict w14:anchorId="4B2153E6">
          <v:rect id="_x0000_i1075" style="width:0;height:1.5pt" o:hralign="center" o:hrstd="t" o:hr="t" fillcolor="#a0a0a0" stroked="f"/>
        </w:pict>
      </w:r>
    </w:p>
    <w:p w14:paraId="18982BA9" w14:textId="77777777" w:rsidR="00D23B1F" w:rsidRPr="00D23B1F" w:rsidRDefault="00D23B1F" w:rsidP="00D23B1F">
      <w:pPr>
        <w:spacing w:before="80" w:after="80"/>
        <w:rPr>
          <w:b/>
          <w:bCs/>
        </w:rPr>
      </w:pPr>
      <w:r w:rsidRPr="00D23B1F">
        <w:rPr>
          <w:b/>
          <w:bCs/>
        </w:rPr>
        <w:lastRenderedPageBreak/>
        <w:t>2. Zones</w:t>
      </w:r>
    </w:p>
    <w:p w14:paraId="20CFBF59" w14:textId="77777777" w:rsidR="00D23B1F" w:rsidRPr="00D23B1F" w:rsidRDefault="00D23B1F" w:rsidP="00D23B1F">
      <w:pPr>
        <w:spacing w:before="80" w:after="80"/>
      </w:pPr>
      <w:r w:rsidRPr="00D23B1F">
        <w:t>Logical separation inside lake.</w:t>
      </w:r>
    </w:p>
    <w:p w14:paraId="5CEC81B6" w14:textId="77777777" w:rsidR="00D23B1F" w:rsidRPr="00D23B1F" w:rsidRDefault="00D23B1F" w:rsidP="00D23B1F">
      <w:pPr>
        <w:spacing w:before="80" w:after="80"/>
      </w:pPr>
      <w:r w:rsidRPr="00D23B1F">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1"/>
        <w:gridCol w:w="2118"/>
      </w:tblGrid>
      <w:tr w:rsidR="00D23B1F" w:rsidRPr="00D23B1F" w14:paraId="56957C37" w14:textId="77777777">
        <w:trPr>
          <w:tblHeader/>
          <w:tblCellSpacing w:w="15" w:type="dxa"/>
        </w:trPr>
        <w:tc>
          <w:tcPr>
            <w:tcW w:w="0" w:type="auto"/>
            <w:vAlign w:val="center"/>
            <w:hideMark/>
          </w:tcPr>
          <w:p w14:paraId="78390EC9" w14:textId="77777777" w:rsidR="00D23B1F" w:rsidRPr="00D23B1F" w:rsidRDefault="00D23B1F" w:rsidP="00D23B1F">
            <w:pPr>
              <w:spacing w:before="80" w:after="80"/>
              <w:rPr>
                <w:b/>
                <w:bCs/>
              </w:rPr>
            </w:pPr>
            <w:r w:rsidRPr="00D23B1F">
              <w:rPr>
                <w:b/>
                <w:bCs/>
              </w:rPr>
              <w:t>Zone</w:t>
            </w:r>
          </w:p>
        </w:tc>
        <w:tc>
          <w:tcPr>
            <w:tcW w:w="0" w:type="auto"/>
            <w:vAlign w:val="center"/>
            <w:hideMark/>
          </w:tcPr>
          <w:p w14:paraId="3FF935E6" w14:textId="77777777" w:rsidR="00D23B1F" w:rsidRPr="00D23B1F" w:rsidRDefault="00D23B1F" w:rsidP="00D23B1F">
            <w:pPr>
              <w:spacing w:before="80" w:after="80"/>
              <w:rPr>
                <w:b/>
                <w:bCs/>
              </w:rPr>
            </w:pPr>
            <w:r w:rsidRPr="00D23B1F">
              <w:rPr>
                <w:b/>
                <w:bCs/>
              </w:rPr>
              <w:t>Purpose</w:t>
            </w:r>
          </w:p>
        </w:tc>
      </w:tr>
      <w:tr w:rsidR="00D23B1F" w:rsidRPr="00D23B1F" w14:paraId="767A438D" w14:textId="77777777">
        <w:trPr>
          <w:tblCellSpacing w:w="15" w:type="dxa"/>
        </w:trPr>
        <w:tc>
          <w:tcPr>
            <w:tcW w:w="0" w:type="auto"/>
            <w:vAlign w:val="center"/>
            <w:hideMark/>
          </w:tcPr>
          <w:p w14:paraId="3FCB24A5" w14:textId="77777777" w:rsidR="00D23B1F" w:rsidRPr="00D23B1F" w:rsidRDefault="00D23B1F" w:rsidP="00D23B1F">
            <w:pPr>
              <w:spacing w:before="80" w:after="80"/>
            </w:pPr>
            <w:r w:rsidRPr="00D23B1F">
              <w:t>Raw Zone</w:t>
            </w:r>
          </w:p>
        </w:tc>
        <w:tc>
          <w:tcPr>
            <w:tcW w:w="0" w:type="auto"/>
            <w:vAlign w:val="center"/>
            <w:hideMark/>
          </w:tcPr>
          <w:p w14:paraId="6F499F89" w14:textId="77777777" w:rsidR="00D23B1F" w:rsidRPr="00D23B1F" w:rsidRDefault="00D23B1F" w:rsidP="00D23B1F">
            <w:pPr>
              <w:spacing w:before="80" w:after="80"/>
            </w:pPr>
            <w:r w:rsidRPr="00D23B1F">
              <w:t>Unprocessed data</w:t>
            </w:r>
          </w:p>
        </w:tc>
      </w:tr>
      <w:tr w:rsidR="00D23B1F" w:rsidRPr="00D23B1F" w14:paraId="61DE1642" w14:textId="77777777">
        <w:trPr>
          <w:tblCellSpacing w:w="15" w:type="dxa"/>
        </w:trPr>
        <w:tc>
          <w:tcPr>
            <w:tcW w:w="0" w:type="auto"/>
            <w:vAlign w:val="center"/>
            <w:hideMark/>
          </w:tcPr>
          <w:p w14:paraId="4B7E70EF" w14:textId="77777777" w:rsidR="00D23B1F" w:rsidRPr="00D23B1F" w:rsidRDefault="00D23B1F" w:rsidP="00D23B1F">
            <w:pPr>
              <w:spacing w:before="80" w:after="80"/>
            </w:pPr>
            <w:r w:rsidRPr="00D23B1F">
              <w:t>Curated Zone</w:t>
            </w:r>
          </w:p>
        </w:tc>
        <w:tc>
          <w:tcPr>
            <w:tcW w:w="0" w:type="auto"/>
            <w:vAlign w:val="center"/>
            <w:hideMark/>
          </w:tcPr>
          <w:p w14:paraId="4CBF4C47" w14:textId="77777777" w:rsidR="00D23B1F" w:rsidRPr="00D23B1F" w:rsidRDefault="00D23B1F" w:rsidP="00D23B1F">
            <w:pPr>
              <w:spacing w:before="80" w:after="80"/>
            </w:pPr>
            <w:r w:rsidRPr="00D23B1F">
              <w:t>Cleaned trusted data</w:t>
            </w:r>
          </w:p>
        </w:tc>
      </w:tr>
    </w:tbl>
    <w:p w14:paraId="2008D358" w14:textId="77777777" w:rsidR="00D23B1F" w:rsidRPr="00D23B1F" w:rsidRDefault="00D23B1F" w:rsidP="00D23B1F">
      <w:pPr>
        <w:spacing w:before="80" w:after="80"/>
      </w:pPr>
      <w:r w:rsidRPr="00D23B1F">
        <w:pict w14:anchorId="589C8521">
          <v:rect id="_x0000_i1076" style="width:0;height:1.5pt" o:hralign="center" o:hrstd="t" o:hr="t" fillcolor="#a0a0a0" stroked="f"/>
        </w:pict>
      </w:r>
    </w:p>
    <w:p w14:paraId="0DA0A9FE" w14:textId="77777777" w:rsidR="00D23B1F" w:rsidRPr="00D23B1F" w:rsidRDefault="00D23B1F" w:rsidP="00D23B1F">
      <w:pPr>
        <w:spacing w:before="80" w:after="80"/>
        <w:rPr>
          <w:b/>
          <w:bCs/>
        </w:rPr>
      </w:pPr>
      <w:r w:rsidRPr="00D23B1F">
        <w:rPr>
          <w:b/>
          <w:bCs/>
        </w:rPr>
        <w:t>3. Assets</w:t>
      </w:r>
    </w:p>
    <w:p w14:paraId="67A632A3" w14:textId="77777777" w:rsidR="00D23B1F" w:rsidRPr="00D23B1F" w:rsidRDefault="00D23B1F" w:rsidP="00D23B1F">
      <w:pPr>
        <w:spacing w:before="80" w:after="80"/>
      </w:pPr>
      <w:r w:rsidRPr="00D23B1F">
        <w:t>Actual storage systems attached.</w:t>
      </w:r>
    </w:p>
    <w:p w14:paraId="6DF18E59" w14:textId="77777777" w:rsidR="00D23B1F" w:rsidRPr="00D23B1F" w:rsidRDefault="00D23B1F" w:rsidP="00D23B1F">
      <w:pPr>
        <w:spacing w:before="80" w:after="80"/>
      </w:pPr>
      <w:r w:rsidRPr="00D23B1F">
        <w:t>Examples:</w:t>
      </w:r>
    </w:p>
    <w:p w14:paraId="66EEE530" w14:textId="77777777" w:rsidR="00D23B1F" w:rsidRPr="00D23B1F" w:rsidRDefault="00D23B1F" w:rsidP="00D23B1F">
      <w:pPr>
        <w:numPr>
          <w:ilvl w:val="0"/>
          <w:numId w:val="7"/>
        </w:numPr>
        <w:spacing w:before="80" w:after="80"/>
      </w:pPr>
      <w:r w:rsidRPr="00D23B1F">
        <w:t xml:space="preserve">GCS bucket </w:t>
      </w:r>
    </w:p>
    <w:p w14:paraId="75DB6230" w14:textId="77777777" w:rsidR="00D23B1F" w:rsidRPr="00D23B1F" w:rsidRDefault="00D23B1F" w:rsidP="00D23B1F">
      <w:pPr>
        <w:numPr>
          <w:ilvl w:val="0"/>
          <w:numId w:val="7"/>
        </w:numPr>
        <w:spacing w:before="80" w:after="80"/>
      </w:pPr>
      <w:r w:rsidRPr="00D23B1F">
        <w:t xml:space="preserve">BigQuery dataset </w:t>
      </w:r>
    </w:p>
    <w:p w14:paraId="7C52C006" w14:textId="77777777" w:rsidR="00D23B1F" w:rsidRPr="00D23B1F" w:rsidRDefault="00D23B1F" w:rsidP="00D23B1F">
      <w:pPr>
        <w:spacing w:before="80" w:after="80"/>
      </w:pPr>
      <w:r w:rsidRPr="00D23B1F">
        <w:pict w14:anchorId="07AC3662">
          <v:rect id="_x0000_i1077" style="width:0;height:1.5pt" o:hralign="center" o:hrstd="t" o:hr="t" fillcolor="#a0a0a0" stroked="f"/>
        </w:pict>
      </w:r>
    </w:p>
    <w:p w14:paraId="0D9D984D" w14:textId="77777777" w:rsidR="00D23B1F" w:rsidRPr="00D23B1F" w:rsidRDefault="00D23B1F" w:rsidP="00D23B1F">
      <w:pPr>
        <w:spacing w:before="80" w:after="80"/>
        <w:rPr>
          <w:b/>
          <w:bCs/>
        </w:rPr>
      </w:pPr>
      <w:r w:rsidRPr="00D23B1F">
        <w:rPr>
          <w:b/>
          <w:bCs/>
        </w:rPr>
        <w:t>In Your POC</w:t>
      </w:r>
    </w:p>
    <w:p w14:paraId="71E867A9" w14:textId="77777777" w:rsidR="00D23B1F" w:rsidRPr="00D23B1F" w:rsidRDefault="00D23B1F" w:rsidP="00D23B1F">
      <w:pPr>
        <w:spacing w:before="80" w:after="80"/>
      </w:pPr>
      <w:r w:rsidRPr="00D23B1F">
        <w:t>You are building this:</w:t>
      </w:r>
    </w:p>
    <w:p w14:paraId="7BDDA63E" w14:textId="77777777" w:rsidR="00D23B1F" w:rsidRPr="00D23B1F" w:rsidRDefault="00D23B1F" w:rsidP="00D23B1F">
      <w:pPr>
        <w:spacing w:before="80" w:after="80"/>
      </w:pPr>
      <w:r w:rsidRPr="00D23B1F">
        <w:t>Dataplex Lake</w:t>
      </w:r>
      <w:r w:rsidRPr="00D23B1F">
        <w:br/>
        <w:t>└── Raw Zone</w:t>
      </w:r>
      <w:r w:rsidRPr="00D23B1F">
        <w:br/>
        <w:t xml:space="preserve">    └── GCS Bucket (retail_raw_data)</w:t>
      </w:r>
      <w:r w:rsidRPr="00D23B1F">
        <w:br/>
      </w:r>
      <w:r w:rsidRPr="00D23B1F">
        <w:br/>
        <w:t>└── Curated Zone</w:t>
      </w:r>
      <w:r w:rsidRPr="00D23B1F">
        <w:br/>
        <w:t xml:space="preserve">    ├── BigQuery Dataset (retail_dw)</w:t>
      </w:r>
      <w:r w:rsidRPr="00D23B1F">
        <w:br/>
        <w:t xml:space="preserve">    └── GCS Bucket (retail_curated_data)</w:t>
      </w:r>
    </w:p>
    <w:p w14:paraId="013F8F70" w14:textId="77777777" w:rsidR="00D23B1F" w:rsidRPr="00D23B1F" w:rsidRDefault="00D23B1F" w:rsidP="00D23B1F">
      <w:pPr>
        <w:spacing w:before="80" w:after="80"/>
      </w:pPr>
      <w:r w:rsidRPr="00D23B1F">
        <w:pict w14:anchorId="74AEF696">
          <v:rect id="_x0000_i1078" style="width:0;height:1.5pt" o:hralign="center" o:hrstd="t" o:hr="t" fillcolor="#a0a0a0" stroked="f"/>
        </w:pict>
      </w:r>
    </w:p>
    <w:p w14:paraId="7E6E795A" w14:textId="77777777" w:rsidR="00D23B1F" w:rsidRPr="00D23B1F" w:rsidRDefault="00D23B1F" w:rsidP="00D23B1F">
      <w:pPr>
        <w:spacing w:before="80" w:after="80"/>
        <w:rPr>
          <w:b/>
          <w:bCs/>
        </w:rPr>
      </w:pPr>
      <w:r w:rsidRPr="00D23B1F">
        <w:rPr>
          <w:b/>
          <w:bCs/>
        </w:rPr>
        <w:t>Most Important Understanding</w:t>
      </w:r>
    </w:p>
    <w:p w14:paraId="6F325E57" w14:textId="77777777" w:rsidR="00D23B1F" w:rsidRPr="00D23B1F" w:rsidRDefault="00D23B1F" w:rsidP="00D23B1F">
      <w:pPr>
        <w:spacing w:before="80" w:after="80"/>
      </w:pPr>
      <w:r w:rsidRPr="00D23B1F">
        <w:t>Dataplex DOES NOT replace:</w:t>
      </w:r>
    </w:p>
    <w:p w14:paraId="7A5A2384" w14:textId="77777777" w:rsidR="00D23B1F" w:rsidRPr="00D23B1F" w:rsidRDefault="00D23B1F" w:rsidP="00D23B1F">
      <w:pPr>
        <w:numPr>
          <w:ilvl w:val="0"/>
          <w:numId w:val="8"/>
        </w:numPr>
        <w:spacing w:before="80" w:after="80"/>
      </w:pPr>
      <w:r w:rsidRPr="00D23B1F">
        <w:t xml:space="preserve">GCS </w:t>
      </w:r>
    </w:p>
    <w:p w14:paraId="6F117F27" w14:textId="77777777" w:rsidR="00D23B1F" w:rsidRPr="00D23B1F" w:rsidRDefault="00D23B1F" w:rsidP="00D23B1F">
      <w:pPr>
        <w:numPr>
          <w:ilvl w:val="0"/>
          <w:numId w:val="8"/>
        </w:numPr>
        <w:spacing w:before="80" w:after="80"/>
      </w:pPr>
      <w:r w:rsidRPr="00D23B1F">
        <w:t xml:space="preserve">BigQuery </w:t>
      </w:r>
    </w:p>
    <w:p w14:paraId="0D47F348" w14:textId="77777777" w:rsidR="00D23B1F" w:rsidRPr="00D23B1F" w:rsidRDefault="00D23B1F" w:rsidP="00D23B1F">
      <w:pPr>
        <w:spacing w:before="80" w:after="80"/>
      </w:pPr>
      <w:r w:rsidRPr="00D23B1F">
        <w:t>Instead it GOVERNs them.</w:t>
      </w:r>
    </w:p>
    <w:p w14:paraId="1C4CCB3A" w14:textId="77777777" w:rsidR="00D23B1F" w:rsidRPr="00D23B1F" w:rsidRDefault="00D23B1F" w:rsidP="00D23B1F">
      <w:pPr>
        <w:spacing w:before="80" w:after="80"/>
      </w:pPr>
      <w:r w:rsidRPr="00D23B1F">
        <w:t>Exactly similar to how:</w:t>
      </w:r>
    </w:p>
    <w:p w14:paraId="491D4124" w14:textId="77777777" w:rsidR="00D23B1F" w:rsidRPr="00D23B1F" w:rsidRDefault="00D23B1F" w:rsidP="00D23B1F">
      <w:pPr>
        <w:numPr>
          <w:ilvl w:val="0"/>
          <w:numId w:val="9"/>
        </w:numPr>
        <w:spacing w:before="80" w:after="80"/>
      </w:pPr>
      <w:r w:rsidRPr="00D23B1F">
        <w:t xml:space="preserve">Unity Catalog governs Delta tables in Databricks. </w:t>
      </w:r>
    </w:p>
    <w:p w14:paraId="0258F074" w14:textId="77777777" w:rsidR="00D23B1F" w:rsidRPr="00D23B1F" w:rsidRDefault="00D23B1F" w:rsidP="00D23B1F">
      <w:pPr>
        <w:spacing w:before="80" w:after="80"/>
      </w:pPr>
      <w:r w:rsidRPr="00D23B1F">
        <w:t>That is why Dataplex is often compared with Unity Catalog.</w:t>
      </w:r>
    </w:p>
    <w:p w14:paraId="290D349C" w14:textId="77777777" w:rsidR="00D23B1F" w:rsidRPr="00D23B1F" w:rsidRDefault="00D23B1F" w:rsidP="00D23B1F">
      <w:pPr>
        <w:spacing w:before="80" w:after="80"/>
      </w:pPr>
      <w:r w:rsidRPr="00D23B1F">
        <w:pict w14:anchorId="7736C00A">
          <v:rect id="_x0000_i1079" style="width:0;height:1.5pt" o:hralign="center" o:hrstd="t" o:hr="t" fillcolor="#a0a0a0" stroked="f"/>
        </w:pict>
      </w:r>
    </w:p>
    <w:p w14:paraId="7AA80D6D" w14:textId="77777777" w:rsidR="00D23B1F" w:rsidRPr="00D23B1F" w:rsidRDefault="00D23B1F" w:rsidP="00D23B1F">
      <w:pPr>
        <w:spacing w:before="80" w:after="80"/>
        <w:rPr>
          <w:b/>
          <w:bCs/>
        </w:rPr>
      </w:pPr>
      <w:r w:rsidRPr="00D23B1F">
        <w:rPr>
          <w:b/>
          <w:bCs/>
        </w:rPr>
        <w:t>What Happens After Attaching Assets?</w:t>
      </w:r>
    </w:p>
    <w:p w14:paraId="1C180DC1" w14:textId="77777777" w:rsidR="00D23B1F" w:rsidRPr="00D23B1F" w:rsidRDefault="00D23B1F" w:rsidP="00D23B1F">
      <w:pPr>
        <w:spacing w:before="80" w:after="80"/>
      </w:pPr>
      <w:r w:rsidRPr="00D23B1F">
        <w:t>When you attach:</w:t>
      </w:r>
    </w:p>
    <w:p w14:paraId="61D46207" w14:textId="77777777" w:rsidR="00D23B1F" w:rsidRPr="00D23B1F" w:rsidRDefault="00D23B1F" w:rsidP="00D23B1F">
      <w:pPr>
        <w:numPr>
          <w:ilvl w:val="0"/>
          <w:numId w:val="10"/>
        </w:numPr>
        <w:spacing w:before="80" w:after="80"/>
      </w:pPr>
      <w:r w:rsidRPr="00D23B1F">
        <w:t xml:space="preserve">bucket </w:t>
      </w:r>
    </w:p>
    <w:p w14:paraId="2BC19A3C" w14:textId="77777777" w:rsidR="00D23B1F" w:rsidRPr="00D23B1F" w:rsidRDefault="00D23B1F" w:rsidP="00D23B1F">
      <w:pPr>
        <w:numPr>
          <w:ilvl w:val="0"/>
          <w:numId w:val="10"/>
        </w:numPr>
        <w:spacing w:before="80" w:after="80"/>
      </w:pPr>
      <w:r w:rsidRPr="00D23B1F">
        <w:t xml:space="preserve">dataset </w:t>
      </w:r>
    </w:p>
    <w:p w14:paraId="3D46B4A8" w14:textId="77777777" w:rsidR="00D23B1F" w:rsidRPr="00D23B1F" w:rsidRDefault="00D23B1F" w:rsidP="00D23B1F">
      <w:pPr>
        <w:spacing w:before="80" w:after="80"/>
      </w:pPr>
      <w:r w:rsidRPr="00D23B1F">
        <w:t>Dataplex automatically:</w:t>
      </w:r>
    </w:p>
    <w:p w14:paraId="5C8D6819" w14:textId="77777777" w:rsidR="00D23B1F" w:rsidRPr="00D23B1F" w:rsidRDefault="00D23B1F" w:rsidP="00D23B1F">
      <w:pPr>
        <w:numPr>
          <w:ilvl w:val="0"/>
          <w:numId w:val="11"/>
        </w:numPr>
        <w:spacing w:before="80" w:after="80"/>
      </w:pPr>
      <w:r w:rsidRPr="00D23B1F">
        <w:t xml:space="preserve">scans metadata </w:t>
      </w:r>
    </w:p>
    <w:p w14:paraId="37DF6378" w14:textId="77777777" w:rsidR="00D23B1F" w:rsidRPr="00D23B1F" w:rsidRDefault="00D23B1F" w:rsidP="00D23B1F">
      <w:pPr>
        <w:numPr>
          <w:ilvl w:val="0"/>
          <w:numId w:val="11"/>
        </w:numPr>
        <w:spacing w:before="80" w:after="80"/>
      </w:pPr>
      <w:r w:rsidRPr="00D23B1F">
        <w:t xml:space="preserve">discovers tables/files </w:t>
      </w:r>
    </w:p>
    <w:p w14:paraId="0FF7CB03" w14:textId="77777777" w:rsidR="00D23B1F" w:rsidRPr="00D23B1F" w:rsidRDefault="00D23B1F" w:rsidP="00D23B1F">
      <w:pPr>
        <w:numPr>
          <w:ilvl w:val="0"/>
          <w:numId w:val="11"/>
        </w:numPr>
        <w:spacing w:before="80" w:after="80"/>
      </w:pPr>
      <w:r w:rsidRPr="00D23B1F">
        <w:t xml:space="preserve">catalogs assets </w:t>
      </w:r>
    </w:p>
    <w:p w14:paraId="3033F274" w14:textId="77777777" w:rsidR="00D23B1F" w:rsidRPr="00D23B1F" w:rsidRDefault="00D23B1F" w:rsidP="00D23B1F">
      <w:pPr>
        <w:numPr>
          <w:ilvl w:val="0"/>
          <w:numId w:val="11"/>
        </w:numPr>
        <w:spacing w:before="80" w:after="80"/>
      </w:pPr>
      <w:r w:rsidRPr="00D23B1F">
        <w:t xml:space="preserve">classifies data </w:t>
      </w:r>
    </w:p>
    <w:p w14:paraId="53E9271A" w14:textId="77777777" w:rsidR="00D23B1F" w:rsidRPr="00D23B1F" w:rsidRDefault="00D23B1F" w:rsidP="00D23B1F">
      <w:pPr>
        <w:numPr>
          <w:ilvl w:val="0"/>
          <w:numId w:val="11"/>
        </w:numPr>
        <w:spacing w:before="80" w:after="80"/>
      </w:pPr>
      <w:r w:rsidRPr="00D23B1F">
        <w:lastRenderedPageBreak/>
        <w:t xml:space="preserve">enables governance </w:t>
      </w:r>
    </w:p>
    <w:p w14:paraId="328DFDEB" w14:textId="77777777" w:rsidR="00D23B1F" w:rsidRPr="00D23B1F" w:rsidRDefault="00D23B1F" w:rsidP="00D23B1F">
      <w:pPr>
        <w:numPr>
          <w:ilvl w:val="0"/>
          <w:numId w:val="11"/>
        </w:numPr>
        <w:spacing w:before="80" w:after="80"/>
      </w:pPr>
      <w:r w:rsidRPr="00D23B1F">
        <w:t xml:space="preserve">integrates with Data Catalog </w:t>
      </w:r>
    </w:p>
    <w:p w14:paraId="0C52E250" w14:textId="77777777" w:rsidR="00D23B1F" w:rsidRPr="00D23B1F" w:rsidRDefault="00D23B1F" w:rsidP="00D23B1F">
      <w:pPr>
        <w:spacing w:before="80" w:after="80"/>
      </w:pPr>
      <w:r w:rsidRPr="00D23B1F">
        <w:t>This is called:</w:t>
      </w:r>
    </w:p>
    <w:p w14:paraId="62C0C48B" w14:textId="77777777" w:rsidR="00D23B1F" w:rsidRPr="00D23B1F" w:rsidRDefault="00D23B1F" w:rsidP="00D23B1F">
      <w:pPr>
        <w:spacing w:before="80" w:after="80"/>
      </w:pPr>
      <w:r w:rsidRPr="00D23B1F">
        <w:t>Auto Discovery</w:t>
      </w:r>
    </w:p>
    <w:p w14:paraId="1840EC27" w14:textId="77777777" w:rsidR="00D23B1F" w:rsidRPr="00D23B1F" w:rsidRDefault="00D23B1F" w:rsidP="00D23B1F">
      <w:pPr>
        <w:spacing w:before="80" w:after="80"/>
      </w:pPr>
      <w:r w:rsidRPr="00D23B1F">
        <w:pict w14:anchorId="0A72410A">
          <v:rect id="_x0000_i1080" style="width:0;height:1.5pt" o:hralign="center" o:hrstd="t" o:hr="t" fillcolor="#a0a0a0" stroked="f"/>
        </w:pict>
      </w:r>
    </w:p>
    <w:p w14:paraId="0DB05DFA" w14:textId="77777777" w:rsidR="00D23B1F" w:rsidRPr="00D23B1F" w:rsidRDefault="00D23B1F" w:rsidP="00D23B1F">
      <w:pPr>
        <w:spacing w:before="80" w:after="80"/>
        <w:rPr>
          <w:b/>
          <w:bCs/>
        </w:rPr>
      </w:pPr>
      <w:r w:rsidRPr="00D23B1F">
        <w:rPr>
          <w:b/>
          <w:bCs/>
        </w:rPr>
        <w:t>Why This Is Important in Interviews</w:t>
      </w:r>
    </w:p>
    <w:p w14:paraId="4211F013" w14:textId="77777777" w:rsidR="00D23B1F" w:rsidRPr="00D23B1F" w:rsidRDefault="00D23B1F" w:rsidP="00D23B1F">
      <w:pPr>
        <w:spacing w:before="80" w:after="80"/>
      </w:pPr>
      <w:r w:rsidRPr="00D23B1F">
        <w:t>A very common interview question:</w:t>
      </w:r>
    </w:p>
    <w:p w14:paraId="4533E1D8" w14:textId="77777777" w:rsidR="00D23B1F" w:rsidRPr="00D23B1F" w:rsidRDefault="00D23B1F" w:rsidP="00D23B1F">
      <w:pPr>
        <w:spacing w:before="80" w:after="80"/>
      </w:pPr>
      <w:r w:rsidRPr="00D23B1F">
        <w:t>“Does Dataplex store data?”</w:t>
      </w:r>
    </w:p>
    <w:p w14:paraId="726BE63F" w14:textId="77777777" w:rsidR="00D23B1F" w:rsidRPr="00D23B1F" w:rsidRDefault="00D23B1F" w:rsidP="00D23B1F">
      <w:pPr>
        <w:spacing w:before="80" w:after="80"/>
      </w:pPr>
      <w:r w:rsidRPr="00D23B1F">
        <w:t>Correct answer:</w:t>
      </w:r>
    </w:p>
    <w:p w14:paraId="306CE35E" w14:textId="77777777" w:rsidR="00D23B1F" w:rsidRPr="00D23B1F" w:rsidRDefault="00D23B1F" w:rsidP="00D23B1F">
      <w:pPr>
        <w:spacing w:before="80" w:after="80"/>
      </w:pPr>
      <w:r w:rsidRPr="00D23B1F">
        <w:t>No.</w:t>
      </w:r>
      <w:r w:rsidRPr="00D23B1F">
        <w:br/>
        <w:t>Dataplex is a governance and metadata management layer.</w:t>
      </w:r>
      <w:r w:rsidRPr="00D23B1F">
        <w:br/>
        <w:t>Actual data stays in GCS, BigQuery, etc.</w:t>
      </w:r>
    </w:p>
    <w:p w14:paraId="3B09621D" w14:textId="77777777" w:rsidR="00D23B1F" w:rsidRDefault="00D23B1F">
      <w:pPr>
        <w:spacing w:before="80" w:after="80"/>
      </w:pPr>
    </w:p>
    <w:p w14:paraId="44BA23F1" w14:textId="77777777" w:rsidR="00E579DC" w:rsidRDefault="00E579DC">
      <w:pPr>
        <w:spacing w:before="60"/>
      </w:pPr>
    </w:p>
    <w:p w14:paraId="44BA23F2" w14:textId="77777777" w:rsidR="00E579DC" w:rsidRDefault="00000000">
      <w:pPr>
        <w:pStyle w:val="Heading3"/>
      </w:pPr>
      <w:r>
        <w:rPr>
          <w:sz w:val="22"/>
          <w:szCs w:val="22"/>
        </w:rPr>
        <w:t>Step 2A: Create the Data Lake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79DC" w14:paraId="44BA23FE" w14:textId="77777777">
        <w:tblPrEx>
          <w:tblCellMar>
            <w:top w:w="0" w:type="dxa"/>
            <w:bottom w:w="0" w:type="dxa"/>
          </w:tblCellMar>
        </w:tblPrEx>
        <w:tc>
          <w:tcPr>
            <w:tcW w:w="9360" w:type="dxa"/>
            <w:tcBorders>
              <w:top w:val="single" w:sz="4" w:space="0" w:color="455A64"/>
              <w:left w:val="single" w:sz="4" w:space="0" w:color="455A64"/>
              <w:bottom w:val="single" w:sz="4" w:space="0" w:color="455A64"/>
              <w:right w:val="single" w:sz="4" w:space="0" w:color="455A64"/>
            </w:tcBorders>
            <w:shd w:val="clear" w:color="auto" w:fill="263238"/>
            <w:tcMar>
              <w:top w:w="140" w:type="dxa"/>
              <w:left w:w="200" w:type="dxa"/>
              <w:bottom w:w="140" w:type="dxa"/>
              <w:right w:w="200" w:type="dxa"/>
            </w:tcMar>
          </w:tcPr>
          <w:p w14:paraId="44BA23F3" w14:textId="77777777" w:rsidR="00E579DC" w:rsidRDefault="00000000">
            <w:pPr>
              <w:spacing w:before="20" w:after="20"/>
            </w:pPr>
            <w:r>
              <w:rPr>
                <w:rFonts w:ascii="Courier New" w:eastAsia="Courier New" w:hAnsi="Courier New" w:cs="Courier New"/>
                <w:color w:val="B0BEC5"/>
                <w:sz w:val="18"/>
                <w:szCs w:val="18"/>
              </w:rPr>
              <w:t># Enable the Dataplex API first</w:t>
            </w:r>
          </w:p>
          <w:p w14:paraId="44BA23F4" w14:textId="77777777" w:rsidR="00E579DC" w:rsidRDefault="00000000">
            <w:pPr>
              <w:spacing w:before="20" w:after="20"/>
            </w:pPr>
            <w:r>
              <w:rPr>
                <w:rFonts w:ascii="Courier New" w:eastAsia="Courier New" w:hAnsi="Courier New" w:cs="Courier New"/>
                <w:color w:val="B0BEC5"/>
                <w:sz w:val="18"/>
                <w:szCs w:val="18"/>
              </w:rPr>
              <w:t>gcloud services enable dataplex.googleapis.com</w:t>
            </w:r>
          </w:p>
          <w:p w14:paraId="44BA23F5" w14:textId="77777777" w:rsidR="00E579DC" w:rsidRDefault="00E579DC">
            <w:pPr>
              <w:spacing w:before="20" w:after="20"/>
            </w:pPr>
          </w:p>
          <w:p w14:paraId="44BA23F6" w14:textId="77777777" w:rsidR="00E579DC" w:rsidRDefault="00000000">
            <w:pPr>
              <w:spacing w:before="20" w:after="20"/>
            </w:pPr>
            <w:r>
              <w:rPr>
                <w:rFonts w:ascii="Courier New" w:eastAsia="Courier New" w:hAnsi="Courier New" w:cs="Courier New"/>
                <w:color w:val="B0BEC5"/>
                <w:sz w:val="18"/>
                <w:szCs w:val="18"/>
              </w:rPr>
              <w:t># Create the Dataplex lake</w:t>
            </w:r>
          </w:p>
          <w:p w14:paraId="44BA23F7" w14:textId="77777777" w:rsidR="00E579DC" w:rsidRDefault="00000000">
            <w:pPr>
              <w:spacing w:before="20" w:after="20"/>
            </w:pPr>
            <w:r>
              <w:rPr>
                <w:rFonts w:ascii="Courier New" w:eastAsia="Courier New" w:hAnsi="Courier New" w:cs="Courier New"/>
                <w:color w:val="B0BEC5"/>
                <w:sz w:val="18"/>
                <w:szCs w:val="18"/>
              </w:rPr>
              <w:t>gcloud dataplex lakes create retail-data-lake \</w:t>
            </w:r>
          </w:p>
          <w:p w14:paraId="44BA23F8" w14:textId="77777777" w:rsidR="00E579DC" w:rsidRDefault="00000000">
            <w:pPr>
              <w:spacing w:before="20" w:after="20"/>
            </w:pPr>
            <w:r>
              <w:rPr>
                <w:rFonts w:ascii="Courier New" w:eastAsia="Courier New" w:hAnsi="Courier New" w:cs="Courier New"/>
                <w:color w:val="B0BEC5"/>
                <w:sz w:val="18"/>
                <w:szCs w:val="18"/>
              </w:rPr>
              <w:t xml:space="preserve">  --location=$REGION \</w:t>
            </w:r>
          </w:p>
          <w:p w14:paraId="44BA23F9" w14:textId="77777777" w:rsidR="00E579DC" w:rsidRDefault="00000000">
            <w:pPr>
              <w:spacing w:before="20" w:after="20"/>
            </w:pPr>
            <w:r>
              <w:rPr>
                <w:rFonts w:ascii="Courier New" w:eastAsia="Courier New" w:hAnsi="Courier New" w:cs="Courier New"/>
                <w:color w:val="B0BEC5"/>
                <w:sz w:val="18"/>
                <w:szCs w:val="18"/>
              </w:rPr>
              <w:t xml:space="preserve">  --display-name='RetailCo Data Lake' \</w:t>
            </w:r>
          </w:p>
          <w:p w14:paraId="44BA23FA" w14:textId="77777777" w:rsidR="00E579DC" w:rsidRDefault="00000000">
            <w:pPr>
              <w:spacing w:before="20" w:after="20"/>
            </w:pPr>
            <w:r>
              <w:rPr>
                <w:rFonts w:ascii="Courier New" w:eastAsia="Courier New" w:hAnsi="Courier New" w:cs="Courier New"/>
                <w:color w:val="B0BEC5"/>
                <w:sz w:val="18"/>
                <w:szCs w:val="18"/>
              </w:rPr>
              <w:t xml:space="preserve">  --description='Central data lake for all RetailCo data assets'</w:t>
            </w:r>
          </w:p>
          <w:p w14:paraId="44BA23FB" w14:textId="77777777" w:rsidR="00E579DC" w:rsidRDefault="00E579DC">
            <w:pPr>
              <w:spacing w:before="20" w:after="20"/>
            </w:pPr>
          </w:p>
          <w:p w14:paraId="44BA23FC" w14:textId="77777777" w:rsidR="00E579DC" w:rsidRDefault="00000000">
            <w:pPr>
              <w:spacing w:before="20" w:after="20"/>
            </w:pPr>
            <w:r>
              <w:rPr>
                <w:rFonts w:ascii="Courier New" w:eastAsia="Courier New" w:hAnsi="Courier New" w:cs="Courier New"/>
                <w:color w:val="B0BEC5"/>
                <w:sz w:val="18"/>
                <w:szCs w:val="18"/>
              </w:rPr>
              <w:t># Verify lake creation</w:t>
            </w:r>
          </w:p>
          <w:p w14:paraId="44BA23FD" w14:textId="77777777" w:rsidR="00E579DC" w:rsidRDefault="00000000">
            <w:pPr>
              <w:spacing w:before="20" w:after="20"/>
            </w:pPr>
            <w:r>
              <w:rPr>
                <w:rFonts w:ascii="Courier New" w:eastAsia="Courier New" w:hAnsi="Courier New" w:cs="Courier New"/>
                <w:color w:val="B0BEC5"/>
                <w:sz w:val="18"/>
                <w:szCs w:val="18"/>
              </w:rPr>
              <w:t>gcloud dataplex lakes describe retail-data-lake --location=$REGION</w:t>
            </w:r>
          </w:p>
        </w:tc>
      </w:tr>
    </w:tbl>
    <w:p w14:paraId="44BA23FF" w14:textId="77777777" w:rsidR="00E579DC" w:rsidRDefault="00E579DC">
      <w:pPr>
        <w:spacing w:before="80"/>
      </w:pPr>
    </w:p>
    <w:p w14:paraId="44BA2400" w14:textId="77777777" w:rsidR="00E579DC" w:rsidRDefault="00000000">
      <w:pPr>
        <w:pStyle w:val="Heading3"/>
      </w:pPr>
      <w:r>
        <w:rPr>
          <w:sz w:val="22"/>
          <w:szCs w:val="22"/>
        </w:rPr>
        <w:t>Step 2B: Create Raw Zone</w:t>
      </w:r>
    </w:p>
    <w:p w14:paraId="44BA2401" w14:textId="77777777" w:rsidR="00E579DC" w:rsidRDefault="00000000">
      <w:pPr>
        <w:spacing w:before="80" w:after="80"/>
      </w:pPr>
      <w:r>
        <w:t>The Raw Zone will hold the unprocessed CSV files in Cloud Storage: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79DC" w14:paraId="44BA240E" w14:textId="77777777">
        <w:tblPrEx>
          <w:tblCellMar>
            <w:top w:w="0" w:type="dxa"/>
            <w:bottom w:w="0" w:type="dxa"/>
          </w:tblCellMar>
        </w:tblPrEx>
        <w:tc>
          <w:tcPr>
            <w:tcW w:w="9360" w:type="dxa"/>
            <w:tcBorders>
              <w:top w:val="single" w:sz="4" w:space="0" w:color="455A64"/>
              <w:left w:val="single" w:sz="4" w:space="0" w:color="455A64"/>
              <w:bottom w:val="single" w:sz="4" w:space="0" w:color="455A64"/>
              <w:right w:val="single" w:sz="4" w:space="0" w:color="455A64"/>
            </w:tcBorders>
            <w:shd w:val="clear" w:color="auto" w:fill="263238"/>
            <w:tcMar>
              <w:top w:w="140" w:type="dxa"/>
              <w:left w:w="200" w:type="dxa"/>
              <w:bottom w:w="140" w:type="dxa"/>
              <w:right w:w="200" w:type="dxa"/>
            </w:tcMar>
          </w:tcPr>
          <w:p w14:paraId="44BA2402" w14:textId="77777777" w:rsidR="00E579DC" w:rsidRDefault="00000000">
            <w:pPr>
              <w:spacing w:before="20" w:after="20"/>
            </w:pPr>
            <w:r>
              <w:rPr>
                <w:rFonts w:ascii="Courier New" w:eastAsia="Courier New" w:hAnsi="Courier New" w:cs="Courier New"/>
                <w:color w:val="B0BEC5"/>
                <w:sz w:val="18"/>
                <w:szCs w:val="18"/>
              </w:rPr>
              <w:t># Create the Raw Zone</w:t>
            </w:r>
          </w:p>
          <w:p w14:paraId="44BA2403" w14:textId="77777777" w:rsidR="00E579DC" w:rsidRDefault="00000000">
            <w:pPr>
              <w:spacing w:before="20" w:after="20"/>
            </w:pPr>
            <w:r>
              <w:rPr>
                <w:rFonts w:ascii="Courier New" w:eastAsia="Courier New" w:hAnsi="Courier New" w:cs="Courier New"/>
                <w:color w:val="B0BEC5"/>
                <w:sz w:val="18"/>
                <w:szCs w:val="18"/>
              </w:rPr>
              <w:t>gcloud dataplex zones create raw-zone \</w:t>
            </w:r>
          </w:p>
          <w:p w14:paraId="44BA2404" w14:textId="77777777" w:rsidR="00E579DC" w:rsidRDefault="00000000">
            <w:pPr>
              <w:spacing w:before="20" w:after="20"/>
            </w:pPr>
            <w:r>
              <w:rPr>
                <w:rFonts w:ascii="Courier New" w:eastAsia="Courier New" w:hAnsi="Courier New" w:cs="Courier New"/>
                <w:color w:val="B0BEC5"/>
                <w:sz w:val="18"/>
                <w:szCs w:val="18"/>
              </w:rPr>
              <w:t xml:space="preserve">  --lake=retail-data-lake \</w:t>
            </w:r>
          </w:p>
          <w:p w14:paraId="44BA2405" w14:textId="77777777" w:rsidR="00E579DC" w:rsidRDefault="00000000">
            <w:pPr>
              <w:spacing w:before="20" w:after="20"/>
            </w:pPr>
            <w:r>
              <w:rPr>
                <w:rFonts w:ascii="Courier New" w:eastAsia="Courier New" w:hAnsi="Courier New" w:cs="Courier New"/>
                <w:color w:val="B0BEC5"/>
                <w:sz w:val="18"/>
                <w:szCs w:val="18"/>
              </w:rPr>
              <w:t xml:space="preserve">  --location=$REGION \</w:t>
            </w:r>
          </w:p>
          <w:p w14:paraId="44BA2406" w14:textId="77777777" w:rsidR="00E579DC" w:rsidRDefault="00000000">
            <w:pPr>
              <w:spacing w:before="20" w:after="20"/>
            </w:pPr>
            <w:r>
              <w:rPr>
                <w:rFonts w:ascii="Courier New" w:eastAsia="Courier New" w:hAnsi="Courier New" w:cs="Courier New"/>
                <w:color w:val="B0BEC5"/>
                <w:sz w:val="18"/>
                <w:szCs w:val="18"/>
              </w:rPr>
              <w:t xml:space="preserve">  --type=RAW \</w:t>
            </w:r>
          </w:p>
          <w:p w14:paraId="44BA2407" w14:textId="77777777" w:rsidR="00E579DC" w:rsidRDefault="00000000">
            <w:pPr>
              <w:spacing w:before="20" w:after="20"/>
            </w:pPr>
            <w:r>
              <w:rPr>
                <w:rFonts w:ascii="Courier New" w:eastAsia="Courier New" w:hAnsi="Courier New" w:cs="Courier New"/>
                <w:color w:val="B0BEC5"/>
                <w:sz w:val="18"/>
                <w:szCs w:val="18"/>
              </w:rPr>
              <w:t xml:space="preserve">  --resource-spec-type=STORAGE_BUCKET \</w:t>
            </w:r>
          </w:p>
          <w:p w14:paraId="44BA2408" w14:textId="77777777" w:rsidR="00E579DC" w:rsidRDefault="00000000">
            <w:pPr>
              <w:spacing w:before="20" w:after="20"/>
            </w:pPr>
            <w:r>
              <w:rPr>
                <w:rFonts w:ascii="Courier New" w:eastAsia="Courier New" w:hAnsi="Courier New" w:cs="Courier New"/>
                <w:color w:val="B0BEC5"/>
                <w:sz w:val="18"/>
                <w:szCs w:val="18"/>
              </w:rPr>
              <w:t xml:space="preserve">  --display-name='Raw Data Zone' \</w:t>
            </w:r>
          </w:p>
          <w:p w14:paraId="44BA2409" w14:textId="77777777" w:rsidR="00E579DC" w:rsidRDefault="00000000">
            <w:pPr>
              <w:spacing w:before="20" w:after="20"/>
            </w:pPr>
            <w:r>
              <w:rPr>
                <w:rFonts w:ascii="Courier New" w:eastAsia="Courier New" w:hAnsi="Courier New" w:cs="Courier New"/>
                <w:color w:val="B0BEC5"/>
                <w:sz w:val="18"/>
                <w:szCs w:val="18"/>
              </w:rPr>
              <w:t xml:space="preserve">  --description='Unprocessed source data from operational systems'</w:t>
            </w:r>
          </w:p>
          <w:p w14:paraId="44BA240A" w14:textId="77777777" w:rsidR="00E579DC" w:rsidRDefault="00E579DC">
            <w:pPr>
              <w:spacing w:before="20" w:after="20"/>
            </w:pPr>
          </w:p>
          <w:p w14:paraId="44BA240B" w14:textId="77777777" w:rsidR="00E579DC" w:rsidRDefault="00000000">
            <w:pPr>
              <w:spacing w:before="20" w:after="20"/>
            </w:pPr>
            <w:r>
              <w:rPr>
                <w:rFonts w:ascii="Courier New" w:eastAsia="Courier New" w:hAnsi="Courier New" w:cs="Courier New"/>
                <w:color w:val="B0BEC5"/>
                <w:sz w:val="18"/>
                <w:szCs w:val="18"/>
              </w:rPr>
              <w:t># Verify zone</w:t>
            </w:r>
          </w:p>
          <w:p w14:paraId="44BA240C" w14:textId="77777777" w:rsidR="00E579DC" w:rsidRDefault="00000000">
            <w:pPr>
              <w:spacing w:before="20" w:after="20"/>
            </w:pPr>
            <w:r>
              <w:rPr>
                <w:rFonts w:ascii="Courier New" w:eastAsia="Courier New" w:hAnsi="Courier New" w:cs="Courier New"/>
                <w:color w:val="B0BEC5"/>
                <w:sz w:val="18"/>
                <w:szCs w:val="18"/>
              </w:rPr>
              <w:t>gcloud dataplex zones describe raw-zone \</w:t>
            </w:r>
          </w:p>
          <w:p w14:paraId="44BA240D" w14:textId="77777777" w:rsidR="00E579DC" w:rsidRDefault="00000000">
            <w:pPr>
              <w:spacing w:before="20" w:after="20"/>
            </w:pPr>
            <w:r>
              <w:rPr>
                <w:rFonts w:ascii="Courier New" w:eastAsia="Courier New" w:hAnsi="Courier New" w:cs="Courier New"/>
                <w:color w:val="B0BEC5"/>
                <w:sz w:val="18"/>
                <w:szCs w:val="18"/>
              </w:rPr>
              <w:t xml:space="preserve">  --lake=retail-data-lake --location=$REGION</w:t>
            </w:r>
          </w:p>
        </w:tc>
      </w:tr>
    </w:tbl>
    <w:p w14:paraId="44BA240F" w14:textId="77777777" w:rsidR="00E579DC" w:rsidRDefault="00E579DC">
      <w:pPr>
        <w:spacing w:before="80"/>
      </w:pPr>
    </w:p>
    <w:p w14:paraId="44BA2410" w14:textId="77777777" w:rsidR="00E579DC" w:rsidRDefault="00000000">
      <w:pPr>
        <w:pStyle w:val="Heading3"/>
      </w:pPr>
      <w:r>
        <w:rPr>
          <w:sz w:val="22"/>
          <w:szCs w:val="22"/>
        </w:rPr>
        <w:t>Step 2C: Create Curated Zone</w:t>
      </w:r>
    </w:p>
    <w:p w14:paraId="44BA2411" w14:textId="77777777" w:rsidR="00E579DC" w:rsidRDefault="00000000">
      <w:pPr>
        <w:spacing w:before="80" w:after="80"/>
      </w:pPr>
      <w:r>
        <w:t>The Curated Zone will hold the processed, business-ready BigQuery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79DC" w14:paraId="44BA241A" w14:textId="77777777">
        <w:tblPrEx>
          <w:tblCellMar>
            <w:top w:w="0" w:type="dxa"/>
            <w:bottom w:w="0" w:type="dxa"/>
          </w:tblCellMar>
        </w:tblPrEx>
        <w:tc>
          <w:tcPr>
            <w:tcW w:w="9360" w:type="dxa"/>
            <w:tcBorders>
              <w:top w:val="single" w:sz="4" w:space="0" w:color="455A64"/>
              <w:left w:val="single" w:sz="4" w:space="0" w:color="455A64"/>
              <w:bottom w:val="single" w:sz="4" w:space="0" w:color="455A64"/>
              <w:right w:val="single" w:sz="4" w:space="0" w:color="455A64"/>
            </w:tcBorders>
            <w:shd w:val="clear" w:color="auto" w:fill="263238"/>
            <w:tcMar>
              <w:top w:w="140" w:type="dxa"/>
              <w:left w:w="200" w:type="dxa"/>
              <w:bottom w:w="140" w:type="dxa"/>
              <w:right w:w="200" w:type="dxa"/>
            </w:tcMar>
          </w:tcPr>
          <w:p w14:paraId="44BA2412" w14:textId="77777777" w:rsidR="00E579DC" w:rsidRDefault="00000000">
            <w:pPr>
              <w:spacing w:before="20" w:after="20"/>
            </w:pPr>
            <w:r>
              <w:rPr>
                <w:rFonts w:ascii="Courier New" w:eastAsia="Courier New" w:hAnsi="Courier New" w:cs="Courier New"/>
                <w:color w:val="B0BEC5"/>
                <w:sz w:val="18"/>
                <w:szCs w:val="18"/>
              </w:rPr>
              <w:lastRenderedPageBreak/>
              <w:t># Create the Curated Zone</w:t>
            </w:r>
          </w:p>
          <w:p w14:paraId="44BA2413" w14:textId="77777777" w:rsidR="00E579DC" w:rsidRDefault="00000000">
            <w:pPr>
              <w:spacing w:before="20" w:after="20"/>
            </w:pPr>
            <w:r>
              <w:rPr>
                <w:rFonts w:ascii="Courier New" w:eastAsia="Courier New" w:hAnsi="Courier New" w:cs="Courier New"/>
                <w:color w:val="B0BEC5"/>
                <w:sz w:val="18"/>
                <w:szCs w:val="18"/>
              </w:rPr>
              <w:t>gcloud dataplex zones create curated-zone \</w:t>
            </w:r>
          </w:p>
          <w:p w14:paraId="44BA2414" w14:textId="77777777" w:rsidR="00E579DC" w:rsidRDefault="00000000">
            <w:pPr>
              <w:spacing w:before="20" w:after="20"/>
            </w:pPr>
            <w:r>
              <w:rPr>
                <w:rFonts w:ascii="Courier New" w:eastAsia="Courier New" w:hAnsi="Courier New" w:cs="Courier New"/>
                <w:color w:val="B0BEC5"/>
                <w:sz w:val="18"/>
                <w:szCs w:val="18"/>
              </w:rPr>
              <w:t xml:space="preserve">  --lake=retail-data-lake \</w:t>
            </w:r>
          </w:p>
          <w:p w14:paraId="44BA2415" w14:textId="77777777" w:rsidR="00E579DC" w:rsidRDefault="00000000">
            <w:pPr>
              <w:spacing w:before="20" w:after="20"/>
            </w:pPr>
            <w:r>
              <w:rPr>
                <w:rFonts w:ascii="Courier New" w:eastAsia="Courier New" w:hAnsi="Courier New" w:cs="Courier New"/>
                <w:color w:val="B0BEC5"/>
                <w:sz w:val="18"/>
                <w:szCs w:val="18"/>
              </w:rPr>
              <w:t xml:space="preserve">  --location=$REGION \</w:t>
            </w:r>
          </w:p>
          <w:p w14:paraId="44BA2416" w14:textId="77777777" w:rsidR="00E579DC" w:rsidRDefault="00000000">
            <w:pPr>
              <w:spacing w:before="20" w:after="20"/>
            </w:pPr>
            <w:r>
              <w:rPr>
                <w:rFonts w:ascii="Courier New" w:eastAsia="Courier New" w:hAnsi="Courier New" w:cs="Courier New"/>
                <w:color w:val="B0BEC5"/>
                <w:sz w:val="18"/>
                <w:szCs w:val="18"/>
              </w:rPr>
              <w:t xml:space="preserve">  --type=CURATED \</w:t>
            </w:r>
          </w:p>
          <w:p w14:paraId="44BA2417" w14:textId="77777777" w:rsidR="00E579DC" w:rsidRDefault="00000000">
            <w:pPr>
              <w:spacing w:before="20" w:after="20"/>
            </w:pPr>
            <w:r>
              <w:rPr>
                <w:rFonts w:ascii="Courier New" w:eastAsia="Courier New" w:hAnsi="Courier New" w:cs="Courier New"/>
                <w:color w:val="B0BEC5"/>
                <w:sz w:val="18"/>
                <w:szCs w:val="18"/>
              </w:rPr>
              <w:t xml:space="preserve">  --resource-spec-type=BIGQUERY_DATASET \</w:t>
            </w:r>
          </w:p>
          <w:p w14:paraId="44BA2418" w14:textId="77777777" w:rsidR="00E579DC" w:rsidRDefault="00000000">
            <w:pPr>
              <w:spacing w:before="20" w:after="20"/>
            </w:pPr>
            <w:r>
              <w:rPr>
                <w:rFonts w:ascii="Courier New" w:eastAsia="Courier New" w:hAnsi="Courier New" w:cs="Courier New"/>
                <w:color w:val="B0BEC5"/>
                <w:sz w:val="18"/>
                <w:szCs w:val="18"/>
              </w:rPr>
              <w:t xml:space="preserve">  --display-name='Curated Data Zone' \</w:t>
            </w:r>
          </w:p>
          <w:p w14:paraId="44BA2419" w14:textId="77777777" w:rsidR="00E579DC" w:rsidRDefault="00000000">
            <w:pPr>
              <w:spacing w:before="20" w:after="20"/>
            </w:pPr>
            <w:r>
              <w:rPr>
                <w:rFonts w:ascii="Courier New" w:eastAsia="Courier New" w:hAnsi="Courier New" w:cs="Courier New"/>
                <w:color w:val="B0BEC5"/>
                <w:sz w:val="18"/>
                <w:szCs w:val="18"/>
              </w:rPr>
              <w:t xml:space="preserve">  --description='Quality-checked, business-ready data for analytics'</w:t>
            </w:r>
          </w:p>
        </w:tc>
      </w:tr>
    </w:tbl>
    <w:p w14:paraId="44BA241B" w14:textId="77777777" w:rsidR="00E579DC" w:rsidRDefault="00E579DC">
      <w:pPr>
        <w:spacing w:before="80"/>
      </w:pPr>
    </w:p>
    <w:p w14:paraId="44BA241C" w14:textId="77777777" w:rsidR="00E579DC" w:rsidRDefault="00000000">
      <w:pPr>
        <w:pStyle w:val="Heading3"/>
      </w:pPr>
      <w:r>
        <w:rPr>
          <w:sz w:val="22"/>
          <w:szCs w:val="22"/>
        </w:rPr>
        <w:t>Step 2D: Attach Assets to Zones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79DC" w14:paraId="44BA2434" w14:textId="77777777">
        <w:tblPrEx>
          <w:tblCellMar>
            <w:top w:w="0" w:type="dxa"/>
            <w:bottom w:w="0" w:type="dxa"/>
          </w:tblCellMar>
        </w:tblPrEx>
        <w:tc>
          <w:tcPr>
            <w:tcW w:w="9360" w:type="dxa"/>
            <w:tcBorders>
              <w:top w:val="single" w:sz="4" w:space="0" w:color="455A64"/>
              <w:left w:val="single" w:sz="4" w:space="0" w:color="455A64"/>
              <w:bottom w:val="single" w:sz="4" w:space="0" w:color="455A64"/>
              <w:right w:val="single" w:sz="4" w:space="0" w:color="455A64"/>
            </w:tcBorders>
            <w:shd w:val="clear" w:color="auto" w:fill="263238"/>
            <w:tcMar>
              <w:top w:w="140" w:type="dxa"/>
              <w:left w:w="200" w:type="dxa"/>
              <w:bottom w:w="140" w:type="dxa"/>
              <w:right w:w="200" w:type="dxa"/>
            </w:tcMar>
          </w:tcPr>
          <w:p w14:paraId="44BA241D" w14:textId="77777777" w:rsidR="00E579DC" w:rsidRDefault="00000000">
            <w:pPr>
              <w:spacing w:before="20" w:after="20"/>
            </w:pPr>
            <w:r>
              <w:rPr>
                <w:rFonts w:ascii="Courier New" w:eastAsia="Courier New" w:hAnsi="Courier New" w:cs="Courier New"/>
                <w:color w:val="B0BEC5"/>
                <w:sz w:val="18"/>
                <w:szCs w:val="18"/>
              </w:rPr>
              <w:t># Attach raw GCS bucket to Raw Zone</w:t>
            </w:r>
          </w:p>
          <w:p w14:paraId="44BA241E" w14:textId="77777777" w:rsidR="00E579DC" w:rsidRDefault="00000000">
            <w:pPr>
              <w:spacing w:before="20" w:after="20"/>
            </w:pPr>
            <w:r>
              <w:rPr>
                <w:rFonts w:ascii="Courier New" w:eastAsia="Courier New" w:hAnsi="Courier New" w:cs="Courier New"/>
                <w:color w:val="B0BEC5"/>
                <w:sz w:val="18"/>
                <w:szCs w:val="18"/>
              </w:rPr>
              <w:t>gcloud dataplex assets create raw-customers-asset \</w:t>
            </w:r>
          </w:p>
          <w:p w14:paraId="44BA241F" w14:textId="77777777" w:rsidR="00E579DC" w:rsidRDefault="00000000">
            <w:pPr>
              <w:spacing w:before="20" w:after="20"/>
            </w:pPr>
            <w:r>
              <w:rPr>
                <w:rFonts w:ascii="Courier New" w:eastAsia="Courier New" w:hAnsi="Courier New" w:cs="Courier New"/>
                <w:color w:val="B0BEC5"/>
                <w:sz w:val="18"/>
                <w:szCs w:val="18"/>
              </w:rPr>
              <w:t xml:space="preserve">  --lake=retail-data-lake \</w:t>
            </w:r>
          </w:p>
          <w:p w14:paraId="44BA2420" w14:textId="77777777" w:rsidR="00E579DC" w:rsidRDefault="00000000">
            <w:pPr>
              <w:spacing w:before="20" w:after="20"/>
            </w:pPr>
            <w:r>
              <w:rPr>
                <w:rFonts w:ascii="Courier New" w:eastAsia="Courier New" w:hAnsi="Courier New" w:cs="Courier New"/>
                <w:color w:val="B0BEC5"/>
                <w:sz w:val="18"/>
                <w:szCs w:val="18"/>
              </w:rPr>
              <w:t xml:space="preserve">  --zone=raw-zone \</w:t>
            </w:r>
          </w:p>
          <w:p w14:paraId="44BA2421" w14:textId="77777777" w:rsidR="00E579DC" w:rsidRDefault="00000000">
            <w:pPr>
              <w:spacing w:before="20" w:after="20"/>
            </w:pPr>
            <w:r>
              <w:rPr>
                <w:rFonts w:ascii="Courier New" w:eastAsia="Courier New" w:hAnsi="Courier New" w:cs="Courier New"/>
                <w:color w:val="B0BEC5"/>
                <w:sz w:val="18"/>
                <w:szCs w:val="18"/>
              </w:rPr>
              <w:t xml:space="preserve">  --location=$REGION \</w:t>
            </w:r>
          </w:p>
          <w:p w14:paraId="44BA2422" w14:textId="77777777" w:rsidR="00E579DC" w:rsidRDefault="00000000">
            <w:pPr>
              <w:spacing w:before="20" w:after="20"/>
            </w:pPr>
            <w:r>
              <w:rPr>
                <w:rFonts w:ascii="Courier New" w:eastAsia="Courier New" w:hAnsi="Courier New" w:cs="Courier New"/>
                <w:color w:val="B0BEC5"/>
                <w:sz w:val="18"/>
                <w:szCs w:val="18"/>
              </w:rPr>
              <w:t xml:space="preserve">  --display-name='Raw Customers Data' \</w:t>
            </w:r>
          </w:p>
          <w:p w14:paraId="44BA2423" w14:textId="77777777" w:rsidR="00E579DC" w:rsidRDefault="00000000">
            <w:pPr>
              <w:spacing w:before="20" w:after="20"/>
            </w:pPr>
            <w:r>
              <w:rPr>
                <w:rFonts w:ascii="Courier New" w:eastAsia="Courier New" w:hAnsi="Courier New" w:cs="Courier New"/>
                <w:color w:val="B0BEC5"/>
                <w:sz w:val="18"/>
                <w:szCs w:val="18"/>
              </w:rPr>
              <w:t xml:space="preserve">  --resource-type=STORAGE_BUCKET \</w:t>
            </w:r>
          </w:p>
          <w:p w14:paraId="44BA2424" w14:textId="77777777" w:rsidR="00E579DC" w:rsidRDefault="00000000">
            <w:pPr>
              <w:spacing w:before="20" w:after="20"/>
            </w:pPr>
            <w:r>
              <w:rPr>
                <w:rFonts w:ascii="Courier New" w:eastAsia="Courier New" w:hAnsi="Courier New" w:cs="Courier New"/>
                <w:color w:val="B0BEC5"/>
                <w:sz w:val="18"/>
                <w:szCs w:val="18"/>
              </w:rPr>
              <w:t xml:space="preserve">  --resource-name=projects/${PROJECT_ID}/buckets/${PROJECT_ID}-raw-data</w:t>
            </w:r>
          </w:p>
          <w:p w14:paraId="44BA2425" w14:textId="77777777" w:rsidR="00E579DC" w:rsidRDefault="00E579DC">
            <w:pPr>
              <w:spacing w:before="20" w:after="20"/>
            </w:pPr>
          </w:p>
          <w:p w14:paraId="44BA2426" w14:textId="77777777" w:rsidR="00E579DC" w:rsidRDefault="00000000">
            <w:pPr>
              <w:spacing w:before="20" w:after="20"/>
            </w:pPr>
            <w:r>
              <w:rPr>
                <w:rFonts w:ascii="Courier New" w:eastAsia="Courier New" w:hAnsi="Courier New" w:cs="Courier New"/>
                <w:color w:val="B0BEC5"/>
                <w:sz w:val="18"/>
                <w:szCs w:val="18"/>
              </w:rPr>
              <w:t># Attach BigQuery dataset to Curated Zone</w:t>
            </w:r>
          </w:p>
          <w:p w14:paraId="44BA2427" w14:textId="77777777" w:rsidR="00E579DC" w:rsidRDefault="00000000">
            <w:pPr>
              <w:spacing w:before="20" w:after="20"/>
            </w:pPr>
            <w:r>
              <w:rPr>
                <w:rFonts w:ascii="Courier New" w:eastAsia="Courier New" w:hAnsi="Courier New" w:cs="Courier New"/>
                <w:color w:val="B0BEC5"/>
                <w:sz w:val="18"/>
                <w:szCs w:val="18"/>
              </w:rPr>
              <w:t>gcloud dataplex assets create curated-retail-bq \</w:t>
            </w:r>
          </w:p>
          <w:p w14:paraId="44BA2428" w14:textId="77777777" w:rsidR="00E579DC" w:rsidRDefault="00000000">
            <w:pPr>
              <w:spacing w:before="20" w:after="20"/>
            </w:pPr>
            <w:r>
              <w:rPr>
                <w:rFonts w:ascii="Courier New" w:eastAsia="Courier New" w:hAnsi="Courier New" w:cs="Courier New"/>
                <w:color w:val="B0BEC5"/>
                <w:sz w:val="18"/>
                <w:szCs w:val="18"/>
              </w:rPr>
              <w:t xml:space="preserve">  --lake=retail-data-lake \</w:t>
            </w:r>
          </w:p>
          <w:p w14:paraId="44BA2429" w14:textId="77777777" w:rsidR="00E579DC" w:rsidRDefault="00000000">
            <w:pPr>
              <w:spacing w:before="20" w:after="20"/>
            </w:pPr>
            <w:r>
              <w:rPr>
                <w:rFonts w:ascii="Courier New" w:eastAsia="Courier New" w:hAnsi="Courier New" w:cs="Courier New"/>
                <w:color w:val="B0BEC5"/>
                <w:sz w:val="18"/>
                <w:szCs w:val="18"/>
              </w:rPr>
              <w:t xml:space="preserve">  --zone=curated-zone \</w:t>
            </w:r>
          </w:p>
          <w:p w14:paraId="44BA242A" w14:textId="77777777" w:rsidR="00E579DC" w:rsidRDefault="00000000">
            <w:pPr>
              <w:spacing w:before="20" w:after="20"/>
            </w:pPr>
            <w:r>
              <w:rPr>
                <w:rFonts w:ascii="Courier New" w:eastAsia="Courier New" w:hAnsi="Courier New" w:cs="Courier New"/>
                <w:color w:val="B0BEC5"/>
                <w:sz w:val="18"/>
                <w:szCs w:val="18"/>
              </w:rPr>
              <w:t xml:space="preserve">  --location=$REGION \</w:t>
            </w:r>
          </w:p>
          <w:p w14:paraId="44BA242B" w14:textId="77777777" w:rsidR="00E579DC" w:rsidRDefault="00000000">
            <w:pPr>
              <w:spacing w:before="20" w:after="20"/>
            </w:pPr>
            <w:r>
              <w:rPr>
                <w:rFonts w:ascii="Courier New" w:eastAsia="Courier New" w:hAnsi="Courier New" w:cs="Courier New"/>
                <w:color w:val="B0BEC5"/>
                <w:sz w:val="18"/>
                <w:szCs w:val="18"/>
              </w:rPr>
              <w:t xml:space="preserve">  --display-name='Retail BigQuery Dataset' \</w:t>
            </w:r>
          </w:p>
          <w:p w14:paraId="44BA242C" w14:textId="77777777" w:rsidR="00E579DC" w:rsidRDefault="00000000">
            <w:pPr>
              <w:spacing w:before="20" w:after="20"/>
            </w:pPr>
            <w:r>
              <w:rPr>
                <w:rFonts w:ascii="Courier New" w:eastAsia="Courier New" w:hAnsi="Courier New" w:cs="Courier New"/>
                <w:color w:val="B0BEC5"/>
                <w:sz w:val="18"/>
                <w:szCs w:val="18"/>
              </w:rPr>
              <w:t xml:space="preserve">  --resource-type=BIGQUERY_DATASET \</w:t>
            </w:r>
          </w:p>
          <w:p w14:paraId="44BA242D" w14:textId="77777777" w:rsidR="00E579DC" w:rsidRDefault="00000000">
            <w:pPr>
              <w:spacing w:before="20" w:after="20"/>
            </w:pPr>
            <w:r>
              <w:rPr>
                <w:rFonts w:ascii="Courier New" w:eastAsia="Courier New" w:hAnsi="Courier New" w:cs="Courier New"/>
                <w:color w:val="B0BEC5"/>
                <w:sz w:val="18"/>
                <w:szCs w:val="18"/>
              </w:rPr>
              <w:t xml:space="preserve">  --resource-name=projects/${PROJECT_ID}/datasets/retail_dw</w:t>
            </w:r>
          </w:p>
          <w:p w14:paraId="44BA242E" w14:textId="77777777" w:rsidR="00E579DC" w:rsidRDefault="00E579DC">
            <w:pPr>
              <w:spacing w:before="20" w:after="20"/>
            </w:pPr>
          </w:p>
          <w:p w14:paraId="44BA242F" w14:textId="77777777" w:rsidR="00E579DC" w:rsidRDefault="00000000">
            <w:pPr>
              <w:spacing w:before="20" w:after="20"/>
            </w:pPr>
            <w:r>
              <w:rPr>
                <w:rFonts w:ascii="Courier New" w:eastAsia="Courier New" w:hAnsi="Courier New" w:cs="Courier New"/>
                <w:color w:val="B0BEC5"/>
                <w:sz w:val="18"/>
                <w:szCs w:val="18"/>
              </w:rPr>
              <w:t># List assets to verify</w:t>
            </w:r>
          </w:p>
          <w:p w14:paraId="44BA2430" w14:textId="77777777" w:rsidR="00E579DC" w:rsidRDefault="00000000">
            <w:pPr>
              <w:spacing w:before="20" w:after="20"/>
            </w:pPr>
            <w:r>
              <w:rPr>
                <w:rFonts w:ascii="Courier New" w:eastAsia="Courier New" w:hAnsi="Courier New" w:cs="Courier New"/>
                <w:color w:val="B0BEC5"/>
                <w:sz w:val="18"/>
                <w:szCs w:val="18"/>
              </w:rPr>
              <w:t>gcloud dataplex assets list \</w:t>
            </w:r>
          </w:p>
          <w:p w14:paraId="44BA2431" w14:textId="77777777" w:rsidR="00E579DC" w:rsidRDefault="00000000">
            <w:pPr>
              <w:spacing w:before="20" w:after="20"/>
            </w:pPr>
            <w:r>
              <w:rPr>
                <w:rFonts w:ascii="Courier New" w:eastAsia="Courier New" w:hAnsi="Courier New" w:cs="Courier New"/>
                <w:color w:val="B0BEC5"/>
                <w:sz w:val="18"/>
                <w:szCs w:val="18"/>
              </w:rPr>
              <w:t xml:space="preserve">  --lake=retail-data-lake \</w:t>
            </w:r>
          </w:p>
          <w:p w14:paraId="44BA2432" w14:textId="77777777" w:rsidR="00E579DC" w:rsidRDefault="00000000">
            <w:pPr>
              <w:spacing w:before="20" w:after="20"/>
            </w:pPr>
            <w:r>
              <w:rPr>
                <w:rFonts w:ascii="Courier New" w:eastAsia="Courier New" w:hAnsi="Courier New" w:cs="Courier New"/>
                <w:color w:val="B0BEC5"/>
                <w:sz w:val="18"/>
                <w:szCs w:val="18"/>
              </w:rPr>
              <w:t xml:space="preserve">  --zone=raw-zone \</w:t>
            </w:r>
          </w:p>
          <w:p w14:paraId="44BA2433" w14:textId="77777777" w:rsidR="00E579DC" w:rsidRDefault="00000000">
            <w:pPr>
              <w:spacing w:before="20" w:after="20"/>
            </w:pPr>
            <w:r>
              <w:rPr>
                <w:rFonts w:ascii="Courier New" w:eastAsia="Courier New" w:hAnsi="Courier New" w:cs="Courier New"/>
                <w:color w:val="B0BEC5"/>
                <w:sz w:val="18"/>
                <w:szCs w:val="18"/>
              </w:rPr>
              <w:t xml:space="preserve">  --location=$REGION</w:t>
            </w:r>
          </w:p>
        </w:tc>
      </w:tr>
    </w:tbl>
    <w:p w14:paraId="44BA2435" w14:textId="77777777" w:rsidR="00E579DC" w:rsidRDefault="00E579DC">
      <w:pPr>
        <w:spacing w:before="80"/>
      </w:pPr>
    </w:p>
    <w:p w14:paraId="1ECB668A" w14:textId="77777777" w:rsidR="00C46C2A" w:rsidRDefault="00C46C2A">
      <w:pPr>
        <w:spacing w:before="80"/>
      </w:pPr>
    </w:p>
    <w:p w14:paraId="46B1575A" w14:textId="77777777" w:rsidR="00C46C2A" w:rsidRDefault="00C46C2A" w:rsidP="00C46C2A">
      <w:pPr>
        <w:spacing w:before="80"/>
      </w:pPr>
      <w:r>
        <w:t># Set variables</w:t>
      </w:r>
    </w:p>
    <w:p w14:paraId="1C70DF42" w14:textId="77777777" w:rsidR="00C46C2A" w:rsidRDefault="00C46C2A" w:rsidP="00C46C2A">
      <w:pPr>
        <w:spacing w:before="80"/>
      </w:pPr>
      <w:r>
        <w:t>export PROJECT_ID=project-31897949-0d5e-4f6e-93e</w:t>
      </w:r>
    </w:p>
    <w:p w14:paraId="31319D00" w14:textId="77777777" w:rsidR="00C46C2A" w:rsidRDefault="00C46C2A" w:rsidP="00C46C2A">
      <w:pPr>
        <w:spacing w:before="80"/>
      </w:pPr>
      <w:r>
        <w:t>export REGION=us-central1</w:t>
      </w:r>
    </w:p>
    <w:p w14:paraId="5760E16A" w14:textId="77777777" w:rsidR="00C46C2A" w:rsidRDefault="00C46C2A" w:rsidP="00C46C2A">
      <w:pPr>
        <w:spacing w:before="80"/>
      </w:pPr>
    </w:p>
    <w:p w14:paraId="3AB4863C" w14:textId="77777777" w:rsidR="00C46C2A" w:rsidRDefault="00C46C2A" w:rsidP="00C46C2A">
      <w:pPr>
        <w:spacing w:before="80"/>
      </w:pPr>
      <w:r>
        <w:t># Enable Dataplex API</w:t>
      </w:r>
    </w:p>
    <w:p w14:paraId="3A8E86C3" w14:textId="77777777" w:rsidR="00C46C2A" w:rsidRDefault="00C46C2A" w:rsidP="00C46C2A">
      <w:pPr>
        <w:spacing w:before="80"/>
      </w:pPr>
      <w:r>
        <w:t>gcloud services enable dataplex.googleapis.com</w:t>
      </w:r>
    </w:p>
    <w:p w14:paraId="08D4ADF3" w14:textId="77777777" w:rsidR="00C46C2A" w:rsidRDefault="00C46C2A" w:rsidP="00C46C2A">
      <w:pPr>
        <w:spacing w:before="80"/>
      </w:pPr>
    </w:p>
    <w:p w14:paraId="62220536" w14:textId="77777777" w:rsidR="00C46C2A" w:rsidRDefault="00C46C2A" w:rsidP="00C46C2A">
      <w:pPr>
        <w:spacing w:before="80"/>
      </w:pPr>
      <w:r>
        <w:t># Create Dataplex Lake</w:t>
      </w:r>
    </w:p>
    <w:p w14:paraId="4E2EE2D3" w14:textId="77777777" w:rsidR="00C46C2A" w:rsidRDefault="00C46C2A" w:rsidP="00C46C2A">
      <w:pPr>
        <w:spacing w:before="80"/>
      </w:pPr>
      <w:r>
        <w:t>gcloud dataplex lakes create retail-data-lake \</w:t>
      </w:r>
    </w:p>
    <w:p w14:paraId="77C09C4E" w14:textId="77777777" w:rsidR="00C46C2A" w:rsidRDefault="00C46C2A" w:rsidP="00C46C2A">
      <w:pPr>
        <w:spacing w:before="80"/>
      </w:pPr>
      <w:r>
        <w:t xml:space="preserve">  --location=$REGION \</w:t>
      </w:r>
    </w:p>
    <w:p w14:paraId="33394C81" w14:textId="77777777" w:rsidR="00C46C2A" w:rsidRDefault="00C46C2A" w:rsidP="00C46C2A">
      <w:pPr>
        <w:spacing w:before="80"/>
      </w:pPr>
      <w:r>
        <w:t xml:space="preserve">  --display-name="RetailCo Data Lake" \</w:t>
      </w:r>
    </w:p>
    <w:p w14:paraId="3838C78E" w14:textId="77777777" w:rsidR="00C46C2A" w:rsidRDefault="00C46C2A" w:rsidP="00C46C2A">
      <w:pPr>
        <w:spacing w:before="80"/>
      </w:pPr>
      <w:r>
        <w:t xml:space="preserve">  --description="Central governance lake for Retail POC"</w:t>
      </w:r>
    </w:p>
    <w:p w14:paraId="754C727E" w14:textId="77777777" w:rsidR="00C46C2A" w:rsidRDefault="00C46C2A" w:rsidP="00C46C2A">
      <w:pPr>
        <w:spacing w:before="80"/>
      </w:pPr>
    </w:p>
    <w:p w14:paraId="10D138CC" w14:textId="77777777" w:rsidR="00C46C2A" w:rsidRDefault="00C46C2A" w:rsidP="00C46C2A">
      <w:pPr>
        <w:spacing w:before="80"/>
      </w:pPr>
      <w:r>
        <w:lastRenderedPageBreak/>
        <w:t># Verify Lake</w:t>
      </w:r>
    </w:p>
    <w:p w14:paraId="457CA8AD" w14:textId="77777777" w:rsidR="00C46C2A" w:rsidRDefault="00C46C2A" w:rsidP="00C46C2A">
      <w:pPr>
        <w:spacing w:before="80"/>
      </w:pPr>
      <w:r>
        <w:t>gcloud dataplex lakes describe retail-data-lake \</w:t>
      </w:r>
    </w:p>
    <w:p w14:paraId="5A5FC206" w14:textId="77777777" w:rsidR="00C46C2A" w:rsidRDefault="00C46C2A" w:rsidP="00C46C2A">
      <w:pPr>
        <w:spacing w:before="80"/>
      </w:pPr>
      <w:r>
        <w:t xml:space="preserve">  --location=$REGION</w:t>
      </w:r>
    </w:p>
    <w:p w14:paraId="26A33D78" w14:textId="77777777" w:rsidR="00C46C2A" w:rsidRDefault="00C46C2A" w:rsidP="00C46C2A">
      <w:pPr>
        <w:spacing w:before="80"/>
      </w:pPr>
    </w:p>
    <w:p w14:paraId="5F79DD8A" w14:textId="77777777" w:rsidR="00C46C2A" w:rsidRDefault="00C46C2A" w:rsidP="00C46C2A">
      <w:pPr>
        <w:spacing w:before="80"/>
      </w:pPr>
      <w:r>
        <w:t># ---------------------------------------------------</w:t>
      </w:r>
    </w:p>
    <w:p w14:paraId="6134D2C5" w14:textId="77777777" w:rsidR="00C46C2A" w:rsidRDefault="00C46C2A" w:rsidP="00C46C2A">
      <w:pPr>
        <w:spacing w:before="80"/>
      </w:pPr>
      <w:r>
        <w:t># Create RAW Zone</w:t>
      </w:r>
    </w:p>
    <w:p w14:paraId="4286AF06" w14:textId="77777777" w:rsidR="00C46C2A" w:rsidRDefault="00C46C2A" w:rsidP="00C46C2A">
      <w:pPr>
        <w:spacing w:before="80"/>
      </w:pPr>
      <w:r>
        <w:t># ---------------------------------------------------</w:t>
      </w:r>
    </w:p>
    <w:p w14:paraId="43F562C1" w14:textId="77777777" w:rsidR="00C46C2A" w:rsidRDefault="00C46C2A" w:rsidP="00C46C2A">
      <w:pPr>
        <w:spacing w:before="80"/>
      </w:pPr>
    </w:p>
    <w:p w14:paraId="37DA5D55" w14:textId="77777777" w:rsidR="00C46C2A" w:rsidRDefault="00C46C2A" w:rsidP="00C46C2A">
      <w:pPr>
        <w:spacing w:before="80"/>
      </w:pPr>
      <w:r>
        <w:t>gcloud dataplex zones create raw-zone \</w:t>
      </w:r>
    </w:p>
    <w:p w14:paraId="4F3B49D7" w14:textId="77777777" w:rsidR="00C46C2A" w:rsidRDefault="00C46C2A" w:rsidP="00C46C2A">
      <w:pPr>
        <w:spacing w:before="80"/>
      </w:pPr>
      <w:r>
        <w:t xml:space="preserve">  --lake=retail-data-lake \</w:t>
      </w:r>
    </w:p>
    <w:p w14:paraId="308C8D48" w14:textId="77777777" w:rsidR="00C46C2A" w:rsidRDefault="00C46C2A" w:rsidP="00C46C2A">
      <w:pPr>
        <w:spacing w:before="80"/>
      </w:pPr>
      <w:r>
        <w:t xml:space="preserve">  --location=$REGION \</w:t>
      </w:r>
    </w:p>
    <w:p w14:paraId="1B14C446" w14:textId="77777777" w:rsidR="00C46C2A" w:rsidRDefault="00C46C2A" w:rsidP="00C46C2A">
      <w:pPr>
        <w:spacing w:before="80"/>
      </w:pPr>
      <w:r>
        <w:t xml:space="preserve">  --type=RAW \</w:t>
      </w:r>
    </w:p>
    <w:p w14:paraId="06BA5EFD" w14:textId="77777777" w:rsidR="00C46C2A" w:rsidRDefault="00C46C2A" w:rsidP="00C46C2A">
      <w:pPr>
        <w:spacing w:before="80"/>
      </w:pPr>
      <w:r>
        <w:t xml:space="preserve">  --resource-spec-type=STORAGE_BUCKET \</w:t>
      </w:r>
    </w:p>
    <w:p w14:paraId="36DAD42C" w14:textId="77777777" w:rsidR="00C46C2A" w:rsidRDefault="00C46C2A" w:rsidP="00C46C2A">
      <w:pPr>
        <w:spacing w:before="80"/>
      </w:pPr>
      <w:r>
        <w:t xml:space="preserve">  --display-name="Raw Data Zone" \</w:t>
      </w:r>
    </w:p>
    <w:p w14:paraId="040A61AC" w14:textId="77777777" w:rsidR="00C46C2A" w:rsidRDefault="00C46C2A" w:rsidP="00C46C2A">
      <w:pPr>
        <w:spacing w:before="80"/>
      </w:pPr>
      <w:r>
        <w:t xml:space="preserve">  --description="Raw CSV files stored in Cloud Storage"</w:t>
      </w:r>
    </w:p>
    <w:p w14:paraId="1D51B41E" w14:textId="77777777" w:rsidR="00C46C2A" w:rsidRDefault="00C46C2A" w:rsidP="00C46C2A">
      <w:pPr>
        <w:spacing w:before="80"/>
      </w:pPr>
    </w:p>
    <w:p w14:paraId="627791F4" w14:textId="77777777" w:rsidR="00C46C2A" w:rsidRDefault="00C46C2A" w:rsidP="00C46C2A">
      <w:pPr>
        <w:spacing w:before="80"/>
      </w:pPr>
      <w:r>
        <w:t># Verify RAW Zone</w:t>
      </w:r>
    </w:p>
    <w:p w14:paraId="20271A2E" w14:textId="77777777" w:rsidR="00C46C2A" w:rsidRDefault="00C46C2A" w:rsidP="00C46C2A">
      <w:pPr>
        <w:spacing w:before="80"/>
      </w:pPr>
      <w:r>
        <w:t>gcloud dataplex zones describe raw-zone \</w:t>
      </w:r>
    </w:p>
    <w:p w14:paraId="172416B4" w14:textId="77777777" w:rsidR="00C46C2A" w:rsidRDefault="00C46C2A" w:rsidP="00C46C2A">
      <w:pPr>
        <w:spacing w:before="80"/>
      </w:pPr>
      <w:r>
        <w:t xml:space="preserve">  --lake=retail-data-lake \</w:t>
      </w:r>
    </w:p>
    <w:p w14:paraId="5E87AF83" w14:textId="77777777" w:rsidR="00C46C2A" w:rsidRDefault="00C46C2A" w:rsidP="00C46C2A">
      <w:pPr>
        <w:spacing w:before="80"/>
      </w:pPr>
      <w:r>
        <w:t xml:space="preserve">  --location=$REGION</w:t>
      </w:r>
    </w:p>
    <w:p w14:paraId="1665104E" w14:textId="77777777" w:rsidR="00C46C2A" w:rsidRDefault="00C46C2A" w:rsidP="00C46C2A">
      <w:pPr>
        <w:spacing w:before="80"/>
      </w:pPr>
    </w:p>
    <w:p w14:paraId="3E2F4066" w14:textId="77777777" w:rsidR="00C46C2A" w:rsidRDefault="00C46C2A" w:rsidP="00C46C2A">
      <w:pPr>
        <w:spacing w:before="80"/>
      </w:pPr>
      <w:r>
        <w:t># ---------------------------------------------------</w:t>
      </w:r>
    </w:p>
    <w:p w14:paraId="35C66E82" w14:textId="77777777" w:rsidR="00C46C2A" w:rsidRDefault="00C46C2A" w:rsidP="00C46C2A">
      <w:pPr>
        <w:spacing w:before="80"/>
      </w:pPr>
      <w:r>
        <w:t># Create CURATED Zone</w:t>
      </w:r>
    </w:p>
    <w:p w14:paraId="188A48D2" w14:textId="77777777" w:rsidR="00C46C2A" w:rsidRDefault="00C46C2A" w:rsidP="00C46C2A">
      <w:pPr>
        <w:spacing w:before="80"/>
      </w:pPr>
      <w:r>
        <w:t># ---------------------------------------------------</w:t>
      </w:r>
    </w:p>
    <w:p w14:paraId="0C1860BB" w14:textId="77777777" w:rsidR="00C46C2A" w:rsidRDefault="00C46C2A" w:rsidP="00C46C2A">
      <w:pPr>
        <w:spacing w:before="80"/>
      </w:pPr>
    </w:p>
    <w:p w14:paraId="1E43A181" w14:textId="77777777" w:rsidR="00C46C2A" w:rsidRDefault="00C46C2A" w:rsidP="00C46C2A">
      <w:pPr>
        <w:spacing w:before="80"/>
      </w:pPr>
      <w:r>
        <w:t>gcloud dataplex zones create curated-zone \</w:t>
      </w:r>
    </w:p>
    <w:p w14:paraId="239794DA" w14:textId="77777777" w:rsidR="00C46C2A" w:rsidRDefault="00C46C2A" w:rsidP="00C46C2A">
      <w:pPr>
        <w:spacing w:before="80"/>
      </w:pPr>
      <w:r>
        <w:t xml:space="preserve">  --lake=retail-data-lake \</w:t>
      </w:r>
    </w:p>
    <w:p w14:paraId="09363183" w14:textId="77777777" w:rsidR="00C46C2A" w:rsidRDefault="00C46C2A" w:rsidP="00C46C2A">
      <w:pPr>
        <w:spacing w:before="80"/>
      </w:pPr>
      <w:r>
        <w:t xml:space="preserve">  --location=$REGION \</w:t>
      </w:r>
    </w:p>
    <w:p w14:paraId="7F16188C" w14:textId="77777777" w:rsidR="00C46C2A" w:rsidRDefault="00C46C2A" w:rsidP="00C46C2A">
      <w:pPr>
        <w:spacing w:before="80"/>
      </w:pPr>
      <w:r>
        <w:t xml:space="preserve">  --type=CURATED \</w:t>
      </w:r>
    </w:p>
    <w:p w14:paraId="0DB8A847" w14:textId="77777777" w:rsidR="00C46C2A" w:rsidRDefault="00C46C2A" w:rsidP="00C46C2A">
      <w:pPr>
        <w:spacing w:before="80"/>
      </w:pPr>
      <w:r>
        <w:t xml:space="preserve">  --resource-spec-type=BIGQUERY_DATASET \</w:t>
      </w:r>
    </w:p>
    <w:p w14:paraId="001C5130" w14:textId="77777777" w:rsidR="00C46C2A" w:rsidRDefault="00C46C2A" w:rsidP="00C46C2A">
      <w:pPr>
        <w:spacing w:before="80"/>
      </w:pPr>
      <w:r>
        <w:t xml:space="preserve">  --display-name="Curated Data Zone" \</w:t>
      </w:r>
    </w:p>
    <w:p w14:paraId="5963440D" w14:textId="77777777" w:rsidR="00C46C2A" w:rsidRDefault="00C46C2A" w:rsidP="00C46C2A">
      <w:pPr>
        <w:spacing w:before="80"/>
      </w:pPr>
      <w:r>
        <w:t xml:space="preserve">  --description="Business-ready curated BigQuery tables"</w:t>
      </w:r>
    </w:p>
    <w:p w14:paraId="5036879B" w14:textId="77777777" w:rsidR="00C46C2A" w:rsidRDefault="00C46C2A" w:rsidP="00C46C2A">
      <w:pPr>
        <w:spacing w:before="80"/>
      </w:pPr>
    </w:p>
    <w:p w14:paraId="56FD2836" w14:textId="77777777" w:rsidR="00C46C2A" w:rsidRDefault="00C46C2A" w:rsidP="00C46C2A">
      <w:pPr>
        <w:spacing w:before="80"/>
      </w:pPr>
      <w:r>
        <w:t># Verify CURATED Zone</w:t>
      </w:r>
    </w:p>
    <w:p w14:paraId="48FC96D4" w14:textId="77777777" w:rsidR="00C46C2A" w:rsidRDefault="00C46C2A" w:rsidP="00C46C2A">
      <w:pPr>
        <w:spacing w:before="80"/>
      </w:pPr>
      <w:r>
        <w:t>gcloud dataplex zones describe curated-zone \</w:t>
      </w:r>
    </w:p>
    <w:p w14:paraId="1D331C7C" w14:textId="77777777" w:rsidR="00C46C2A" w:rsidRDefault="00C46C2A" w:rsidP="00C46C2A">
      <w:pPr>
        <w:spacing w:before="80"/>
      </w:pPr>
      <w:r>
        <w:t xml:space="preserve">  --lake=retail-data-lake \</w:t>
      </w:r>
    </w:p>
    <w:p w14:paraId="4CD86FE0" w14:textId="77777777" w:rsidR="00C46C2A" w:rsidRDefault="00C46C2A" w:rsidP="00C46C2A">
      <w:pPr>
        <w:spacing w:before="80"/>
      </w:pPr>
      <w:r>
        <w:t xml:space="preserve">  --location=$REGION</w:t>
      </w:r>
    </w:p>
    <w:p w14:paraId="2648D25F" w14:textId="77777777" w:rsidR="00C46C2A" w:rsidRDefault="00C46C2A" w:rsidP="00C46C2A">
      <w:pPr>
        <w:spacing w:before="80"/>
      </w:pPr>
    </w:p>
    <w:p w14:paraId="52BB52DD" w14:textId="77777777" w:rsidR="00C46C2A" w:rsidRDefault="00C46C2A" w:rsidP="00C46C2A">
      <w:pPr>
        <w:spacing w:before="80"/>
      </w:pPr>
      <w:r>
        <w:t># ---------------------------------------------------</w:t>
      </w:r>
    </w:p>
    <w:p w14:paraId="7766C5A5" w14:textId="77777777" w:rsidR="00C46C2A" w:rsidRDefault="00C46C2A" w:rsidP="00C46C2A">
      <w:pPr>
        <w:spacing w:before="80"/>
      </w:pPr>
      <w:r>
        <w:t># Attach GCS Bucket as RAW Asset</w:t>
      </w:r>
    </w:p>
    <w:p w14:paraId="3CB93138" w14:textId="77777777" w:rsidR="00C46C2A" w:rsidRDefault="00C46C2A" w:rsidP="00C46C2A">
      <w:pPr>
        <w:spacing w:before="80"/>
      </w:pPr>
      <w:r>
        <w:t># ---------------------------------------------------</w:t>
      </w:r>
    </w:p>
    <w:p w14:paraId="27A208F0" w14:textId="77777777" w:rsidR="00C46C2A" w:rsidRDefault="00C46C2A" w:rsidP="00C46C2A">
      <w:pPr>
        <w:spacing w:before="80"/>
      </w:pPr>
    </w:p>
    <w:p w14:paraId="0E3D9FA1" w14:textId="77777777" w:rsidR="00C46C2A" w:rsidRDefault="00C46C2A" w:rsidP="00C46C2A">
      <w:pPr>
        <w:spacing w:before="80"/>
      </w:pPr>
      <w:r>
        <w:t>gcloud dataplex assets create retail-raw-asset \</w:t>
      </w:r>
    </w:p>
    <w:p w14:paraId="6D219F0E" w14:textId="77777777" w:rsidR="00C46C2A" w:rsidRDefault="00C46C2A" w:rsidP="00C46C2A">
      <w:pPr>
        <w:spacing w:before="80"/>
      </w:pPr>
      <w:r>
        <w:t xml:space="preserve">  --lake=retail-data-lake \</w:t>
      </w:r>
    </w:p>
    <w:p w14:paraId="3DDFC570" w14:textId="77777777" w:rsidR="00C46C2A" w:rsidRDefault="00C46C2A" w:rsidP="00C46C2A">
      <w:pPr>
        <w:spacing w:before="80"/>
      </w:pPr>
      <w:r>
        <w:t xml:space="preserve">  --zone=raw-zone \</w:t>
      </w:r>
    </w:p>
    <w:p w14:paraId="4CA61C26" w14:textId="77777777" w:rsidR="00C46C2A" w:rsidRDefault="00C46C2A" w:rsidP="00C46C2A">
      <w:pPr>
        <w:spacing w:before="80"/>
      </w:pPr>
      <w:r>
        <w:t xml:space="preserve">  --location=$REGION \</w:t>
      </w:r>
    </w:p>
    <w:p w14:paraId="1B92BC11" w14:textId="77777777" w:rsidR="00C46C2A" w:rsidRDefault="00C46C2A" w:rsidP="00C46C2A">
      <w:pPr>
        <w:spacing w:before="80"/>
      </w:pPr>
      <w:r>
        <w:t xml:space="preserve">  --display-name="Retail Raw Storage Asset" \</w:t>
      </w:r>
    </w:p>
    <w:p w14:paraId="67459EFB" w14:textId="77777777" w:rsidR="00C46C2A" w:rsidRDefault="00C46C2A" w:rsidP="00C46C2A">
      <w:pPr>
        <w:spacing w:before="80"/>
      </w:pPr>
      <w:r>
        <w:t xml:space="preserve">  --resource-type=STORAGE_BUCKET \</w:t>
      </w:r>
    </w:p>
    <w:p w14:paraId="74F0F5F9" w14:textId="77777777" w:rsidR="00C46C2A" w:rsidRDefault="00C46C2A" w:rsidP="00C46C2A">
      <w:pPr>
        <w:spacing w:before="80"/>
      </w:pPr>
      <w:r>
        <w:t xml:space="preserve">  --resource-name=projects/${PROJECT_ID}/buckets/retail_raw_data</w:t>
      </w:r>
    </w:p>
    <w:p w14:paraId="5B1935C9" w14:textId="77777777" w:rsidR="00C46C2A" w:rsidRDefault="00C46C2A" w:rsidP="00C46C2A">
      <w:pPr>
        <w:spacing w:before="80"/>
      </w:pPr>
    </w:p>
    <w:p w14:paraId="7131423F" w14:textId="77777777" w:rsidR="00C46C2A" w:rsidRDefault="00C46C2A" w:rsidP="00C46C2A">
      <w:pPr>
        <w:spacing w:before="80"/>
      </w:pPr>
      <w:r>
        <w:t># ---------------------------------------------------</w:t>
      </w:r>
    </w:p>
    <w:p w14:paraId="09C7701D" w14:textId="77777777" w:rsidR="00C46C2A" w:rsidRDefault="00C46C2A" w:rsidP="00C46C2A">
      <w:pPr>
        <w:spacing w:before="80"/>
      </w:pPr>
      <w:r>
        <w:t># Attach BigQuery Dataset as CURATED Asset</w:t>
      </w:r>
    </w:p>
    <w:p w14:paraId="4324BA83" w14:textId="77777777" w:rsidR="00C46C2A" w:rsidRDefault="00C46C2A" w:rsidP="00C46C2A">
      <w:pPr>
        <w:spacing w:before="80"/>
      </w:pPr>
      <w:r>
        <w:t># ---------------------------------------------------</w:t>
      </w:r>
    </w:p>
    <w:p w14:paraId="73141358" w14:textId="77777777" w:rsidR="00C46C2A" w:rsidRDefault="00C46C2A" w:rsidP="00C46C2A">
      <w:pPr>
        <w:spacing w:before="80"/>
      </w:pPr>
    </w:p>
    <w:p w14:paraId="64371C6A" w14:textId="77777777" w:rsidR="00C46C2A" w:rsidRDefault="00C46C2A" w:rsidP="00C46C2A">
      <w:pPr>
        <w:spacing w:before="80"/>
      </w:pPr>
      <w:r>
        <w:t>gcloud dataplex assets create retail-curated-bq-asset \</w:t>
      </w:r>
    </w:p>
    <w:p w14:paraId="3149FBAE" w14:textId="77777777" w:rsidR="00C46C2A" w:rsidRDefault="00C46C2A" w:rsidP="00C46C2A">
      <w:pPr>
        <w:spacing w:before="80"/>
      </w:pPr>
      <w:r>
        <w:t xml:space="preserve">  --lake=retail-data-lake \</w:t>
      </w:r>
    </w:p>
    <w:p w14:paraId="7E490EA2" w14:textId="77777777" w:rsidR="00C46C2A" w:rsidRDefault="00C46C2A" w:rsidP="00C46C2A">
      <w:pPr>
        <w:spacing w:before="80"/>
      </w:pPr>
      <w:r>
        <w:t xml:space="preserve">  --zone=curated-zone \</w:t>
      </w:r>
    </w:p>
    <w:p w14:paraId="53C3678B" w14:textId="77777777" w:rsidR="00C46C2A" w:rsidRDefault="00C46C2A" w:rsidP="00C46C2A">
      <w:pPr>
        <w:spacing w:before="80"/>
      </w:pPr>
      <w:r>
        <w:t xml:space="preserve">  --location=$REGION \</w:t>
      </w:r>
    </w:p>
    <w:p w14:paraId="0A6821BB" w14:textId="77777777" w:rsidR="00C46C2A" w:rsidRDefault="00C46C2A" w:rsidP="00C46C2A">
      <w:pPr>
        <w:spacing w:before="80"/>
      </w:pPr>
      <w:r>
        <w:t xml:space="preserve">  --display-name="Retail BigQuery Dataset Asset" \</w:t>
      </w:r>
    </w:p>
    <w:p w14:paraId="57E2BB6E" w14:textId="77777777" w:rsidR="00C46C2A" w:rsidRDefault="00C46C2A" w:rsidP="00C46C2A">
      <w:pPr>
        <w:spacing w:before="80"/>
      </w:pPr>
      <w:r>
        <w:t xml:space="preserve">  --resource-type=BIGQUERY_DATASET \</w:t>
      </w:r>
    </w:p>
    <w:p w14:paraId="303D4327" w14:textId="77777777" w:rsidR="00C46C2A" w:rsidRDefault="00C46C2A" w:rsidP="00C46C2A">
      <w:pPr>
        <w:spacing w:before="80"/>
      </w:pPr>
      <w:r>
        <w:t xml:space="preserve">  --resource-name=projects/${PROJECT_ID}/datasets/retail_dw</w:t>
      </w:r>
    </w:p>
    <w:p w14:paraId="394600FE" w14:textId="77777777" w:rsidR="00C46C2A" w:rsidRDefault="00C46C2A" w:rsidP="00C46C2A">
      <w:pPr>
        <w:spacing w:before="80"/>
      </w:pPr>
    </w:p>
    <w:p w14:paraId="4DA0D13C" w14:textId="77777777" w:rsidR="00C46C2A" w:rsidRDefault="00C46C2A" w:rsidP="00C46C2A">
      <w:pPr>
        <w:spacing w:before="80"/>
      </w:pPr>
      <w:r>
        <w:t># ---------------------------------------------------</w:t>
      </w:r>
    </w:p>
    <w:p w14:paraId="2D87D725" w14:textId="77777777" w:rsidR="00C46C2A" w:rsidRDefault="00C46C2A" w:rsidP="00C46C2A">
      <w:pPr>
        <w:spacing w:before="80"/>
      </w:pPr>
      <w:r>
        <w:t># Verify Assets</w:t>
      </w:r>
    </w:p>
    <w:p w14:paraId="4F5572F1" w14:textId="77777777" w:rsidR="00C46C2A" w:rsidRDefault="00C46C2A" w:rsidP="00C46C2A">
      <w:pPr>
        <w:spacing w:before="80"/>
      </w:pPr>
      <w:r>
        <w:t># ---------------------------------------------------</w:t>
      </w:r>
    </w:p>
    <w:p w14:paraId="1C2772DA" w14:textId="77777777" w:rsidR="00C46C2A" w:rsidRDefault="00C46C2A" w:rsidP="00C46C2A">
      <w:pPr>
        <w:spacing w:before="80"/>
      </w:pPr>
    </w:p>
    <w:p w14:paraId="306DCCDE" w14:textId="77777777" w:rsidR="00C46C2A" w:rsidRDefault="00C46C2A" w:rsidP="00C46C2A">
      <w:pPr>
        <w:spacing w:before="80"/>
      </w:pPr>
      <w:r>
        <w:t>echo "RAW ZONE ASSETS"</w:t>
      </w:r>
    </w:p>
    <w:p w14:paraId="7F5938E9" w14:textId="77777777" w:rsidR="00C46C2A" w:rsidRDefault="00C46C2A" w:rsidP="00C46C2A">
      <w:pPr>
        <w:spacing w:before="80"/>
      </w:pPr>
      <w:r>
        <w:t>gcloud dataplex assets list \</w:t>
      </w:r>
    </w:p>
    <w:p w14:paraId="1CE941CD" w14:textId="77777777" w:rsidR="00C46C2A" w:rsidRDefault="00C46C2A" w:rsidP="00C46C2A">
      <w:pPr>
        <w:spacing w:before="80"/>
      </w:pPr>
      <w:r>
        <w:t xml:space="preserve">  --lake=retail-data-lake \</w:t>
      </w:r>
    </w:p>
    <w:p w14:paraId="3B8E1264" w14:textId="77777777" w:rsidR="00C46C2A" w:rsidRDefault="00C46C2A" w:rsidP="00C46C2A">
      <w:pPr>
        <w:spacing w:before="80"/>
      </w:pPr>
      <w:r>
        <w:t xml:space="preserve">  --zone=raw-zone \</w:t>
      </w:r>
    </w:p>
    <w:p w14:paraId="546453A7" w14:textId="77777777" w:rsidR="00C46C2A" w:rsidRDefault="00C46C2A" w:rsidP="00C46C2A">
      <w:pPr>
        <w:spacing w:before="80"/>
      </w:pPr>
      <w:r>
        <w:t xml:space="preserve">  --location=$REGION</w:t>
      </w:r>
    </w:p>
    <w:p w14:paraId="27EA18E4" w14:textId="77777777" w:rsidR="00C46C2A" w:rsidRDefault="00C46C2A" w:rsidP="00C46C2A">
      <w:pPr>
        <w:spacing w:before="80"/>
      </w:pPr>
    </w:p>
    <w:p w14:paraId="5AC9B9E5" w14:textId="77777777" w:rsidR="00C46C2A" w:rsidRDefault="00C46C2A" w:rsidP="00C46C2A">
      <w:pPr>
        <w:spacing w:before="80"/>
      </w:pPr>
      <w:r>
        <w:t>echo "CURATED ZONE ASSETS"</w:t>
      </w:r>
    </w:p>
    <w:p w14:paraId="07ED6295" w14:textId="77777777" w:rsidR="00C46C2A" w:rsidRDefault="00C46C2A" w:rsidP="00C46C2A">
      <w:pPr>
        <w:spacing w:before="80"/>
      </w:pPr>
      <w:r>
        <w:t>gcloud dataplex assets list \</w:t>
      </w:r>
    </w:p>
    <w:p w14:paraId="38EBA02F" w14:textId="77777777" w:rsidR="00C46C2A" w:rsidRDefault="00C46C2A" w:rsidP="00C46C2A">
      <w:pPr>
        <w:spacing w:before="80"/>
      </w:pPr>
      <w:r>
        <w:t xml:space="preserve">  --lake=retail-data-lake \</w:t>
      </w:r>
    </w:p>
    <w:p w14:paraId="426CEB70" w14:textId="77777777" w:rsidR="00C46C2A" w:rsidRDefault="00C46C2A" w:rsidP="00C46C2A">
      <w:pPr>
        <w:spacing w:before="80"/>
      </w:pPr>
      <w:r>
        <w:t xml:space="preserve">  --zone=curated-zone \</w:t>
      </w:r>
    </w:p>
    <w:p w14:paraId="5EAB2E52" w14:textId="679102A6" w:rsidR="00C46C2A" w:rsidRDefault="00C46C2A" w:rsidP="00C46C2A">
      <w:pPr>
        <w:spacing w:before="80"/>
      </w:pPr>
      <w:r>
        <w:t xml:space="preserve">  --location=$REGION</w:t>
      </w:r>
    </w:p>
    <w:p w14:paraId="6B37FF02" w14:textId="77777777" w:rsidR="00C46C2A" w:rsidRDefault="00C46C2A" w:rsidP="00C46C2A">
      <w:pPr>
        <w:spacing w:before="80"/>
      </w:pPr>
    </w:p>
    <w:p w14:paraId="2D5108C3" w14:textId="77777777" w:rsidR="00C46C2A" w:rsidRDefault="00C46C2A" w:rsidP="00C46C2A">
      <w:pPr>
        <w:spacing w:before="80"/>
      </w:pPr>
    </w:p>
    <w:p w14:paraId="2B5AF193" w14:textId="77777777" w:rsidR="00FF096F" w:rsidRPr="00FF096F" w:rsidRDefault="00FF096F" w:rsidP="00FF096F">
      <w:pPr>
        <w:spacing w:before="80"/>
      </w:pPr>
      <w:r w:rsidRPr="00FF096F">
        <w:t>What will happen after running this:</w:t>
      </w:r>
    </w:p>
    <w:p w14:paraId="5AF2542B" w14:textId="77777777" w:rsidR="00FF096F" w:rsidRPr="00FF096F" w:rsidRDefault="00FF096F" w:rsidP="00FF096F">
      <w:pPr>
        <w:spacing w:before="80"/>
        <w:rPr>
          <w:b/>
          <w:bCs/>
        </w:rPr>
      </w:pPr>
      <w:r w:rsidRPr="00FF096F">
        <w:rPr>
          <w:b/>
          <w:bCs/>
        </w:rPr>
        <w:t>1. Dataplex Lake Created</w:t>
      </w:r>
    </w:p>
    <w:p w14:paraId="1D93CAB4" w14:textId="77777777" w:rsidR="00FF096F" w:rsidRPr="00FF096F" w:rsidRDefault="00FF096F" w:rsidP="00FF096F">
      <w:pPr>
        <w:spacing w:before="80"/>
      </w:pPr>
      <w:r w:rsidRPr="00FF096F">
        <w:t>Logical governance container:</w:t>
      </w:r>
    </w:p>
    <w:p w14:paraId="49D42BB7" w14:textId="77777777" w:rsidR="00FF096F" w:rsidRPr="00FF096F" w:rsidRDefault="00FF096F" w:rsidP="00FF096F">
      <w:pPr>
        <w:spacing w:before="80"/>
      </w:pPr>
      <w:r w:rsidRPr="00FF096F">
        <w:lastRenderedPageBreak/>
        <w:t>retail-data-lake</w:t>
      </w:r>
    </w:p>
    <w:p w14:paraId="6B9DDA87" w14:textId="77777777" w:rsidR="00FF096F" w:rsidRPr="00FF096F" w:rsidRDefault="00FF096F" w:rsidP="00FF096F">
      <w:pPr>
        <w:spacing w:before="80"/>
      </w:pPr>
      <w:r w:rsidRPr="00FF096F">
        <w:pict w14:anchorId="689B7E86">
          <v:rect id="_x0000_i1113" style="width:0;height:1.5pt" o:hralign="center" o:hrstd="t" o:hr="t" fillcolor="#a0a0a0" stroked="f"/>
        </w:pict>
      </w:r>
    </w:p>
    <w:p w14:paraId="21D55F16" w14:textId="77777777" w:rsidR="00FF096F" w:rsidRPr="00FF096F" w:rsidRDefault="00FF096F" w:rsidP="00FF096F">
      <w:pPr>
        <w:spacing w:before="80"/>
        <w:rPr>
          <w:b/>
          <w:bCs/>
        </w:rPr>
      </w:pPr>
      <w:r w:rsidRPr="00FF096F">
        <w:rPr>
          <w:b/>
          <w:bCs/>
        </w:rPr>
        <w:t>2. Raw Zone Created</w:t>
      </w:r>
    </w:p>
    <w:p w14:paraId="11AD9427" w14:textId="77777777" w:rsidR="00FF096F" w:rsidRPr="00FF096F" w:rsidRDefault="00FF096F" w:rsidP="00FF096F">
      <w:pPr>
        <w:spacing w:before="80"/>
      </w:pPr>
      <w:r w:rsidRPr="00FF096F">
        <w:t>Represents:</w:t>
      </w:r>
    </w:p>
    <w:p w14:paraId="4B1968BF" w14:textId="77777777" w:rsidR="00FF096F" w:rsidRPr="00FF096F" w:rsidRDefault="00FF096F" w:rsidP="00FF096F">
      <w:pPr>
        <w:numPr>
          <w:ilvl w:val="0"/>
          <w:numId w:val="12"/>
        </w:numPr>
        <w:spacing w:before="80"/>
      </w:pPr>
      <w:r w:rsidRPr="00FF096F">
        <w:t xml:space="preserve">ingestion layer </w:t>
      </w:r>
    </w:p>
    <w:p w14:paraId="28D4334A" w14:textId="77777777" w:rsidR="00FF096F" w:rsidRPr="00FF096F" w:rsidRDefault="00FF096F" w:rsidP="00FF096F">
      <w:pPr>
        <w:numPr>
          <w:ilvl w:val="0"/>
          <w:numId w:val="12"/>
        </w:numPr>
        <w:spacing w:before="80"/>
      </w:pPr>
      <w:r w:rsidRPr="00FF096F">
        <w:t xml:space="preserve">landing/raw data </w:t>
      </w:r>
    </w:p>
    <w:p w14:paraId="6FC077CB" w14:textId="77777777" w:rsidR="00FF096F" w:rsidRPr="00FF096F" w:rsidRDefault="00FF096F" w:rsidP="00FF096F">
      <w:pPr>
        <w:spacing w:before="80"/>
      </w:pPr>
      <w:r w:rsidRPr="00FF096F">
        <w:t>Connected to:</w:t>
      </w:r>
    </w:p>
    <w:p w14:paraId="45C0A5C0" w14:textId="77777777" w:rsidR="00FF096F" w:rsidRPr="00FF096F" w:rsidRDefault="00FF096F" w:rsidP="00FF096F">
      <w:pPr>
        <w:spacing w:before="80"/>
      </w:pPr>
      <w:r w:rsidRPr="00FF096F">
        <w:t>gs://retail_raw_data</w:t>
      </w:r>
    </w:p>
    <w:p w14:paraId="0AA38C19" w14:textId="77777777" w:rsidR="00FF096F" w:rsidRPr="00FF096F" w:rsidRDefault="00FF096F" w:rsidP="00FF096F">
      <w:pPr>
        <w:spacing w:before="80"/>
      </w:pPr>
      <w:r w:rsidRPr="00FF096F">
        <w:pict w14:anchorId="3051CEE5">
          <v:rect id="_x0000_i1114" style="width:0;height:1.5pt" o:hralign="center" o:hrstd="t" o:hr="t" fillcolor="#a0a0a0" stroked="f"/>
        </w:pict>
      </w:r>
    </w:p>
    <w:p w14:paraId="3F424A4A" w14:textId="77777777" w:rsidR="00FF096F" w:rsidRPr="00FF096F" w:rsidRDefault="00FF096F" w:rsidP="00FF096F">
      <w:pPr>
        <w:spacing w:before="80"/>
        <w:rPr>
          <w:b/>
          <w:bCs/>
        </w:rPr>
      </w:pPr>
      <w:r w:rsidRPr="00FF096F">
        <w:rPr>
          <w:b/>
          <w:bCs/>
        </w:rPr>
        <w:t>3. Curated Zone Created</w:t>
      </w:r>
    </w:p>
    <w:p w14:paraId="6D28BCFD" w14:textId="77777777" w:rsidR="00FF096F" w:rsidRPr="00FF096F" w:rsidRDefault="00FF096F" w:rsidP="00FF096F">
      <w:pPr>
        <w:spacing w:before="80"/>
      </w:pPr>
      <w:r w:rsidRPr="00FF096F">
        <w:t>Represents:</w:t>
      </w:r>
    </w:p>
    <w:p w14:paraId="4EE73A62" w14:textId="77777777" w:rsidR="00FF096F" w:rsidRPr="00FF096F" w:rsidRDefault="00FF096F" w:rsidP="00FF096F">
      <w:pPr>
        <w:numPr>
          <w:ilvl w:val="0"/>
          <w:numId w:val="13"/>
        </w:numPr>
        <w:spacing w:before="80"/>
      </w:pPr>
      <w:r w:rsidRPr="00FF096F">
        <w:t xml:space="preserve">cleaned </w:t>
      </w:r>
    </w:p>
    <w:p w14:paraId="17B7A0D7" w14:textId="77777777" w:rsidR="00FF096F" w:rsidRPr="00FF096F" w:rsidRDefault="00FF096F" w:rsidP="00FF096F">
      <w:pPr>
        <w:numPr>
          <w:ilvl w:val="0"/>
          <w:numId w:val="13"/>
        </w:numPr>
        <w:spacing w:before="80"/>
      </w:pPr>
      <w:r w:rsidRPr="00FF096F">
        <w:t xml:space="preserve">analytics-ready </w:t>
      </w:r>
    </w:p>
    <w:p w14:paraId="7AA20668" w14:textId="77777777" w:rsidR="00FF096F" w:rsidRPr="00FF096F" w:rsidRDefault="00FF096F" w:rsidP="00FF096F">
      <w:pPr>
        <w:numPr>
          <w:ilvl w:val="0"/>
          <w:numId w:val="13"/>
        </w:numPr>
        <w:spacing w:before="80"/>
      </w:pPr>
      <w:r w:rsidRPr="00FF096F">
        <w:t xml:space="preserve">governed tables </w:t>
      </w:r>
    </w:p>
    <w:p w14:paraId="34DCCDBA" w14:textId="77777777" w:rsidR="00FF096F" w:rsidRPr="00FF096F" w:rsidRDefault="00FF096F" w:rsidP="00FF096F">
      <w:pPr>
        <w:spacing w:before="80"/>
      </w:pPr>
      <w:r w:rsidRPr="00FF096F">
        <w:t>Connected to:</w:t>
      </w:r>
    </w:p>
    <w:p w14:paraId="15CD1B7C" w14:textId="77777777" w:rsidR="00FF096F" w:rsidRPr="00FF096F" w:rsidRDefault="00FF096F" w:rsidP="00FF096F">
      <w:pPr>
        <w:spacing w:before="80"/>
      </w:pPr>
      <w:r w:rsidRPr="00FF096F">
        <w:t>retail_dw dataset</w:t>
      </w:r>
    </w:p>
    <w:p w14:paraId="78A41F63" w14:textId="77777777" w:rsidR="00FF096F" w:rsidRPr="00FF096F" w:rsidRDefault="00FF096F" w:rsidP="00FF096F">
      <w:pPr>
        <w:spacing w:before="80"/>
      </w:pPr>
      <w:r w:rsidRPr="00FF096F">
        <w:pict w14:anchorId="4D7AF677">
          <v:rect id="_x0000_i1115" style="width:0;height:1.5pt" o:hralign="center" o:hrstd="t" o:hr="t" fillcolor="#a0a0a0" stroked="f"/>
        </w:pict>
      </w:r>
    </w:p>
    <w:p w14:paraId="4B5513C6" w14:textId="77777777" w:rsidR="00FF096F" w:rsidRPr="00FF096F" w:rsidRDefault="00FF096F" w:rsidP="00FF096F">
      <w:pPr>
        <w:spacing w:before="80"/>
        <w:rPr>
          <w:b/>
          <w:bCs/>
        </w:rPr>
      </w:pPr>
      <w:r w:rsidRPr="00FF096F">
        <w:rPr>
          <w:b/>
          <w:bCs/>
        </w:rPr>
        <w:t>4. Assets Registered</w:t>
      </w:r>
    </w:p>
    <w:p w14:paraId="19E461AF" w14:textId="77777777" w:rsidR="00FF096F" w:rsidRPr="00FF096F" w:rsidRDefault="00FF096F" w:rsidP="00FF096F">
      <w:pPr>
        <w:spacing w:before="80"/>
      </w:pPr>
      <w:r w:rsidRPr="00FF096F">
        <w:t>Dataplex now scans and catalogs:</w:t>
      </w:r>
    </w:p>
    <w:p w14:paraId="69842660" w14:textId="77777777" w:rsidR="00FF096F" w:rsidRPr="00FF096F" w:rsidRDefault="00FF096F" w:rsidP="00FF096F">
      <w:pPr>
        <w:numPr>
          <w:ilvl w:val="0"/>
          <w:numId w:val="14"/>
        </w:numPr>
        <w:spacing w:before="80"/>
      </w:pPr>
      <w:r w:rsidRPr="00FF096F">
        <w:t xml:space="preserve">bucket metadata </w:t>
      </w:r>
    </w:p>
    <w:p w14:paraId="0DC12CBC" w14:textId="77777777" w:rsidR="00FF096F" w:rsidRPr="00FF096F" w:rsidRDefault="00FF096F" w:rsidP="00FF096F">
      <w:pPr>
        <w:numPr>
          <w:ilvl w:val="0"/>
          <w:numId w:val="14"/>
        </w:numPr>
        <w:spacing w:before="80"/>
      </w:pPr>
      <w:r w:rsidRPr="00FF096F">
        <w:t xml:space="preserve">datasets </w:t>
      </w:r>
    </w:p>
    <w:p w14:paraId="46DDE570" w14:textId="77777777" w:rsidR="00FF096F" w:rsidRPr="00FF096F" w:rsidRDefault="00FF096F" w:rsidP="00FF096F">
      <w:pPr>
        <w:numPr>
          <w:ilvl w:val="0"/>
          <w:numId w:val="14"/>
        </w:numPr>
        <w:spacing w:before="80"/>
      </w:pPr>
      <w:r w:rsidRPr="00FF096F">
        <w:t xml:space="preserve">tables </w:t>
      </w:r>
    </w:p>
    <w:p w14:paraId="49B7DBEB" w14:textId="77777777" w:rsidR="00FF096F" w:rsidRPr="00FF096F" w:rsidRDefault="00FF096F" w:rsidP="00FF096F">
      <w:pPr>
        <w:numPr>
          <w:ilvl w:val="0"/>
          <w:numId w:val="14"/>
        </w:numPr>
        <w:spacing w:before="80"/>
      </w:pPr>
      <w:r w:rsidRPr="00FF096F">
        <w:t xml:space="preserve">schemas </w:t>
      </w:r>
    </w:p>
    <w:p w14:paraId="2D7CA53B" w14:textId="77777777" w:rsidR="00FF096F" w:rsidRPr="00FF096F" w:rsidRDefault="00FF096F" w:rsidP="00FF096F">
      <w:pPr>
        <w:spacing w:before="80"/>
      </w:pPr>
      <w:r w:rsidRPr="00FF096F">
        <w:pict w14:anchorId="014E13D1">
          <v:rect id="_x0000_i1116" style="width:0;height:1.5pt" o:hralign="center" o:hrstd="t" o:hr="t" fillcolor="#a0a0a0" stroked="f"/>
        </w:pict>
      </w:r>
    </w:p>
    <w:p w14:paraId="21DBA0A0" w14:textId="77777777" w:rsidR="00FF096F" w:rsidRPr="00FF096F" w:rsidRDefault="00FF096F" w:rsidP="00FF096F">
      <w:pPr>
        <w:spacing w:before="80"/>
        <w:rPr>
          <w:b/>
          <w:bCs/>
        </w:rPr>
      </w:pPr>
      <w:r w:rsidRPr="00FF096F">
        <w:rPr>
          <w:b/>
          <w:bCs/>
        </w:rPr>
        <w:t>5. Governance Layer Established</w:t>
      </w:r>
    </w:p>
    <w:p w14:paraId="01ADEBF3" w14:textId="77777777" w:rsidR="00FF096F" w:rsidRPr="00FF096F" w:rsidRDefault="00FF096F" w:rsidP="00FF096F">
      <w:pPr>
        <w:spacing w:before="80"/>
      </w:pPr>
      <w:r w:rsidRPr="00FF096F">
        <w:t>You can now demonstrate:</w:t>
      </w:r>
    </w:p>
    <w:p w14:paraId="08418A3E" w14:textId="77777777" w:rsidR="00FF096F" w:rsidRPr="00FF096F" w:rsidRDefault="00FF096F" w:rsidP="00FF096F">
      <w:pPr>
        <w:numPr>
          <w:ilvl w:val="0"/>
          <w:numId w:val="15"/>
        </w:numPr>
        <w:spacing w:before="80"/>
      </w:pPr>
      <w:r w:rsidRPr="00FF096F">
        <w:t xml:space="preserve">centralized governance </w:t>
      </w:r>
    </w:p>
    <w:p w14:paraId="55613282" w14:textId="77777777" w:rsidR="00FF096F" w:rsidRPr="00FF096F" w:rsidRDefault="00FF096F" w:rsidP="00FF096F">
      <w:pPr>
        <w:numPr>
          <w:ilvl w:val="0"/>
          <w:numId w:val="15"/>
        </w:numPr>
        <w:spacing w:before="80"/>
      </w:pPr>
      <w:r w:rsidRPr="00FF096F">
        <w:t xml:space="preserve">metadata discovery </w:t>
      </w:r>
    </w:p>
    <w:p w14:paraId="0CDB88BA" w14:textId="77777777" w:rsidR="00FF096F" w:rsidRPr="00FF096F" w:rsidRDefault="00FF096F" w:rsidP="00FF096F">
      <w:pPr>
        <w:numPr>
          <w:ilvl w:val="0"/>
          <w:numId w:val="15"/>
        </w:numPr>
        <w:spacing w:before="80"/>
      </w:pPr>
      <w:r w:rsidRPr="00FF096F">
        <w:t xml:space="preserve">data organization </w:t>
      </w:r>
    </w:p>
    <w:p w14:paraId="5D18F427" w14:textId="77777777" w:rsidR="00FF096F" w:rsidRPr="00FF096F" w:rsidRDefault="00FF096F" w:rsidP="00FF096F">
      <w:pPr>
        <w:numPr>
          <w:ilvl w:val="0"/>
          <w:numId w:val="15"/>
        </w:numPr>
        <w:spacing w:before="80"/>
      </w:pPr>
      <w:r w:rsidRPr="00FF096F">
        <w:t xml:space="preserve">raw vs curated separation </w:t>
      </w:r>
    </w:p>
    <w:p w14:paraId="215B58EE" w14:textId="77777777" w:rsidR="00FF096F" w:rsidRPr="00FF096F" w:rsidRDefault="00FF096F" w:rsidP="00FF096F">
      <w:pPr>
        <w:numPr>
          <w:ilvl w:val="0"/>
          <w:numId w:val="15"/>
        </w:numPr>
        <w:spacing w:before="80"/>
      </w:pPr>
      <w:r w:rsidRPr="00FF096F">
        <w:t xml:space="preserve">enterprise data lake architecture </w:t>
      </w:r>
    </w:p>
    <w:p w14:paraId="486F775B" w14:textId="77777777" w:rsidR="00FF096F" w:rsidRPr="00FF096F" w:rsidRDefault="00FF096F" w:rsidP="00FF096F">
      <w:pPr>
        <w:spacing w:before="80"/>
      </w:pPr>
      <w:r w:rsidRPr="00FF096F">
        <w:t>This becomes a very strong beginner-to-intermediate Dataplex POC.</w:t>
      </w:r>
    </w:p>
    <w:p w14:paraId="14D6F716" w14:textId="77777777" w:rsidR="00C46C2A" w:rsidRDefault="00C46C2A" w:rsidP="00C46C2A">
      <w:pPr>
        <w:spacing w:before="80"/>
      </w:pPr>
    </w:p>
    <w:p w14:paraId="44BA2436" w14:textId="77777777" w:rsidR="00E579DC" w:rsidRDefault="00000000">
      <w:pPr>
        <w:pStyle w:val="Heading3"/>
      </w:pPr>
      <w:r>
        <w:rPr>
          <w:sz w:val="22"/>
          <w:szCs w:val="22"/>
        </w:rPr>
        <w:t>Step 2E: Trigger Auto-Discovery (Console UI Demo)</w:t>
      </w:r>
    </w:p>
    <w:p w14:paraId="44BA2437" w14:textId="77777777" w:rsidR="00E579DC" w:rsidRDefault="00000000">
      <w:pPr>
        <w:spacing w:before="80" w:after="80"/>
      </w:pPr>
      <w:r>
        <w:t>Now show the class the Dataplex Console UI to demonstrate auto-discovery:</w:t>
      </w:r>
    </w:p>
    <w:p w14:paraId="44BA2438" w14:textId="77777777" w:rsidR="00E579DC" w:rsidRDefault="00000000">
      <w:pPr>
        <w:pStyle w:val="ListParagraph"/>
        <w:numPr>
          <w:ilvl w:val="0"/>
          <w:numId w:val="3"/>
        </w:numPr>
        <w:spacing w:before="80" w:after="80"/>
      </w:pPr>
      <w:r>
        <w:t>Go to GCP Console → Dataplex → Manage → Lakes</w:t>
      </w:r>
    </w:p>
    <w:p w14:paraId="44BA2439" w14:textId="77777777" w:rsidR="00E579DC" w:rsidRDefault="00000000">
      <w:pPr>
        <w:pStyle w:val="ListParagraph"/>
        <w:numPr>
          <w:ilvl w:val="0"/>
          <w:numId w:val="3"/>
        </w:numPr>
        <w:spacing w:before="80" w:after="80"/>
      </w:pPr>
      <w:r>
        <w:t>Click 'retail-data-lake' → you should see Raw Zone and Curated Zone listed</w:t>
      </w:r>
    </w:p>
    <w:p w14:paraId="44BA243A" w14:textId="77777777" w:rsidR="00E579DC" w:rsidRDefault="00000000">
      <w:pPr>
        <w:pStyle w:val="ListParagraph"/>
        <w:numPr>
          <w:ilvl w:val="0"/>
          <w:numId w:val="3"/>
        </w:numPr>
        <w:spacing w:before="80" w:after="80"/>
      </w:pPr>
      <w:r>
        <w:t>Click 'raw-zone' → click 'Assets' tab → you see 'raw-customers-asset'</w:t>
      </w:r>
    </w:p>
    <w:p w14:paraId="44BA243B" w14:textId="77777777" w:rsidR="00E579DC" w:rsidRDefault="00000000">
      <w:pPr>
        <w:pStyle w:val="ListParagraph"/>
        <w:numPr>
          <w:ilvl w:val="0"/>
          <w:numId w:val="3"/>
        </w:numPr>
        <w:spacing w:before="80" w:after="80"/>
      </w:pPr>
      <w:r>
        <w:t>Click on the asset → click 'Discovery' tab → click 'Run discovery scan now'</w:t>
      </w:r>
    </w:p>
    <w:p w14:paraId="44BA243C" w14:textId="77777777" w:rsidR="00E579DC" w:rsidRDefault="00000000">
      <w:pPr>
        <w:pStyle w:val="ListParagraph"/>
        <w:numPr>
          <w:ilvl w:val="0"/>
          <w:numId w:val="3"/>
        </w:numPr>
        <w:spacing w:before="80" w:after="80"/>
      </w:pPr>
      <w:r>
        <w:t>Wait 30-60 seconds → refresh → you'll see all CSV files auto-registered as entities (tables)</w:t>
      </w:r>
    </w:p>
    <w:p w14:paraId="44BA243D" w14:textId="77777777" w:rsidR="00E579DC" w:rsidRDefault="00000000">
      <w:pPr>
        <w:pStyle w:val="ListParagraph"/>
        <w:numPr>
          <w:ilvl w:val="0"/>
          <w:numId w:val="3"/>
        </w:numPr>
        <w:spacing w:before="80" w:after="80"/>
      </w:pPr>
      <w:r>
        <w:lastRenderedPageBreak/>
        <w:t>Navigate to Knowledge Catalog → Search for 'customers' → the auto-discovered entity now appears!</w:t>
      </w:r>
    </w:p>
    <w:p w14:paraId="44BA243E" w14:textId="77777777" w:rsidR="00E579DC" w:rsidRDefault="00E579D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79DC" w14:paraId="44BA2441" w14:textId="77777777">
        <w:tblPrEx>
          <w:tblCellMar>
            <w:top w:w="0" w:type="dxa"/>
            <w:bottom w:w="0" w:type="dxa"/>
          </w:tblCellMar>
        </w:tblPrEx>
        <w:tc>
          <w:tcPr>
            <w:tcW w:w="9360" w:type="dxa"/>
            <w:tcBorders>
              <w:top w:val="single" w:sz="8" w:space="0" w:color="2E7D32"/>
              <w:left w:val="single" w:sz="8" w:space="0" w:color="2E7D32"/>
              <w:bottom w:val="single" w:sz="8" w:space="0" w:color="2E7D32"/>
              <w:right w:val="single" w:sz="8" w:space="0" w:color="2E7D32"/>
            </w:tcBorders>
            <w:shd w:val="clear" w:color="auto" w:fill="E8F5E9"/>
            <w:tcMar>
              <w:top w:w="140" w:type="dxa"/>
              <w:left w:w="180" w:type="dxa"/>
              <w:bottom w:w="140" w:type="dxa"/>
              <w:right w:w="180" w:type="dxa"/>
            </w:tcMar>
          </w:tcPr>
          <w:p w14:paraId="44BA243F" w14:textId="77777777" w:rsidR="00E579DC" w:rsidRDefault="00000000">
            <w:r>
              <w:rPr>
                <w:b/>
                <w:bCs/>
                <w:color w:val="2E7D32"/>
              </w:rPr>
              <w:t>✅ Step 2 Checkpoint</w:t>
            </w:r>
          </w:p>
          <w:p w14:paraId="44BA2440" w14:textId="77777777" w:rsidR="00E579DC" w:rsidRDefault="00000000">
            <w:pPr>
              <w:spacing w:before="40"/>
            </w:pPr>
            <w:r>
              <w:rPr>
                <w:i/>
                <w:iCs/>
                <w:sz w:val="21"/>
                <w:szCs w:val="21"/>
              </w:rPr>
              <w:t>Dataplex Lake is live with Raw Zone (GCS) and Curated Zone (BigQuery). Auto-discovery has scanned both zones. You can now find all 3 CSV files and 3 BQ tables in Knowledge Catalog without any manual registration.</w:t>
            </w:r>
          </w:p>
        </w:tc>
      </w:tr>
    </w:tbl>
    <w:p w14:paraId="44BA2442" w14:textId="77777777" w:rsidR="00E579DC" w:rsidRDefault="00E579D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7440"/>
        <w:gridCol w:w="1200"/>
      </w:tblGrid>
      <w:tr w:rsidR="00E579DC" w14:paraId="44BA2446" w14:textId="77777777">
        <w:tblPrEx>
          <w:tblCellMar>
            <w:top w:w="0" w:type="dxa"/>
            <w:bottom w:w="0" w:type="dxa"/>
          </w:tblCellMar>
        </w:tblPrEx>
        <w:tc>
          <w:tcPr>
            <w:tcW w:w="720" w:type="dxa"/>
            <w:tcBorders>
              <w:top w:val="single" w:sz="4" w:space="0" w:color="6A1B9A"/>
              <w:left w:val="single" w:sz="4" w:space="0" w:color="6A1B9A"/>
              <w:bottom w:val="single" w:sz="4" w:space="0" w:color="6A1B9A"/>
              <w:right w:val="single" w:sz="4" w:space="0" w:color="6A1B9A"/>
            </w:tcBorders>
            <w:shd w:val="clear" w:color="auto" w:fill="6A1B9A"/>
            <w:tcMar>
              <w:top w:w="120" w:type="dxa"/>
              <w:left w:w="100" w:type="dxa"/>
              <w:bottom w:w="120" w:type="dxa"/>
              <w:right w:w="100" w:type="dxa"/>
            </w:tcMar>
            <w:vAlign w:val="center"/>
          </w:tcPr>
          <w:p w14:paraId="44BA2443" w14:textId="77777777" w:rsidR="00E579DC" w:rsidRDefault="00000000">
            <w:pPr>
              <w:jc w:val="center"/>
            </w:pPr>
            <w:r>
              <w:rPr>
                <w:b/>
                <w:bCs/>
                <w:color w:val="FFFFFF"/>
                <w:sz w:val="28"/>
                <w:szCs w:val="28"/>
              </w:rPr>
              <w:t>3</w:t>
            </w:r>
          </w:p>
        </w:tc>
        <w:tc>
          <w:tcPr>
            <w:tcW w:w="7440" w:type="dxa"/>
            <w:tcBorders>
              <w:top w:val="single" w:sz="4" w:space="0" w:color="6A1B9A"/>
              <w:left w:val="single" w:sz="4" w:space="0" w:color="6A1B9A"/>
              <w:bottom w:val="single" w:sz="4" w:space="0" w:color="6A1B9A"/>
              <w:right w:val="single" w:sz="4" w:space="0" w:color="6A1B9A"/>
            </w:tcBorders>
            <w:shd w:val="clear" w:color="auto" w:fill="F3E5F5"/>
            <w:tcMar>
              <w:top w:w="120" w:type="dxa"/>
              <w:left w:w="180" w:type="dxa"/>
              <w:bottom w:w="120" w:type="dxa"/>
              <w:right w:w="100" w:type="dxa"/>
            </w:tcMar>
          </w:tcPr>
          <w:p w14:paraId="44BA2444" w14:textId="77777777" w:rsidR="00E579DC" w:rsidRDefault="00000000">
            <w:r>
              <w:rPr>
                <w:b/>
                <w:bCs/>
                <w:color w:val="6A1B9A"/>
                <w:sz w:val="26"/>
                <w:szCs w:val="26"/>
              </w:rPr>
              <w:t>Configure Knowledge Catalog — Tag Templates, Business Glossary &amp; Search</w:t>
            </w:r>
          </w:p>
        </w:tc>
        <w:tc>
          <w:tcPr>
            <w:tcW w:w="1200" w:type="dxa"/>
            <w:tcBorders>
              <w:top w:val="single" w:sz="4" w:space="0" w:color="6A1B9A"/>
              <w:left w:val="single" w:sz="4" w:space="0" w:color="6A1B9A"/>
              <w:bottom w:val="single" w:sz="4" w:space="0" w:color="6A1B9A"/>
              <w:right w:val="single" w:sz="4" w:space="0" w:color="6A1B9A"/>
            </w:tcBorders>
            <w:shd w:val="clear" w:color="auto" w:fill="6A1B9A"/>
            <w:tcMar>
              <w:top w:w="120" w:type="dxa"/>
              <w:left w:w="100" w:type="dxa"/>
              <w:bottom w:w="120" w:type="dxa"/>
              <w:right w:w="100" w:type="dxa"/>
            </w:tcMar>
            <w:vAlign w:val="center"/>
          </w:tcPr>
          <w:p w14:paraId="44BA2445" w14:textId="77777777" w:rsidR="00E579DC" w:rsidRDefault="00000000">
            <w:pPr>
              <w:jc w:val="center"/>
            </w:pPr>
            <w:r>
              <w:rPr>
                <w:b/>
                <w:bCs/>
                <w:color w:val="FFFFFF"/>
                <w:sz w:val="20"/>
                <w:szCs w:val="20"/>
              </w:rPr>
              <w:t>⏱ 10 min</w:t>
            </w:r>
          </w:p>
        </w:tc>
      </w:tr>
    </w:tbl>
    <w:p w14:paraId="44BA2447" w14:textId="77777777" w:rsidR="00E579DC" w:rsidRDefault="00E579DC">
      <w:pPr>
        <w:spacing w:before="80"/>
      </w:pPr>
    </w:p>
    <w:p w14:paraId="44BA2448" w14:textId="77777777" w:rsidR="00E579DC" w:rsidRDefault="00000000">
      <w:pPr>
        <w:pStyle w:val="Heading3"/>
      </w:pPr>
      <w:r>
        <w:rPr>
          <w:sz w:val="22"/>
          <w:szCs w:val="22"/>
        </w:rPr>
        <w:t>Objective</w:t>
      </w:r>
    </w:p>
    <w:p w14:paraId="44BA2449" w14:textId="77777777" w:rsidR="00E579DC" w:rsidRDefault="00000000">
      <w:pPr>
        <w:spacing w:before="80" w:after="80"/>
      </w:pPr>
      <w:r>
        <w:t>Create a reusable Tag Template that captures governance metadata, apply it to the customers table (the most sensitive asset), add a business glossary entry, and demonstrate the search experience to the class.</w:t>
      </w:r>
    </w:p>
    <w:p w14:paraId="44BA244A" w14:textId="77777777" w:rsidR="00E579DC" w:rsidRDefault="00E579DC">
      <w:pPr>
        <w:spacing w:before="60"/>
      </w:pPr>
    </w:p>
    <w:p w14:paraId="44BA244B" w14:textId="77777777" w:rsidR="00E579DC" w:rsidRDefault="00000000">
      <w:pPr>
        <w:pStyle w:val="Heading3"/>
      </w:pPr>
      <w:r>
        <w:rPr>
          <w:sz w:val="22"/>
          <w:szCs w:val="22"/>
        </w:rPr>
        <w:t>Step 3A: Create a Tag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79DC" w14:paraId="44BA2491" w14:textId="77777777">
        <w:tblPrEx>
          <w:tblCellMar>
            <w:top w:w="0" w:type="dxa"/>
            <w:bottom w:w="0" w:type="dxa"/>
          </w:tblCellMar>
        </w:tblPrEx>
        <w:tc>
          <w:tcPr>
            <w:tcW w:w="9360" w:type="dxa"/>
            <w:tcBorders>
              <w:top w:val="single" w:sz="4" w:space="0" w:color="455A64"/>
              <w:left w:val="single" w:sz="4" w:space="0" w:color="455A64"/>
              <w:bottom w:val="single" w:sz="4" w:space="0" w:color="455A64"/>
              <w:right w:val="single" w:sz="4" w:space="0" w:color="455A64"/>
            </w:tcBorders>
            <w:shd w:val="clear" w:color="auto" w:fill="263238"/>
            <w:tcMar>
              <w:top w:w="140" w:type="dxa"/>
              <w:left w:w="200" w:type="dxa"/>
              <w:bottom w:w="140" w:type="dxa"/>
              <w:right w:w="200" w:type="dxa"/>
            </w:tcMar>
          </w:tcPr>
          <w:p w14:paraId="44BA244C" w14:textId="77777777" w:rsidR="00E579DC" w:rsidRDefault="00000000">
            <w:pPr>
              <w:spacing w:before="20" w:after="20"/>
            </w:pPr>
            <w:r>
              <w:rPr>
                <w:rFonts w:ascii="Courier New" w:eastAsia="Courier New" w:hAnsi="Courier New" w:cs="Courier New"/>
                <w:color w:val="B0BEC5"/>
                <w:sz w:val="18"/>
                <w:szCs w:val="18"/>
              </w:rPr>
              <w:t># Enable Data Catalog API</w:t>
            </w:r>
          </w:p>
          <w:p w14:paraId="44BA244D" w14:textId="77777777" w:rsidR="00E579DC" w:rsidRDefault="00000000">
            <w:pPr>
              <w:spacing w:before="20" w:after="20"/>
            </w:pPr>
            <w:r>
              <w:rPr>
                <w:rFonts w:ascii="Courier New" w:eastAsia="Courier New" w:hAnsi="Courier New" w:cs="Courier New"/>
                <w:color w:val="B0BEC5"/>
                <w:sz w:val="18"/>
                <w:szCs w:val="18"/>
              </w:rPr>
              <w:t>gcloud services enable datacatalog.googleapis.com</w:t>
            </w:r>
          </w:p>
          <w:p w14:paraId="44BA244E" w14:textId="77777777" w:rsidR="00E579DC" w:rsidRDefault="00E579DC">
            <w:pPr>
              <w:spacing w:before="20" w:after="20"/>
            </w:pPr>
          </w:p>
          <w:p w14:paraId="44BA244F" w14:textId="77777777" w:rsidR="00E579DC" w:rsidRDefault="00000000">
            <w:pPr>
              <w:spacing w:before="20" w:after="20"/>
            </w:pPr>
            <w:r>
              <w:rPr>
                <w:rFonts w:ascii="Courier New" w:eastAsia="Courier New" w:hAnsi="Courier New" w:cs="Courier New"/>
                <w:color w:val="B0BEC5"/>
                <w:sz w:val="18"/>
                <w:szCs w:val="18"/>
              </w:rPr>
              <w:t># Create tag template via REST API (save as tag_template.json first)</w:t>
            </w:r>
          </w:p>
          <w:p w14:paraId="44BA2450" w14:textId="77777777" w:rsidR="00E579DC" w:rsidRDefault="00000000">
            <w:pPr>
              <w:spacing w:before="20" w:after="20"/>
            </w:pPr>
            <w:r>
              <w:rPr>
                <w:rFonts w:ascii="Courier New" w:eastAsia="Courier New" w:hAnsi="Courier New" w:cs="Courier New"/>
                <w:color w:val="B0BEC5"/>
                <w:sz w:val="18"/>
                <w:szCs w:val="18"/>
              </w:rPr>
              <w:t>cat &lt;&lt; 'EOF' &gt; tag_template.json</w:t>
            </w:r>
          </w:p>
          <w:p w14:paraId="44BA2451" w14:textId="77777777" w:rsidR="00E579DC" w:rsidRDefault="00000000">
            <w:pPr>
              <w:spacing w:before="20" w:after="20"/>
            </w:pPr>
            <w:r>
              <w:rPr>
                <w:rFonts w:ascii="Courier New" w:eastAsia="Courier New" w:hAnsi="Courier New" w:cs="Courier New"/>
                <w:color w:val="B0BEC5"/>
                <w:sz w:val="18"/>
                <w:szCs w:val="18"/>
              </w:rPr>
              <w:t>{</w:t>
            </w:r>
          </w:p>
          <w:p w14:paraId="44BA2452" w14:textId="77777777" w:rsidR="00E579DC" w:rsidRDefault="00000000">
            <w:pPr>
              <w:spacing w:before="20" w:after="20"/>
            </w:pPr>
            <w:r>
              <w:rPr>
                <w:rFonts w:ascii="Courier New" w:eastAsia="Courier New" w:hAnsi="Courier New" w:cs="Courier New"/>
                <w:color w:val="B0BEC5"/>
                <w:sz w:val="18"/>
                <w:szCs w:val="18"/>
              </w:rPr>
              <w:t xml:space="preserve">  "displayName": "Retail Data Governance Template",</w:t>
            </w:r>
          </w:p>
          <w:p w14:paraId="44BA2453" w14:textId="77777777" w:rsidR="00E579DC" w:rsidRDefault="00000000">
            <w:pPr>
              <w:spacing w:before="20" w:after="20"/>
            </w:pPr>
            <w:r>
              <w:rPr>
                <w:rFonts w:ascii="Courier New" w:eastAsia="Courier New" w:hAnsi="Courier New" w:cs="Courier New"/>
                <w:color w:val="B0BEC5"/>
                <w:sz w:val="18"/>
                <w:szCs w:val="18"/>
              </w:rPr>
              <w:t xml:space="preserve">  "fields": {</w:t>
            </w:r>
          </w:p>
          <w:p w14:paraId="44BA2454" w14:textId="77777777" w:rsidR="00E579DC" w:rsidRDefault="00000000">
            <w:pPr>
              <w:spacing w:before="20" w:after="20"/>
            </w:pPr>
            <w:r>
              <w:rPr>
                <w:rFonts w:ascii="Courier New" w:eastAsia="Courier New" w:hAnsi="Courier New" w:cs="Courier New"/>
                <w:color w:val="B0BEC5"/>
                <w:sz w:val="18"/>
                <w:szCs w:val="18"/>
              </w:rPr>
              <w:t xml:space="preserve">    "data_domain": {</w:t>
            </w:r>
          </w:p>
          <w:p w14:paraId="44BA2455" w14:textId="77777777" w:rsidR="00E579DC" w:rsidRDefault="00000000">
            <w:pPr>
              <w:spacing w:before="20" w:after="20"/>
            </w:pPr>
            <w:r>
              <w:rPr>
                <w:rFonts w:ascii="Courier New" w:eastAsia="Courier New" w:hAnsi="Courier New" w:cs="Courier New"/>
                <w:color w:val="B0BEC5"/>
                <w:sz w:val="18"/>
                <w:szCs w:val="18"/>
              </w:rPr>
              <w:t xml:space="preserve">      "displayName": "Data Domain",</w:t>
            </w:r>
          </w:p>
          <w:p w14:paraId="44BA2456" w14:textId="77777777" w:rsidR="00E579DC" w:rsidRDefault="00000000">
            <w:pPr>
              <w:spacing w:before="20" w:after="20"/>
            </w:pPr>
            <w:r>
              <w:rPr>
                <w:rFonts w:ascii="Courier New" w:eastAsia="Courier New" w:hAnsi="Courier New" w:cs="Courier New"/>
                <w:color w:val="B0BEC5"/>
                <w:sz w:val="18"/>
                <w:szCs w:val="18"/>
              </w:rPr>
              <w:t xml:space="preserve">      "type": {</w:t>
            </w:r>
          </w:p>
          <w:p w14:paraId="44BA2457" w14:textId="77777777" w:rsidR="00E579DC" w:rsidRDefault="00000000">
            <w:pPr>
              <w:spacing w:before="20" w:after="20"/>
            </w:pPr>
            <w:r>
              <w:rPr>
                <w:rFonts w:ascii="Courier New" w:eastAsia="Courier New" w:hAnsi="Courier New" w:cs="Courier New"/>
                <w:color w:val="B0BEC5"/>
                <w:sz w:val="18"/>
                <w:szCs w:val="18"/>
              </w:rPr>
              <w:t xml:space="preserve">        "enumType": {</w:t>
            </w:r>
          </w:p>
          <w:p w14:paraId="44BA2458" w14:textId="77777777" w:rsidR="00E579DC" w:rsidRDefault="00000000">
            <w:pPr>
              <w:spacing w:before="20" w:after="20"/>
            </w:pPr>
            <w:r>
              <w:rPr>
                <w:rFonts w:ascii="Courier New" w:eastAsia="Courier New" w:hAnsi="Courier New" w:cs="Courier New"/>
                <w:color w:val="B0BEC5"/>
                <w:sz w:val="18"/>
                <w:szCs w:val="18"/>
              </w:rPr>
              <w:t xml:space="preserve">          "allowedValues": [</w:t>
            </w:r>
          </w:p>
          <w:p w14:paraId="44BA2459" w14:textId="77777777" w:rsidR="00E579DC" w:rsidRDefault="00000000">
            <w:pPr>
              <w:spacing w:before="20" w:after="20"/>
            </w:pPr>
            <w:r>
              <w:rPr>
                <w:rFonts w:ascii="Courier New" w:eastAsia="Courier New" w:hAnsi="Courier New" w:cs="Courier New"/>
                <w:color w:val="B0BEC5"/>
                <w:sz w:val="18"/>
                <w:szCs w:val="18"/>
              </w:rPr>
              <w:t xml:space="preserve">            {"displayName": "Sales"},</w:t>
            </w:r>
          </w:p>
          <w:p w14:paraId="44BA245A" w14:textId="77777777" w:rsidR="00E579DC" w:rsidRDefault="00000000">
            <w:pPr>
              <w:spacing w:before="20" w:after="20"/>
            </w:pPr>
            <w:r>
              <w:rPr>
                <w:rFonts w:ascii="Courier New" w:eastAsia="Courier New" w:hAnsi="Courier New" w:cs="Courier New"/>
                <w:color w:val="B0BEC5"/>
                <w:sz w:val="18"/>
                <w:szCs w:val="18"/>
              </w:rPr>
              <w:t xml:space="preserve">            {"displayName": "Finance"},</w:t>
            </w:r>
          </w:p>
          <w:p w14:paraId="44BA245B" w14:textId="77777777" w:rsidR="00E579DC" w:rsidRDefault="00000000">
            <w:pPr>
              <w:spacing w:before="20" w:after="20"/>
            </w:pPr>
            <w:r>
              <w:rPr>
                <w:rFonts w:ascii="Courier New" w:eastAsia="Courier New" w:hAnsi="Courier New" w:cs="Courier New"/>
                <w:color w:val="B0BEC5"/>
                <w:sz w:val="18"/>
                <w:szCs w:val="18"/>
              </w:rPr>
              <w:t xml:space="preserve">            {"displayName": "HR"},</w:t>
            </w:r>
          </w:p>
          <w:p w14:paraId="44BA245C" w14:textId="77777777" w:rsidR="00E579DC" w:rsidRDefault="00000000">
            <w:pPr>
              <w:spacing w:before="20" w:after="20"/>
            </w:pPr>
            <w:r>
              <w:rPr>
                <w:rFonts w:ascii="Courier New" w:eastAsia="Courier New" w:hAnsi="Courier New" w:cs="Courier New"/>
                <w:color w:val="B0BEC5"/>
                <w:sz w:val="18"/>
                <w:szCs w:val="18"/>
              </w:rPr>
              <w:t xml:space="preserve">            {"displayName": "Marketing"},</w:t>
            </w:r>
          </w:p>
          <w:p w14:paraId="44BA245D" w14:textId="77777777" w:rsidR="00E579DC" w:rsidRDefault="00000000">
            <w:pPr>
              <w:spacing w:before="20" w:after="20"/>
            </w:pPr>
            <w:r>
              <w:rPr>
                <w:rFonts w:ascii="Courier New" w:eastAsia="Courier New" w:hAnsi="Courier New" w:cs="Courier New"/>
                <w:color w:val="B0BEC5"/>
                <w:sz w:val="18"/>
                <w:szCs w:val="18"/>
              </w:rPr>
              <w:t xml:space="preserve">            {"displayName": "Operations"}</w:t>
            </w:r>
          </w:p>
          <w:p w14:paraId="44BA245E" w14:textId="77777777" w:rsidR="00E579DC" w:rsidRDefault="00000000">
            <w:pPr>
              <w:spacing w:before="20" w:after="20"/>
            </w:pPr>
            <w:r>
              <w:rPr>
                <w:rFonts w:ascii="Courier New" w:eastAsia="Courier New" w:hAnsi="Courier New" w:cs="Courier New"/>
                <w:color w:val="B0BEC5"/>
                <w:sz w:val="18"/>
                <w:szCs w:val="18"/>
              </w:rPr>
              <w:t xml:space="preserve">          ]</w:t>
            </w:r>
          </w:p>
          <w:p w14:paraId="44BA245F" w14:textId="77777777" w:rsidR="00E579DC" w:rsidRDefault="00000000">
            <w:pPr>
              <w:spacing w:before="20" w:after="20"/>
            </w:pPr>
            <w:r>
              <w:rPr>
                <w:rFonts w:ascii="Courier New" w:eastAsia="Courier New" w:hAnsi="Courier New" w:cs="Courier New"/>
                <w:color w:val="B0BEC5"/>
                <w:sz w:val="18"/>
                <w:szCs w:val="18"/>
              </w:rPr>
              <w:t xml:space="preserve">        }</w:t>
            </w:r>
          </w:p>
          <w:p w14:paraId="44BA2460" w14:textId="77777777" w:rsidR="00E579DC" w:rsidRDefault="00000000">
            <w:pPr>
              <w:spacing w:before="20" w:after="20"/>
            </w:pPr>
            <w:r>
              <w:rPr>
                <w:rFonts w:ascii="Courier New" w:eastAsia="Courier New" w:hAnsi="Courier New" w:cs="Courier New"/>
                <w:color w:val="B0BEC5"/>
                <w:sz w:val="18"/>
                <w:szCs w:val="18"/>
              </w:rPr>
              <w:t xml:space="preserve">      },</w:t>
            </w:r>
          </w:p>
          <w:p w14:paraId="44BA2461" w14:textId="77777777" w:rsidR="00E579DC" w:rsidRDefault="00000000">
            <w:pPr>
              <w:spacing w:before="20" w:after="20"/>
            </w:pPr>
            <w:r>
              <w:rPr>
                <w:rFonts w:ascii="Courier New" w:eastAsia="Courier New" w:hAnsi="Courier New" w:cs="Courier New"/>
                <w:color w:val="B0BEC5"/>
                <w:sz w:val="18"/>
                <w:szCs w:val="18"/>
              </w:rPr>
              <w:t xml:space="preserve">      "isRequired": true</w:t>
            </w:r>
          </w:p>
          <w:p w14:paraId="44BA2462" w14:textId="77777777" w:rsidR="00E579DC" w:rsidRDefault="00000000">
            <w:pPr>
              <w:spacing w:before="20" w:after="20"/>
            </w:pPr>
            <w:r>
              <w:rPr>
                <w:rFonts w:ascii="Courier New" w:eastAsia="Courier New" w:hAnsi="Courier New" w:cs="Courier New"/>
                <w:color w:val="B0BEC5"/>
                <w:sz w:val="18"/>
                <w:szCs w:val="18"/>
              </w:rPr>
              <w:t xml:space="preserve">    },</w:t>
            </w:r>
          </w:p>
          <w:p w14:paraId="44BA2463" w14:textId="77777777" w:rsidR="00E579DC" w:rsidRDefault="00000000">
            <w:pPr>
              <w:spacing w:before="20" w:after="20"/>
            </w:pPr>
            <w:r>
              <w:rPr>
                <w:rFonts w:ascii="Courier New" w:eastAsia="Courier New" w:hAnsi="Courier New" w:cs="Courier New"/>
                <w:color w:val="B0BEC5"/>
                <w:sz w:val="18"/>
                <w:szCs w:val="18"/>
              </w:rPr>
              <w:t xml:space="preserve">    "pii_flag": {</w:t>
            </w:r>
          </w:p>
          <w:p w14:paraId="44BA2464" w14:textId="77777777" w:rsidR="00E579DC" w:rsidRDefault="00000000">
            <w:pPr>
              <w:spacing w:before="20" w:after="20"/>
            </w:pPr>
            <w:r>
              <w:rPr>
                <w:rFonts w:ascii="Courier New" w:eastAsia="Courier New" w:hAnsi="Courier New" w:cs="Courier New"/>
                <w:color w:val="B0BEC5"/>
                <w:sz w:val="18"/>
                <w:szCs w:val="18"/>
              </w:rPr>
              <w:t xml:space="preserve">      "displayName": "Contains PII",</w:t>
            </w:r>
          </w:p>
          <w:p w14:paraId="44BA2465" w14:textId="77777777" w:rsidR="00E579DC" w:rsidRDefault="00000000">
            <w:pPr>
              <w:spacing w:before="20" w:after="20"/>
            </w:pPr>
            <w:r>
              <w:rPr>
                <w:rFonts w:ascii="Courier New" w:eastAsia="Courier New" w:hAnsi="Courier New" w:cs="Courier New"/>
                <w:color w:val="B0BEC5"/>
                <w:sz w:val="18"/>
                <w:szCs w:val="18"/>
              </w:rPr>
              <w:t xml:space="preserve">      "type": {"primitiveType": "BOOL"},</w:t>
            </w:r>
          </w:p>
          <w:p w14:paraId="44BA2466" w14:textId="77777777" w:rsidR="00E579DC" w:rsidRDefault="00000000">
            <w:pPr>
              <w:spacing w:before="20" w:after="20"/>
            </w:pPr>
            <w:r>
              <w:rPr>
                <w:rFonts w:ascii="Courier New" w:eastAsia="Courier New" w:hAnsi="Courier New" w:cs="Courier New"/>
                <w:color w:val="B0BEC5"/>
                <w:sz w:val="18"/>
                <w:szCs w:val="18"/>
              </w:rPr>
              <w:t xml:space="preserve">      "isRequired": true</w:t>
            </w:r>
          </w:p>
          <w:p w14:paraId="44BA2467" w14:textId="77777777" w:rsidR="00E579DC" w:rsidRDefault="00000000">
            <w:pPr>
              <w:spacing w:before="20" w:after="20"/>
            </w:pPr>
            <w:r>
              <w:rPr>
                <w:rFonts w:ascii="Courier New" w:eastAsia="Courier New" w:hAnsi="Courier New" w:cs="Courier New"/>
                <w:color w:val="B0BEC5"/>
                <w:sz w:val="18"/>
                <w:szCs w:val="18"/>
              </w:rPr>
              <w:t xml:space="preserve">    },</w:t>
            </w:r>
          </w:p>
          <w:p w14:paraId="44BA2468" w14:textId="77777777" w:rsidR="00E579DC" w:rsidRDefault="00000000">
            <w:pPr>
              <w:spacing w:before="20" w:after="20"/>
            </w:pPr>
            <w:r>
              <w:rPr>
                <w:rFonts w:ascii="Courier New" w:eastAsia="Courier New" w:hAnsi="Courier New" w:cs="Courier New"/>
                <w:color w:val="B0BEC5"/>
                <w:sz w:val="18"/>
                <w:szCs w:val="18"/>
              </w:rPr>
              <w:t xml:space="preserve">    "sensitivity_level": {</w:t>
            </w:r>
          </w:p>
          <w:p w14:paraId="44BA2469" w14:textId="77777777" w:rsidR="00E579DC" w:rsidRDefault="00000000">
            <w:pPr>
              <w:spacing w:before="20" w:after="20"/>
            </w:pPr>
            <w:r>
              <w:rPr>
                <w:rFonts w:ascii="Courier New" w:eastAsia="Courier New" w:hAnsi="Courier New" w:cs="Courier New"/>
                <w:color w:val="B0BEC5"/>
                <w:sz w:val="18"/>
                <w:szCs w:val="18"/>
              </w:rPr>
              <w:t xml:space="preserve">      "displayName": "Sensitivity Level",</w:t>
            </w:r>
          </w:p>
          <w:p w14:paraId="44BA246A" w14:textId="77777777" w:rsidR="00E579DC" w:rsidRDefault="00000000">
            <w:pPr>
              <w:spacing w:before="20" w:after="20"/>
            </w:pPr>
            <w:r>
              <w:rPr>
                <w:rFonts w:ascii="Courier New" w:eastAsia="Courier New" w:hAnsi="Courier New" w:cs="Courier New"/>
                <w:color w:val="B0BEC5"/>
                <w:sz w:val="18"/>
                <w:szCs w:val="18"/>
              </w:rPr>
              <w:t xml:space="preserve">      "type": {</w:t>
            </w:r>
          </w:p>
          <w:p w14:paraId="44BA246B" w14:textId="77777777" w:rsidR="00E579DC" w:rsidRDefault="00000000">
            <w:pPr>
              <w:spacing w:before="20" w:after="20"/>
            </w:pPr>
            <w:r>
              <w:rPr>
                <w:rFonts w:ascii="Courier New" w:eastAsia="Courier New" w:hAnsi="Courier New" w:cs="Courier New"/>
                <w:color w:val="B0BEC5"/>
                <w:sz w:val="18"/>
                <w:szCs w:val="18"/>
              </w:rPr>
              <w:t xml:space="preserve">        "enumType": {</w:t>
            </w:r>
          </w:p>
          <w:p w14:paraId="44BA246C" w14:textId="77777777" w:rsidR="00E579DC" w:rsidRDefault="00000000">
            <w:pPr>
              <w:spacing w:before="20" w:after="20"/>
            </w:pPr>
            <w:r>
              <w:rPr>
                <w:rFonts w:ascii="Courier New" w:eastAsia="Courier New" w:hAnsi="Courier New" w:cs="Courier New"/>
                <w:color w:val="B0BEC5"/>
                <w:sz w:val="18"/>
                <w:szCs w:val="18"/>
              </w:rPr>
              <w:lastRenderedPageBreak/>
              <w:t xml:space="preserve">          "allowedValues": [</w:t>
            </w:r>
          </w:p>
          <w:p w14:paraId="44BA246D" w14:textId="77777777" w:rsidR="00E579DC" w:rsidRDefault="00000000">
            <w:pPr>
              <w:spacing w:before="20" w:after="20"/>
            </w:pPr>
            <w:r>
              <w:rPr>
                <w:rFonts w:ascii="Courier New" w:eastAsia="Courier New" w:hAnsi="Courier New" w:cs="Courier New"/>
                <w:color w:val="B0BEC5"/>
                <w:sz w:val="18"/>
                <w:szCs w:val="18"/>
              </w:rPr>
              <w:t xml:space="preserve">            {"displayName": "LOW"},</w:t>
            </w:r>
          </w:p>
          <w:p w14:paraId="44BA246E" w14:textId="77777777" w:rsidR="00E579DC" w:rsidRDefault="00000000">
            <w:pPr>
              <w:spacing w:before="20" w:after="20"/>
            </w:pPr>
            <w:r>
              <w:rPr>
                <w:rFonts w:ascii="Courier New" w:eastAsia="Courier New" w:hAnsi="Courier New" w:cs="Courier New"/>
                <w:color w:val="B0BEC5"/>
                <w:sz w:val="18"/>
                <w:szCs w:val="18"/>
              </w:rPr>
              <w:t xml:space="preserve">            {"displayName": "MEDIUM"},</w:t>
            </w:r>
          </w:p>
          <w:p w14:paraId="44BA246F" w14:textId="77777777" w:rsidR="00E579DC" w:rsidRDefault="00000000">
            <w:pPr>
              <w:spacing w:before="20" w:after="20"/>
            </w:pPr>
            <w:r>
              <w:rPr>
                <w:rFonts w:ascii="Courier New" w:eastAsia="Courier New" w:hAnsi="Courier New" w:cs="Courier New"/>
                <w:color w:val="B0BEC5"/>
                <w:sz w:val="18"/>
                <w:szCs w:val="18"/>
              </w:rPr>
              <w:t xml:space="preserve">            {"displayName": "HIGH"},</w:t>
            </w:r>
          </w:p>
          <w:p w14:paraId="44BA2470" w14:textId="77777777" w:rsidR="00E579DC" w:rsidRDefault="00000000">
            <w:pPr>
              <w:spacing w:before="20" w:after="20"/>
            </w:pPr>
            <w:r>
              <w:rPr>
                <w:rFonts w:ascii="Courier New" w:eastAsia="Courier New" w:hAnsi="Courier New" w:cs="Courier New"/>
                <w:color w:val="B0BEC5"/>
                <w:sz w:val="18"/>
                <w:szCs w:val="18"/>
              </w:rPr>
              <w:t xml:space="preserve">            {"displayName": "CRITICAL"}</w:t>
            </w:r>
          </w:p>
          <w:p w14:paraId="44BA2471" w14:textId="77777777" w:rsidR="00E579DC" w:rsidRDefault="00000000">
            <w:pPr>
              <w:spacing w:before="20" w:after="20"/>
            </w:pPr>
            <w:r>
              <w:rPr>
                <w:rFonts w:ascii="Courier New" w:eastAsia="Courier New" w:hAnsi="Courier New" w:cs="Courier New"/>
                <w:color w:val="B0BEC5"/>
                <w:sz w:val="18"/>
                <w:szCs w:val="18"/>
              </w:rPr>
              <w:t xml:space="preserve">          ]</w:t>
            </w:r>
          </w:p>
          <w:p w14:paraId="44BA2472" w14:textId="77777777" w:rsidR="00E579DC" w:rsidRDefault="00000000">
            <w:pPr>
              <w:spacing w:before="20" w:after="20"/>
            </w:pPr>
            <w:r>
              <w:rPr>
                <w:rFonts w:ascii="Courier New" w:eastAsia="Courier New" w:hAnsi="Courier New" w:cs="Courier New"/>
                <w:color w:val="B0BEC5"/>
                <w:sz w:val="18"/>
                <w:szCs w:val="18"/>
              </w:rPr>
              <w:t xml:space="preserve">        }</w:t>
            </w:r>
          </w:p>
          <w:p w14:paraId="44BA2473" w14:textId="77777777" w:rsidR="00E579DC" w:rsidRDefault="00000000">
            <w:pPr>
              <w:spacing w:before="20" w:after="20"/>
            </w:pPr>
            <w:r>
              <w:rPr>
                <w:rFonts w:ascii="Courier New" w:eastAsia="Courier New" w:hAnsi="Courier New" w:cs="Courier New"/>
                <w:color w:val="B0BEC5"/>
                <w:sz w:val="18"/>
                <w:szCs w:val="18"/>
              </w:rPr>
              <w:t xml:space="preserve">      }</w:t>
            </w:r>
          </w:p>
          <w:p w14:paraId="44BA2474" w14:textId="77777777" w:rsidR="00E579DC" w:rsidRDefault="00000000">
            <w:pPr>
              <w:spacing w:before="20" w:after="20"/>
            </w:pPr>
            <w:r>
              <w:rPr>
                <w:rFonts w:ascii="Courier New" w:eastAsia="Courier New" w:hAnsi="Courier New" w:cs="Courier New"/>
                <w:color w:val="B0BEC5"/>
                <w:sz w:val="18"/>
                <w:szCs w:val="18"/>
              </w:rPr>
              <w:t xml:space="preserve">    },</w:t>
            </w:r>
          </w:p>
          <w:p w14:paraId="44BA2475" w14:textId="77777777" w:rsidR="00E579DC" w:rsidRDefault="00000000">
            <w:pPr>
              <w:spacing w:before="20" w:after="20"/>
            </w:pPr>
            <w:r>
              <w:rPr>
                <w:rFonts w:ascii="Courier New" w:eastAsia="Courier New" w:hAnsi="Courier New" w:cs="Courier New"/>
                <w:color w:val="B0BEC5"/>
                <w:sz w:val="18"/>
                <w:szCs w:val="18"/>
              </w:rPr>
              <w:t xml:space="preserve">    "data_owner": {</w:t>
            </w:r>
          </w:p>
          <w:p w14:paraId="44BA2476" w14:textId="77777777" w:rsidR="00E579DC" w:rsidRDefault="00000000">
            <w:pPr>
              <w:spacing w:before="20" w:after="20"/>
            </w:pPr>
            <w:r>
              <w:rPr>
                <w:rFonts w:ascii="Courier New" w:eastAsia="Courier New" w:hAnsi="Courier New" w:cs="Courier New"/>
                <w:color w:val="B0BEC5"/>
                <w:sz w:val="18"/>
                <w:szCs w:val="18"/>
              </w:rPr>
              <w:t xml:space="preserve">      "displayName": "Data Owner Email",</w:t>
            </w:r>
          </w:p>
          <w:p w14:paraId="44BA2477" w14:textId="77777777" w:rsidR="00E579DC" w:rsidRDefault="00000000">
            <w:pPr>
              <w:spacing w:before="20" w:after="20"/>
            </w:pPr>
            <w:r>
              <w:rPr>
                <w:rFonts w:ascii="Courier New" w:eastAsia="Courier New" w:hAnsi="Courier New" w:cs="Courier New"/>
                <w:color w:val="B0BEC5"/>
                <w:sz w:val="18"/>
                <w:szCs w:val="18"/>
              </w:rPr>
              <w:t xml:space="preserve">      "type": {"primitiveType": "STRING"}</w:t>
            </w:r>
          </w:p>
          <w:p w14:paraId="44BA2478" w14:textId="77777777" w:rsidR="00E579DC" w:rsidRDefault="00000000">
            <w:pPr>
              <w:spacing w:before="20" w:after="20"/>
            </w:pPr>
            <w:r>
              <w:rPr>
                <w:rFonts w:ascii="Courier New" w:eastAsia="Courier New" w:hAnsi="Courier New" w:cs="Courier New"/>
                <w:color w:val="B0BEC5"/>
                <w:sz w:val="18"/>
                <w:szCs w:val="18"/>
              </w:rPr>
              <w:t xml:space="preserve">    },</w:t>
            </w:r>
          </w:p>
          <w:p w14:paraId="44BA2479" w14:textId="77777777" w:rsidR="00E579DC" w:rsidRDefault="00000000">
            <w:pPr>
              <w:spacing w:before="20" w:after="20"/>
            </w:pPr>
            <w:r>
              <w:rPr>
                <w:rFonts w:ascii="Courier New" w:eastAsia="Courier New" w:hAnsi="Courier New" w:cs="Courier New"/>
                <w:color w:val="B0BEC5"/>
                <w:sz w:val="18"/>
                <w:szCs w:val="18"/>
              </w:rPr>
              <w:t xml:space="preserve">    "refresh_cadence": {</w:t>
            </w:r>
          </w:p>
          <w:p w14:paraId="44BA247A" w14:textId="77777777" w:rsidR="00E579DC" w:rsidRDefault="00000000">
            <w:pPr>
              <w:spacing w:before="20" w:after="20"/>
            </w:pPr>
            <w:r>
              <w:rPr>
                <w:rFonts w:ascii="Courier New" w:eastAsia="Courier New" w:hAnsi="Courier New" w:cs="Courier New"/>
                <w:color w:val="B0BEC5"/>
                <w:sz w:val="18"/>
                <w:szCs w:val="18"/>
              </w:rPr>
              <w:t xml:space="preserve">      "displayName": "Refresh Cadence",</w:t>
            </w:r>
          </w:p>
          <w:p w14:paraId="44BA247B" w14:textId="77777777" w:rsidR="00E579DC" w:rsidRDefault="00000000">
            <w:pPr>
              <w:spacing w:before="20" w:after="20"/>
            </w:pPr>
            <w:r>
              <w:rPr>
                <w:rFonts w:ascii="Courier New" w:eastAsia="Courier New" w:hAnsi="Courier New" w:cs="Courier New"/>
                <w:color w:val="B0BEC5"/>
                <w:sz w:val="18"/>
                <w:szCs w:val="18"/>
              </w:rPr>
              <w:t xml:space="preserve">      "type": {"primitiveType": "STRING"}</w:t>
            </w:r>
          </w:p>
          <w:p w14:paraId="44BA247C" w14:textId="77777777" w:rsidR="00E579DC" w:rsidRDefault="00000000">
            <w:pPr>
              <w:spacing w:before="20" w:after="20"/>
            </w:pPr>
            <w:r>
              <w:rPr>
                <w:rFonts w:ascii="Courier New" w:eastAsia="Courier New" w:hAnsi="Courier New" w:cs="Courier New"/>
                <w:color w:val="B0BEC5"/>
                <w:sz w:val="18"/>
                <w:szCs w:val="18"/>
              </w:rPr>
              <w:t xml:space="preserve">    },</w:t>
            </w:r>
          </w:p>
          <w:p w14:paraId="44BA247D" w14:textId="77777777" w:rsidR="00E579DC" w:rsidRDefault="00000000">
            <w:pPr>
              <w:spacing w:before="20" w:after="20"/>
            </w:pPr>
            <w:r>
              <w:rPr>
                <w:rFonts w:ascii="Courier New" w:eastAsia="Courier New" w:hAnsi="Courier New" w:cs="Courier New"/>
                <w:color w:val="B0BEC5"/>
                <w:sz w:val="18"/>
                <w:szCs w:val="18"/>
              </w:rPr>
              <w:t xml:space="preserve">    "gdpr_applicable": {</w:t>
            </w:r>
          </w:p>
          <w:p w14:paraId="44BA247E" w14:textId="77777777" w:rsidR="00E579DC" w:rsidRDefault="00000000">
            <w:pPr>
              <w:spacing w:before="20" w:after="20"/>
            </w:pPr>
            <w:r>
              <w:rPr>
                <w:rFonts w:ascii="Courier New" w:eastAsia="Courier New" w:hAnsi="Courier New" w:cs="Courier New"/>
                <w:color w:val="B0BEC5"/>
                <w:sz w:val="18"/>
                <w:szCs w:val="18"/>
              </w:rPr>
              <w:t xml:space="preserve">      "displayName": "GDPR Applicable",</w:t>
            </w:r>
          </w:p>
          <w:p w14:paraId="44BA247F" w14:textId="77777777" w:rsidR="00E579DC" w:rsidRDefault="00000000">
            <w:pPr>
              <w:spacing w:before="20" w:after="20"/>
            </w:pPr>
            <w:r>
              <w:rPr>
                <w:rFonts w:ascii="Courier New" w:eastAsia="Courier New" w:hAnsi="Courier New" w:cs="Courier New"/>
                <w:color w:val="B0BEC5"/>
                <w:sz w:val="18"/>
                <w:szCs w:val="18"/>
              </w:rPr>
              <w:t xml:space="preserve">      "type": {"primitiveType": "BOOL"}</w:t>
            </w:r>
          </w:p>
          <w:p w14:paraId="44BA2480" w14:textId="77777777" w:rsidR="00E579DC" w:rsidRDefault="00000000">
            <w:pPr>
              <w:spacing w:before="20" w:after="20"/>
            </w:pPr>
            <w:r>
              <w:rPr>
                <w:rFonts w:ascii="Courier New" w:eastAsia="Courier New" w:hAnsi="Courier New" w:cs="Courier New"/>
                <w:color w:val="B0BEC5"/>
                <w:sz w:val="18"/>
                <w:szCs w:val="18"/>
              </w:rPr>
              <w:t xml:space="preserve">    },</w:t>
            </w:r>
          </w:p>
          <w:p w14:paraId="44BA2481" w14:textId="77777777" w:rsidR="00E579DC" w:rsidRDefault="00000000">
            <w:pPr>
              <w:spacing w:before="20" w:after="20"/>
            </w:pPr>
            <w:r>
              <w:rPr>
                <w:rFonts w:ascii="Courier New" w:eastAsia="Courier New" w:hAnsi="Courier New" w:cs="Courier New"/>
                <w:color w:val="B0BEC5"/>
                <w:sz w:val="18"/>
                <w:szCs w:val="18"/>
              </w:rPr>
              <w:t xml:space="preserve">    "quality_score": {</w:t>
            </w:r>
          </w:p>
          <w:p w14:paraId="44BA2482" w14:textId="77777777" w:rsidR="00E579DC" w:rsidRDefault="00000000">
            <w:pPr>
              <w:spacing w:before="20" w:after="20"/>
            </w:pPr>
            <w:r>
              <w:rPr>
                <w:rFonts w:ascii="Courier New" w:eastAsia="Courier New" w:hAnsi="Courier New" w:cs="Courier New"/>
                <w:color w:val="B0BEC5"/>
                <w:sz w:val="18"/>
                <w:szCs w:val="18"/>
              </w:rPr>
              <w:t xml:space="preserve">      "displayName": "Quality Score (0-100)",</w:t>
            </w:r>
          </w:p>
          <w:p w14:paraId="44BA2483" w14:textId="77777777" w:rsidR="00E579DC" w:rsidRDefault="00000000">
            <w:pPr>
              <w:spacing w:before="20" w:after="20"/>
            </w:pPr>
            <w:r>
              <w:rPr>
                <w:rFonts w:ascii="Courier New" w:eastAsia="Courier New" w:hAnsi="Courier New" w:cs="Courier New"/>
                <w:color w:val="B0BEC5"/>
                <w:sz w:val="18"/>
                <w:szCs w:val="18"/>
              </w:rPr>
              <w:t xml:space="preserve">      "type": {"primitiveType": "DOUBLE"}</w:t>
            </w:r>
          </w:p>
          <w:p w14:paraId="44BA2484" w14:textId="77777777" w:rsidR="00E579DC" w:rsidRDefault="00000000">
            <w:pPr>
              <w:spacing w:before="20" w:after="20"/>
            </w:pPr>
            <w:r>
              <w:rPr>
                <w:rFonts w:ascii="Courier New" w:eastAsia="Courier New" w:hAnsi="Courier New" w:cs="Courier New"/>
                <w:color w:val="B0BEC5"/>
                <w:sz w:val="18"/>
                <w:szCs w:val="18"/>
              </w:rPr>
              <w:t xml:space="preserve">    }</w:t>
            </w:r>
          </w:p>
          <w:p w14:paraId="44BA2485" w14:textId="77777777" w:rsidR="00E579DC" w:rsidRDefault="00000000">
            <w:pPr>
              <w:spacing w:before="20" w:after="20"/>
            </w:pPr>
            <w:r>
              <w:rPr>
                <w:rFonts w:ascii="Courier New" w:eastAsia="Courier New" w:hAnsi="Courier New" w:cs="Courier New"/>
                <w:color w:val="B0BEC5"/>
                <w:sz w:val="18"/>
                <w:szCs w:val="18"/>
              </w:rPr>
              <w:t xml:space="preserve">  }</w:t>
            </w:r>
          </w:p>
          <w:p w14:paraId="44BA2486" w14:textId="77777777" w:rsidR="00E579DC" w:rsidRDefault="00000000">
            <w:pPr>
              <w:spacing w:before="20" w:after="20"/>
            </w:pPr>
            <w:r>
              <w:rPr>
                <w:rFonts w:ascii="Courier New" w:eastAsia="Courier New" w:hAnsi="Courier New" w:cs="Courier New"/>
                <w:color w:val="B0BEC5"/>
                <w:sz w:val="18"/>
                <w:szCs w:val="18"/>
              </w:rPr>
              <w:t>}</w:t>
            </w:r>
          </w:p>
          <w:p w14:paraId="44BA2487" w14:textId="77777777" w:rsidR="00E579DC" w:rsidRDefault="00000000">
            <w:pPr>
              <w:spacing w:before="20" w:after="20"/>
            </w:pPr>
            <w:r>
              <w:rPr>
                <w:rFonts w:ascii="Courier New" w:eastAsia="Courier New" w:hAnsi="Courier New" w:cs="Courier New"/>
                <w:color w:val="B0BEC5"/>
                <w:sz w:val="18"/>
                <w:szCs w:val="18"/>
              </w:rPr>
              <w:t>EOF</w:t>
            </w:r>
          </w:p>
          <w:p w14:paraId="44BA2488" w14:textId="77777777" w:rsidR="00E579DC" w:rsidRDefault="00E579DC">
            <w:pPr>
              <w:spacing w:before="20" w:after="20"/>
            </w:pPr>
          </w:p>
          <w:p w14:paraId="44BA2489" w14:textId="77777777" w:rsidR="00E579DC" w:rsidRDefault="00000000">
            <w:pPr>
              <w:spacing w:before="20" w:after="20"/>
            </w:pPr>
            <w:r>
              <w:rPr>
                <w:rFonts w:ascii="Courier New" w:eastAsia="Courier New" w:hAnsi="Courier New" w:cs="Courier New"/>
                <w:color w:val="B0BEC5"/>
                <w:sz w:val="18"/>
                <w:szCs w:val="18"/>
              </w:rPr>
              <w:t># Create the tag template using gcloud</w:t>
            </w:r>
          </w:p>
          <w:p w14:paraId="44BA248A" w14:textId="77777777" w:rsidR="00E579DC" w:rsidRDefault="00000000">
            <w:pPr>
              <w:spacing w:before="20" w:after="20"/>
            </w:pPr>
            <w:r>
              <w:rPr>
                <w:rFonts w:ascii="Courier New" w:eastAsia="Courier New" w:hAnsi="Courier New" w:cs="Courier New"/>
                <w:color w:val="B0BEC5"/>
                <w:sz w:val="18"/>
                <w:szCs w:val="18"/>
              </w:rPr>
              <w:t>gcloud data-catalog tag-templates create retail-governance-template \</w:t>
            </w:r>
          </w:p>
          <w:p w14:paraId="44BA248B" w14:textId="77777777" w:rsidR="00E579DC" w:rsidRDefault="00000000">
            <w:pPr>
              <w:spacing w:before="20" w:after="20"/>
            </w:pPr>
            <w:r>
              <w:rPr>
                <w:rFonts w:ascii="Courier New" w:eastAsia="Courier New" w:hAnsi="Courier New" w:cs="Courier New"/>
                <w:color w:val="B0BEC5"/>
                <w:sz w:val="18"/>
                <w:szCs w:val="18"/>
              </w:rPr>
              <w:t xml:space="preserve">  --location=$REGION \</w:t>
            </w:r>
          </w:p>
          <w:p w14:paraId="44BA248C" w14:textId="77777777" w:rsidR="00E579DC" w:rsidRDefault="00000000">
            <w:pPr>
              <w:spacing w:before="20" w:after="20"/>
            </w:pPr>
            <w:r>
              <w:rPr>
                <w:rFonts w:ascii="Courier New" w:eastAsia="Courier New" w:hAnsi="Courier New" w:cs="Courier New"/>
                <w:color w:val="B0BEC5"/>
                <w:sz w:val="18"/>
                <w:szCs w:val="18"/>
              </w:rPr>
              <w:t xml:space="preserve">  --display-name='Retail Data Governance Template' \</w:t>
            </w:r>
          </w:p>
          <w:p w14:paraId="44BA248D" w14:textId="77777777" w:rsidR="00E579DC" w:rsidRDefault="00000000">
            <w:pPr>
              <w:spacing w:before="20" w:after="20"/>
            </w:pPr>
            <w:r>
              <w:rPr>
                <w:rFonts w:ascii="Courier New" w:eastAsia="Courier New" w:hAnsi="Courier New" w:cs="Courier New"/>
                <w:color w:val="B0BEC5"/>
                <w:sz w:val="18"/>
                <w:szCs w:val="18"/>
              </w:rPr>
              <w:t xml:space="preserve">  --field=id=pii_flag,display-name='Contains PII',type=bool,required=true \</w:t>
            </w:r>
          </w:p>
          <w:p w14:paraId="44BA248E" w14:textId="77777777" w:rsidR="00E579DC" w:rsidRDefault="00000000">
            <w:pPr>
              <w:spacing w:before="20" w:after="20"/>
            </w:pPr>
            <w:r>
              <w:rPr>
                <w:rFonts w:ascii="Courier New" w:eastAsia="Courier New" w:hAnsi="Courier New" w:cs="Courier New"/>
                <w:color w:val="B0BEC5"/>
                <w:sz w:val="18"/>
                <w:szCs w:val="18"/>
              </w:rPr>
              <w:t xml:space="preserve">  --field=id=sensitivity_level,display-name='Sensitivity Level',type='enum(LOW|MEDIUM|HIGH|CRITICAL)' \</w:t>
            </w:r>
          </w:p>
          <w:p w14:paraId="44BA248F" w14:textId="77777777" w:rsidR="00E579DC" w:rsidRDefault="00000000">
            <w:pPr>
              <w:spacing w:before="20" w:after="20"/>
            </w:pPr>
            <w:r>
              <w:rPr>
                <w:rFonts w:ascii="Courier New" w:eastAsia="Courier New" w:hAnsi="Courier New" w:cs="Courier New"/>
                <w:color w:val="B0BEC5"/>
                <w:sz w:val="18"/>
                <w:szCs w:val="18"/>
              </w:rPr>
              <w:t xml:space="preserve">  --field=id=data_owner,display-name='Data Owner Email',type=string \</w:t>
            </w:r>
          </w:p>
          <w:p w14:paraId="44BA2490" w14:textId="77777777" w:rsidR="00E579DC" w:rsidRDefault="00000000">
            <w:pPr>
              <w:spacing w:before="20" w:after="20"/>
            </w:pPr>
            <w:r>
              <w:rPr>
                <w:rFonts w:ascii="Courier New" w:eastAsia="Courier New" w:hAnsi="Courier New" w:cs="Courier New"/>
                <w:color w:val="B0BEC5"/>
                <w:sz w:val="18"/>
                <w:szCs w:val="18"/>
              </w:rPr>
              <w:t xml:space="preserve">  --field=id=gdpr_applicable,display-name='GDPR Applicable',type=bool</w:t>
            </w:r>
          </w:p>
        </w:tc>
      </w:tr>
    </w:tbl>
    <w:p w14:paraId="44BA2492" w14:textId="77777777" w:rsidR="00E579DC" w:rsidRDefault="00E579DC">
      <w:pPr>
        <w:spacing w:before="80"/>
      </w:pPr>
    </w:p>
    <w:p w14:paraId="44BA2493" w14:textId="77777777" w:rsidR="00E579DC" w:rsidRDefault="00000000">
      <w:pPr>
        <w:pStyle w:val="Heading3"/>
      </w:pPr>
      <w:r>
        <w:rPr>
          <w:sz w:val="22"/>
          <w:szCs w:val="22"/>
        </w:rPr>
        <w:t>Step 3B: Apply Tags to the Customers Table (UI Demo)</w:t>
      </w:r>
    </w:p>
    <w:p w14:paraId="44BA2494" w14:textId="77777777" w:rsidR="00E579DC" w:rsidRDefault="00000000">
      <w:pPr>
        <w:spacing w:before="80" w:after="80"/>
      </w:pPr>
      <w:r>
        <w:t>This is best done through the console UI for visual impact:</w:t>
      </w:r>
    </w:p>
    <w:p w14:paraId="44BA2495" w14:textId="77777777" w:rsidR="00E579DC" w:rsidRDefault="00000000">
      <w:pPr>
        <w:pStyle w:val="ListParagraph"/>
        <w:numPr>
          <w:ilvl w:val="0"/>
          <w:numId w:val="3"/>
        </w:numPr>
        <w:spacing w:before="80" w:after="80"/>
      </w:pPr>
      <w:r>
        <w:t>Go to Dataplex → Knowledge Catalog → search 'customers'</w:t>
      </w:r>
    </w:p>
    <w:p w14:paraId="44BA2496" w14:textId="77777777" w:rsidR="00E579DC" w:rsidRDefault="00000000">
      <w:pPr>
        <w:pStyle w:val="ListParagraph"/>
        <w:numPr>
          <w:ilvl w:val="0"/>
          <w:numId w:val="3"/>
        </w:numPr>
        <w:spacing w:before="80" w:after="80"/>
      </w:pPr>
      <w:r>
        <w:t>Click on the 'customers' BigQuery table entry</w:t>
      </w:r>
    </w:p>
    <w:p w14:paraId="44BA2497" w14:textId="77777777" w:rsidR="00E579DC" w:rsidRDefault="00000000">
      <w:pPr>
        <w:pStyle w:val="ListParagraph"/>
        <w:numPr>
          <w:ilvl w:val="0"/>
          <w:numId w:val="3"/>
        </w:numPr>
        <w:spacing w:before="80" w:after="80"/>
      </w:pPr>
      <w:r>
        <w:t>Click 'Attach Tags' button on the asset detail page</w:t>
      </w:r>
    </w:p>
    <w:p w14:paraId="44BA2498" w14:textId="77777777" w:rsidR="00E579DC" w:rsidRDefault="00000000">
      <w:pPr>
        <w:pStyle w:val="ListParagraph"/>
        <w:numPr>
          <w:ilvl w:val="0"/>
          <w:numId w:val="3"/>
        </w:numPr>
        <w:spacing w:before="80" w:after="80"/>
      </w:pPr>
      <w:r>
        <w:t>Select 'retail-governance-template' from the dropdown</w:t>
      </w:r>
    </w:p>
    <w:p w14:paraId="44BA2499" w14:textId="77777777" w:rsidR="00E579DC" w:rsidRDefault="00000000">
      <w:pPr>
        <w:pStyle w:val="ListParagraph"/>
        <w:numPr>
          <w:ilvl w:val="0"/>
          <w:numId w:val="3"/>
        </w:numPr>
        <w:spacing w:before="80" w:after="80"/>
      </w:pPr>
      <w:r>
        <w:t>Fill in: Contains PII = true, Sensitivity Level = HIGH, Data Owner = security-team@retailco.com, GDPR Applicable = true</w:t>
      </w:r>
    </w:p>
    <w:p w14:paraId="44BA249A" w14:textId="77777777" w:rsidR="00E579DC" w:rsidRDefault="00000000">
      <w:pPr>
        <w:pStyle w:val="ListParagraph"/>
        <w:numPr>
          <w:ilvl w:val="0"/>
          <w:numId w:val="3"/>
        </w:numPr>
        <w:spacing w:before="80" w:after="80"/>
      </w:pPr>
      <w:r>
        <w:t>Click 'Save' → the tags now appear on the asset detail page</w:t>
      </w:r>
    </w:p>
    <w:p w14:paraId="44BA249B" w14:textId="77777777" w:rsidR="00E579DC" w:rsidRDefault="00000000">
      <w:pPr>
        <w:pStyle w:val="ListParagraph"/>
        <w:numPr>
          <w:ilvl w:val="0"/>
          <w:numId w:val="3"/>
        </w:numPr>
        <w:spacing w:before="80" w:after="80"/>
      </w:pPr>
      <w:r>
        <w:t>Show the class: tags are now searchable — search 'pii:true' in Knowledge Catalog to find all PII assets</w:t>
      </w:r>
    </w:p>
    <w:p w14:paraId="44BA249C" w14:textId="77777777" w:rsidR="00E579DC" w:rsidRDefault="00E579DC">
      <w:pPr>
        <w:spacing w:before="80"/>
      </w:pPr>
    </w:p>
    <w:p w14:paraId="44BA249D" w14:textId="77777777" w:rsidR="00E579DC" w:rsidRDefault="00000000">
      <w:pPr>
        <w:pStyle w:val="Heading3"/>
      </w:pPr>
      <w:r>
        <w:rPr>
          <w:sz w:val="22"/>
          <w:szCs w:val="22"/>
        </w:rPr>
        <w:t>Step 3C: Create a Business Glossary Entry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79DC" w14:paraId="44BA24AA" w14:textId="77777777">
        <w:tblPrEx>
          <w:tblCellMar>
            <w:top w:w="0" w:type="dxa"/>
            <w:bottom w:w="0" w:type="dxa"/>
          </w:tblCellMar>
        </w:tblPrEx>
        <w:tc>
          <w:tcPr>
            <w:tcW w:w="9360" w:type="dxa"/>
            <w:tcBorders>
              <w:top w:val="single" w:sz="4" w:space="0" w:color="455A64"/>
              <w:left w:val="single" w:sz="4" w:space="0" w:color="455A64"/>
              <w:bottom w:val="single" w:sz="4" w:space="0" w:color="455A64"/>
              <w:right w:val="single" w:sz="4" w:space="0" w:color="455A64"/>
            </w:tcBorders>
            <w:shd w:val="clear" w:color="auto" w:fill="263238"/>
            <w:tcMar>
              <w:top w:w="140" w:type="dxa"/>
              <w:left w:w="200" w:type="dxa"/>
              <w:bottom w:w="140" w:type="dxa"/>
              <w:right w:w="200" w:type="dxa"/>
            </w:tcMar>
          </w:tcPr>
          <w:p w14:paraId="44BA249E" w14:textId="77777777" w:rsidR="00E579DC" w:rsidRDefault="00000000">
            <w:pPr>
              <w:spacing w:before="20" w:after="20"/>
            </w:pPr>
            <w:r>
              <w:rPr>
                <w:rFonts w:ascii="Courier New" w:eastAsia="Courier New" w:hAnsi="Courier New" w:cs="Courier New"/>
                <w:color w:val="B0BEC5"/>
                <w:sz w:val="18"/>
                <w:szCs w:val="18"/>
              </w:rPr>
              <w:lastRenderedPageBreak/>
              <w:t># Create a business glossary entry via gcloud</w:t>
            </w:r>
          </w:p>
          <w:p w14:paraId="44BA249F" w14:textId="77777777" w:rsidR="00E579DC" w:rsidRDefault="00000000">
            <w:pPr>
              <w:spacing w:before="20" w:after="20"/>
            </w:pPr>
            <w:r>
              <w:rPr>
                <w:rFonts w:ascii="Courier New" w:eastAsia="Courier New" w:hAnsi="Courier New" w:cs="Courier New"/>
                <w:color w:val="B0BEC5"/>
                <w:sz w:val="18"/>
                <w:szCs w:val="18"/>
              </w:rPr>
              <w:t># First, get the entry group for your project</w:t>
            </w:r>
          </w:p>
          <w:p w14:paraId="44BA24A0" w14:textId="77777777" w:rsidR="00E579DC" w:rsidRDefault="00000000">
            <w:pPr>
              <w:spacing w:before="20" w:after="20"/>
            </w:pPr>
            <w:r>
              <w:rPr>
                <w:rFonts w:ascii="Courier New" w:eastAsia="Courier New" w:hAnsi="Courier New" w:cs="Courier New"/>
                <w:color w:val="B0BEC5"/>
                <w:sz w:val="18"/>
                <w:szCs w:val="18"/>
              </w:rPr>
              <w:t>gcloud data-catalog entry-groups create retail-glossary \</w:t>
            </w:r>
          </w:p>
          <w:p w14:paraId="44BA24A1" w14:textId="77777777" w:rsidR="00E579DC" w:rsidRDefault="00000000">
            <w:pPr>
              <w:spacing w:before="20" w:after="20"/>
            </w:pPr>
            <w:r>
              <w:rPr>
                <w:rFonts w:ascii="Courier New" w:eastAsia="Courier New" w:hAnsi="Courier New" w:cs="Courier New"/>
                <w:color w:val="B0BEC5"/>
                <w:sz w:val="18"/>
                <w:szCs w:val="18"/>
              </w:rPr>
              <w:t xml:space="preserve">  --location=$REGION \</w:t>
            </w:r>
          </w:p>
          <w:p w14:paraId="44BA24A2" w14:textId="77777777" w:rsidR="00E579DC" w:rsidRDefault="00000000">
            <w:pPr>
              <w:spacing w:before="20" w:after="20"/>
            </w:pPr>
            <w:r>
              <w:rPr>
                <w:rFonts w:ascii="Courier New" w:eastAsia="Courier New" w:hAnsi="Courier New" w:cs="Courier New"/>
                <w:color w:val="B0BEC5"/>
                <w:sz w:val="18"/>
                <w:szCs w:val="18"/>
              </w:rPr>
              <w:t xml:space="preserve">  --display-name='RetailCo Business Glossary'</w:t>
            </w:r>
          </w:p>
          <w:p w14:paraId="44BA24A3" w14:textId="77777777" w:rsidR="00E579DC" w:rsidRDefault="00E579DC">
            <w:pPr>
              <w:spacing w:before="20" w:after="20"/>
            </w:pPr>
          </w:p>
          <w:p w14:paraId="44BA24A4" w14:textId="77777777" w:rsidR="00E579DC" w:rsidRDefault="00000000">
            <w:pPr>
              <w:spacing w:before="20" w:after="20"/>
            </w:pPr>
            <w:r>
              <w:rPr>
                <w:rFonts w:ascii="Courier New" w:eastAsia="Courier New" w:hAnsi="Courier New" w:cs="Courier New"/>
                <w:color w:val="B0BEC5"/>
                <w:sz w:val="18"/>
                <w:szCs w:val="18"/>
              </w:rPr>
              <w:t># Add glossary terms (these can also be done via UI — recommend UI for demo)</w:t>
            </w:r>
          </w:p>
          <w:p w14:paraId="44BA24A5" w14:textId="77777777" w:rsidR="00E579DC" w:rsidRDefault="00000000">
            <w:pPr>
              <w:spacing w:before="20" w:after="20"/>
            </w:pPr>
            <w:r>
              <w:rPr>
                <w:rFonts w:ascii="Courier New" w:eastAsia="Courier New" w:hAnsi="Courier New" w:cs="Courier New"/>
                <w:color w:val="B0BEC5"/>
                <w:sz w:val="18"/>
                <w:szCs w:val="18"/>
              </w:rPr>
              <w:t># Navigate to: Dataplex → Knowledge Catalog → Business Glossary → Create Term</w:t>
            </w:r>
          </w:p>
          <w:p w14:paraId="44BA24A6" w14:textId="77777777" w:rsidR="00E579DC" w:rsidRDefault="00000000">
            <w:pPr>
              <w:spacing w:before="20" w:after="20"/>
            </w:pPr>
            <w:r>
              <w:rPr>
                <w:rFonts w:ascii="Courier New" w:eastAsia="Courier New" w:hAnsi="Courier New" w:cs="Courier New"/>
                <w:color w:val="B0BEC5"/>
                <w:sz w:val="18"/>
                <w:szCs w:val="18"/>
              </w:rPr>
              <w:t># Term: 'Revenue'</w:t>
            </w:r>
          </w:p>
          <w:p w14:paraId="44BA24A7" w14:textId="77777777" w:rsidR="00E579DC" w:rsidRDefault="00000000">
            <w:pPr>
              <w:spacing w:before="20" w:after="20"/>
            </w:pPr>
            <w:r>
              <w:rPr>
                <w:rFonts w:ascii="Courier New" w:eastAsia="Courier New" w:hAnsi="Courier New" w:cs="Courier New"/>
                <w:color w:val="B0BEC5"/>
                <w:sz w:val="18"/>
                <w:szCs w:val="18"/>
              </w:rPr>
              <w:t># Definition: 'Net Sales minus Returns and Discounts for a given period, expressed in USD'</w:t>
            </w:r>
          </w:p>
          <w:p w14:paraId="44BA24A8" w14:textId="77777777" w:rsidR="00E579DC" w:rsidRDefault="00000000">
            <w:pPr>
              <w:spacing w:before="20" w:after="20"/>
            </w:pPr>
            <w:r>
              <w:rPr>
                <w:rFonts w:ascii="Courier New" w:eastAsia="Courier New" w:hAnsi="Courier New" w:cs="Courier New"/>
                <w:color w:val="B0BEC5"/>
                <w:sz w:val="18"/>
                <w:szCs w:val="18"/>
              </w:rPr>
              <w:t># Linked resource: projects/PROJECT_ID/datasets/retail_dw/tables/orders_facts</w:t>
            </w:r>
          </w:p>
          <w:p w14:paraId="44BA24A9" w14:textId="77777777" w:rsidR="00E579DC" w:rsidRDefault="00000000">
            <w:pPr>
              <w:spacing w:before="20" w:after="20"/>
            </w:pPr>
            <w:r>
              <w:rPr>
                <w:rFonts w:ascii="Courier New" w:eastAsia="Courier New" w:hAnsi="Courier New" w:cs="Courier New"/>
                <w:color w:val="B0BEC5"/>
                <w:sz w:val="18"/>
                <w:szCs w:val="18"/>
              </w:rPr>
              <w:t># Linked column: net_revenue</w:t>
            </w:r>
          </w:p>
        </w:tc>
      </w:tr>
    </w:tbl>
    <w:p w14:paraId="44BA24AB" w14:textId="77777777" w:rsidR="00E579DC" w:rsidRDefault="00E579DC">
      <w:pPr>
        <w:spacing w:before="60"/>
      </w:pPr>
    </w:p>
    <w:p w14:paraId="44BA24AC" w14:textId="77777777" w:rsidR="00E579DC" w:rsidRDefault="00000000">
      <w:pPr>
        <w:spacing w:before="80" w:after="80"/>
      </w:pPr>
      <w:r>
        <w:t>After creating the glossary term, show the class:</w:t>
      </w:r>
    </w:p>
    <w:p w14:paraId="44BA24AD" w14:textId="77777777" w:rsidR="00E579DC" w:rsidRDefault="00000000">
      <w:pPr>
        <w:pStyle w:val="ListParagraph"/>
        <w:numPr>
          <w:ilvl w:val="0"/>
          <w:numId w:val="3"/>
        </w:numPr>
        <w:spacing w:before="80" w:after="80"/>
      </w:pPr>
      <w:r>
        <w:t>Navigate to orders_facts table in Knowledge Catalog</w:t>
      </w:r>
    </w:p>
    <w:p w14:paraId="44BA24AE" w14:textId="77777777" w:rsidR="00E579DC" w:rsidRDefault="00000000">
      <w:pPr>
        <w:pStyle w:val="ListParagraph"/>
        <w:numPr>
          <w:ilvl w:val="0"/>
          <w:numId w:val="3"/>
        </w:numPr>
        <w:spacing w:before="80" w:after="80"/>
      </w:pPr>
      <w:r>
        <w:t>Click the 'net_revenue' column</w:t>
      </w:r>
    </w:p>
    <w:p w14:paraId="44BA24AF" w14:textId="77777777" w:rsidR="00E579DC" w:rsidRDefault="00000000">
      <w:pPr>
        <w:pStyle w:val="ListParagraph"/>
        <w:numPr>
          <w:ilvl w:val="0"/>
          <w:numId w:val="3"/>
        </w:numPr>
        <w:spacing w:before="80" w:after="80"/>
      </w:pPr>
      <w:r>
        <w:t>The Business Glossary term 'Revenue' now appears as a linked definition</w:t>
      </w:r>
    </w:p>
    <w:p w14:paraId="44BA24B0" w14:textId="77777777" w:rsidR="00E579DC" w:rsidRDefault="00000000">
      <w:pPr>
        <w:pStyle w:val="ListParagraph"/>
        <w:numPr>
          <w:ilvl w:val="0"/>
          <w:numId w:val="3"/>
        </w:numPr>
        <w:spacing w:before="80" w:after="80"/>
      </w:pPr>
      <w:r>
        <w:t>Any user searching 'Revenue' in Knowledge Catalog will be directed to orders_facts.net_revenue</w:t>
      </w:r>
    </w:p>
    <w:p w14:paraId="44BA24B1" w14:textId="77777777" w:rsidR="00E579DC" w:rsidRDefault="00E579D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79DC" w14:paraId="44BA24B4" w14:textId="77777777">
        <w:tblPrEx>
          <w:tblCellMar>
            <w:top w:w="0" w:type="dxa"/>
            <w:bottom w:w="0" w:type="dxa"/>
          </w:tblCellMar>
        </w:tblPrEx>
        <w:tc>
          <w:tcPr>
            <w:tcW w:w="9360" w:type="dxa"/>
            <w:tcBorders>
              <w:top w:val="single" w:sz="8" w:space="0" w:color="2E7D32"/>
              <w:left w:val="single" w:sz="8" w:space="0" w:color="2E7D32"/>
              <w:bottom w:val="single" w:sz="8" w:space="0" w:color="2E7D32"/>
              <w:right w:val="single" w:sz="8" w:space="0" w:color="2E7D32"/>
            </w:tcBorders>
            <w:shd w:val="clear" w:color="auto" w:fill="E8F5E9"/>
            <w:tcMar>
              <w:top w:w="140" w:type="dxa"/>
              <w:left w:w="180" w:type="dxa"/>
              <w:bottom w:w="140" w:type="dxa"/>
              <w:right w:w="180" w:type="dxa"/>
            </w:tcMar>
          </w:tcPr>
          <w:p w14:paraId="44BA24B2" w14:textId="77777777" w:rsidR="00E579DC" w:rsidRDefault="00000000">
            <w:r>
              <w:rPr>
                <w:b/>
                <w:bCs/>
                <w:color w:val="2E7D32"/>
              </w:rPr>
              <w:t>✅ Step 3 Checkpoint</w:t>
            </w:r>
          </w:p>
          <w:p w14:paraId="44BA24B3" w14:textId="77777777" w:rsidR="00E579DC" w:rsidRDefault="00000000">
            <w:pPr>
              <w:spacing w:before="40"/>
            </w:pPr>
            <w:r>
              <w:rPr>
                <w:i/>
                <w:iCs/>
                <w:sz w:val="21"/>
                <w:szCs w:val="21"/>
              </w:rPr>
              <w:t>Tag Template is created and applied to customers table. Business Glossary entry 'Revenue' is linked to orders_facts.net_revenue. Students can now search Knowledge Catalog by tags (pii:true), by column name, or by business term and find the right data instantly.</w:t>
            </w:r>
          </w:p>
        </w:tc>
      </w:tr>
    </w:tbl>
    <w:p w14:paraId="44BA24B5" w14:textId="77777777" w:rsidR="00E579DC" w:rsidRDefault="00E579D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7440"/>
        <w:gridCol w:w="1200"/>
      </w:tblGrid>
      <w:tr w:rsidR="00E579DC" w14:paraId="44BA24B9" w14:textId="77777777">
        <w:tblPrEx>
          <w:tblCellMar>
            <w:top w:w="0" w:type="dxa"/>
            <w:bottom w:w="0" w:type="dxa"/>
          </w:tblCellMar>
        </w:tblPrEx>
        <w:tc>
          <w:tcPr>
            <w:tcW w:w="720" w:type="dxa"/>
            <w:tcBorders>
              <w:top w:val="single" w:sz="4" w:space="0" w:color="2E7D32"/>
              <w:left w:val="single" w:sz="4" w:space="0" w:color="2E7D32"/>
              <w:bottom w:val="single" w:sz="4" w:space="0" w:color="2E7D32"/>
              <w:right w:val="single" w:sz="4" w:space="0" w:color="2E7D32"/>
            </w:tcBorders>
            <w:shd w:val="clear" w:color="auto" w:fill="2E7D32"/>
            <w:tcMar>
              <w:top w:w="120" w:type="dxa"/>
              <w:left w:w="100" w:type="dxa"/>
              <w:bottom w:w="120" w:type="dxa"/>
              <w:right w:w="100" w:type="dxa"/>
            </w:tcMar>
            <w:vAlign w:val="center"/>
          </w:tcPr>
          <w:p w14:paraId="44BA24B6" w14:textId="77777777" w:rsidR="00E579DC" w:rsidRDefault="00000000">
            <w:pPr>
              <w:jc w:val="center"/>
            </w:pPr>
            <w:r>
              <w:rPr>
                <w:b/>
                <w:bCs/>
                <w:color w:val="FFFFFF"/>
                <w:sz w:val="28"/>
                <w:szCs w:val="28"/>
              </w:rPr>
              <w:t>4</w:t>
            </w:r>
          </w:p>
        </w:tc>
        <w:tc>
          <w:tcPr>
            <w:tcW w:w="7440" w:type="dxa"/>
            <w:tcBorders>
              <w:top w:val="single" w:sz="4" w:space="0" w:color="2E7D32"/>
              <w:left w:val="single" w:sz="4" w:space="0" w:color="2E7D32"/>
              <w:bottom w:val="single" w:sz="4" w:space="0" w:color="2E7D32"/>
              <w:right w:val="single" w:sz="4" w:space="0" w:color="2E7D32"/>
            </w:tcBorders>
            <w:shd w:val="clear" w:color="auto" w:fill="E8F5E9"/>
            <w:tcMar>
              <w:top w:w="120" w:type="dxa"/>
              <w:left w:w="180" w:type="dxa"/>
              <w:bottom w:w="120" w:type="dxa"/>
              <w:right w:w="100" w:type="dxa"/>
            </w:tcMar>
          </w:tcPr>
          <w:p w14:paraId="44BA24B7" w14:textId="77777777" w:rsidR="00E579DC" w:rsidRDefault="00000000">
            <w:r>
              <w:rPr>
                <w:b/>
                <w:bCs/>
                <w:color w:val="2E7D32"/>
                <w:sz w:val="26"/>
                <w:szCs w:val="26"/>
              </w:rPr>
              <w:t>Run Data Quality Checks &amp; Review Quality Report</w:t>
            </w:r>
          </w:p>
        </w:tc>
        <w:tc>
          <w:tcPr>
            <w:tcW w:w="1200" w:type="dxa"/>
            <w:tcBorders>
              <w:top w:val="single" w:sz="4" w:space="0" w:color="2E7D32"/>
              <w:left w:val="single" w:sz="4" w:space="0" w:color="2E7D32"/>
              <w:bottom w:val="single" w:sz="4" w:space="0" w:color="2E7D32"/>
              <w:right w:val="single" w:sz="4" w:space="0" w:color="2E7D32"/>
            </w:tcBorders>
            <w:shd w:val="clear" w:color="auto" w:fill="2E7D32"/>
            <w:tcMar>
              <w:top w:w="120" w:type="dxa"/>
              <w:left w:w="100" w:type="dxa"/>
              <w:bottom w:w="120" w:type="dxa"/>
              <w:right w:w="100" w:type="dxa"/>
            </w:tcMar>
            <w:vAlign w:val="center"/>
          </w:tcPr>
          <w:p w14:paraId="44BA24B8" w14:textId="77777777" w:rsidR="00E579DC" w:rsidRDefault="00000000">
            <w:pPr>
              <w:jc w:val="center"/>
            </w:pPr>
            <w:r>
              <w:rPr>
                <w:b/>
                <w:bCs/>
                <w:color w:val="FFFFFF"/>
                <w:sz w:val="20"/>
                <w:szCs w:val="20"/>
              </w:rPr>
              <w:t>⏱ 10 min</w:t>
            </w:r>
          </w:p>
        </w:tc>
      </w:tr>
    </w:tbl>
    <w:p w14:paraId="44BA24BA" w14:textId="77777777" w:rsidR="00E579DC" w:rsidRDefault="00E579DC">
      <w:pPr>
        <w:spacing w:before="80"/>
      </w:pPr>
    </w:p>
    <w:p w14:paraId="44BA24BB" w14:textId="77777777" w:rsidR="00E579DC" w:rsidRDefault="00000000">
      <w:pPr>
        <w:pStyle w:val="Heading3"/>
      </w:pPr>
      <w:r>
        <w:rPr>
          <w:sz w:val="22"/>
          <w:szCs w:val="22"/>
        </w:rPr>
        <w:t>Objective</w:t>
      </w:r>
    </w:p>
    <w:p w14:paraId="44BA24BC" w14:textId="77777777" w:rsidR="00E579DC" w:rsidRDefault="00000000">
      <w:pPr>
        <w:spacing w:before="80" w:after="80"/>
      </w:pPr>
      <w:r>
        <w:t>Define and execute data quality rules on the orders BigQuery table. Review the quality score, see which rules pass and fail, and demonstrate how quality issues are surfaced and alerted.</w:t>
      </w:r>
    </w:p>
    <w:p w14:paraId="44BA24BD" w14:textId="77777777" w:rsidR="00E579DC" w:rsidRDefault="00E579DC">
      <w:pPr>
        <w:spacing w:before="60"/>
      </w:pPr>
    </w:p>
    <w:p w14:paraId="44BA24BE" w14:textId="77777777" w:rsidR="00E579DC" w:rsidRDefault="00000000">
      <w:pPr>
        <w:pStyle w:val="Heading3"/>
      </w:pPr>
      <w:r>
        <w:rPr>
          <w:sz w:val="22"/>
          <w:szCs w:val="22"/>
        </w:rPr>
        <w:t>Step 4A: Create a Data Quality Task (via Console)</w:t>
      </w:r>
    </w:p>
    <w:p w14:paraId="44BA24BF" w14:textId="77777777" w:rsidR="00E579DC" w:rsidRDefault="00000000">
      <w:pPr>
        <w:spacing w:before="80" w:after="80"/>
      </w:pPr>
      <w:r>
        <w:t>In the GCP Console, navigate to Dataplex → Process → Data Quality. Click 'Create Task':</w:t>
      </w:r>
    </w:p>
    <w:p w14:paraId="44BA24C0" w14:textId="77777777" w:rsidR="00E579DC" w:rsidRDefault="00000000">
      <w:pPr>
        <w:pStyle w:val="ListParagraph"/>
        <w:numPr>
          <w:ilvl w:val="0"/>
          <w:numId w:val="2"/>
        </w:numPr>
        <w:spacing w:before="60" w:after="60"/>
      </w:pPr>
      <w:r>
        <w:t>Task Name: orders-quality-check</w:t>
      </w:r>
    </w:p>
    <w:p w14:paraId="44BA24C1" w14:textId="77777777" w:rsidR="00E579DC" w:rsidRDefault="00000000">
      <w:pPr>
        <w:pStyle w:val="ListParagraph"/>
        <w:numPr>
          <w:ilvl w:val="0"/>
          <w:numId w:val="2"/>
        </w:numPr>
        <w:spacing w:before="60" w:after="60"/>
      </w:pPr>
      <w:r>
        <w:t>Target Table: projects/PROJECT_ID/datasets/retail_dw/tables/orders</w:t>
      </w:r>
    </w:p>
    <w:p w14:paraId="44BA24C2" w14:textId="77777777" w:rsidR="00E579DC" w:rsidRDefault="00000000">
      <w:pPr>
        <w:pStyle w:val="ListParagraph"/>
        <w:numPr>
          <w:ilvl w:val="0"/>
          <w:numId w:val="2"/>
        </w:numPr>
        <w:spacing w:before="60" w:after="60"/>
      </w:pPr>
      <w:r>
        <w:t>Schedule: On-demand (for demo; in production: use cron e.g., 0 6 * * *)</w:t>
      </w:r>
    </w:p>
    <w:p w14:paraId="44BA24C3" w14:textId="77777777" w:rsidR="00E579DC" w:rsidRDefault="00000000">
      <w:pPr>
        <w:pStyle w:val="ListParagraph"/>
        <w:numPr>
          <w:ilvl w:val="0"/>
          <w:numId w:val="2"/>
        </w:numPr>
        <w:spacing w:before="60" w:after="60"/>
      </w:pPr>
      <w:r>
        <w:t>Output Dataset: retail_dw (to write quality results)</w:t>
      </w:r>
    </w:p>
    <w:p w14:paraId="44BA24C4" w14:textId="77777777" w:rsidR="00E579DC" w:rsidRDefault="00E579DC">
      <w:pPr>
        <w:spacing w:before="60"/>
      </w:pPr>
    </w:p>
    <w:p w14:paraId="44BA24C5" w14:textId="77777777" w:rsidR="00E579DC" w:rsidRDefault="00000000">
      <w:pPr>
        <w:spacing w:before="80" w:after="80"/>
      </w:pPr>
      <w:r>
        <w:t>Add the following quality rules:</w:t>
      </w:r>
    </w:p>
    <w:p w14:paraId="44BA24C6" w14:textId="77777777" w:rsidR="00E579DC" w:rsidRDefault="00E579DC">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
        <w:gridCol w:w="2445"/>
        <w:gridCol w:w="1351"/>
        <w:gridCol w:w="4521"/>
        <w:gridCol w:w="1045"/>
      </w:tblGrid>
      <w:tr w:rsidR="00E579DC" w14:paraId="44BA24CC" w14:textId="77777777">
        <w:tblPrEx>
          <w:tblCellMar>
            <w:top w:w="0" w:type="dxa"/>
            <w:bottom w:w="0" w:type="dxa"/>
          </w:tblCellMar>
        </w:tblPrEx>
        <w:tc>
          <w:tcPr>
            <w:tcW w:w="8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00" w:type="dxa"/>
              <w:bottom w:w="80" w:type="dxa"/>
              <w:right w:w="100" w:type="dxa"/>
            </w:tcMar>
          </w:tcPr>
          <w:p w14:paraId="44BA24C7" w14:textId="77777777" w:rsidR="00E579DC" w:rsidRDefault="00000000">
            <w:r>
              <w:rPr>
                <w:b/>
                <w:bCs/>
                <w:color w:val="FFFFFF"/>
                <w:sz w:val="19"/>
                <w:szCs w:val="19"/>
              </w:rPr>
              <w:t>#</w:t>
            </w:r>
          </w:p>
        </w:tc>
        <w:tc>
          <w:tcPr>
            <w:tcW w:w="200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00" w:type="dxa"/>
              <w:bottom w:w="80" w:type="dxa"/>
              <w:right w:w="100" w:type="dxa"/>
            </w:tcMar>
          </w:tcPr>
          <w:p w14:paraId="44BA24C8" w14:textId="77777777" w:rsidR="00E579DC" w:rsidRDefault="00000000">
            <w:r>
              <w:rPr>
                <w:b/>
                <w:bCs/>
                <w:color w:val="FFFFFF"/>
                <w:sz w:val="19"/>
                <w:szCs w:val="19"/>
              </w:rPr>
              <w:t>Rule Name</w:t>
            </w:r>
          </w:p>
        </w:tc>
        <w:tc>
          <w:tcPr>
            <w:tcW w:w="220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00" w:type="dxa"/>
              <w:bottom w:w="80" w:type="dxa"/>
              <w:right w:w="100" w:type="dxa"/>
            </w:tcMar>
          </w:tcPr>
          <w:p w14:paraId="44BA24C9" w14:textId="77777777" w:rsidR="00E579DC" w:rsidRDefault="00000000">
            <w:r>
              <w:rPr>
                <w:b/>
                <w:bCs/>
                <w:color w:val="FFFFFF"/>
                <w:sz w:val="19"/>
                <w:szCs w:val="19"/>
              </w:rPr>
              <w:t>Dimension</w:t>
            </w:r>
          </w:p>
        </w:tc>
        <w:tc>
          <w:tcPr>
            <w:tcW w:w="236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00" w:type="dxa"/>
              <w:bottom w:w="80" w:type="dxa"/>
              <w:right w:w="100" w:type="dxa"/>
            </w:tcMar>
          </w:tcPr>
          <w:p w14:paraId="44BA24CA" w14:textId="77777777" w:rsidR="00E579DC" w:rsidRDefault="00000000">
            <w:r>
              <w:rPr>
                <w:b/>
                <w:bCs/>
                <w:color w:val="FFFFFF"/>
                <w:sz w:val="19"/>
                <w:szCs w:val="19"/>
              </w:rPr>
              <w:t>SQL Condition</w:t>
            </w:r>
          </w:p>
        </w:tc>
        <w:tc>
          <w:tcPr>
            <w:tcW w:w="200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00" w:type="dxa"/>
              <w:bottom w:w="80" w:type="dxa"/>
              <w:right w:w="100" w:type="dxa"/>
            </w:tcMar>
          </w:tcPr>
          <w:p w14:paraId="44BA24CB" w14:textId="77777777" w:rsidR="00E579DC" w:rsidRDefault="00000000">
            <w:r>
              <w:rPr>
                <w:b/>
                <w:bCs/>
                <w:color w:val="FFFFFF"/>
                <w:sz w:val="19"/>
                <w:szCs w:val="19"/>
              </w:rPr>
              <w:t>Expected Result</w:t>
            </w:r>
          </w:p>
        </w:tc>
      </w:tr>
      <w:tr w:rsidR="00E579DC" w14:paraId="44BA24D2"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E8F5E9"/>
            <w:tcMar>
              <w:top w:w="60" w:type="dxa"/>
              <w:left w:w="100" w:type="dxa"/>
              <w:bottom w:w="60" w:type="dxa"/>
              <w:right w:w="100" w:type="dxa"/>
            </w:tcMar>
          </w:tcPr>
          <w:p w14:paraId="44BA24CD" w14:textId="77777777" w:rsidR="00E579DC" w:rsidRDefault="00000000">
            <w:pPr>
              <w:jc w:val="center"/>
            </w:pPr>
            <w:r>
              <w:rPr>
                <w:b/>
                <w:bCs/>
                <w:color w:val="2E7D32"/>
                <w:sz w:val="18"/>
                <w:szCs w:val="18"/>
              </w:rPr>
              <w:lastRenderedPageBreak/>
              <w:t>1</w:t>
            </w:r>
          </w:p>
        </w:tc>
        <w:tc>
          <w:tcPr>
            <w:tcW w:w="2000" w:type="dxa"/>
            <w:tcBorders>
              <w:top w:val="single" w:sz="4" w:space="0" w:color="CCCCCC"/>
              <w:left w:val="single" w:sz="4" w:space="0" w:color="CCCCCC"/>
              <w:bottom w:val="single" w:sz="4" w:space="0" w:color="CCCCCC"/>
              <w:right w:val="single" w:sz="4" w:space="0" w:color="CCCCCC"/>
            </w:tcBorders>
            <w:shd w:val="clear" w:color="auto" w:fill="E8F5E9"/>
            <w:tcMar>
              <w:top w:w="60" w:type="dxa"/>
              <w:left w:w="100" w:type="dxa"/>
              <w:bottom w:w="60" w:type="dxa"/>
              <w:right w:w="100" w:type="dxa"/>
            </w:tcMar>
          </w:tcPr>
          <w:p w14:paraId="44BA24CE" w14:textId="77777777" w:rsidR="00E579DC" w:rsidRDefault="00000000">
            <w:r>
              <w:rPr>
                <w:rFonts w:ascii="Courier New" w:eastAsia="Courier New" w:hAnsi="Courier New" w:cs="Courier New"/>
                <w:color w:val="6A1B9A"/>
                <w:sz w:val="17"/>
                <w:szCs w:val="17"/>
              </w:rPr>
              <w:t>order_id_not_null</w:t>
            </w:r>
          </w:p>
        </w:tc>
        <w:tc>
          <w:tcPr>
            <w:tcW w:w="2200" w:type="dxa"/>
            <w:tcBorders>
              <w:top w:val="single" w:sz="4" w:space="0" w:color="CCCCCC"/>
              <w:left w:val="single" w:sz="4" w:space="0" w:color="CCCCCC"/>
              <w:bottom w:val="single" w:sz="4" w:space="0" w:color="CCCCCC"/>
              <w:right w:val="single" w:sz="4" w:space="0" w:color="CCCCCC"/>
            </w:tcBorders>
            <w:shd w:val="clear" w:color="auto" w:fill="E8F5E9"/>
            <w:tcMar>
              <w:top w:w="60" w:type="dxa"/>
              <w:left w:w="100" w:type="dxa"/>
              <w:bottom w:w="60" w:type="dxa"/>
              <w:right w:w="100" w:type="dxa"/>
            </w:tcMar>
          </w:tcPr>
          <w:p w14:paraId="44BA24CF" w14:textId="77777777" w:rsidR="00E579DC" w:rsidRDefault="00000000">
            <w:r>
              <w:rPr>
                <w:color w:val="00695C"/>
                <w:sz w:val="18"/>
                <w:szCs w:val="18"/>
              </w:rPr>
              <w:t>Completeness</w:t>
            </w:r>
          </w:p>
        </w:tc>
        <w:tc>
          <w:tcPr>
            <w:tcW w:w="2360" w:type="dxa"/>
            <w:tcBorders>
              <w:top w:val="single" w:sz="4" w:space="0" w:color="CCCCCC"/>
              <w:left w:val="single" w:sz="4" w:space="0" w:color="CCCCCC"/>
              <w:bottom w:val="single" w:sz="4" w:space="0" w:color="CCCCCC"/>
              <w:right w:val="single" w:sz="4" w:space="0" w:color="CCCCCC"/>
            </w:tcBorders>
            <w:shd w:val="clear" w:color="auto" w:fill="E8F5E9"/>
            <w:tcMar>
              <w:top w:w="60" w:type="dxa"/>
              <w:left w:w="100" w:type="dxa"/>
              <w:bottom w:w="60" w:type="dxa"/>
              <w:right w:w="100" w:type="dxa"/>
            </w:tcMar>
          </w:tcPr>
          <w:p w14:paraId="44BA24D0" w14:textId="77777777" w:rsidR="00E579DC" w:rsidRDefault="00000000">
            <w:r>
              <w:rPr>
                <w:rFonts w:ascii="Courier New" w:eastAsia="Courier New" w:hAnsi="Courier New" w:cs="Courier New"/>
                <w:sz w:val="16"/>
                <w:szCs w:val="16"/>
              </w:rPr>
              <w:t>order_id IS NOT NULL</w:t>
            </w:r>
          </w:p>
        </w:tc>
        <w:tc>
          <w:tcPr>
            <w:tcW w:w="2000" w:type="dxa"/>
            <w:tcBorders>
              <w:top w:val="single" w:sz="4" w:space="0" w:color="CCCCCC"/>
              <w:left w:val="single" w:sz="4" w:space="0" w:color="CCCCCC"/>
              <w:bottom w:val="single" w:sz="4" w:space="0" w:color="CCCCCC"/>
              <w:right w:val="single" w:sz="4" w:space="0" w:color="CCCCCC"/>
            </w:tcBorders>
            <w:shd w:val="clear" w:color="auto" w:fill="E8F5E9"/>
            <w:tcMar>
              <w:top w:w="60" w:type="dxa"/>
              <w:left w:w="100" w:type="dxa"/>
              <w:bottom w:w="60" w:type="dxa"/>
              <w:right w:w="100" w:type="dxa"/>
            </w:tcMar>
          </w:tcPr>
          <w:p w14:paraId="44BA24D1" w14:textId="77777777" w:rsidR="00E579DC" w:rsidRDefault="00000000">
            <w:r>
              <w:rPr>
                <w:sz w:val="18"/>
                <w:szCs w:val="18"/>
              </w:rPr>
              <w:t>100% NOT NULL</w:t>
            </w:r>
          </w:p>
        </w:tc>
      </w:tr>
      <w:tr w:rsidR="00E579DC" w14:paraId="44BA24D8"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4BA24D3" w14:textId="77777777" w:rsidR="00E579DC" w:rsidRDefault="00000000">
            <w:pPr>
              <w:jc w:val="center"/>
            </w:pPr>
            <w:r>
              <w:rPr>
                <w:b/>
                <w:bCs/>
                <w:color w:val="2E7D32"/>
                <w:sz w:val="18"/>
                <w:szCs w:val="18"/>
              </w:rPr>
              <w:t>2</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4BA24D4" w14:textId="77777777" w:rsidR="00E579DC" w:rsidRDefault="00000000">
            <w:r>
              <w:rPr>
                <w:rFonts w:ascii="Courier New" w:eastAsia="Courier New" w:hAnsi="Courier New" w:cs="Courier New"/>
                <w:color w:val="6A1B9A"/>
                <w:sz w:val="17"/>
                <w:szCs w:val="17"/>
              </w:rPr>
              <w:t>customer_id_not_null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4BA24D5" w14:textId="77777777" w:rsidR="00E579DC" w:rsidRDefault="00000000">
            <w:r>
              <w:rPr>
                <w:color w:val="00695C"/>
                <w:sz w:val="18"/>
                <w:szCs w:val="18"/>
              </w:rPr>
              <w:t>Completeness</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4BA24D6" w14:textId="77777777" w:rsidR="00E579DC" w:rsidRDefault="00000000">
            <w:r>
              <w:rPr>
                <w:rFonts w:ascii="Courier New" w:eastAsia="Courier New" w:hAnsi="Courier New" w:cs="Courier New"/>
                <w:sz w:val="16"/>
                <w:szCs w:val="16"/>
              </w:rPr>
              <w:t>customer_id IS NOT NULL</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4BA24D7" w14:textId="77777777" w:rsidR="00E579DC" w:rsidRDefault="00000000">
            <w:r>
              <w:rPr>
                <w:sz w:val="18"/>
                <w:szCs w:val="18"/>
              </w:rPr>
              <w:t>100% NOT NULL</w:t>
            </w:r>
          </w:p>
        </w:tc>
      </w:tr>
      <w:tr w:rsidR="00E579DC" w14:paraId="44BA24DE"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E8F5E9"/>
            <w:tcMar>
              <w:top w:w="60" w:type="dxa"/>
              <w:left w:w="100" w:type="dxa"/>
              <w:bottom w:w="60" w:type="dxa"/>
              <w:right w:w="100" w:type="dxa"/>
            </w:tcMar>
          </w:tcPr>
          <w:p w14:paraId="44BA24D9" w14:textId="77777777" w:rsidR="00E579DC" w:rsidRDefault="00000000">
            <w:pPr>
              <w:jc w:val="center"/>
            </w:pPr>
            <w:r>
              <w:rPr>
                <w:b/>
                <w:bCs/>
                <w:color w:val="2E7D32"/>
                <w:sz w:val="18"/>
                <w:szCs w:val="18"/>
              </w:rPr>
              <w:t>3</w:t>
            </w:r>
          </w:p>
        </w:tc>
        <w:tc>
          <w:tcPr>
            <w:tcW w:w="2000" w:type="dxa"/>
            <w:tcBorders>
              <w:top w:val="single" w:sz="4" w:space="0" w:color="CCCCCC"/>
              <w:left w:val="single" w:sz="4" w:space="0" w:color="CCCCCC"/>
              <w:bottom w:val="single" w:sz="4" w:space="0" w:color="CCCCCC"/>
              <w:right w:val="single" w:sz="4" w:space="0" w:color="CCCCCC"/>
            </w:tcBorders>
            <w:shd w:val="clear" w:color="auto" w:fill="E8F5E9"/>
            <w:tcMar>
              <w:top w:w="60" w:type="dxa"/>
              <w:left w:w="100" w:type="dxa"/>
              <w:bottom w:w="60" w:type="dxa"/>
              <w:right w:w="100" w:type="dxa"/>
            </w:tcMar>
          </w:tcPr>
          <w:p w14:paraId="44BA24DA" w14:textId="77777777" w:rsidR="00E579DC" w:rsidRDefault="00000000">
            <w:r>
              <w:rPr>
                <w:rFonts w:ascii="Courier New" w:eastAsia="Courier New" w:hAnsi="Courier New" w:cs="Courier New"/>
                <w:color w:val="6A1B9A"/>
                <w:sz w:val="17"/>
                <w:szCs w:val="17"/>
              </w:rPr>
              <w:t>amount_positive</w:t>
            </w:r>
          </w:p>
        </w:tc>
        <w:tc>
          <w:tcPr>
            <w:tcW w:w="2200" w:type="dxa"/>
            <w:tcBorders>
              <w:top w:val="single" w:sz="4" w:space="0" w:color="CCCCCC"/>
              <w:left w:val="single" w:sz="4" w:space="0" w:color="CCCCCC"/>
              <w:bottom w:val="single" w:sz="4" w:space="0" w:color="CCCCCC"/>
              <w:right w:val="single" w:sz="4" w:space="0" w:color="CCCCCC"/>
            </w:tcBorders>
            <w:shd w:val="clear" w:color="auto" w:fill="E8F5E9"/>
            <w:tcMar>
              <w:top w:w="60" w:type="dxa"/>
              <w:left w:w="100" w:type="dxa"/>
              <w:bottom w:w="60" w:type="dxa"/>
              <w:right w:w="100" w:type="dxa"/>
            </w:tcMar>
          </w:tcPr>
          <w:p w14:paraId="44BA24DB" w14:textId="77777777" w:rsidR="00E579DC" w:rsidRDefault="00000000">
            <w:r>
              <w:rPr>
                <w:color w:val="00695C"/>
                <w:sz w:val="18"/>
                <w:szCs w:val="18"/>
              </w:rPr>
              <w:t>Validity</w:t>
            </w:r>
          </w:p>
        </w:tc>
        <w:tc>
          <w:tcPr>
            <w:tcW w:w="2360" w:type="dxa"/>
            <w:tcBorders>
              <w:top w:val="single" w:sz="4" w:space="0" w:color="CCCCCC"/>
              <w:left w:val="single" w:sz="4" w:space="0" w:color="CCCCCC"/>
              <w:bottom w:val="single" w:sz="4" w:space="0" w:color="CCCCCC"/>
              <w:right w:val="single" w:sz="4" w:space="0" w:color="CCCCCC"/>
            </w:tcBorders>
            <w:shd w:val="clear" w:color="auto" w:fill="E8F5E9"/>
            <w:tcMar>
              <w:top w:w="60" w:type="dxa"/>
              <w:left w:w="100" w:type="dxa"/>
              <w:bottom w:w="60" w:type="dxa"/>
              <w:right w:w="100" w:type="dxa"/>
            </w:tcMar>
          </w:tcPr>
          <w:p w14:paraId="44BA24DC" w14:textId="77777777" w:rsidR="00E579DC" w:rsidRDefault="00000000">
            <w:r>
              <w:rPr>
                <w:rFonts w:ascii="Courier New" w:eastAsia="Courier New" w:hAnsi="Courier New" w:cs="Courier New"/>
                <w:sz w:val="16"/>
                <w:szCs w:val="16"/>
              </w:rPr>
              <w:t>amount &gt; 0</w:t>
            </w:r>
          </w:p>
        </w:tc>
        <w:tc>
          <w:tcPr>
            <w:tcW w:w="2000" w:type="dxa"/>
            <w:tcBorders>
              <w:top w:val="single" w:sz="4" w:space="0" w:color="CCCCCC"/>
              <w:left w:val="single" w:sz="4" w:space="0" w:color="CCCCCC"/>
              <w:bottom w:val="single" w:sz="4" w:space="0" w:color="CCCCCC"/>
              <w:right w:val="single" w:sz="4" w:space="0" w:color="CCCCCC"/>
            </w:tcBorders>
            <w:shd w:val="clear" w:color="auto" w:fill="E8F5E9"/>
            <w:tcMar>
              <w:top w:w="60" w:type="dxa"/>
              <w:left w:w="100" w:type="dxa"/>
              <w:bottom w:w="60" w:type="dxa"/>
              <w:right w:w="100" w:type="dxa"/>
            </w:tcMar>
          </w:tcPr>
          <w:p w14:paraId="44BA24DD" w14:textId="77777777" w:rsidR="00E579DC" w:rsidRDefault="00000000">
            <w:r>
              <w:rPr>
                <w:sz w:val="18"/>
                <w:szCs w:val="18"/>
              </w:rPr>
              <w:t>All amounts &gt; 0</w:t>
            </w:r>
          </w:p>
        </w:tc>
      </w:tr>
      <w:tr w:rsidR="00E579DC" w14:paraId="44BA24E4"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4BA24DF" w14:textId="77777777" w:rsidR="00E579DC" w:rsidRDefault="00000000">
            <w:pPr>
              <w:jc w:val="center"/>
            </w:pPr>
            <w:r>
              <w:rPr>
                <w:b/>
                <w:bCs/>
                <w:color w:val="2E7D32"/>
                <w:sz w:val="18"/>
                <w:szCs w:val="18"/>
              </w:rPr>
              <w:t>4</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4BA24E0" w14:textId="77777777" w:rsidR="00E579DC" w:rsidRDefault="00000000">
            <w:r>
              <w:rPr>
                <w:rFonts w:ascii="Courier New" w:eastAsia="Courier New" w:hAnsi="Courier New" w:cs="Courier New"/>
                <w:color w:val="6A1B9A"/>
                <w:sz w:val="17"/>
                <w:szCs w:val="17"/>
              </w:rPr>
              <w:t>amount_reasonable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4BA24E1" w14:textId="77777777" w:rsidR="00E579DC" w:rsidRDefault="00000000">
            <w:r>
              <w:rPr>
                <w:color w:val="00695C"/>
                <w:sz w:val="18"/>
                <w:szCs w:val="18"/>
              </w:rPr>
              <w:t>Validity</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4BA24E2" w14:textId="77777777" w:rsidR="00E579DC" w:rsidRDefault="00000000">
            <w:r>
              <w:rPr>
                <w:rFonts w:ascii="Courier New" w:eastAsia="Courier New" w:hAnsi="Courier New" w:cs="Courier New"/>
                <w:sz w:val="16"/>
                <w:szCs w:val="16"/>
              </w:rPr>
              <w:t>amount &lt; 1000000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4BA24E3" w14:textId="77777777" w:rsidR="00E579DC" w:rsidRDefault="00000000">
            <w:r>
              <w:rPr>
                <w:sz w:val="18"/>
                <w:szCs w:val="18"/>
              </w:rPr>
              <w:t>No extreme outliers</w:t>
            </w:r>
          </w:p>
        </w:tc>
      </w:tr>
      <w:tr w:rsidR="00E579DC" w14:paraId="44BA24EA"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E8F5E9"/>
            <w:tcMar>
              <w:top w:w="60" w:type="dxa"/>
              <w:left w:w="100" w:type="dxa"/>
              <w:bottom w:w="60" w:type="dxa"/>
              <w:right w:w="100" w:type="dxa"/>
            </w:tcMar>
          </w:tcPr>
          <w:p w14:paraId="44BA24E5" w14:textId="77777777" w:rsidR="00E579DC" w:rsidRDefault="00000000">
            <w:pPr>
              <w:jc w:val="center"/>
            </w:pPr>
            <w:r>
              <w:rPr>
                <w:b/>
                <w:bCs/>
                <w:color w:val="2E7D32"/>
                <w:sz w:val="18"/>
                <w:szCs w:val="18"/>
              </w:rPr>
              <w:t>5</w:t>
            </w:r>
          </w:p>
        </w:tc>
        <w:tc>
          <w:tcPr>
            <w:tcW w:w="2000" w:type="dxa"/>
            <w:tcBorders>
              <w:top w:val="single" w:sz="4" w:space="0" w:color="CCCCCC"/>
              <w:left w:val="single" w:sz="4" w:space="0" w:color="CCCCCC"/>
              <w:bottom w:val="single" w:sz="4" w:space="0" w:color="CCCCCC"/>
              <w:right w:val="single" w:sz="4" w:space="0" w:color="CCCCCC"/>
            </w:tcBorders>
            <w:shd w:val="clear" w:color="auto" w:fill="E8F5E9"/>
            <w:tcMar>
              <w:top w:w="60" w:type="dxa"/>
              <w:left w:w="100" w:type="dxa"/>
              <w:bottom w:w="60" w:type="dxa"/>
              <w:right w:w="100" w:type="dxa"/>
            </w:tcMar>
          </w:tcPr>
          <w:p w14:paraId="44BA24E6" w14:textId="77777777" w:rsidR="00E579DC" w:rsidRDefault="00000000">
            <w:r>
              <w:rPr>
                <w:rFonts w:ascii="Courier New" w:eastAsia="Courier New" w:hAnsi="Courier New" w:cs="Courier New"/>
                <w:color w:val="6A1B9A"/>
                <w:sz w:val="17"/>
                <w:szCs w:val="17"/>
              </w:rPr>
              <w:t>order_date_valid</w:t>
            </w:r>
          </w:p>
        </w:tc>
        <w:tc>
          <w:tcPr>
            <w:tcW w:w="2200" w:type="dxa"/>
            <w:tcBorders>
              <w:top w:val="single" w:sz="4" w:space="0" w:color="CCCCCC"/>
              <w:left w:val="single" w:sz="4" w:space="0" w:color="CCCCCC"/>
              <w:bottom w:val="single" w:sz="4" w:space="0" w:color="CCCCCC"/>
              <w:right w:val="single" w:sz="4" w:space="0" w:color="CCCCCC"/>
            </w:tcBorders>
            <w:shd w:val="clear" w:color="auto" w:fill="E8F5E9"/>
            <w:tcMar>
              <w:top w:w="60" w:type="dxa"/>
              <w:left w:w="100" w:type="dxa"/>
              <w:bottom w:w="60" w:type="dxa"/>
              <w:right w:w="100" w:type="dxa"/>
            </w:tcMar>
          </w:tcPr>
          <w:p w14:paraId="44BA24E7" w14:textId="77777777" w:rsidR="00E579DC" w:rsidRDefault="00000000">
            <w:r>
              <w:rPr>
                <w:color w:val="00695C"/>
                <w:sz w:val="18"/>
                <w:szCs w:val="18"/>
              </w:rPr>
              <w:t>Validity</w:t>
            </w:r>
          </w:p>
        </w:tc>
        <w:tc>
          <w:tcPr>
            <w:tcW w:w="2360" w:type="dxa"/>
            <w:tcBorders>
              <w:top w:val="single" w:sz="4" w:space="0" w:color="CCCCCC"/>
              <w:left w:val="single" w:sz="4" w:space="0" w:color="CCCCCC"/>
              <w:bottom w:val="single" w:sz="4" w:space="0" w:color="CCCCCC"/>
              <w:right w:val="single" w:sz="4" w:space="0" w:color="CCCCCC"/>
            </w:tcBorders>
            <w:shd w:val="clear" w:color="auto" w:fill="E8F5E9"/>
            <w:tcMar>
              <w:top w:w="60" w:type="dxa"/>
              <w:left w:w="100" w:type="dxa"/>
              <w:bottom w:w="60" w:type="dxa"/>
              <w:right w:w="100" w:type="dxa"/>
            </w:tcMar>
          </w:tcPr>
          <w:p w14:paraId="44BA24E8" w14:textId="77777777" w:rsidR="00E579DC" w:rsidRDefault="00000000">
            <w:r>
              <w:rPr>
                <w:rFonts w:ascii="Courier New" w:eastAsia="Courier New" w:hAnsi="Courier New" w:cs="Courier New"/>
                <w:sz w:val="16"/>
                <w:szCs w:val="16"/>
              </w:rPr>
              <w:t>order_date &gt;= '2020-01-01'</w:t>
            </w:r>
          </w:p>
        </w:tc>
        <w:tc>
          <w:tcPr>
            <w:tcW w:w="2000" w:type="dxa"/>
            <w:tcBorders>
              <w:top w:val="single" w:sz="4" w:space="0" w:color="CCCCCC"/>
              <w:left w:val="single" w:sz="4" w:space="0" w:color="CCCCCC"/>
              <w:bottom w:val="single" w:sz="4" w:space="0" w:color="CCCCCC"/>
              <w:right w:val="single" w:sz="4" w:space="0" w:color="CCCCCC"/>
            </w:tcBorders>
            <w:shd w:val="clear" w:color="auto" w:fill="E8F5E9"/>
            <w:tcMar>
              <w:top w:w="60" w:type="dxa"/>
              <w:left w:w="100" w:type="dxa"/>
              <w:bottom w:w="60" w:type="dxa"/>
              <w:right w:w="100" w:type="dxa"/>
            </w:tcMar>
          </w:tcPr>
          <w:p w14:paraId="44BA24E9" w14:textId="77777777" w:rsidR="00E579DC" w:rsidRDefault="00000000">
            <w:r>
              <w:rPr>
                <w:sz w:val="18"/>
                <w:szCs w:val="18"/>
              </w:rPr>
              <w:t>No orders before 2020</w:t>
            </w:r>
          </w:p>
        </w:tc>
      </w:tr>
      <w:tr w:rsidR="00E579DC" w14:paraId="44BA24F0"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4BA24EB" w14:textId="77777777" w:rsidR="00E579DC" w:rsidRDefault="00000000">
            <w:pPr>
              <w:jc w:val="center"/>
            </w:pPr>
            <w:r>
              <w:rPr>
                <w:b/>
                <w:bCs/>
                <w:color w:val="2E7D32"/>
                <w:sz w:val="18"/>
                <w:szCs w:val="18"/>
              </w:rPr>
              <w:t>6</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4BA24EC" w14:textId="77777777" w:rsidR="00E579DC" w:rsidRDefault="00000000">
            <w:r>
              <w:rPr>
                <w:rFonts w:ascii="Courier New" w:eastAsia="Courier New" w:hAnsi="Courier New" w:cs="Courier New"/>
                <w:color w:val="6A1B9A"/>
                <w:sz w:val="17"/>
                <w:szCs w:val="17"/>
              </w:rPr>
              <w:t>status_valid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4BA24ED" w14:textId="77777777" w:rsidR="00E579DC" w:rsidRDefault="00000000">
            <w:r>
              <w:rPr>
                <w:color w:val="00695C"/>
                <w:sz w:val="18"/>
                <w:szCs w:val="18"/>
              </w:rPr>
              <w:t>Validity</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4BA24EE" w14:textId="77777777" w:rsidR="00E579DC" w:rsidRDefault="00000000">
            <w:r>
              <w:rPr>
                <w:rFonts w:ascii="Courier New" w:eastAsia="Courier New" w:hAnsi="Courier New" w:cs="Courier New"/>
                <w:sz w:val="16"/>
                <w:szCs w:val="16"/>
              </w:rPr>
              <w:t>status IN ('PENDING','SHIPPED','DELIVERED','CANCELLED')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4BA24EF" w14:textId="77777777" w:rsidR="00E579DC" w:rsidRDefault="00000000">
            <w:r>
              <w:rPr>
                <w:sz w:val="18"/>
                <w:szCs w:val="18"/>
              </w:rPr>
              <w:t>Only valid statuses</w:t>
            </w:r>
          </w:p>
        </w:tc>
      </w:tr>
      <w:tr w:rsidR="00E579DC" w14:paraId="44BA24F6"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E8F5E9"/>
            <w:tcMar>
              <w:top w:w="60" w:type="dxa"/>
              <w:left w:w="100" w:type="dxa"/>
              <w:bottom w:w="60" w:type="dxa"/>
              <w:right w:w="100" w:type="dxa"/>
            </w:tcMar>
          </w:tcPr>
          <w:p w14:paraId="44BA24F1" w14:textId="77777777" w:rsidR="00E579DC" w:rsidRDefault="00000000">
            <w:pPr>
              <w:jc w:val="center"/>
            </w:pPr>
            <w:r>
              <w:rPr>
                <w:b/>
                <w:bCs/>
                <w:color w:val="2E7D32"/>
                <w:sz w:val="18"/>
                <w:szCs w:val="18"/>
              </w:rPr>
              <w:t>7</w:t>
            </w:r>
          </w:p>
        </w:tc>
        <w:tc>
          <w:tcPr>
            <w:tcW w:w="2000" w:type="dxa"/>
            <w:tcBorders>
              <w:top w:val="single" w:sz="4" w:space="0" w:color="CCCCCC"/>
              <w:left w:val="single" w:sz="4" w:space="0" w:color="CCCCCC"/>
              <w:bottom w:val="single" w:sz="4" w:space="0" w:color="CCCCCC"/>
              <w:right w:val="single" w:sz="4" w:space="0" w:color="CCCCCC"/>
            </w:tcBorders>
            <w:shd w:val="clear" w:color="auto" w:fill="E8F5E9"/>
            <w:tcMar>
              <w:top w:w="60" w:type="dxa"/>
              <w:left w:w="100" w:type="dxa"/>
              <w:bottom w:w="60" w:type="dxa"/>
              <w:right w:w="100" w:type="dxa"/>
            </w:tcMar>
          </w:tcPr>
          <w:p w14:paraId="44BA24F2" w14:textId="77777777" w:rsidR="00E579DC" w:rsidRDefault="00000000">
            <w:r>
              <w:rPr>
                <w:rFonts w:ascii="Courier New" w:eastAsia="Courier New" w:hAnsi="Courier New" w:cs="Courier New"/>
                <w:color w:val="6A1B9A"/>
                <w:sz w:val="17"/>
                <w:szCs w:val="17"/>
              </w:rPr>
              <w:t>customer_ref_integrity</w:t>
            </w:r>
          </w:p>
        </w:tc>
        <w:tc>
          <w:tcPr>
            <w:tcW w:w="2200" w:type="dxa"/>
            <w:tcBorders>
              <w:top w:val="single" w:sz="4" w:space="0" w:color="CCCCCC"/>
              <w:left w:val="single" w:sz="4" w:space="0" w:color="CCCCCC"/>
              <w:bottom w:val="single" w:sz="4" w:space="0" w:color="CCCCCC"/>
              <w:right w:val="single" w:sz="4" w:space="0" w:color="CCCCCC"/>
            </w:tcBorders>
            <w:shd w:val="clear" w:color="auto" w:fill="E8F5E9"/>
            <w:tcMar>
              <w:top w:w="60" w:type="dxa"/>
              <w:left w:w="100" w:type="dxa"/>
              <w:bottom w:w="60" w:type="dxa"/>
              <w:right w:w="100" w:type="dxa"/>
            </w:tcMar>
          </w:tcPr>
          <w:p w14:paraId="44BA24F3" w14:textId="77777777" w:rsidR="00E579DC" w:rsidRDefault="00000000">
            <w:r>
              <w:rPr>
                <w:color w:val="00695C"/>
                <w:sz w:val="18"/>
                <w:szCs w:val="18"/>
              </w:rPr>
              <w:t>Consistency</w:t>
            </w:r>
          </w:p>
        </w:tc>
        <w:tc>
          <w:tcPr>
            <w:tcW w:w="2360" w:type="dxa"/>
            <w:tcBorders>
              <w:top w:val="single" w:sz="4" w:space="0" w:color="CCCCCC"/>
              <w:left w:val="single" w:sz="4" w:space="0" w:color="CCCCCC"/>
              <w:bottom w:val="single" w:sz="4" w:space="0" w:color="CCCCCC"/>
              <w:right w:val="single" w:sz="4" w:space="0" w:color="CCCCCC"/>
            </w:tcBorders>
            <w:shd w:val="clear" w:color="auto" w:fill="E8F5E9"/>
            <w:tcMar>
              <w:top w:w="60" w:type="dxa"/>
              <w:left w:w="100" w:type="dxa"/>
              <w:bottom w:w="60" w:type="dxa"/>
              <w:right w:w="100" w:type="dxa"/>
            </w:tcMar>
          </w:tcPr>
          <w:p w14:paraId="44BA24F4" w14:textId="77777777" w:rsidR="00E579DC" w:rsidRDefault="00000000">
            <w:r>
              <w:rPr>
                <w:rFonts w:ascii="Courier New" w:eastAsia="Courier New" w:hAnsi="Courier New" w:cs="Courier New"/>
                <w:sz w:val="16"/>
                <w:szCs w:val="16"/>
              </w:rPr>
              <w:t>customer_id IN (SELECT customer_id FROM retail_dw.customers)</w:t>
            </w:r>
          </w:p>
        </w:tc>
        <w:tc>
          <w:tcPr>
            <w:tcW w:w="2000" w:type="dxa"/>
            <w:tcBorders>
              <w:top w:val="single" w:sz="4" w:space="0" w:color="CCCCCC"/>
              <w:left w:val="single" w:sz="4" w:space="0" w:color="CCCCCC"/>
              <w:bottom w:val="single" w:sz="4" w:space="0" w:color="CCCCCC"/>
              <w:right w:val="single" w:sz="4" w:space="0" w:color="CCCCCC"/>
            </w:tcBorders>
            <w:shd w:val="clear" w:color="auto" w:fill="E8F5E9"/>
            <w:tcMar>
              <w:top w:w="60" w:type="dxa"/>
              <w:left w:w="100" w:type="dxa"/>
              <w:bottom w:w="60" w:type="dxa"/>
              <w:right w:w="100" w:type="dxa"/>
            </w:tcMar>
          </w:tcPr>
          <w:p w14:paraId="44BA24F5" w14:textId="77777777" w:rsidR="00E579DC" w:rsidRDefault="00000000">
            <w:r>
              <w:rPr>
                <w:sz w:val="18"/>
                <w:szCs w:val="18"/>
              </w:rPr>
              <w:t>All orders have valid customer</w:t>
            </w:r>
          </w:p>
        </w:tc>
      </w:tr>
      <w:tr w:rsidR="00E579DC" w14:paraId="44BA24FC"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4BA24F7" w14:textId="77777777" w:rsidR="00E579DC" w:rsidRDefault="00000000">
            <w:pPr>
              <w:jc w:val="center"/>
            </w:pPr>
            <w:r>
              <w:rPr>
                <w:b/>
                <w:bCs/>
                <w:color w:val="2E7D32"/>
                <w:sz w:val="18"/>
                <w:szCs w:val="18"/>
              </w:rPr>
              <w:t>8</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4BA24F8" w14:textId="77777777" w:rsidR="00E579DC" w:rsidRDefault="00000000">
            <w:r>
              <w:rPr>
                <w:rFonts w:ascii="Courier New" w:eastAsia="Courier New" w:hAnsi="Courier New" w:cs="Courier New"/>
                <w:color w:val="6A1B9A"/>
                <w:sz w:val="17"/>
                <w:szCs w:val="17"/>
              </w:rPr>
              <w:t>order_date_not_future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4BA24F9" w14:textId="77777777" w:rsidR="00E579DC" w:rsidRDefault="00000000">
            <w:r>
              <w:rPr>
                <w:color w:val="00695C"/>
                <w:sz w:val="18"/>
                <w:szCs w:val="18"/>
              </w:rPr>
              <w:t>Freshness</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4BA24FA" w14:textId="77777777" w:rsidR="00E579DC" w:rsidRDefault="00000000">
            <w:r>
              <w:rPr>
                <w:rFonts w:ascii="Courier New" w:eastAsia="Courier New" w:hAnsi="Courier New" w:cs="Courier New"/>
                <w:sz w:val="16"/>
                <w:szCs w:val="16"/>
              </w:rPr>
              <w:t>order_date &lt;= CURRENT_DATE()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4BA24FB" w14:textId="77777777" w:rsidR="00E579DC" w:rsidRDefault="00000000">
            <w:r>
              <w:rPr>
                <w:sz w:val="18"/>
                <w:szCs w:val="18"/>
              </w:rPr>
              <w:t>No future-dated orders</w:t>
            </w:r>
          </w:p>
        </w:tc>
      </w:tr>
    </w:tbl>
    <w:p w14:paraId="44BA24FD" w14:textId="77777777" w:rsidR="00E579DC" w:rsidRDefault="00E579DC">
      <w:pPr>
        <w:spacing w:before="80"/>
      </w:pPr>
    </w:p>
    <w:p w14:paraId="44BA24FE" w14:textId="77777777" w:rsidR="00E579DC" w:rsidRDefault="00000000">
      <w:pPr>
        <w:pStyle w:val="Heading3"/>
      </w:pPr>
      <w:r>
        <w:rPr>
          <w:sz w:val="22"/>
          <w:szCs w:val="22"/>
        </w:rPr>
        <w:t>Step 4B: Run the Quality Scan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79DC" w14:paraId="44BA2511" w14:textId="77777777">
        <w:tblPrEx>
          <w:tblCellMar>
            <w:top w:w="0" w:type="dxa"/>
            <w:bottom w:w="0" w:type="dxa"/>
          </w:tblCellMar>
        </w:tblPrEx>
        <w:tc>
          <w:tcPr>
            <w:tcW w:w="9360" w:type="dxa"/>
            <w:tcBorders>
              <w:top w:val="single" w:sz="4" w:space="0" w:color="455A64"/>
              <w:left w:val="single" w:sz="4" w:space="0" w:color="455A64"/>
              <w:bottom w:val="single" w:sz="4" w:space="0" w:color="455A64"/>
              <w:right w:val="single" w:sz="4" w:space="0" w:color="455A64"/>
            </w:tcBorders>
            <w:shd w:val="clear" w:color="auto" w:fill="263238"/>
            <w:tcMar>
              <w:top w:w="140" w:type="dxa"/>
              <w:left w:w="200" w:type="dxa"/>
              <w:bottom w:w="140" w:type="dxa"/>
              <w:right w:w="200" w:type="dxa"/>
            </w:tcMar>
          </w:tcPr>
          <w:p w14:paraId="44BA24FF" w14:textId="77777777" w:rsidR="00E579DC" w:rsidRDefault="00000000">
            <w:pPr>
              <w:spacing w:before="20" w:after="20"/>
            </w:pPr>
            <w:r>
              <w:rPr>
                <w:rFonts w:ascii="Courier New" w:eastAsia="Courier New" w:hAnsi="Courier New" w:cs="Courier New"/>
                <w:color w:val="B0BEC5"/>
                <w:sz w:val="18"/>
                <w:szCs w:val="18"/>
              </w:rPr>
              <w:t># Alternatively create DQ task via gcloud (simplified)</w:t>
            </w:r>
          </w:p>
          <w:p w14:paraId="44BA2500" w14:textId="77777777" w:rsidR="00E579DC" w:rsidRDefault="00000000">
            <w:pPr>
              <w:spacing w:before="20" w:after="20"/>
            </w:pPr>
            <w:r>
              <w:rPr>
                <w:rFonts w:ascii="Courier New" w:eastAsia="Courier New" w:hAnsi="Courier New" w:cs="Courier New"/>
                <w:color w:val="B0BEC5"/>
                <w:sz w:val="18"/>
                <w:szCs w:val="18"/>
              </w:rPr>
              <w:t>gcloud dataplex datascans create data-quality orders-quality-scan \</w:t>
            </w:r>
          </w:p>
          <w:p w14:paraId="44BA2501" w14:textId="77777777" w:rsidR="00E579DC" w:rsidRDefault="00000000">
            <w:pPr>
              <w:spacing w:before="20" w:after="20"/>
            </w:pPr>
            <w:r>
              <w:rPr>
                <w:rFonts w:ascii="Courier New" w:eastAsia="Courier New" w:hAnsi="Courier New" w:cs="Courier New"/>
                <w:color w:val="B0BEC5"/>
                <w:sz w:val="18"/>
                <w:szCs w:val="18"/>
              </w:rPr>
              <w:t xml:space="preserve">  --location=$REGION \</w:t>
            </w:r>
          </w:p>
          <w:p w14:paraId="44BA2502" w14:textId="77777777" w:rsidR="00E579DC" w:rsidRDefault="00000000">
            <w:pPr>
              <w:spacing w:before="20" w:after="20"/>
            </w:pPr>
            <w:r>
              <w:rPr>
                <w:rFonts w:ascii="Courier New" w:eastAsia="Courier New" w:hAnsi="Courier New" w:cs="Courier New"/>
                <w:color w:val="B0BEC5"/>
                <w:sz w:val="18"/>
                <w:szCs w:val="18"/>
              </w:rPr>
              <w:t xml:space="preserve">  --data-quality-spec-file=dq_rules.yaml \</w:t>
            </w:r>
          </w:p>
          <w:p w14:paraId="44BA2503" w14:textId="77777777" w:rsidR="00E579DC" w:rsidRDefault="00000000">
            <w:pPr>
              <w:spacing w:before="20" w:after="20"/>
            </w:pPr>
            <w:r>
              <w:rPr>
                <w:rFonts w:ascii="Courier New" w:eastAsia="Courier New" w:hAnsi="Courier New" w:cs="Courier New"/>
                <w:color w:val="B0BEC5"/>
                <w:sz w:val="18"/>
                <w:szCs w:val="18"/>
              </w:rPr>
              <w:t xml:space="preserve">  --data-bigquery-table=projects/${PROJECT_ID}/datasets/retail_dw/tables/orders</w:t>
            </w:r>
          </w:p>
          <w:p w14:paraId="44BA2504" w14:textId="77777777" w:rsidR="00E579DC" w:rsidRDefault="00E579DC">
            <w:pPr>
              <w:spacing w:before="20" w:after="20"/>
            </w:pPr>
          </w:p>
          <w:p w14:paraId="44BA2505" w14:textId="77777777" w:rsidR="00E579DC" w:rsidRDefault="00000000">
            <w:pPr>
              <w:spacing w:before="20" w:after="20"/>
            </w:pPr>
            <w:r>
              <w:rPr>
                <w:rFonts w:ascii="Courier New" w:eastAsia="Courier New" w:hAnsi="Courier New" w:cs="Courier New"/>
                <w:color w:val="B0BEC5"/>
                <w:sz w:val="18"/>
                <w:szCs w:val="18"/>
              </w:rPr>
              <w:t># Run the scan immediately</w:t>
            </w:r>
          </w:p>
          <w:p w14:paraId="44BA2506" w14:textId="77777777" w:rsidR="00E579DC" w:rsidRDefault="00000000">
            <w:pPr>
              <w:spacing w:before="20" w:after="20"/>
            </w:pPr>
            <w:r>
              <w:rPr>
                <w:rFonts w:ascii="Courier New" w:eastAsia="Courier New" w:hAnsi="Courier New" w:cs="Courier New"/>
                <w:color w:val="B0BEC5"/>
                <w:sz w:val="18"/>
                <w:szCs w:val="18"/>
              </w:rPr>
              <w:t>gcloud dataplex datascans run orders-quality-scan --location=$REGION</w:t>
            </w:r>
          </w:p>
          <w:p w14:paraId="44BA2507" w14:textId="77777777" w:rsidR="00E579DC" w:rsidRDefault="00E579DC">
            <w:pPr>
              <w:spacing w:before="20" w:after="20"/>
            </w:pPr>
          </w:p>
          <w:p w14:paraId="44BA2508" w14:textId="77777777" w:rsidR="00E579DC" w:rsidRDefault="00000000">
            <w:pPr>
              <w:spacing w:before="20" w:after="20"/>
            </w:pPr>
            <w:r>
              <w:rPr>
                <w:rFonts w:ascii="Courier New" w:eastAsia="Courier New" w:hAnsi="Courier New" w:cs="Courier New"/>
                <w:color w:val="B0BEC5"/>
                <w:sz w:val="18"/>
                <w:szCs w:val="18"/>
              </w:rPr>
              <w:t># Check scan status (wait 1-2 minutes)</w:t>
            </w:r>
          </w:p>
          <w:p w14:paraId="44BA2509" w14:textId="77777777" w:rsidR="00E579DC" w:rsidRDefault="00000000">
            <w:pPr>
              <w:spacing w:before="20" w:after="20"/>
            </w:pPr>
            <w:r>
              <w:rPr>
                <w:rFonts w:ascii="Courier New" w:eastAsia="Courier New" w:hAnsi="Courier New" w:cs="Courier New"/>
                <w:color w:val="B0BEC5"/>
                <w:sz w:val="18"/>
                <w:szCs w:val="18"/>
              </w:rPr>
              <w:t>gcloud dataplex datascans jobs list \</w:t>
            </w:r>
          </w:p>
          <w:p w14:paraId="44BA250A" w14:textId="77777777" w:rsidR="00E579DC" w:rsidRDefault="00000000">
            <w:pPr>
              <w:spacing w:before="20" w:after="20"/>
            </w:pPr>
            <w:r>
              <w:rPr>
                <w:rFonts w:ascii="Courier New" w:eastAsia="Courier New" w:hAnsi="Courier New" w:cs="Courier New"/>
                <w:color w:val="B0BEC5"/>
                <w:sz w:val="18"/>
                <w:szCs w:val="18"/>
              </w:rPr>
              <w:t xml:space="preserve">  --datascan=orders-quality-scan \</w:t>
            </w:r>
          </w:p>
          <w:p w14:paraId="44BA250B" w14:textId="77777777" w:rsidR="00E579DC" w:rsidRDefault="00000000">
            <w:pPr>
              <w:spacing w:before="20" w:after="20"/>
            </w:pPr>
            <w:r>
              <w:rPr>
                <w:rFonts w:ascii="Courier New" w:eastAsia="Courier New" w:hAnsi="Courier New" w:cs="Courier New"/>
                <w:color w:val="B0BEC5"/>
                <w:sz w:val="18"/>
                <w:szCs w:val="18"/>
              </w:rPr>
              <w:t xml:space="preserve">  --location=$REGION</w:t>
            </w:r>
          </w:p>
          <w:p w14:paraId="44BA250C" w14:textId="77777777" w:rsidR="00E579DC" w:rsidRDefault="00E579DC">
            <w:pPr>
              <w:spacing w:before="20" w:after="20"/>
            </w:pPr>
          </w:p>
          <w:p w14:paraId="44BA250D" w14:textId="77777777" w:rsidR="00E579DC" w:rsidRDefault="00000000">
            <w:pPr>
              <w:spacing w:before="20" w:after="20"/>
            </w:pPr>
            <w:r>
              <w:rPr>
                <w:rFonts w:ascii="Courier New" w:eastAsia="Courier New" w:hAnsi="Courier New" w:cs="Courier New"/>
                <w:color w:val="B0BEC5"/>
                <w:sz w:val="18"/>
                <w:szCs w:val="18"/>
              </w:rPr>
              <w:t># Get detailed results</w:t>
            </w:r>
          </w:p>
          <w:p w14:paraId="44BA250E" w14:textId="77777777" w:rsidR="00E579DC" w:rsidRDefault="00000000">
            <w:pPr>
              <w:spacing w:before="20" w:after="20"/>
            </w:pPr>
            <w:r>
              <w:rPr>
                <w:rFonts w:ascii="Courier New" w:eastAsia="Courier New" w:hAnsi="Courier New" w:cs="Courier New"/>
                <w:color w:val="B0BEC5"/>
                <w:sz w:val="18"/>
                <w:szCs w:val="18"/>
              </w:rPr>
              <w:t>gcloud dataplex datascans jobs describe JOB_ID \</w:t>
            </w:r>
          </w:p>
          <w:p w14:paraId="44BA250F" w14:textId="77777777" w:rsidR="00E579DC" w:rsidRDefault="00000000">
            <w:pPr>
              <w:spacing w:before="20" w:after="20"/>
            </w:pPr>
            <w:r>
              <w:rPr>
                <w:rFonts w:ascii="Courier New" w:eastAsia="Courier New" w:hAnsi="Courier New" w:cs="Courier New"/>
                <w:color w:val="B0BEC5"/>
                <w:sz w:val="18"/>
                <w:szCs w:val="18"/>
              </w:rPr>
              <w:t xml:space="preserve">  --datascan=orders-quality-scan \</w:t>
            </w:r>
          </w:p>
          <w:p w14:paraId="44BA2510" w14:textId="77777777" w:rsidR="00E579DC" w:rsidRDefault="00000000">
            <w:pPr>
              <w:spacing w:before="20" w:after="20"/>
            </w:pPr>
            <w:r>
              <w:rPr>
                <w:rFonts w:ascii="Courier New" w:eastAsia="Courier New" w:hAnsi="Courier New" w:cs="Courier New"/>
                <w:color w:val="B0BEC5"/>
                <w:sz w:val="18"/>
                <w:szCs w:val="18"/>
              </w:rPr>
              <w:t xml:space="preserve">  --location=$REGION</w:t>
            </w:r>
          </w:p>
        </w:tc>
      </w:tr>
    </w:tbl>
    <w:p w14:paraId="44BA2512" w14:textId="77777777" w:rsidR="00E579DC" w:rsidRDefault="00E579DC">
      <w:pPr>
        <w:spacing w:before="80"/>
      </w:pPr>
    </w:p>
    <w:p w14:paraId="44BA2513" w14:textId="77777777" w:rsidR="00E579DC" w:rsidRDefault="00000000">
      <w:pPr>
        <w:pStyle w:val="Heading3"/>
      </w:pPr>
      <w:r>
        <w:rPr>
          <w:sz w:val="22"/>
          <w:szCs w:val="22"/>
        </w:rPr>
        <w:t>Step 4C: Introduce a Deliberate Quality Failure (Demo Trick)</w:t>
      </w:r>
    </w:p>
    <w:p w14:paraId="44BA2514" w14:textId="77777777" w:rsidR="00E579DC" w:rsidRDefault="00000000">
      <w:pPr>
        <w:spacing w:before="80" w:after="80"/>
      </w:pPr>
      <w:r>
        <w:t>To make the demo more impactful, insert a bad record BEFORE running the quality scan: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79DC" w14:paraId="44BA251F" w14:textId="77777777">
        <w:tblPrEx>
          <w:tblCellMar>
            <w:top w:w="0" w:type="dxa"/>
            <w:bottom w:w="0" w:type="dxa"/>
          </w:tblCellMar>
        </w:tblPrEx>
        <w:tc>
          <w:tcPr>
            <w:tcW w:w="9360" w:type="dxa"/>
            <w:tcBorders>
              <w:top w:val="single" w:sz="4" w:space="0" w:color="455A64"/>
              <w:left w:val="single" w:sz="4" w:space="0" w:color="455A64"/>
              <w:bottom w:val="single" w:sz="4" w:space="0" w:color="455A64"/>
              <w:right w:val="single" w:sz="4" w:space="0" w:color="455A64"/>
            </w:tcBorders>
            <w:shd w:val="clear" w:color="auto" w:fill="263238"/>
            <w:tcMar>
              <w:top w:w="140" w:type="dxa"/>
              <w:left w:w="200" w:type="dxa"/>
              <w:bottom w:w="140" w:type="dxa"/>
              <w:right w:w="200" w:type="dxa"/>
            </w:tcMar>
          </w:tcPr>
          <w:p w14:paraId="44BA2515" w14:textId="77777777" w:rsidR="00E579DC" w:rsidRDefault="00000000">
            <w:pPr>
              <w:spacing w:before="20" w:after="20"/>
            </w:pPr>
            <w:r>
              <w:rPr>
                <w:rFonts w:ascii="Courier New" w:eastAsia="Courier New" w:hAnsi="Courier New" w:cs="Courier New"/>
                <w:color w:val="B0BEC5"/>
                <w:sz w:val="18"/>
                <w:szCs w:val="18"/>
              </w:rPr>
              <w:t># Insert a bad record with NULL customer_id and negative amount</w:t>
            </w:r>
          </w:p>
          <w:p w14:paraId="44BA2516" w14:textId="77777777" w:rsidR="00E579DC" w:rsidRDefault="00000000">
            <w:pPr>
              <w:spacing w:before="20" w:after="20"/>
            </w:pPr>
            <w:r>
              <w:rPr>
                <w:rFonts w:ascii="Courier New" w:eastAsia="Courier New" w:hAnsi="Courier New" w:cs="Courier New"/>
                <w:color w:val="B0BEC5"/>
                <w:sz w:val="18"/>
                <w:szCs w:val="18"/>
              </w:rPr>
              <w:t>bq query --use_legacy_sql=false \</w:t>
            </w:r>
          </w:p>
          <w:p w14:paraId="44BA2517" w14:textId="77777777" w:rsidR="00E579DC" w:rsidRDefault="00000000">
            <w:pPr>
              <w:spacing w:before="20" w:after="20"/>
            </w:pPr>
            <w:r>
              <w:rPr>
                <w:rFonts w:ascii="Courier New" w:eastAsia="Courier New" w:hAnsi="Courier New" w:cs="Courier New"/>
                <w:color w:val="B0BEC5"/>
                <w:sz w:val="18"/>
                <w:szCs w:val="18"/>
              </w:rPr>
              <w:t xml:space="preserve">  'INSERT INTO retail_dw.orders (order_id, customer_id, amount, order_date, status)</w:t>
            </w:r>
          </w:p>
          <w:p w14:paraId="44BA2518" w14:textId="77777777" w:rsidR="00E579DC" w:rsidRDefault="00000000">
            <w:pPr>
              <w:spacing w:before="20" w:after="20"/>
            </w:pPr>
            <w:r>
              <w:rPr>
                <w:rFonts w:ascii="Courier New" w:eastAsia="Courier New" w:hAnsi="Courier New" w:cs="Courier New"/>
                <w:color w:val="B0BEC5"/>
                <w:sz w:val="18"/>
                <w:szCs w:val="18"/>
              </w:rPr>
              <w:lastRenderedPageBreak/>
              <w:t xml:space="preserve">   VALUES ("BAD001", NULL, -500.00, "2019-01-01", "UNKNOWN")'</w:t>
            </w:r>
          </w:p>
          <w:p w14:paraId="44BA2519" w14:textId="77777777" w:rsidR="00E579DC" w:rsidRDefault="00E579DC">
            <w:pPr>
              <w:spacing w:before="20" w:after="20"/>
            </w:pPr>
          </w:p>
          <w:p w14:paraId="44BA251A" w14:textId="77777777" w:rsidR="00E579DC" w:rsidRDefault="00000000">
            <w:pPr>
              <w:spacing w:before="20" w:after="20"/>
            </w:pPr>
            <w:r>
              <w:rPr>
                <w:rFonts w:ascii="Courier New" w:eastAsia="Courier New" w:hAnsi="Courier New" w:cs="Courier New"/>
                <w:color w:val="B0BEC5"/>
                <w:sz w:val="18"/>
                <w:szCs w:val="18"/>
              </w:rPr>
              <w:t># Now run the quality scan — it will show FAILURES for:</w:t>
            </w:r>
          </w:p>
          <w:p w14:paraId="44BA251B" w14:textId="77777777" w:rsidR="00E579DC" w:rsidRDefault="00000000">
            <w:pPr>
              <w:spacing w:before="20" w:after="20"/>
            </w:pPr>
            <w:r>
              <w:rPr>
                <w:rFonts w:ascii="Courier New" w:eastAsia="Courier New" w:hAnsi="Courier New" w:cs="Courier New"/>
                <w:color w:val="B0BEC5"/>
                <w:sz w:val="18"/>
                <w:szCs w:val="18"/>
              </w:rPr>
              <w:t># - customer_id_not_null (fails because of NULL)</w:t>
            </w:r>
          </w:p>
          <w:p w14:paraId="44BA251C" w14:textId="77777777" w:rsidR="00E579DC" w:rsidRDefault="00000000">
            <w:pPr>
              <w:spacing w:before="20" w:after="20"/>
            </w:pPr>
            <w:r>
              <w:rPr>
                <w:rFonts w:ascii="Courier New" w:eastAsia="Courier New" w:hAnsi="Courier New" w:cs="Courier New"/>
                <w:color w:val="B0BEC5"/>
                <w:sz w:val="18"/>
                <w:szCs w:val="18"/>
              </w:rPr>
              <w:t># - amount_positive (fails because of -500)</w:t>
            </w:r>
          </w:p>
          <w:p w14:paraId="44BA251D" w14:textId="77777777" w:rsidR="00E579DC" w:rsidRDefault="00000000">
            <w:pPr>
              <w:spacing w:before="20" w:after="20"/>
            </w:pPr>
            <w:r>
              <w:rPr>
                <w:rFonts w:ascii="Courier New" w:eastAsia="Courier New" w:hAnsi="Courier New" w:cs="Courier New"/>
                <w:color w:val="B0BEC5"/>
                <w:sz w:val="18"/>
                <w:szCs w:val="18"/>
              </w:rPr>
              <w:t># - order_date_valid (fails because 2019 &lt; 2020)</w:t>
            </w:r>
          </w:p>
          <w:p w14:paraId="44BA251E" w14:textId="77777777" w:rsidR="00E579DC" w:rsidRDefault="00000000">
            <w:pPr>
              <w:spacing w:before="20" w:after="20"/>
            </w:pPr>
            <w:r>
              <w:rPr>
                <w:rFonts w:ascii="Courier New" w:eastAsia="Courier New" w:hAnsi="Courier New" w:cs="Courier New"/>
                <w:color w:val="B0BEC5"/>
                <w:sz w:val="18"/>
                <w:szCs w:val="18"/>
              </w:rPr>
              <w:t># - status_valid (fails because 'UNKNOWN' is not in the allowed list)</w:t>
            </w:r>
          </w:p>
        </w:tc>
      </w:tr>
    </w:tbl>
    <w:p w14:paraId="44BA2520" w14:textId="77777777" w:rsidR="00E579DC" w:rsidRDefault="00E579DC">
      <w:pPr>
        <w:spacing w:before="60"/>
      </w:pPr>
    </w:p>
    <w:p w14:paraId="44BA2521" w14:textId="77777777" w:rsidR="00E579DC" w:rsidRDefault="00000000">
      <w:pPr>
        <w:spacing w:before="80" w:after="80"/>
      </w:pPr>
      <w:r>
        <w:t>After the scan completes, navigate to Dataplex → Process → Data Quality → orders-quality-scan → click the latest job to show:</w:t>
      </w:r>
    </w:p>
    <w:p w14:paraId="44BA2522" w14:textId="77777777" w:rsidR="00E579DC" w:rsidRDefault="00000000">
      <w:pPr>
        <w:pStyle w:val="ListParagraph"/>
        <w:numPr>
          <w:ilvl w:val="0"/>
          <w:numId w:val="3"/>
        </w:numPr>
        <w:spacing w:before="80" w:after="80"/>
      </w:pPr>
      <w:r>
        <w:t>Overall quality score (e.g., 75% — 6 of 8 rules passed)</w:t>
      </w:r>
    </w:p>
    <w:p w14:paraId="44BA2523" w14:textId="77777777" w:rsidR="00E579DC" w:rsidRDefault="00000000">
      <w:pPr>
        <w:pStyle w:val="ListParagraph"/>
        <w:numPr>
          <w:ilvl w:val="0"/>
          <w:numId w:val="3"/>
        </w:numPr>
        <w:spacing w:before="80" w:after="80"/>
      </w:pPr>
      <w:r>
        <w:t>Rule-by-rule breakdown: green checkmarks for passed, red X for failed</w:t>
      </w:r>
    </w:p>
    <w:p w14:paraId="44BA2524" w14:textId="77777777" w:rsidR="00E579DC" w:rsidRDefault="00000000">
      <w:pPr>
        <w:pStyle w:val="ListParagraph"/>
        <w:numPr>
          <w:ilvl w:val="0"/>
          <w:numId w:val="3"/>
        </w:numPr>
        <w:spacing w:before="80" w:after="80"/>
      </w:pPr>
      <w:r>
        <w:t>Failed record count: how many rows violated each rule</w:t>
      </w:r>
    </w:p>
    <w:p w14:paraId="44BA2525" w14:textId="77777777" w:rsidR="00E579DC" w:rsidRDefault="00000000">
      <w:pPr>
        <w:pStyle w:val="ListParagraph"/>
        <w:numPr>
          <w:ilvl w:val="0"/>
          <w:numId w:val="3"/>
        </w:numPr>
        <w:spacing w:before="80" w:after="80"/>
      </w:pPr>
      <w:r>
        <w:t>Quality results are written to a BigQuery table for further analysis</w:t>
      </w:r>
    </w:p>
    <w:p w14:paraId="44BA2526" w14:textId="77777777" w:rsidR="00E579DC" w:rsidRDefault="00E579D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79DC" w14:paraId="44BA2529" w14:textId="77777777">
        <w:tblPrEx>
          <w:tblCellMar>
            <w:top w:w="0" w:type="dxa"/>
            <w:bottom w:w="0" w:type="dxa"/>
          </w:tblCellMar>
        </w:tblPrEx>
        <w:tc>
          <w:tcPr>
            <w:tcW w:w="9360" w:type="dxa"/>
            <w:tcBorders>
              <w:top w:val="single" w:sz="8" w:space="0" w:color="2E7D32"/>
              <w:left w:val="single" w:sz="8" w:space="0" w:color="2E7D32"/>
              <w:bottom w:val="single" w:sz="8" w:space="0" w:color="2E7D32"/>
              <w:right w:val="single" w:sz="8" w:space="0" w:color="2E7D32"/>
            </w:tcBorders>
            <w:shd w:val="clear" w:color="auto" w:fill="E8F5E9"/>
            <w:tcMar>
              <w:top w:w="140" w:type="dxa"/>
              <w:left w:w="180" w:type="dxa"/>
              <w:bottom w:w="140" w:type="dxa"/>
              <w:right w:w="180" w:type="dxa"/>
            </w:tcMar>
          </w:tcPr>
          <w:p w14:paraId="44BA2527" w14:textId="77777777" w:rsidR="00E579DC" w:rsidRDefault="00000000">
            <w:r>
              <w:rPr>
                <w:b/>
                <w:bCs/>
                <w:color w:val="2E7D32"/>
              </w:rPr>
              <w:t>✅ Step 4 Checkpoint</w:t>
            </w:r>
          </w:p>
          <w:p w14:paraId="44BA2528" w14:textId="77777777" w:rsidR="00E579DC" w:rsidRDefault="00000000">
            <w:pPr>
              <w:spacing w:before="40"/>
            </w:pPr>
            <w:r>
              <w:rPr>
                <w:i/>
                <w:iCs/>
                <w:sz w:val="21"/>
                <w:szCs w:val="21"/>
              </w:rPr>
              <w:t>Data quality scan completed. Students can see the quality score, see which specific rules failed, and understand how Dataplex gives immediate visibility into data health. In production, you would configure Cloud Monitoring alerts to notify the data owner when quality drops below a threshold.</w:t>
            </w:r>
          </w:p>
        </w:tc>
      </w:tr>
    </w:tbl>
    <w:p w14:paraId="44BA252A" w14:textId="77777777" w:rsidR="00E579DC" w:rsidRDefault="00E579D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7440"/>
        <w:gridCol w:w="1200"/>
      </w:tblGrid>
      <w:tr w:rsidR="00E579DC" w14:paraId="44BA252E" w14:textId="77777777">
        <w:tblPrEx>
          <w:tblCellMar>
            <w:top w:w="0" w:type="dxa"/>
            <w:bottom w:w="0" w:type="dxa"/>
          </w:tblCellMar>
        </w:tblPrEx>
        <w:tc>
          <w:tcPr>
            <w:tcW w:w="720" w:type="dxa"/>
            <w:tcBorders>
              <w:top w:val="single" w:sz="4" w:space="0" w:color="E65100"/>
              <w:left w:val="single" w:sz="4" w:space="0" w:color="E65100"/>
              <w:bottom w:val="single" w:sz="4" w:space="0" w:color="E65100"/>
              <w:right w:val="single" w:sz="4" w:space="0" w:color="E65100"/>
            </w:tcBorders>
            <w:shd w:val="clear" w:color="auto" w:fill="E65100"/>
            <w:tcMar>
              <w:top w:w="120" w:type="dxa"/>
              <w:left w:w="100" w:type="dxa"/>
              <w:bottom w:w="120" w:type="dxa"/>
              <w:right w:w="100" w:type="dxa"/>
            </w:tcMar>
            <w:vAlign w:val="center"/>
          </w:tcPr>
          <w:p w14:paraId="44BA252B" w14:textId="77777777" w:rsidR="00E579DC" w:rsidRDefault="00000000">
            <w:pPr>
              <w:jc w:val="center"/>
            </w:pPr>
            <w:r>
              <w:rPr>
                <w:b/>
                <w:bCs/>
                <w:color w:val="FFFFFF"/>
                <w:sz w:val="28"/>
                <w:szCs w:val="28"/>
              </w:rPr>
              <w:t>5</w:t>
            </w:r>
          </w:p>
        </w:tc>
        <w:tc>
          <w:tcPr>
            <w:tcW w:w="7440" w:type="dxa"/>
            <w:tcBorders>
              <w:top w:val="single" w:sz="4" w:space="0" w:color="E65100"/>
              <w:left w:val="single" w:sz="4" w:space="0" w:color="E65100"/>
              <w:bottom w:val="single" w:sz="4" w:space="0" w:color="E65100"/>
              <w:right w:val="single" w:sz="4" w:space="0" w:color="E65100"/>
            </w:tcBorders>
            <w:shd w:val="clear" w:color="auto" w:fill="FFF8E1"/>
            <w:tcMar>
              <w:top w:w="120" w:type="dxa"/>
              <w:left w:w="180" w:type="dxa"/>
              <w:bottom w:w="120" w:type="dxa"/>
              <w:right w:w="100" w:type="dxa"/>
            </w:tcMar>
          </w:tcPr>
          <w:p w14:paraId="44BA252C" w14:textId="77777777" w:rsidR="00E579DC" w:rsidRDefault="00000000">
            <w:r>
              <w:rPr>
                <w:b/>
                <w:bCs/>
                <w:color w:val="E65100"/>
                <w:sz w:val="26"/>
                <w:szCs w:val="26"/>
              </w:rPr>
              <w:t>Demonstrate Data Lineage</w:t>
            </w:r>
          </w:p>
        </w:tc>
        <w:tc>
          <w:tcPr>
            <w:tcW w:w="1200" w:type="dxa"/>
            <w:tcBorders>
              <w:top w:val="single" w:sz="4" w:space="0" w:color="E65100"/>
              <w:left w:val="single" w:sz="4" w:space="0" w:color="E65100"/>
              <w:bottom w:val="single" w:sz="4" w:space="0" w:color="E65100"/>
              <w:right w:val="single" w:sz="4" w:space="0" w:color="E65100"/>
            </w:tcBorders>
            <w:shd w:val="clear" w:color="auto" w:fill="E65100"/>
            <w:tcMar>
              <w:top w:w="120" w:type="dxa"/>
              <w:left w:w="100" w:type="dxa"/>
              <w:bottom w:w="120" w:type="dxa"/>
              <w:right w:w="100" w:type="dxa"/>
            </w:tcMar>
            <w:vAlign w:val="center"/>
          </w:tcPr>
          <w:p w14:paraId="44BA252D" w14:textId="77777777" w:rsidR="00E579DC" w:rsidRDefault="00000000">
            <w:pPr>
              <w:jc w:val="center"/>
            </w:pPr>
            <w:r>
              <w:rPr>
                <w:b/>
                <w:bCs/>
                <w:color w:val="FFFFFF"/>
                <w:sz w:val="20"/>
                <w:szCs w:val="20"/>
              </w:rPr>
              <w:t>⏱ 10 min</w:t>
            </w:r>
          </w:p>
        </w:tc>
      </w:tr>
    </w:tbl>
    <w:p w14:paraId="44BA252F" w14:textId="77777777" w:rsidR="00E579DC" w:rsidRDefault="00E579DC">
      <w:pPr>
        <w:spacing w:before="80"/>
      </w:pPr>
    </w:p>
    <w:p w14:paraId="44BA2530" w14:textId="77777777" w:rsidR="00E579DC" w:rsidRDefault="00000000">
      <w:pPr>
        <w:pStyle w:val="Heading3"/>
      </w:pPr>
      <w:r>
        <w:rPr>
          <w:sz w:val="22"/>
          <w:szCs w:val="22"/>
        </w:rPr>
        <w:t>Objective</w:t>
      </w:r>
    </w:p>
    <w:p w14:paraId="44BA2531" w14:textId="77777777" w:rsidR="00E579DC" w:rsidRDefault="00000000">
      <w:pPr>
        <w:spacing w:before="80" w:after="80"/>
      </w:pPr>
      <w:r>
        <w:t>Create a BigQuery transformation job (raw orders → orders_facts) so that Dataplex automatically captures the lineage. Then visualize the lineage graph — showing students how data flows from source files through transformations to final tables.</w:t>
      </w:r>
    </w:p>
    <w:p w14:paraId="44BA2532" w14:textId="77777777" w:rsidR="00E579DC" w:rsidRDefault="00E579DC">
      <w:pPr>
        <w:spacing w:before="60"/>
      </w:pPr>
    </w:p>
    <w:p w14:paraId="44BA2533" w14:textId="77777777" w:rsidR="00E579DC" w:rsidRDefault="00000000">
      <w:pPr>
        <w:pStyle w:val="Heading3"/>
      </w:pPr>
      <w:r>
        <w:rPr>
          <w:sz w:val="22"/>
          <w:szCs w:val="22"/>
        </w:rPr>
        <w:t>Step 5A: Create a Transformation that Generates Lineage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79DC" w14:paraId="44BA2548" w14:textId="77777777">
        <w:tblPrEx>
          <w:tblCellMar>
            <w:top w:w="0" w:type="dxa"/>
            <w:bottom w:w="0" w:type="dxa"/>
          </w:tblCellMar>
        </w:tblPrEx>
        <w:tc>
          <w:tcPr>
            <w:tcW w:w="9360" w:type="dxa"/>
            <w:tcBorders>
              <w:top w:val="single" w:sz="4" w:space="0" w:color="455A64"/>
              <w:left w:val="single" w:sz="4" w:space="0" w:color="455A64"/>
              <w:bottom w:val="single" w:sz="4" w:space="0" w:color="455A64"/>
              <w:right w:val="single" w:sz="4" w:space="0" w:color="455A64"/>
            </w:tcBorders>
            <w:shd w:val="clear" w:color="auto" w:fill="263238"/>
            <w:tcMar>
              <w:top w:w="140" w:type="dxa"/>
              <w:left w:w="200" w:type="dxa"/>
              <w:bottom w:w="140" w:type="dxa"/>
              <w:right w:w="200" w:type="dxa"/>
            </w:tcMar>
          </w:tcPr>
          <w:p w14:paraId="44BA2534" w14:textId="77777777" w:rsidR="00E579DC" w:rsidRDefault="00000000">
            <w:pPr>
              <w:spacing w:before="20" w:after="20"/>
            </w:pPr>
            <w:r>
              <w:rPr>
                <w:rFonts w:ascii="Courier New" w:eastAsia="Courier New" w:hAnsi="Courier New" w:cs="Courier New"/>
                <w:color w:val="B0BEC5"/>
                <w:sz w:val="18"/>
                <w:szCs w:val="18"/>
              </w:rPr>
              <w:t># This BigQuery job will be auto-tracked by Cloud Data Lineage</w:t>
            </w:r>
          </w:p>
          <w:p w14:paraId="44BA2535" w14:textId="77777777" w:rsidR="00E579DC" w:rsidRDefault="00000000">
            <w:pPr>
              <w:spacing w:before="20" w:after="20"/>
            </w:pPr>
            <w:r>
              <w:rPr>
                <w:rFonts w:ascii="Courier New" w:eastAsia="Courier New" w:hAnsi="Courier New" w:cs="Courier New"/>
                <w:color w:val="B0BEC5"/>
                <w:sz w:val="18"/>
                <w:szCs w:val="18"/>
              </w:rPr>
              <w:t># The transformation reads from orders (source) and writes to orders_facts (target)</w:t>
            </w:r>
          </w:p>
          <w:p w14:paraId="44BA2536" w14:textId="77777777" w:rsidR="00E579DC" w:rsidRDefault="00000000">
            <w:pPr>
              <w:spacing w:before="20" w:after="20"/>
            </w:pPr>
            <w:r>
              <w:rPr>
                <w:rFonts w:ascii="Courier New" w:eastAsia="Courier New" w:hAnsi="Courier New" w:cs="Courier New"/>
                <w:color w:val="B0BEC5"/>
                <w:sz w:val="18"/>
                <w:szCs w:val="18"/>
              </w:rPr>
              <w:t>bq query --use_legacy_sql=false \</w:t>
            </w:r>
          </w:p>
          <w:p w14:paraId="44BA2537" w14:textId="77777777" w:rsidR="00E579DC" w:rsidRDefault="00000000">
            <w:pPr>
              <w:spacing w:before="20" w:after="20"/>
            </w:pPr>
            <w:r>
              <w:rPr>
                <w:rFonts w:ascii="Courier New" w:eastAsia="Courier New" w:hAnsi="Courier New" w:cs="Courier New"/>
                <w:color w:val="B0BEC5"/>
                <w:sz w:val="18"/>
                <w:szCs w:val="18"/>
              </w:rPr>
              <w:t xml:space="preserve">  --destination_table=${PROJECT_ID}:retail_dw.orders_facts \</w:t>
            </w:r>
          </w:p>
          <w:p w14:paraId="44BA2538" w14:textId="77777777" w:rsidR="00E579DC" w:rsidRDefault="00000000">
            <w:pPr>
              <w:spacing w:before="20" w:after="20"/>
            </w:pPr>
            <w:r>
              <w:rPr>
                <w:rFonts w:ascii="Courier New" w:eastAsia="Courier New" w:hAnsi="Courier New" w:cs="Courier New"/>
                <w:color w:val="B0BEC5"/>
                <w:sz w:val="18"/>
                <w:szCs w:val="18"/>
              </w:rPr>
              <w:t xml:space="preserve">  --replace \</w:t>
            </w:r>
          </w:p>
          <w:p w14:paraId="44BA2539" w14:textId="77777777" w:rsidR="00E579DC" w:rsidRDefault="00000000">
            <w:pPr>
              <w:spacing w:before="20" w:after="20"/>
            </w:pPr>
            <w:r>
              <w:rPr>
                <w:rFonts w:ascii="Courier New" w:eastAsia="Courier New" w:hAnsi="Courier New" w:cs="Courier New"/>
                <w:color w:val="B0BEC5"/>
                <w:sz w:val="18"/>
                <w:szCs w:val="18"/>
              </w:rPr>
              <w:t xml:space="preserve">  'SELECT</w:t>
            </w:r>
          </w:p>
          <w:p w14:paraId="44BA253A" w14:textId="77777777" w:rsidR="00E579DC" w:rsidRDefault="00000000">
            <w:pPr>
              <w:spacing w:before="20" w:after="20"/>
            </w:pPr>
            <w:r>
              <w:rPr>
                <w:rFonts w:ascii="Courier New" w:eastAsia="Courier New" w:hAnsi="Courier New" w:cs="Courier New"/>
                <w:color w:val="B0BEC5"/>
                <w:sz w:val="18"/>
                <w:szCs w:val="18"/>
              </w:rPr>
              <w:t xml:space="preserve">     o.order_id,</w:t>
            </w:r>
          </w:p>
          <w:p w14:paraId="44BA253B" w14:textId="77777777" w:rsidR="00E579DC" w:rsidRDefault="00000000">
            <w:pPr>
              <w:spacing w:before="20" w:after="20"/>
            </w:pPr>
            <w:r>
              <w:rPr>
                <w:rFonts w:ascii="Courier New" w:eastAsia="Courier New" w:hAnsi="Courier New" w:cs="Courier New"/>
                <w:color w:val="B0BEC5"/>
                <w:sz w:val="18"/>
                <w:szCs w:val="18"/>
              </w:rPr>
              <w:t xml:space="preserve">     o.customer_id,</w:t>
            </w:r>
          </w:p>
          <w:p w14:paraId="44BA253C" w14:textId="77777777" w:rsidR="00E579DC" w:rsidRDefault="00000000">
            <w:pPr>
              <w:spacing w:before="20" w:after="20"/>
            </w:pPr>
            <w:r>
              <w:rPr>
                <w:rFonts w:ascii="Courier New" w:eastAsia="Courier New" w:hAnsi="Courier New" w:cs="Courier New"/>
                <w:color w:val="B0BEC5"/>
                <w:sz w:val="18"/>
                <w:szCs w:val="18"/>
              </w:rPr>
              <w:t xml:space="preserve">     o.amount AS net_revenue,</w:t>
            </w:r>
          </w:p>
          <w:p w14:paraId="44BA253D" w14:textId="77777777" w:rsidR="00E579DC" w:rsidRDefault="00000000">
            <w:pPr>
              <w:spacing w:before="20" w:after="20"/>
            </w:pPr>
            <w:r>
              <w:rPr>
                <w:rFonts w:ascii="Courier New" w:eastAsia="Courier New" w:hAnsi="Courier New" w:cs="Courier New"/>
                <w:color w:val="B0BEC5"/>
                <w:sz w:val="18"/>
                <w:szCs w:val="18"/>
              </w:rPr>
              <w:t xml:space="preserve">     o.order_date,</w:t>
            </w:r>
          </w:p>
          <w:p w14:paraId="44BA253E" w14:textId="77777777" w:rsidR="00E579DC" w:rsidRDefault="00000000">
            <w:pPr>
              <w:spacing w:before="20" w:after="20"/>
            </w:pPr>
            <w:r>
              <w:rPr>
                <w:rFonts w:ascii="Courier New" w:eastAsia="Courier New" w:hAnsi="Courier New" w:cs="Courier New"/>
                <w:color w:val="B0BEC5"/>
                <w:sz w:val="18"/>
                <w:szCs w:val="18"/>
              </w:rPr>
              <w:t xml:space="preserve">     o.status,</w:t>
            </w:r>
          </w:p>
          <w:p w14:paraId="44BA253F" w14:textId="77777777" w:rsidR="00E579DC" w:rsidRDefault="00000000">
            <w:pPr>
              <w:spacing w:before="20" w:after="20"/>
            </w:pPr>
            <w:r>
              <w:rPr>
                <w:rFonts w:ascii="Courier New" w:eastAsia="Courier New" w:hAnsi="Courier New" w:cs="Courier New"/>
                <w:color w:val="B0BEC5"/>
                <w:sz w:val="18"/>
                <w:szCs w:val="18"/>
              </w:rPr>
              <w:t xml:space="preserve">     c.name AS customer_name,</w:t>
            </w:r>
          </w:p>
          <w:p w14:paraId="44BA2540" w14:textId="77777777" w:rsidR="00E579DC" w:rsidRDefault="00000000">
            <w:pPr>
              <w:spacing w:before="20" w:after="20"/>
            </w:pPr>
            <w:r>
              <w:rPr>
                <w:rFonts w:ascii="Courier New" w:eastAsia="Courier New" w:hAnsi="Courier New" w:cs="Courier New"/>
                <w:color w:val="B0BEC5"/>
                <w:sz w:val="18"/>
                <w:szCs w:val="18"/>
              </w:rPr>
              <w:t xml:space="preserve">     c.email AS customer_email</w:t>
            </w:r>
          </w:p>
          <w:p w14:paraId="44BA2541" w14:textId="77777777" w:rsidR="00E579DC" w:rsidRDefault="00000000">
            <w:pPr>
              <w:spacing w:before="20" w:after="20"/>
            </w:pPr>
            <w:r>
              <w:rPr>
                <w:rFonts w:ascii="Courier New" w:eastAsia="Courier New" w:hAnsi="Courier New" w:cs="Courier New"/>
                <w:color w:val="B0BEC5"/>
                <w:sz w:val="18"/>
                <w:szCs w:val="18"/>
              </w:rPr>
              <w:t xml:space="preserve">   FROM retail_dw.orders o</w:t>
            </w:r>
          </w:p>
          <w:p w14:paraId="44BA2542" w14:textId="77777777" w:rsidR="00E579DC" w:rsidRDefault="00000000">
            <w:pPr>
              <w:spacing w:before="20" w:after="20"/>
            </w:pPr>
            <w:r>
              <w:rPr>
                <w:rFonts w:ascii="Courier New" w:eastAsia="Courier New" w:hAnsi="Courier New" w:cs="Courier New"/>
                <w:color w:val="B0BEC5"/>
                <w:sz w:val="18"/>
                <w:szCs w:val="18"/>
              </w:rPr>
              <w:t xml:space="preserve">   LEFT JOIN retail_dw.customers c ON o.customer_id = c.customer_id</w:t>
            </w:r>
          </w:p>
          <w:p w14:paraId="44BA2543" w14:textId="77777777" w:rsidR="00E579DC" w:rsidRDefault="00000000">
            <w:pPr>
              <w:spacing w:before="20" w:after="20"/>
            </w:pPr>
            <w:r>
              <w:rPr>
                <w:rFonts w:ascii="Courier New" w:eastAsia="Courier New" w:hAnsi="Courier New" w:cs="Courier New"/>
                <w:color w:val="B0BEC5"/>
                <w:sz w:val="18"/>
                <w:szCs w:val="18"/>
              </w:rPr>
              <w:lastRenderedPageBreak/>
              <w:t xml:space="preserve">   WHERE o.amount &gt; 0'</w:t>
            </w:r>
          </w:p>
          <w:p w14:paraId="44BA2544" w14:textId="77777777" w:rsidR="00E579DC" w:rsidRDefault="00E579DC">
            <w:pPr>
              <w:spacing w:before="20" w:after="20"/>
            </w:pPr>
          </w:p>
          <w:p w14:paraId="44BA2545" w14:textId="77777777" w:rsidR="00E579DC" w:rsidRDefault="00000000">
            <w:pPr>
              <w:spacing w:before="20" w:after="20"/>
            </w:pPr>
            <w:r>
              <w:rPr>
                <w:rFonts w:ascii="Courier New" w:eastAsia="Courier New" w:hAnsi="Courier New" w:cs="Courier New"/>
                <w:color w:val="B0BEC5"/>
                <w:sz w:val="18"/>
                <w:szCs w:val="18"/>
              </w:rPr>
              <w:t># This single BigQuery job creates TWO lineage events:</w:t>
            </w:r>
          </w:p>
          <w:p w14:paraId="44BA2546" w14:textId="77777777" w:rsidR="00E579DC" w:rsidRDefault="00000000">
            <w:pPr>
              <w:spacing w:before="20" w:after="20"/>
            </w:pPr>
            <w:r>
              <w:rPr>
                <w:rFonts w:ascii="Courier New" w:eastAsia="Courier New" w:hAnsi="Courier New" w:cs="Courier New"/>
                <w:color w:val="B0BEC5"/>
                <w:sz w:val="18"/>
                <w:szCs w:val="18"/>
              </w:rPr>
              <w:t># 1) retail_dw.orders  ────────────┐</w:t>
            </w:r>
          </w:p>
          <w:p w14:paraId="44BA2547" w14:textId="77777777" w:rsidR="00E579DC" w:rsidRDefault="00000000">
            <w:pPr>
              <w:spacing w:before="20" w:after="20"/>
            </w:pPr>
            <w:r>
              <w:rPr>
                <w:rFonts w:ascii="Courier New" w:eastAsia="Courier New" w:hAnsi="Courier New" w:cs="Courier New"/>
                <w:color w:val="B0BEC5"/>
                <w:sz w:val="18"/>
                <w:szCs w:val="18"/>
              </w:rPr>
              <w:t># 2) retail_dw.customers ──────────┴──► retail_dw.orders_facts</w:t>
            </w:r>
          </w:p>
        </w:tc>
      </w:tr>
    </w:tbl>
    <w:p w14:paraId="44BA2549" w14:textId="77777777" w:rsidR="00E579DC" w:rsidRDefault="00E579DC">
      <w:pPr>
        <w:spacing w:before="80"/>
      </w:pPr>
    </w:p>
    <w:p w14:paraId="44BA254A" w14:textId="77777777" w:rsidR="00E579DC" w:rsidRDefault="00000000">
      <w:pPr>
        <w:pStyle w:val="Heading3"/>
      </w:pPr>
      <w:r>
        <w:rPr>
          <w:sz w:val="22"/>
          <w:szCs w:val="22"/>
        </w:rPr>
        <w:t>Step 5B: View the Lineage Graph (Console UI)</w:t>
      </w:r>
    </w:p>
    <w:p w14:paraId="44BA254B" w14:textId="77777777" w:rsidR="00E579DC" w:rsidRDefault="00000000">
      <w:pPr>
        <w:spacing w:before="80" w:after="80"/>
      </w:pPr>
      <w:r>
        <w:t>Navigate to the lineage visualization:</w:t>
      </w:r>
    </w:p>
    <w:p w14:paraId="44BA254C" w14:textId="77777777" w:rsidR="00E579DC" w:rsidRDefault="00000000">
      <w:pPr>
        <w:pStyle w:val="ListParagraph"/>
        <w:numPr>
          <w:ilvl w:val="0"/>
          <w:numId w:val="3"/>
        </w:numPr>
        <w:spacing w:before="80" w:after="80"/>
      </w:pPr>
      <w:r>
        <w:t>Go to GCP Console → Dataplex → Data Lineage (left sidebar)</w:t>
      </w:r>
    </w:p>
    <w:p w14:paraId="44BA254D" w14:textId="77777777" w:rsidR="00E579DC" w:rsidRDefault="00000000">
      <w:pPr>
        <w:pStyle w:val="ListParagraph"/>
        <w:numPr>
          <w:ilvl w:val="0"/>
          <w:numId w:val="3"/>
        </w:numPr>
        <w:spacing w:before="80" w:after="80"/>
      </w:pPr>
      <w:r>
        <w:t>Search for 'orders_facts' or navigate to BigQuery → retail_dw → orders_facts → click 'View Lineage'</w:t>
      </w:r>
    </w:p>
    <w:p w14:paraId="44BA254E" w14:textId="77777777" w:rsidR="00E579DC" w:rsidRDefault="00000000">
      <w:pPr>
        <w:pStyle w:val="ListParagraph"/>
        <w:numPr>
          <w:ilvl w:val="0"/>
          <w:numId w:val="3"/>
        </w:numPr>
        <w:spacing w:before="80" w:after="80"/>
      </w:pPr>
      <w:r>
        <w:t>The lineage graph opens showing: orders_facts in the center</w:t>
      </w:r>
    </w:p>
    <w:p w14:paraId="44BA254F" w14:textId="77777777" w:rsidR="00E579DC" w:rsidRDefault="00000000">
      <w:pPr>
        <w:pStyle w:val="ListParagraph"/>
        <w:numPr>
          <w:ilvl w:val="0"/>
          <w:numId w:val="3"/>
        </w:numPr>
        <w:spacing w:before="80" w:after="80"/>
      </w:pPr>
      <w:r>
        <w:t>Click the upstream arrow (←) to see: orders and customers tables as sources</w:t>
      </w:r>
    </w:p>
    <w:p w14:paraId="44BA2550" w14:textId="77777777" w:rsidR="00E579DC" w:rsidRDefault="00000000">
      <w:pPr>
        <w:pStyle w:val="ListParagraph"/>
        <w:numPr>
          <w:ilvl w:val="0"/>
          <w:numId w:val="3"/>
        </w:numPr>
        <w:spacing w:before="80" w:after="80"/>
      </w:pPr>
      <w:r>
        <w:t>Click further upstream on 'orders' to see the raw GCS file as its origin</w:t>
      </w:r>
    </w:p>
    <w:p w14:paraId="44BA2551" w14:textId="77777777" w:rsidR="00E579DC" w:rsidRDefault="00000000">
      <w:pPr>
        <w:pStyle w:val="ListParagraph"/>
        <w:numPr>
          <w:ilvl w:val="0"/>
          <w:numId w:val="3"/>
        </w:numPr>
        <w:spacing w:before="80" w:after="80"/>
      </w:pPr>
      <w:r>
        <w:t>Click the downstream arrow (→) on orders_facts to see any dependent views or dashboards</w:t>
      </w:r>
    </w:p>
    <w:p w14:paraId="44BA2552" w14:textId="77777777" w:rsidR="00E579DC" w:rsidRDefault="00E579DC">
      <w:pPr>
        <w:spacing w:before="60"/>
      </w:pPr>
    </w:p>
    <w:p w14:paraId="44BA2553" w14:textId="77777777" w:rsidR="00E579DC" w:rsidRDefault="00000000">
      <w:pPr>
        <w:spacing w:before="80" w:after="80"/>
      </w:pPr>
      <w:r>
        <w:t>Demo talking points:</w:t>
      </w:r>
    </w:p>
    <w:p w14:paraId="44BA2554" w14:textId="77777777" w:rsidR="00E579DC" w:rsidRDefault="00000000">
      <w:pPr>
        <w:pStyle w:val="ListParagraph"/>
        <w:numPr>
          <w:ilvl w:val="0"/>
          <w:numId w:val="2"/>
        </w:numPr>
        <w:spacing w:before="60" w:after="60"/>
      </w:pPr>
      <w:r>
        <w:t>'If I need to change the schema of the raw orders file, this graph shows exactly what will break downstream'</w:t>
      </w:r>
    </w:p>
    <w:p w14:paraId="44BA2555" w14:textId="77777777" w:rsidR="00E579DC" w:rsidRDefault="00000000">
      <w:pPr>
        <w:pStyle w:val="ListParagraph"/>
        <w:numPr>
          <w:ilvl w:val="0"/>
          <w:numId w:val="2"/>
        </w:numPr>
        <w:spacing w:before="60" w:after="60"/>
      </w:pPr>
      <w:r>
        <w:t>'If a dashboard shows wrong revenue numbers, I trace it back here to find the root cause'</w:t>
      </w:r>
    </w:p>
    <w:p w14:paraId="44BA2556" w14:textId="77777777" w:rsidR="00E579DC" w:rsidRDefault="00000000">
      <w:pPr>
        <w:pStyle w:val="ListParagraph"/>
        <w:numPr>
          <w:ilvl w:val="0"/>
          <w:numId w:val="2"/>
        </w:numPr>
        <w:spacing w:before="60" w:after="60"/>
      </w:pPr>
      <w:r>
        <w:t>'Compliance teams use lineage to prove: this report only uses data from these approved source systems'</w:t>
      </w:r>
    </w:p>
    <w:p w14:paraId="44BA2557" w14:textId="77777777" w:rsidR="00E579DC" w:rsidRDefault="00E579DC">
      <w:pPr>
        <w:spacing w:before="80"/>
      </w:pPr>
    </w:p>
    <w:p w14:paraId="44BA2558" w14:textId="77777777" w:rsidR="00E579DC" w:rsidRDefault="00000000">
      <w:pPr>
        <w:pStyle w:val="Heading3"/>
      </w:pPr>
      <w:r>
        <w:rPr>
          <w:sz w:val="22"/>
          <w:szCs w:val="22"/>
        </w:rPr>
        <w:t>Step 5C: Register Custom Lineage (for Non-BigQuery Pipelines)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E579DC" w14:paraId="44BA2569" w14:textId="77777777">
        <w:tblPrEx>
          <w:tblCellMar>
            <w:top w:w="0" w:type="dxa"/>
            <w:bottom w:w="0" w:type="dxa"/>
          </w:tblCellMar>
        </w:tblPrEx>
        <w:tc>
          <w:tcPr>
            <w:tcW w:w="9360" w:type="dxa"/>
            <w:tcBorders>
              <w:top w:val="single" w:sz="4" w:space="0" w:color="455A64"/>
              <w:left w:val="single" w:sz="4" w:space="0" w:color="455A64"/>
              <w:bottom w:val="single" w:sz="4" w:space="0" w:color="455A64"/>
              <w:right w:val="single" w:sz="4" w:space="0" w:color="455A64"/>
            </w:tcBorders>
            <w:shd w:val="clear" w:color="auto" w:fill="263238"/>
            <w:tcMar>
              <w:top w:w="140" w:type="dxa"/>
              <w:left w:w="200" w:type="dxa"/>
              <w:bottom w:w="140" w:type="dxa"/>
              <w:right w:w="200" w:type="dxa"/>
            </w:tcMar>
          </w:tcPr>
          <w:p w14:paraId="44BA2559" w14:textId="77777777" w:rsidR="00E579DC" w:rsidRDefault="00000000">
            <w:pPr>
              <w:spacing w:before="20" w:after="20"/>
            </w:pPr>
            <w:r>
              <w:rPr>
                <w:rFonts w:ascii="Courier New" w:eastAsia="Courier New" w:hAnsi="Courier New" w:cs="Courier New"/>
                <w:color w:val="B0BEC5"/>
                <w:sz w:val="18"/>
                <w:szCs w:val="18"/>
              </w:rPr>
              <w:t># For custom pipelines (Python, Spark, dbt), register lineage manually</w:t>
            </w:r>
          </w:p>
          <w:p w14:paraId="44BA255A" w14:textId="77777777" w:rsidR="00E579DC" w:rsidRDefault="00000000">
            <w:pPr>
              <w:spacing w:before="20" w:after="20"/>
            </w:pPr>
            <w:r>
              <w:rPr>
                <w:rFonts w:ascii="Courier New" w:eastAsia="Courier New" w:hAnsi="Courier New" w:cs="Courier New"/>
                <w:color w:val="B0BEC5"/>
                <w:sz w:val="18"/>
                <w:szCs w:val="18"/>
              </w:rPr>
              <w:t># via the Cloud Data Lineage API</w:t>
            </w:r>
          </w:p>
          <w:p w14:paraId="44BA255B" w14:textId="77777777" w:rsidR="00E579DC" w:rsidRDefault="00000000">
            <w:pPr>
              <w:spacing w:before="20" w:after="20"/>
            </w:pPr>
            <w:r>
              <w:rPr>
                <w:rFonts w:ascii="Courier New" w:eastAsia="Courier New" w:hAnsi="Courier New" w:cs="Courier New"/>
                <w:color w:val="B0BEC5"/>
                <w:sz w:val="18"/>
                <w:szCs w:val="18"/>
              </w:rPr>
              <w:t>curl -X POST \</w:t>
            </w:r>
          </w:p>
          <w:p w14:paraId="44BA255C" w14:textId="77777777" w:rsidR="00E579DC" w:rsidRDefault="00000000">
            <w:pPr>
              <w:spacing w:before="20" w:after="20"/>
            </w:pPr>
            <w:r>
              <w:rPr>
                <w:rFonts w:ascii="Courier New" w:eastAsia="Courier New" w:hAnsi="Courier New" w:cs="Courier New"/>
                <w:color w:val="B0BEC5"/>
                <w:sz w:val="18"/>
                <w:szCs w:val="18"/>
              </w:rPr>
              <w:t xml:space="preserve">  'https://datalineage.googleapis.com/v1/projects/${PROJECT_ID}/locations/${REGION}/processes' \</w:t>
            </w:r>
          </w:p>
          <w:p w14:paraId="44BA255D" w14:textId="77777777" w:rsidR="00E579DC" w:rsidRDefault="00000000">
            <w:pPr>
              <w:spacing w:before="20" w:after="20"/>
            </w:pPr>
            <w:r>
              <w:rPr>
                <w:rFonts w:ascii="Courier New" w:eastAsia="Courier New" w:hAnsi="Courier New" w:cs="Courier New"/>
                <w:color w:val="B0BEC5"/>
                <w:sz w:val="18"/>
                <w:szCs w:val="18"/>
              </w:rPr>
              <w:t xml:space="preserve">  -H 'Authorization: Bearer $(gcloud auth print-access-token)' \</w:t>
            </w:r>
          </w:p>
          <w:p w14:paraId="44BA255E" w14:textId="77777777" w:rsidR="00E579DC" w:rsidRDefault="00000000">
            <w:pPr>
              <w:spacing w:before="20" w:after="20"/>
            </w:pPr>
            <w:r>
              <w:rPr>
                <w:rFonts w:ascii="Courier New" w:eastAsia="Courier New" w:hAnsi="Courier New" w:cs="Courier New"/>
                <w:color w:val="B0BEC5"/>
                <w:sz w:val="18"/>
                <w:szCs w:val="18"/>
              </w:rPr>
              <w:t xml:space="preserve">  -H 'Content-Type: application/json' \</w:t>
            </w:r>
          </w:p>
          <w:p w14:paraId="44BA255F" w14:textId="77777777" w:rsidR="00E579DC" w:rsidRDefault="00000000">
            <w:pPr>
              <w:spacing w:before="20" w:after="20"/>
            </w:pPr>
            <w:r>
              <w:rPr>
                <w:rFonts w:ascii="Courier New" w:eastAsia="Courier New" w:hAnsi="Courier New" w:cs="Courier New"/>
                <w:color w:val="B0BEC5"/>
                <w:sz w:val="18"/>
                <w:szCs w:val="18"/>
              </w:rPr>
              <w:t xml:space="preserve">  -d '{</w:t>
            </w:r>
          </w:p>
          <w:p w14:paraId="44BA2560" w14:textId="77777777" w:rsidR="00E579DC" w:rsidRDefault="00000000">
            <w:pPr>
              <w:spacing w:before="20" w:after="20"/>
            </w:pPr>
            <w:r>
              <w:rPr>
                <w:rFonts w:ascii="Courier New" w:eastAsia="Courier New" w:hAnsi="Courier New" w:cs="Courier New"/>
                <w:color w:val="B0BEC5"/>
                <w:sz w:val="18"/>
                <w:szCs w:val="18"/>
              </w:rPr>
              <w:t xml:space="preserve">    "displayName": "Python ETL: customers.csv to customer_360",</w:t>
            </w:r>
          </w:p>
          <w:p w14:paraId="44BA2561" w14:textId="77777777" w:rsidR="00E579DC" w:rsidRDefault="00000000">
            <w:pPr>
              <w:spacing w:before="20" w:after="20"/>
            </w:pPr>
            <w:r>
              <w:rPr>
                <w:rFonts w:ascii="Courier New" w:eastAsia="Courier New" w:hAnsi="Courier New" w:cs="Courier New"/>
                <w:color w:val="B0BEC5"/>
                <w:sz w:val="18"/>
                <w:szCs w:val="18"/>
              </w:rPr>
              <w:t xml:space="preserve">    "attributes": {</w:t>
            </w:r>
          </w:p>
          <w:p w14:paraId="44BA2562" w14:textId="77777777" w:rsidR="00E579DC" w:rsidRDefault="00000000">
            <w:pPr>
              <w:spacing w:before="20" w:after="20"/>
            </w:pPr>
            <w:r>
              <w:rPr>
                <w:rFonts w:ascii="Courier New" w:eastAsia="Courier New" w:hAnsi="Courier New" w:cs="Courier New"/>
                <w:color w:val="B0BEC5"/>
                <w:sz w:val="18"/>
                <w:szCs w:val="18"/>
              </w:rPr>
              <w:t xml:space="preserve">      "tool": "Python 3.11",</w:t>
            </w:r>
          </w:p>
          <w:p w14:paraId="44BA2563" w14:textId="77777777" w:rsidR="00E579DC" w:rsidRDefault="00000000">
            <w:pPr>
              <w:spacing w:before="20" w:after="20"/>
            </w:pPr>
            <w:r>
              <w:rPr>
                <w:rFonts w:ascii="Courier New" w:eastAsia="Courier New" w:hAnsi="Courier New" w:cs="Courier New"/>
                <w:color w:val="B0BEC5"/>
                <w:sz w:val="18"/>
                <w:szCs w:val="18"/>
              </w:rPr>
              <w:t xml:space="preserve">      "owner": "data-engineering-team"</w:t>
            </w:r>
          </w:p>
          <w:p w14:paraId="44BA2564" w14:textId="77777777" w:rsidR="00E579DC" w:rsidRDefault="00000000">
            <w:pPr>
              <w:spacing w:before="20" w:after="20"/>
            </w:pPr>
            <w:r>
              <w:rPr>
                <w:rFonts w:ascii="Courier New" w:eastAsia="Courier New" w:hAnsi="Courier New" w:cs="Courier New"/>
                <w:color w:val="B0BEC5"/>
                <w:sz w:val="18"/>
                <w:szCs w:val="18"/>
              </w:rPr>
              <w:t xml:space="preserve">    }</w:t>
            </w:r>
          </w:p>
          <w:p w14:paraId="44BA2565" w14:textId="77777777" w:rsidR="00E579DC" w:rsidRDefault="00000000">
            <w:pPr>
              <w:spacing w:before="20" w:after="20"/>
            </w:pPr>
            <w:r>
              <w:rPr>
                <w:rFonts w:ascii="Courier New" w:eastAsia="Courier New" w:hAnsi="Courier New" w:cs="Courier New"/>
                <w:color w:val="B0BEC5"/>
                <w:sz w:val="18"/>
                <w:szCs w:val="18"/>
              </w:rPr>
              <w:t xml:space="preserve">  }'</w:t>
            </w:r>
          </w:p>
          <w:p w14:paraId="44BA2566" w14:textId="77777777" w:rsidR="00E579DC" w:rsidRDefault="00E579DC">
            <w:pPr>
              <w:spacing w:before="20" w:after="20"/>
            </w:pPr>
          </w:p>
          <w:p w14:paraId="44BA2567" w14:textId="77777777" w:rsidR="00E579DC" w:rsidRDefault="00000000">
            <w:pPr>
              <w:spacing w:before="20" w:after="20"/>
            </w:pPr>
            <w:r>
              <w:rPr>
                <w:rFonts w:ascii="Courier New" w:eastAsia="Courier New" w:hAnsi="Courier New" w:cs="Courier New"/>
                <w:color w:val="B0BEC5"/>
                <w:sz w:val="18"/>
                <w:szCs w:val="18"/>
              </w:rPr>
              <w:t># This creates a lineage entry:</w:t>
            </w:r>
          </w:p>
          <w:p w14:paraId="44BA2568" w14:textId="77777777" w:rsidR="00E579DC" w:rsidRDefault="00000000">
            <w:pPr>
              <w:spacing w:before="20" w:after="20"/>
            </w:pPr>
            <w:r>
              <w:rPr>
                <w:rFonts w:ascii="Courier New" w:eastAsia="Courier New" w:hAnsi="Courier New" w:cs="Courier New"/>
                <w:color w:val="B0BEC5"/>
                <w:sz w:val="18"/>
                <w:szCs w:val="18"/>
              </w:rPr>
              <w:t># customers.csv (GCS) ──► customer_360 (BigQuery)</w:t>
            </w:r>
          </w:p>
        </w:tc>
      </w:tr>
    </w:tbl>
    <w:p w14:paraId="44BA256A" w14:textId="77777777" w:rsidR="00E579DC" w:rsidRDefault="00E579D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79DC" w14:paraId="44BA256D" w14:textId="77777777">
        <w:tblPrEx>
          <w:tblCellMar>
            <w:top w:w="0" w:type="dxa"/>
            <w:bottom w:w="0" w:type="dxa"/>
          </w:tblCellMar>
        </w:tblPrEx>
        <w:tc>
          <w:tcPr>
            <w:tcW w:w="9360" w:type="dxa"/>
            <w:tcBorders>
              <w:top w:val="single" w:sz="8" w:space="0" w:color="E65100"/>
              <w:left w:val="single" w:sz="8" w:space="0" w:color="E65100"/>
              <w:bottom w:val="single" w:sz="8" w:space="0" w:color="E65100"/>
              <w:right w:val="single" w:sz="8" w:space="0" w:color="E65100"/>
            </w:tcBorders>
            <w:shd w:val="clear" w:color="auto" w:fill="FFF8E1"/>
            <w:tcMar>
              <w:top w:w="140" w:type="dxa"/>
              <w:left w:w="180" w:type="dxa"/>
              <w:bottom w:w="140" w:type="dxa"/>
              <w:right w:w="180" w:type="dxa"/>
            </w:tcMar>
          </w:tcPr>
          <w:p w14:paraId="44BA256B" w14:textId="77777777" w:rsidR="00E579DC" w:rsidRDefault="00000000">
            <w:r>
              <w:rPr>
                <w:b/>
                <w:bCs/>
                <w:color w:val="E65100"/>
              </w:rPr>
              <w:t>✅ Step 5 Checkpoint</w:t>
            </w:r>
          </w:p>
          <w:p w14:paraId="44BA256C" w14:textId="77777777" w:rsidR="00E579DC" w:rsidRDefault="00000000">
            <w:pPr>
              <w:spacing w:before="40"/>
            </w:pPr>
            <w:r>
              <w:rPr>
                <w:i/>
                <w:iCs/>
                <w:sz w:val="21"/>
                <w:szCs w:val="21"/>
              </w:rPr>
              <w:lastRenderedPageBreak/>
              <w:t>Lineage graph is live! Students can visually trace: raw orders CSV → BQ orders table → orders_facts (joined with customers) → any downstream reports. This demonstrates impact analysis ('what breaks if I change orders?') and root cause analysis ('where did this bad data come from?').</w:t>
            </w:r>
          </w:p>
        </w:tc>
      </w:tr>
    </w:tbl>
    <w:p w14:paraId="44BA256E" w14:textId="77777777" w:rsidR="00E579DC" w:rsidRDefault="00E579D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7440"/>
        <w:gridCol w:w="1200"/>
      </w:tblGrid>
      <w:tr w:rsidR="00E579DC" w14:paraId="44BA2572" w14:textId="77777777">
        <w:tblPrEx>
          <w:tblCellMar>
            <w:top w:w="0" w:type="dxa"/>
            <w:bottom w:w="0" w:type="dxa"/>
          </w:tblCellMar>
        </w:tblPrEx>
        <w:tc>
          <w:tcPr>
            <w:tcW w:w="720" w:type="dxa"/>
            <w:tcBorders>
              <w:top w:val="single" w:sz="4" w:space="0" w:color="B71C1C"/>
              <w:left w:val="single" w:sz="4" w:space="0" w:color="B71C1C"/>
              <w:bottom w:val="single" w:sz="4" w:space="0" w:color="B71C1C"/>
              <w:right w:val="single" w:sz="4" w:space="0" w:color="B71C1C"/>
            </w:tcBorders>
            <w:shd w:val="clear" w:color="auto" w:fill="B71C1C"/>
            <w:tcMar>
              <w:top w:w="120" w:type="dxa"/>
              <w:left w:w="100" w:type="dxa"/>
              <w:bottom w:w="120" w:type="dxa"/>
              <w:right w:w="100" w:type="dxa"/>
            </w:tcMar>
            <w:vAlign w:val="center"/>
          </w:tcPr>
          <w:p w14:paraId="44BA256F" w14:textId="77777777" w:rsidR="00E579DC" w:rsidRDefault="00000000">
            <w:pPr>
              <w:jc w:val="center"/>
            </w:pPr>
            <w:r>
              <w:rPr>
                <w:b/>
                <w:bCs/>
                <w:color w:val="FFFFFF"/>
                <w:sz w:val="28"/>
                <w:szCs w:val="28"/>
              </w:rPr>
              <w:t>6</w:t>
            </w:r>
          </w:p>
        </w:tc>
        <w:tc>
          <w:tcPr>
            <w:tcW w:w="7440" w:type="dxa"/>
            <w:tcBorders>
              <w:top w:val="single" w:sz="4" w:space="0" w:color="B71C1C"/>
              <w:left w:val="single" w:sz="4" w:space="0" w:color="B71C1C"/>
              <w:bottom w:val="single" w:sz="4" w:space="0" w:color="B71C1C"/>
              <w:right w:val="single" w:sz="4" w:space="0" w:color="B71C1C"/>
            </w:tcBorders>
            <w:shd w:val="clear" w:color="auto" w:fill="FFEBEE"/>
            <w:tcMar>
              <w:top w:w="120" w:type="dxa"/>
              <w:left w:w="180" w:type="dxa"/>
              <w:bottom w:w="120" w:type="dxa"/>
              <w:right w:w="100" w:type="dxa"/>
            </w:tcMar>
          </w:tcPr>
          <w:p w14:paraId="44BA2570" w14:textId="77777777" w:rsidR="00E579DC" w:rsidRDefault="00000000">
            <w:r>
              <w:rPr>
                <w:b/>
                <w:bCs/>
                <w:color w:val="B71C1C"/>
                <w:sz w:val="26"/>
                <w:szCs w:val="26"/>
              </w:rPr>
              <w:t>Access Control &amp; PII Column-Level Security</w:t>
            </w:r>
          </w:p>
        </w:tc>
        <w:tc>
          <w:tcPr>
            <w:tcW w:w="1200" w:type="dxa"/>
            <w:tcBorders>
              <w:top w:val="single" w:sz="4" w:space="0" w:color="B71C1C"/>
              <w:left w:val="single" w:sz="4" w:space="0" w:color="B71C1C"/>
              <w:bottom w:val="single" w:sz="4" w:space="0" w:color="B71C1C"/>
              <w:right w:val="single" w:sz="4" w:space="0" w:color="B71C1C"/>
            </w:tcBorders>
            <w:shd w:val="clear" w:color="auto" w:fill="B71C1C"/>
            <w:tcMar>
              <w:top w:w="120" w:type="dxa"/>
              <w:left w:w="100" w:type="dxa"/>
              <w:bottom w:w="120" w:type="dxa"/>
              <w:right w:w="100" w:type="dxa"/>
            </w:tcMar>
            <w:vAlign w:val="center"/>
          </w:tcPr>
          <w:p w14:paraId="44BA2571" w14:textId="77777777" w:rsidR="00E579DC" w:rsidRDefault="00000000">
            <w:pPr>
              <w:jc w:val="center"/>
            </w:pPr>
            <w:r>
              <w:rPr>
                <w:b/>
                <w:bCs/>
                <w:color w:val="FFFFFF"/>
                <w:sz w:val="20"/>
                <w:szCs w:val="20"/>
              </w:rPr>
              <w:t>⏱ 10 min</w:t>
            </w:r>
          </w:p>
        </w:tc>
      </w:tr>
    </w:tbl>
    <w:p w14:paraId="44BA2573" w14:textId="77777777" w:rsidR="00E579DC" w:rsidRDefault="00E579DC">
      <w:pPr>
        <w:spacing w:before="80"/>
      </w:pPr>
    </w:p>
    <w:p w14:paraId="44BA2574" w14:textId="77777777" w:rsidR="00E579DC" w:rsidRDefault="00000000">
      <w:pPr>
        <w:pStyle w:val="Heading3"/>
      </w:pPr>
      <w:r>
        <w:rPr>
          <w:sz w:val="22"/>
          <w:szCs w:val="22"/>
        </w:rPr>
        <w:t>Objective</w:t>
      </w:r>
    </w:p>
    <w:p w14:paraId="44BA2575" w14:textId="77777777" w:rsidR="00E579DC" w:rsidRDefault="00000000">
      <w:pPr>
        <w:spacing w:before="80" w:after="80"/>
      </w:pPr>
      <w:r>
        <w:t>Demonstrate GCP's most powerful data security feature: column-level access control using Policy Tags in BigQuery. Show that a Data Analyst role can query the customers table but CANNOT see the SSN column. Then show the Cloud DLP auto-scan for PII detection.</w:t>
      </w:r>
    </w:p>
    <w:p w14:paraId="44BA2576" w14:textId="77777777" w:rsidR="00E579DC" w:rsidRDefault="00E579DC">
      <w:pPr>
        <w:spacing w:before="60"/>
      </w:pPr>
    </w:p>
    <w:p w14:paraId="44BA2577" w14:textId="77777777" w:rsidR="00E579DC" w:rsidRDefault="00000000">
      <w:pPr>
        <w:pStyle w:val="Heading3"/>
      </w:pPr>
      <w:r>
        <w:rPr>
          <w:sz w:val="22"/>
          <w:szCs w:val="22"/>
        </w:rPr>
        <w:t>Step 6A: Create a Policy Tag Taxonomy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79DC" w14:paraId="44BA2596" w14:textId="77777777">
        <w:tblPrEx>
          <w:tblCellMar>
            <w:top w:w="0" w:type="dxa"/>
            <w:bottom w:w="0" w:type="dxa"/>
          </w:tblCellMar>
        </w:tblPrEx>
        <w:tc>
          <w:tcPr>
            <w:tcW w:w="9360" w:type="dxa"/>
            <w:tcBorders>
              <w:top w:val="single" w:sz="4" w:space="0" w:color="455A64"/>
              <w:left w:val="single" w:sz="4" w:space="0" w:color="455A64"/>
              <w:bottom w:val="single" w:sz="4" w:space="0" w:color="455A64"/>
              <w:right w:val="single" w:sz="4" w:space="0" w:color="455A64"/>
            </w:tcBorders>
            <w:shd w:val="clear" w:color="auto" w:fill="263238"/>
            <w:tcMar>
              <w:top w:w="140" w:type="dxa"/>
              <w:left w:w="200" w:type="dxa"/>
              <w:bottom w:w="140" w:type="dxa"/>
              <w:right w:w="200" w:type="dxa"/>
            </w:tcMar>
          </w:tcPr>
          <w:p w14:paraId="44BA2578" w14:textId="77777777" w:rsidR="00E579DC" w:rsidRDefault="00000000">
            <w:pPr>
              <w:spacing w:before="20" w:after="20"/>
            </w:pPr>
            <w:r>
              <w:rPr>
                <w:rFonts w:ascii="Courier New" w:eastAsia="Courier New" w:hAnsi="Courier New" w:cs="Courier New"/>
                <w:color w:val="B0BEC5"/>
                <w:sz w:val="18"/>
                <w:szCs w:val="18"/>
              </w:rPr>
              <w:t># Enable BigQuery Data Policy API</w:t>
            </w:r>
          </w:p>
          <w:p w14:paraId="44BA2579" w14:textId="77777777" w:rsidR="00E579DC" w:rsidRDefault="00000000">
            <w:pPr>
              <w:spacing w:before="20" w:after="20"/>
            </w:pPr>
            <w:r>
              <w:rPr>
                <w:rFonts w:ascii="Courier New" w:eastAsia="Courier New" w:hAnsi="Courier New" w:cs="Courier New"/>
                <w:color w:val="B0BEC5"/>
                <w:sz w:val="18"/>
                <w:szCs w:val="18"/>
              </w:rPr>
              <w:t>gcloud services enable bigquerydatapolicy.googleapis.com</w:t>
            </w:r>
          </w:p>
          <w:p w14:paraId="44BA257A" w14:textId="77777777" w:rsidR="00E579DC" w:rsidRDefault="00000000">
            <w:pPr>
              <w:spacing w:before="20" w:after="20"/>
            </w:pPr>
            <w:r>
              <w:rPr>
                <w:rFonts w:ascii="Courier New" w:eastAsia="Courier New" w:hAnsi="Courier New" w:cs="Courier New"/>
                <w:color w:val="B0BEC5"/>
                <w:sz w:val="18"/>
                <w:szCs w:val="18"/>
              </w:rPr>
              <w:t>gcloud services enable policytroubleshooter.googleapis.com</w:t>
            </w:r>
          </w:p>
          <w:p w14:paraId="44BA257B" w14:textId="77777777" w:rsidR="00E579DC" w:rsidRDefault="00E579DC">
            <w:pPr>
              <w:spacing w:before="20" w:after="20"/>
            </w:pPr>
          </w:p>
          <w:p w14:paraId="44BA257C" w14:textId="77777777" w:rsidR="00E579DC" w:rsidRDefault="00000000">
            <w:pPr>
              <w:spacing w:before="20" w:after="20"/>
            </w:pPr>
            <w:r>
              <w:rPr>
                <w:rFonts w:ascii="Courier New" w:eastAsia="Courier New" w:hAnsi="Courier New" w:cs="Courier New"/>
                <w:color w:val="B0BEC5"/>
                <w:sz w:val="18"/>
                <w:szCs w:val="18"/>
              </w:rPr>
              <w:t># Create a policy taxonomy for PII classification</w:t>
            </w:r>
          </w:p>
          <w:p w14:paraId="44BA257D" w14:textId="77777777" w:rsidR="00E579DC" w:rsidRDefault="00000000">
            <w:pPr>
              <w:spacing w:before="20" w:after="20"/>
            </w:pPr>
            <w:r>
              <w:rPr>
                <w:rFonts w:ascii="Courier New" w:eastAsia="Courier New" w:hAnsi="Courier New" w:cs="Courier New"/>
                <w:color w:val="B0BEC5"/>
                <w:sz w:val="18"/>
                <w:szCs w:val="18"/>
              </w:rPr>
              <w:t># Navigate to: BigQuery → Policy Tags → Create Taxonomy</w:t>
            </w:r>
          </w:p>
          <w:p w14:paraId="44BA257E" w14:textId="77777777" w:rsidR="00E579DC" w:rsidRDefault="00000000">
            <w:pPr>
              <w:spacing w:before="20" w:after="20"/>
            </w:pPr>
            <w:r>
              <w:rPr>
                <w:rFonts w:ascii="Courier New" w:eastAsia="Courier New" w:hAnsi="Courier New" w:cs="Courier New"/>
                <w:color w:val="B0BEC5"/>
                <w:sz w:val="18"/>
                <w:szCs w:val="18"/>
              </w:rPr>
              <w:t># Taxonomy Name: PII-Classification-Taxonomy</w:t>
            </w:r>
          </w:p>
          <w:p w14:paraId="44BA257F" w14:textId="77777777" w:rsidR="00E579DC" w:rsidRDefault="00000000">
            <w:pPr>
              <w:spacing w:before="20" w:after="20"/>
            </w:pPr>
            <w:r>
              <w:rPr>
                <w:rFonts w:ascii="Courier New" w:eastAsia="Courier New" w:hAnsi="Courier New" w:cs="Courier New"/>
                <w:color w:val="B0BEC5"/>
                <w:sz w:val="18"/>
                <w:szCs w:val="18"/>
              </w:rPr>
              <w:t># Location: us-central1</w:t>
            </w:r>
          </w:p>
          <w:p w14:paraId="44BA2580" w14:textId="77777777" w:rsidR="00E579DC" w:rsidRDefault="00E579DC">
            <w:pPr>
              <w:spacing w:before="20" w:after="20"/>
            </w:pPr>
          </w:p>
          <w:p w14:paraId="44BA2581" w14:textId="77777777" w:rsidR="00E579DC" w:rsidRDefault="00000000">
            <w:pPr>
              <w:spacing w:before="20" w:after="20"/>
            </w:pPr>
            <w:r>
              <w:rPr>
                <w:rFonts w:ascii="Courier New" w:eastAsia="Courier New" w:hAnsi="Courier New" w:cs="Courier New"/>
                <w:color w:val="B0BEC5"/>
                <w:sz w:val="18"/>
                <w:szCs w:val="18"/>
              </w:rPr>
              <w:t># Using gcloud:</w:t>
            </w:r>
          </w:p>
          <w:p w14:paraId="44BA2582" w14:textId="77777777" w:rsidR="00E579DC" w:rsidRDefault="00000000">
            <w:pPr>
              <w:spacing w:before="20" w:after="20"/>
            </w:pPr>
            <w:r>
              <w:rPr>
                <w:rFonts w:ascii="Courier New" w:eastAsia="Courier New" w:hAnsi="Courier New" w:cs="Courier New"/>
                <w:color w:val="B0BEC5"/>
                <w:sz w:val="18"/>
                <w:szCs w:val="18"/>
              </w:rPr>
              <w:t>gcloud data-catalog taxonomies create \</w:t>
            </w:r>
          </w:p>
          <w:p w14:paraId="44BA2583" w14:textId="77777777" w:rsidR="00E579DC" w:rsidRDefault="00000000">
            <w:pPr>
              <w:spacing w:before="20" w:after="20"/>
            </w:pPr>
            <w:r>
              <w:rPr>
                <w:rFonts w:ascii="Courier New" w:eastAsia="Courier New" w:hAnsi="Courier New" w:cs="Courier New"/>
                <w:color w:val="B0BEC5"/>
                <w:sz w:val="18"/>
                <w:szCs w:val="18"/>
              </w:rPr>
              <w:t xml:space="preserve">  --location=$REGION \</w:t>
            </w:r>
          </w:p>
          <w:p w14:paraId="44BA2584" w14:textId="77777777" w:rsidR="00E579DC" w:rsidRDefault="00000000">
            <w:pPr>
              <w:spacing w:before="20" w:after="20"/>
            </w:pPr>
            <w:r>
              <w:rPr>
                <w:rFonts w:ascii="Courier New" w:eastAsia="Courier New" w:hAnsi="Courier New" w:cs="Courier New"/>
                <w:color w:val="B0BEC5"/>
                <w:sz w:val="18"/>
                <w:szCs w:val="18"/>
              </w:rPr>
              <w:t xml:space="preserve">  --display-name='PII Classification Taxonomy' \</w:t>
            </w:r>
          </w:p>
          <w:p w14:paraId="44BA2585" w14:textId="77777777" w:rsidR="00E579DC" w:rsidRDefault="00000000">
            <w:pPr>
              <w:spacing w:before="20" w:after="20"/>
            </w:pPr>
            <w:r>
              <w:rPr>
                <w:rFonts w:ascii="Courier New" w:eastAsia="Courier New" w:hAnsi="Courier New" w:cs="Courier New"/>
                <w:color w:val="B0BEC5"/>
                <w:sz w:val="18"/>
                <w:szCs w:val="18"/>
              </w:rPr>
              <w:t xml:space="preserve">  --description='Taxonomy for classifying PII sensitivity levels'</w:t>
            </w:r>
          </w:p>
          <w:p w14:paraId="44BA2586" w14:textId="77777777" w:rsidR="00E579DC" w:rsidRDefault="00E579DC">
            <w:pPr>
              <w:spacing w:before="20" w:after="20"/>
            </w:pPr>
          </w:p>
          <w:p w14:paraId="44BA2587" w14:textId="77777777" w:rsidR="00E579DC" w:rsidRDefault="00000000">
            <w:pPr>
              <w:spacing w:before="20" w:after="20"/>
            </w:pPr>
            <w:r>
              <w:rPr>
                <w:rFonts w:ascii="Courier New" w:eastAsia="Courier New" w:hAnsi="Courier New" w:cs="Courier New"/>
                <w:color w:val="B0BEC5"/>
                <w:sz w:val="18"/>
                <w:szCs w:val="18"/>
              </w:rPr>
              <w:t># Save the taxonomy ID from the output (format: 1234567890)</w:t>
            </w:r>
          </w:p>
          <w:p w14:paraId="44BA2588" w14:textId="77777777" w:rsidR="00E579DC" w:rsidRDefault="00000000">
            <w:pPr>
              <w:spacing w:before="20" w:after="20"/>
            </w:pPr>
            <w:r>
              <w:rPr>
                <w:rFonts w:ascii="Courier New" w:eastAsia="Courier New" w:hAnsi="Courier New" w:cs="Courier New"/>
                <w:color w:val="B0BEC5"/>
                <w:sz w:val="18"/>
                <w:szCs w:val="18"/>
              </w:rPr>
              <w:t>TAXONOMY_ID=&lt;your-taxonomy-id&gt;</w:t>
            </w:r>
          </w:p>
          <w:p w14:paraId="44BA2589" w14:textId="77777777" w:rsidR="00E579DC" w:rsidRDefault="00E579DC">
            <w:pPr>
              <w:spacing w:before="20" w:after="20"/>
            </w:pPr>
          </w:p>
          <w:p w14:paraId="44BA258A" w14:textId="77777777" w:rsidR="00E579DC" w:rsidRDefault="00000000">
            <w:pPr>
              <w:spacing w:before="20" w:after="20"/>
            </w:pPr>
            <w:r>
              <w:rPr>
                <w:rFonts w:ascii="Courier New" w:eastAsia="Courier New" w:hAnsi="Courier New" w:cs="Courier New"/>
                <w:color w:val="B0BEC5"/>
                <w:sz w:val="18"/>
                <w:szCs w:val="18"/>
              </w:rPr>
              <w:t># Create policy tags within the taxonomy</w:t>
            </w:r>
          </w:p>
          <w:p w14:paraId="44BA258B" w14:textId="77777777" w:rsidR="00E579DC" w:rsidRDefault="00000000">
            <w:pPr>
              <w:spacing w:before="20" w:after="20"/>
            </w:pPr>
            <w:r>
              <w:rPr>
                <w:rFonts w:ascii="Courier New" w:eastAsia="Courier New" w:hAnsi="Courier New" w:cs="Courier New"/>
                <w:color w:val="B0BEC5"/>
                <w:sz w:val="18"/>
                <w:szCs w:val="18"/>
              </w:rPr>
              <w:t>gcloud data-catalog taxonomies policy-tags create \</w:t>
            </w:r>
          </w:p>
          <w:p w14:paraId="44BA258C" w14:textId="77777777" w:rsidR="00E579DC" w:rsidRDefault="00000000">
            <w:pPr>
              <w:spacing w:before="20" w:after="20"/>
            </w:pPr>
            <w:r>
              <w:rPr>
                <w:rFonts w:ascii="Courier New" w:eastAsia="Courier New" w:hAnsi="Courier New" w:cs="Courier New"/>
                <w:color w:val="B0BEC5"/>
                <w:sz w:val="18"/>
                <w:szCs w:val="18"/>
              </w:rPr>
              <w:t xml:space="preserve">  --taxonomy=${TAXONOMY_ID} \</w:t>
            </w:r>
          </w:p>
          <w:p w14:paraId="44BA258D" w14:textId="77777777" w:rsidR="00E579DC" w:rsidRDefault="00000000">
            <w:pPr>
              <w:spacing w:before="20" w:after="20"/>
            </w:pPr>
            <w:r>
              <w:rPr>
                <w:rFonts w:ascii="Courier New" w:eastAsia="Courier New" w:hAnsi="Courier New" w:cs="Courier New"/>
                <w:color w:val="B0BEC5"/>
                <w:sz w:val="18"/>
                <w:szCs w:val="18"/>
              </w:rPr>
              <w:t xml:space="preserve">  --location=$REGION \</w:t>
            </w:r>
          </w:p>
          <w:p w14:paraId="44BA258E" w14:textId="77777777" w:rsidR="00E579DC" w:rsidRDefault="00000000">
            <w:pPr>
              <w:spacing w:before="20" w:after="20"/>
            </w:pPr>
            <w:r>
              <w:rPr>
                <w:rFonts w:ascii="Courier New" w:eastAsia="Courier New" w:hAnsi="Courier New" w:cs="Courier New"/>
                <w:color w:val="B0BEC5"/>
                <w:sz w:val="18"/>
                <w:szCs w:val="18"/>
              </w:rPr>
              <w:t xml:space="preserve">  --display-name='Highly Sensitive PII' \</w:t>
            </w:r>
          </w:p>
          <w:p w14:paraId="44BA258F" w14:textId="77777777" w:rsidR="00E579DC" w:rsidRDefault="00000000">
            <w:pPr>
              <w:spacing w:before="20" w:after="20"/>
            </w:pPr>
            <w:r>
              <w:rPr>
                <w:rFonts w:ascii="Courier New" w:eastAsia="Courier New" w:hAnsi="Courier New" w:cs="Courier New"/>
                <w:color w:val="B0BEC5"/>
                <w:sz w:val="18"/>
                <w:szCs w:val="18"/>
              </w:rPr>
              <w:t xml:space="preserve">  --description='SSN, credit cards, passport numbers — restricted access'</w:t>
            </w:r>
          </w:p>
          <w:p w14:paraId="44BA2590" w14:textId="77777777" w:rsidR="00E579DC" w:rsidRDefault="00E579DC">
            <w:pPr>
              <w:spacing w:before="20" w:after="20"/>
            </w:pPr>
          </w:p>
          <w:p w14:paraId="44BA2591" w14:textId="77777777" w:rsidR="00E579DC" w:rsidRDefault="00000000">
            <w:pPr>
              <w:spacing w:before="20" w:after="20"/>
            </w:pPr>
            <w:r>
              <w:rPr>
                <w:rFonts w:ascii="Courier New" w:eastAsia="Courier New" w:hAnsi="Courier New" w:cs="Courier New"/>
                <w:color w:val="B0BEC5"/>
                <w:sz w:val="18"/>
                <w:szCs w:val="18"/>
              </w:rPr>
              <w:t>gcloud data-catalog taxonomies policy-tags create \</w:t>
            </w:r>
          </w:p>
          <w:p w14:paraId="44BA2592" w14:textId="77777777" w:rsidR="00E579DC" w:rsidRDefault="00000000">
            <w:pPr>
              <w:spacing w:before="20" w:after="20"/>
            </w:pPr>
            <w:r>
              <w:rPr>
                <w:rFonts w:ascii="Courier New" w:eastAsia="Courier New" w:hAnsi="Courier New" w:cs="Courier New"/>
                <w:color w:val="B0BEC5"/>
                <w:sz w:val="18"/>
                <w:szCs w:val="18"/>
              </w:rPr>
              <w:t xml:space="preserve">  --taxonomy=${TAXONOMY_ID} \</w:t>
            </w:r>
          </w:p>
          <w:p w14:paraId="44BA2593" w14:textId="77777777" w:rsidR="00E579DC" w:rsidRDefault="00000000">
            <w:pPr>
              <w:spacing w:before="20" w:after="20"/>
            </w:pPr>
            <w:r>
              <w:rPr>
                <w:rFonts w:ascii="Courier New" w:eastAsia="Courier New" w:hAnsi="Courier New" w:cs="Courier New"/>
                <w:color w:val="B0BEC5"/>
                <w:sz w:val="18"/>
                <w:szCs w:val="18"/>
              </w:rPr>
              <w:t xml:space="preserve">  --location=$REGION \</w:t>
            </w:r>
          </w:p>
          <w:p w14:paraId="44BA2594" w14:textId="77777777" w:rsidR="00E579DC" w:rsidRDefault="00000000">
            <w:pPr>
              <w:spacing w:before="20" w:after="20"/>
            </w:pPr>
            <w:r>
              <w:rPr>
                <w:rFonts w:ascii="Courier New" w:eastAsia="Courier New" w:hAnsi="Courier New" w:cs="Courier New"/>
                <w:color w:val="B0BEC5"/>
                <w:sz w:val="18"/>
                <w:szCs w:val="18"/>
              </w:rPr>
              <w:t xml:space="preserve">  --display-name='Moderately Sensitive PII' \</w:t>
            </w:r>
          </w:p>
          <w:p w14:paraId="44BA2595" w14:textId="77777777" w:rsidR="00E579DC" w:rsidRDefault="00000000">
            <w:pPr>
              <w:spacing w:before="20" w:after="20"/>
            </w:pPr>
            <w:r>
              <w:rPr>
                <w:rFonts w:ascii="Courier New" w:eastAsia="Courier New" w:hAnsi="Courier New" w:cs="Courier New"/>
                <w:color w:val="B0BEC5"/>
                <w:sz w:val="18"/>
                <w:szCs w:val="18"/>
              </w:rPr>
              <w:t xml:space="preserve">  --description='Email, phone, name — limited access'</w:t>
            </w:r>
          </w:p>
        </w:tc>
      </w:tr>
    </w:tbl>
    <w:p w14:paraId="44BA2597" w14:textId="77777777" w:rsidR="00E579DC" w:rsidRDefault="00E579DC">
      <w:pPr>
        <w:spacing w:before="80"/>
      </w:pPr>
    </w:p>
    <w:p w14:paraId="44BA2598" w14:textId="77777777" w:rsidR="00E579DC" w:rsidRDefault="00000000">
      <w:pPr>
        <w:pStyle w:val="Heading3"/>
      </w:pPr>
      <w:r>
        <w:rPr>
          <w:sz w:val="22"/>
          <w:szCs w:val="22"/>
        </w:rPr>
        <w:t>Step 6B: Apply Policy Tag to SSN Column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E579DC" w14:paraId="44BA25B1" w14:textId="77777777">
        <w:tblPrEx>
          <w:tblCellMar>
            <w:top w:w="0" w:type="dxa"/>
            <w:bottom w:w="0" w:type="dxa"/>
          </w:tblCellMar>
        </w:tblPrEx>
        <w:tc>
          <w:tcPr>
            <w:tcW w:w="9360" w:type="dxa"/>
            <w:tcBorders>
              <w:top w:val="single" w:sz="4" w:space="0" w:color="455A64"/>
              <w:left w:val="single" w:sz="4" w:space="0" w:color="455A64"/>
              <w:bottom w:val="single" w:sz="4" w:space="0" w:color="455A64"/>
              <w:right w:val="single" w:sz="4" w:space="0" w:color="455A64"/>
            </w:tcBorders>
            <w:shd w:val="clear" w:color="auto" w:fill="263238"/>
            <w:tcMar>
              <w:top w:w="140" w:type="dxa"/>
              <w:left w:w="200" w:type="dxa"/>
              <w:bottom w:w="140" w:type="dxa"/>
              <w:right w:w="200" w:type="dxa"/>
            </w:tcMar>
          </w:tcPr>
          <w:p w14:paraId="44BA2599" w14:textId="77777777" w:rsidR="00E579DC" w:rsidRDefault="00000000">
            <w:pPr>
              <w:spacing w:before="20" w:after="20"/>
            </w:pPr>
            <w:r>
              <w:rPr>
                <w:rFonts w:ascii="Courier New" w:eastAsia="Courier New" w:hAnsi="Courier New" w:cs="Courier New"/>
                <w:color w:val="B0BEC5"/>
                <w:sz w:val="18"/>
                <w:szCs w:val="18"/>
              </w:rPr>
              <w:t># Apply the 'Highly Sensitive PII' policy tag to the SSN column</w:t>
            </w:r>
          </w:p>
          <w:p w14:paraId="44BA259A" w14:textId="77777777" w:rsidR="00E579DC" w:rsidRDefault="00000000">
            <w:pPr>
              <w:spacing w:before="20" w:after="20"/>
            </w:pPr>
            <w:r>
              <w:rPr>
                <w:rFonts w:ascii="Courier New" w:eastAsia="Courier New" w:hAnsi="Courier New" w:cs="Courier New"/>
                <w:color w:val="B0BEC5"/>
                <w:sz w:val="18"/>
                <w:szCs w:val="18"/>
              </w:rPr>
              <w:lastRenderedPageBreak/>
              <w:t># Option A: Via BigQuery Console (recommended for demo visual impact)</w:t>
            </w:r>
          </w:p>
          <w:p w14:paraId="44BA259B" w14:textId="77777777" w:rsidR="00E579DC" w:rsidRDefault="00000000">
            <w:pPr>
              <w:spacing w:before="20" w:after="20"/>
            </w:pPr>
            <w:r>
              <w:rPr>
                <w:rFonts w:ascii="Courier New" w:eastAsia="Courier New" w:hAnsi="Courier New" w:cs="Courier New"/>
                <w:color w:val="B0BEC5"/>
                <w:sz w:val="18"/>
                <w:szCs w:val="18"/>
              </w:rPr>
              <w:t># 1. Go to BigQuery → retail_dw → customers table → Edit Schema</w:t>
            </w:r>
          </w:p>
          <w:p w14:paraId="44BA259C" w14:textId="77777777" w:rsidR="00E579DC" w:rsidRDefault="00000000">
            <w:pPr>
              <w:spacing w:before="20" w:after="20"/>
            </w:pPr>
            <w:r>
              <w:rPr>
                <w:rFonts w:ascii="Courier New" w:eastAsia="Courier New" w:hAnsi="Courier New" w:cs="Courier New"/>
                <w:color w:val="B0BEC5"/>
                <w:sz w:val="18"/>
                <w:szCs w:val="18"/>
              </w:rPr>
              <w:t># 2. Click on the 'ssn' field</w:t>
            </w:r>
          </w:p>
          <w:p w14:paraId="44BA259D" w14:textId="77777777" w:rsidR="00E579DC" w:rsidRDefault="00000000">
            <w:pPr>
              <w:spacing w:before="20" w:after="20"/>
            </w:pPr>
            <w:r>
              <w:rPr>
                <w:rFonts w:ascii="Courier New" w:eastAsia="Courier New" w:hAnsi="Courier New" w:cs="Courier New"/>
                <w:color w:val="B0BEC5"/>
                <w:sz w:val="18"/>
                <w:szCs w:val="18"/>
              </w:rPr>
              <w:t># 3. Under 'Policy Tags' → click 'Add a policy tag'</w:t>
            </w:r>
          </w:p>
          <w:p w14:paraId="44BA259E" w14:textId="77777777" w:rsidR="00E579DC" w:rsidRDefault="00000000">
            <w:pPr>
              <w:spacing w:before="20" w:after="20"/>
            </w:pPr>
            <w:r>
              <w:rPr>
                <w:rFonts w:ascii="Courier New" w:eastAsia="Courier New" w:hAnsi="Courier New" w:cs="Courier New"/>
                <w:color w:val="B0BEC5"/>
                <w:sz w:val="18"/>
                <w:szCs w:val="18"/>
              </w:rPr>
              <w:t># 4. Select 'PII Classification Taxonomy' → 'Highly Sensitive PII'</w:t>
            </w:r>
          </w:p>
          <w:p w14:paraId="44BA259F" w14:textId="77777777" w:rsidR="00E579DC" w:rsidRDefault="00000000">
            <w:pPr>
              <w:spacing w:before="20" w:after="20"/>
            </w:pPr>
            <w:r>
              <w:rPr>
                <w:rFonts w:ascii="Courier New" w:eastAsia="Courier New" w:hAnsi="Courier New" w:cs="Courier New"/>
                <w:color w:val="B0BEC5"/>
                <w:sz w:val="18"/>
                <w:szCs w:val="18"/>
              </w:rPr>
              <w:t># 5. Save schema</w:t>
            </w:r>
          </w:p>
          <w:p w14:paraId="44BA25A0" w14:textId="77777777" w:rsidR="00E579DC" w:rsidRDefault="00E579DC">
            <w:pPr>
              <w:spacing w:before="20" w:after="20"/>
            </w:pPr>
          </w:p>
          <w:p w14:paraId="44BA25A1" w14:textId="77777777" w:rsidR="00E579DC" w:rsidRDefault="00000000">
            <w:pPr>
              <w:spacing w:before="20" w:after="20"/>
            </w:pPr>
            <w:r>
              <w:rPr>
                <w:rFonts w:ascii="Courier New" w:eastAsia="Courier New" w:hAnsi="Courier New" w:cs="Courier New"/>
                <w:color w:val="B0BEC5"/>
                <w:sz w:val="18"/>
                <w:szCs w:val="18"/>
              </w:rPr>
              <w:t># Option B: Via bq CLI</w:t>
            </w:r>
          </w:p>
          <w:p w14:paraId="44BA25A2" w14:textId="77777777" w:rsidR="00E579DC" w:rsidRDefault="00000000">
            <w:pPr>
              <w:spacing w:before="20" w:after="20"/>
            </w:pPr>
            <w:r>
              <w:rPr>
                <w:rFonts w:ascii="Courier New" w:eastAsia="Courier New" w:hAnsi="Courier New" w:cs="Courier New"/>
                <w:color w:val="B0BEC5"/>
                <w:sz w:val="18"/>
                <w:szCs w:val="18"/>
              </w:rPr>
              <w:t>bq update \</w:t>
            </w:r>
          </w:p>
          <w:p w14:paraId="44BA25A3" w14:textId="77777777" w:rsidR="00E579DC" w:rsidRDefault="00000000">
            <w:pPr>
              <w:spacing w:before="20" w:after="20"/>
            </w:pPr>
            <w:r>
              <w:rPr>
                <w:rFonts w:ascii="Courier New" w:eastAsia="Courier New" w:hAnsi="Courier New" w:cs="Courier New"/>
                <w:color w:val="B0BEC5"/>
                <w:sz w:val="18"/>
                <w:szCs w:val="18"/>
              </w:rPr>
              <w:t xml:space="preserve">  --schema '[</w:t>
            </w:r>
          </w:p>
          <w:p w14:paraId="44BA25A4" w14:textId="77777777" w:rsidR="00E579DC" w:rsidRDefault="00000000">
            <w:pPr>
              <w:spacing w:before="20" w:after="20"/>
            </w:pPr>
            <w:r>
              <w:rPr>
                <w:rFonts w:ascii="Courier New" w:eastAsia="Courier New" w:hAnsi="Courier New" w:cs="Courier New"/>
                <w:color w:val="B0BEC5"/>
                <w:sz w:val="18"/>
                <w:szCs w:val="18"/>
              </w:rPr>
              <w:t xml:space="preserve">    {"name": "customer_id", "type": "STRING"},</w:t>
            </w:r>
          </w:p>
          <w:p w14:paraId="44BA25A5" w14:textId="77777777" w:rsidR="00E579DC" w:rsidRDefault="00000000">
            <w:pPr>
              <w:spacing w:before="20" w:after="20"/>
            </w:pPr>
            <w:r>
              <w:rPr>
                <w:rFonts w:ascii="Courier New" w:eastAsia="Courier New" w:hAnsi="Courier New" w:cs="Courier New"/>
                <w:color w:val="B0BEC5"/>
                <w:sz w:val="18"/>
                <w:szCs w:val="18"/>
              </w:rPr>
              <w:t xml:space="preserve">    {"name": "name", "type": "STRING"},</w:t>
            </w:r>
          </w:p>
          <w:p w14:paraId="44BA25A6" w14:textId="77777777" w:rsidR="00E579DC" w:rsidRDefault="00000000">
            <w:pPr>
              <w:spacing w:before="20" w:after="20"/>
            </w:pPr>
            <w:r>
              <w:rPr>
                <w:rFonts w:ascii="Courier New" w:eastAsia="Courier New" w:hAnsi="Courier New" w:cs="Courier New"/>
                <w:color w:val="B0BEC5"/>
                <w:sz w:val="18"/>
                <w:szCs w:val="18"/>
              </w:rPr>
              <w:t xml:space="preserve">    {"name": "email", "type": "STRING"},</w:t>
            </w:r>
          </w:p>
          <w:p w14:paraId="44BA25A7" w14:textId="77777777" w:rsidR="00E579DC" w:rsidRDefault="00000000">
            <w:pPr>
              <w:spacing w:before="20" w:after="20"/>
            </w:pPr>
            <w:r>
              <w:rPr>
                <w:rFonts w:ascii="Courier New" w:eastAsia="Courier New" w:hAnsi="Courier New" w:cs="Courier New"/>
                <w:color w:val="B0BEC5"/>
                <w:sz w:val="18"/>
                <w:szCs w:val="18"/>
              </w:rPr>
              <w:t xml:space="preserve">    {"name": "ssn", "type": "STRING",</w:t>
            </w:r>
          </w:p>
          <w:p w14:paraId="44BA25A8" w14:textId="77777777" w:rsidR="00E579DC" w:rsidRDefault="00000000">
            <w:pPr>
              <w:spacing w:before="20" w:after="20"/>
            </w:pPr>
            <w:r>
              <w:rPr>
                <w:rFonts w:ascii="Courier New" w:eastAsia="Courier New" w:hAnsi="Courier New" w:cs="Courier New"/>
                <w:color w:val="B0BEC5"/>
                <w:sz w:val="18"/>
                <w:szCs w:val="18"/>
              </w:rPr>
              <w:t xml:space="preserve">      "policyTags": {</w:t>
            </w:r>
          </w:p>
          <w:p w14:paraId="44BA25A9" w14:textId="77777777" w:rsidR="00E579DC" w:rsidRDefault="00000000">
            <w:pPr>
              <w:spacing w:before="20" w:after="20"/>
            </w:pPr>
            <w:r>
              <w:rPr>
                <w:rFonts w:ascii="Courier New" w:eastAsia="Courier New" w:hAnsi="Courier New" w:cs="Courier New"/>
                <w:color w:val="B0BEC5"/>
                <w:sz w:val="18"/>
                <w:szCs w:val="18"/>
              </w:rPr>
              <w:t xml:space="preserve">        "names": ["projects/${PROJECT_ID}/locations/${REGION}/taxonomies/${TAXONOMY_ID}/policyTags/${POLICY_TAG_ID}"]</w:t>
            </w:r>
          </w:p>
          <w:p w14:paraId="44BA25AA" w14:textId="77777777" w:rsidR="00E579DC" w:rsidRDefault="00000000">
            <w:pPr>
              <w:spacing w:before="20" w:after="20"/>
            </w:pPr>
            <w:r>
              <w:rPr>
                <w:rFonts w:ascii="Courier New" w:eastAsia="Courier New" w:hAnsi="Courier New" w:cs="Courier New"/>
                <w:color w:val="B0BEC5"/>
                <w:sz w:val="18"/>
                <w:szCs w:val="18"/>
              </w:rPr>
              <w:t xml:space="preserve">      }</w:t>
            </w:r>
          </w:p>
          <w:p w14:paraId="44BA25AB" w14:textId="77777777" w:rsidR="00E579DC" w:rsidRDefault="00000000">
            <w:pPr>
              <w:spacing w:before="20" w:after="20"/>
            </w:pPr>
            <w:r>
              <w:rPr>
                <w:rFonts w:ascii="Courier New" w:eastAsia="Courier New" w:hAnsi="Courier New" w:cs="Courier New"/>
                <w:color w:val="B0BEC5"/>
                <w:sz w:val="18"/>
                <w:szCs w:val="18"/>
              </w:rPr>
              <w:t xml:space="preserve">    },</w:t>
            </w:r>
          </w:p>
          <w:p w14:paraId="44BA25AC" w14:textId="77777777" w:rsidR="00E579DC" w:rsidRDefault="00000000">
            <w:pPr>
              <w:spacing w:before="20" w:after="20"/>
            </w:pPr>
            <w:r>
              <w:rPr>
                <w:rFonts w:ascii="Courier New" w:eastAsia="Courier New" w:hAnsi="Courier New" w:cs="Courier New"/>
                <w:color w:val="B0BEC5"/>
                <w:sz w:val="18"/>
                <w:szCs w:val="18"/>
              </w:rPr>
              <w:t xml:space="preserve">    {"name": "dob", "type": "DATE"},</w:t>
            </w:r>
          </w:p>
          <w:p w14:paraId="44BA25AD" w14:textId="77777777" w:rsidR="00E579DC" w:rsidRDefault="00000000">
            <w:pPr>
              <w:spacing w:before="20" w:after="20"/>
            </w:pPr>
            <w:r>
              <w:rPr>
                <w:rFonts w:ascii="Courier New" w:eastAsia="Courier New" w:hAnsi="Courier New" w:cs="Courier New"/>
                <w:color w:val="B0BEC5"/>
                <w:sz w:val="18"/>
                <w:szCs w:val="18"/>
              </w:rPr>
              <w:t xml:space="preserve">    {"name": "address", "type": "STRING"},</w:t>
            </w:r>
          </w:p>
          <w:p w14:paraId="44BA25AE" w14:textId="77777777" w:rsidR="00E579DC" w:rsidRDefault="00000000">
            <w:pPr>
              <w:spacing w:before="20" w:after="20"/>
            </w:pPr>
            <w:r>
              <w:rPr>
                <w:rFonts w:ascii="Courier New" w:eastAsia="Courier New" w:hAnsi="Courier New" w:cs="Courier New"/>
                <w:color w:val="B0BEC5"/>
                <w:sz w:val="18"/>
                <w:szCs w:val="18"/>
              </w:rPr>
              <w:t xml:space="preserve">    {"name": "phone", "type": "STRING"}</w:t>
            </w:r>
          </w:p>
          <w:p w14:paraId="44BA25AF" w14:textId="77777777" w:rsidR="00E579DC" w:rsidRDefault="00000000">
            <w:pPr>
              <w:spacing w:before="20" w:after="20"/>
            </w:pPr>
            <w:r>
              <w:rPr>
                <w:rFonts w:ascii="Courier New" w:eastAsia="Courier New" w:hAnsi="Courier New" w:cs="Courier New"/>
                <w:color w:val="B0BEC5"/>
                <w:sz w:val="18"/>
                <w:szCs w:val="18"/>
              </w:rPr>
              <w:t xml:space="preserve">  ]' \</w:t>
            </w:r>
          </w:p>
          <w:p w14:paraId="44BA25B0" w14:textId="77777777" w:rsidR="00E579DC" w:rsidRDefault="00000000">
            <w:pPr>
              <w:spacing w:before="20" w:after="20"/>
            </w:pPr>
            <w:r>
              <w:rPr>
                <w:rFonts w:ascii="Courier New" w:eastAsia="Courier New" w:hAnsi="Courier New" w:cs="Courier New"/>
                <w:color w:val="B0BEC5"/>
                <w:sz w:val="18"/>
                <w:szCs w:val="18"/>
              </w:rPr>
              <w:t xml:space="preserve">  ${PROJECT_ID}:retail_dw.customers</w:t>
            </w:r>
          </w:p>
        </w:tc>
      </w:tr>
    </w:tbl>
    <w:p w14:paraId="44BA25B2" w14:textId="77777777" w:rsidR="00E579DC" w:rsidRDefault="00E579DC">
      <w:pPr>
        <w:spacing w:before="80"/>
      </w:pPr>
    </w:p>
    <w:p w14:paraId="44BA25B3" w14:textId="77777777" w:rsidR="00E579DC" w:rsidRDefault="00000000">
      <w:pPr>
        <w:pStyle w:val="Heading3"/>
      </w:pPr>
      <w:r>
        <w:rPr>
          <w:sz w:val="22"/>
          <w:szCs w:val="22"/>
        </w:rPr>
        <w:t>Step 6C: Test Access Control (The Key Demo Moment)</w:t>
      </w:r>
    </w:p>
    <w:p w14:paraId="44BA25B4" w14:textId="77777777" w:rsidR="00E579DC" w:rsidRDefault="00000000">
      <w:pPr>
        <w:spacing w:before="80" w:after="80"/>
      </w:pPr>
      <w:r>
        <w:t>Create two test identities and show the difference: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79DC" w14:paraId="44BA25D0" w14:textId="77777777">
        <w:tblPrEx>
          <w:tblCellMar>
            <w:top w:w="0" w:type="dxa"/>
            <w:bottom w:w="0" w:type="dxa"/>
          </w:tblCellMar>
        </w:tblPrEx>
        <w:tc>
          <w:tcPr>
            <w:tcW w:w="9360" w:type="dxa"/>
            <w:tcBorders>
              <w:top w:val="single" w:sz="4" w:space="0" w:color="455A64"/>
              <w:left w:val="single" w:sz="4" w:space="0" w:color="455A64"/>
              <w:bottom w:val="single" w:sz="4" w:space="0" w:color="455A64"/>
              <w:right w:val="single" w:sz="4" w:space="0" w:color="455A64"/>
            </w:tcBorders>
            <w:shd w:val="clear" w:color="auto" w:fill="263238"/>
            <w:tcMar>
              <w:top w:w="140" w:type="dxa"/>
              <w:left w:w="200" w:type="dxa"/>
              <w:bottom w:w="140" w:type="dxa"/>
              <w:right w:w="200" w:type="dxa"/>
            </w:tcMar>
          </w:tcPr>
          <w:p w14:paraId="44BA25B5" w14:textId="77777777" w:rsidR="00E579DC" w:rsidRDefault="00000000">
            <w:pPr>
              <w:spacing w:before="20" w:after="20"/>
            </w:pPr>
            <w:r>
              <w:rPr>
                <w:rFonts w:ascii="Courier New" w:eastAsia="Courier New" w:hAnsi="Courier New" w:cs="Courier New"/>
                <w:color w:val="B0BEC5"/>
                <w:sz w:val="18"/>
                <w:szCs w:val="18"/>
              </w:rPr>
              <w:t># Grant a test user the 'Data Analyst' role (no PII access)</w:t>
            </w:r>
          </w:p>
          <w:p w14:paraId="44BA25B6" w14:textId="77777777" w:rsidR="00E579DC" w:rsidRDefault="00000000">
            <w:pPr>
              <w:spacing w:before="20" w:after="20"/>
            </w:pPr>
            <w:r>
              <w:rPr>
                <w:rFonts w:ascii="Courier New" w:eastAsia="Courier New" w:hAnsi="Courier New" w:cs="Courier New"/>
                <w:color w:val="B0BEC5"/>
                <w:sz w:val="18"/>
                <w:szCs w:val="18"/>
              </w:rPr>
              <w:t>gcloud projects add-iam-policy-binding ${PROJECT_ID} \</w:t>
            </w:r>
          </w:p>
          <w:p w14:paraId="44BA25B7" w14:textId="77777777" w:rsidR="00E579DC" w:rsidRDefault="00000000">
            <w:pPr>
              <w:spacing w:before="20" w:after="20"/>
            </w:pPr>
            <w:r>
              <w:rPr>
                <w:rFonts w:ascii="Courier New" w:eastAsia="Courier New" w:hAnsi="Courier New" w:cs="Courier New"/>
                <w:color w:val="B0BEC5"/>
                <w:sz w:val="18"/>
                <w:szCs w:val="18"/>
              </w:rPr>
              <w:t xml:space="preserve">  --member='user:analyst@your-domain.com' \</w:t>
            </w:r>
          </w:p>
          <w:p w14:paraId="44BA25B8" w14:textId="77777777" w:rsidR="00E579DC" w:rsidRDefault="00000000">
            <w:pPr>
              <w:spacing w:before="20" w:after="20"/>
            </w:pPr>
            <w:r>
              <w:rPr>
                <w:rFonts w:ascii="Courier New" w:eastAsia="Courier New" w:hAnsi="Courier New" w:cs="Courier New"/>
                <w:color w:val="B0BEC5"/>
                <w:sz w:val="18"/>
                <w:szCs w:val="18"/>
              </w:rPr>
              <w:t xml:space="preserve">  --role='roles/bigquery.dataViewer'</w:t>
            </w:r>
          </w:p>
          <w:p w14:paraId="44BA25B9" w14:textId="77777777" w:rsidR="00E579DC" w:rsidRDefault="00E579DC">
            <w:pPr>
              <w:spacing w:before="20" w:after="20"/>
            </w:pPr>
          </w:p>
          <w:p w14:paraId="44BA25BA" w14:textId="77777777" w:rsidR="00E579DC" w:rsidRDefault="00000000">
            <w:pPr>
              <w:spacing w:before="20" w:after="20"/>
            </w:pPr>
            <w:r>
              <w:rPr>
                <w:rFonts w:ascii="Courier New" w:eastAsia="Courier New" w:hAnsi="Courier New" w:cs="Courier New"/>
                <w:color w:val="B0BEC5"/>
                <w:sz w:val="18"/>
                <w:szCs w:val="18"/>
              </w:rPr>
              <w:t># NOTE: Do NOT grant roles/datacatalog.categoryFineGrainedReader</w:t>
            </w:r>
          </w:p>
          <w:p w14:paraId="44BA25BB" w14:textId="77777777" w:rsidR="00E579DC" w:rsidRDefault="00000000">
            <w:pPr>
              <w:spacing w:before="20" w:after="20"/>
            </w:pPr>
            <w:r>
              <w:rPr>
                <w:rFonts w:ascii="Courier New" w:eastAsia="Courier New" w:hAnsi="Courier New" w:cs="Courier New"/>
                <w:color w:val="B0BEC5"/>
                <w:sz w:val="18"/>
                <w:szCs w:val="18"/>
              </w:rPr>
              <w:t># (that role is required to access policy-tagged columns)</w:t>
            </w:r>
          </w:p>
          <w:p w14:paraId="44BA25BC" w14:textId="77777777" w:rsidR="00E579DC" w:rsidRDefault="00E579DC">
            <w:pPr>
              <w:spacing w:before="20" w:after="20"/>
            </w:pPr>
          </w:p>
          <w:p w14:paraId="44BA25BD" w14:textId="77777777" w:rsidR="00E579DC" w:rsidRDefault="00000000">
            <w:pPr>
              <w:spacing w:before="20" w:after="20"/>
            </w:pPr>
            <w:r>
              <w:rPr>
                <w:rFonts w:ascii="Courier New" w:eastAsia="Courier New" w:hAnsi="Courier New" w:cs="Courier New"/>
                <w:color w:val="B0BEC5"/>
                <w:sz w:val="18"/>
                <w:szCs w:val="18"/>
              </w:rPr>
              <w:t># Now simulate the analyst trying to query the SSN column:</w:t>
            </w:r>
          </w:p>
          <w:p w14:paraId="44BA25BE" w14:textId="77777777" w:rsidR="00E579DC" w:rsidRDefault="00000000">
            <w:pPr>
              <w:spacing w:before="20" w:after="20"/>
            </w:pPr>
            <w:r>
              <w:rPr>
                <w:rFonts w:ascii="Courier New" w:eastAsia="Courier New" w:hAnsi="Courier New" w:cs="Courier New"/>
                <w:color w:val="B0BEC5"/>
                <w:sz w:val="18"/>
                <w:szCs w:val="18"/>
              </w:rPr>
              <w:t># If logged in as analyst@your-domain.com, this query FAILS:</w:t>
            </w:r>
          </w:p>
          <w:p w14:paraId="44BA25BF" w14:textId="77777777" w:rsidR="00E579DC" w:rsidRDefault="00000000">
            <w:pPr>
              <w:spacing w:before="20" w:after="20"/>
            </w:pPr>
            <w:r>
              <w:rPr>
                <w:rFonts w:ascii="Courier New" w:eastAsia="Courier New" w:hAnsi="Courier New" w:cs="Courier New"/>
                <w:color w:val="B0BEC5"/>
                <w:sz w:val="18"/>
                <w:szCs w:val="18"/>
              </w:rPr>
              <w:t>bq query --use_legacy_sql=false \</w:t>
            </w:r>
          </w:p>
          <w:p w14:paraId="44BA25C0" w14:textId="77777777" w:rsidR="00E579DC" w:rsidRDefault="00000000">
            <w:pPr>
              <w:spacing w:before="20" w:after="20"/>
            </w:pPr>
            <w:r>
              <w:rPr>
                <w:rFonts w:ascii="Courier New" w:eastAsia="Courier New" w:hAnsi="Courier New" w:cs="Courier New"/>
                <w:color w:val="B0BEC5"/>
                <w:sz w:val="18"/>
                <w:szCs w:val="18"/>
              </w:rPr>
              <w:t xml:space="preserve">  'SELECT customer_id, name, ssn FROM retail_dw.customers LIMIT 5'</w:t>
            </w:r>
          </w:p>
          <w:p w14:paraId="44BA25C1" w14:textId="77777777" w:rsidR="00E579DC" w:rsidRDefault="00E579DC">
            <w:pPr>
              <w:spacing w:before="20" w:after="20"/>
            </w:pPr>
          </w:p>
          <w:p w14:paraId="44BA25C2" w14:textId="77777777" w:rsidR="00E579DC" w:rsidRDefault="00000000">
            <w:pPr>
              <w:spacing w:before="20" w:after="20"/>
            </w:pPr>
            <w:r>
              <w:rPr>
                <w:rFonts w:ascii="Courier New" w:eastAsia="Courier New" w:hAnsi="Courier New" w:cs="Courier New"/>
                <w:color w:val="B0BEC5"/>
                <w:sz w:val="18"/>
                <w:szCs w:val="18"/>
              </w:rPr>
              <w:t># ERROR: Access Denied: BigQuery BigQuery: User does not have</w:t>
            </w:r>
          </w:p>
          <w:p w14:paraId="44BA25C3" w14:textId="77777777" w:rsidR="00E579DC" w:rsidRDefault="00000000">
            <w:pPr>
              <w:spacing w:before="20" w:after="20"/>
            </w:pPr>
            <w:r>
              <w:rPr>
                <w:rFonts w:ascii="Courier New" w:eastAsia="Courier New" w:hAnsi="Courier New" w:cs="Courier New"/>
                <w:color w:val="B0BEC5"/>
                <w:sz w:val="18"/>
                <w:szCs w:val="18"/>
              </w:rPr>
              <w:t># permission to access policy tag on column retail_dw.customers.ssn</w:t>
            </w:r>
          </w:p>
          <w:p w14:paraId="44BA25C4" w14:textId="77777777" w:rsidR="00E579DC" w:rsidRDefault="00E579DC">
            <w:pPr>
              <w:spacing w:before="20" w:after="20"/>
            </w:pPr>
          </w:p>
          <w:p w14:paraId="44BA25C5" w14:textId="77777777" w:rsidR="00E579DC" w:rsidRDefault="00000000">
            <w:pPr>
              <w:spacing w:before="20" w:after="20"/>
            </w:pPr>
            <w:r>
              <w:rPr>
                <w:rFonts w:ascii="Courier New" w:eastAsia="Courier New" w:hAnsi="Courier New" w:cs="Courier New"/>
                <w:color w:val="B0BEC5"/>
                <w:sz w:val="18"/>
                <w:szCs w:val="18"/>
              </w:rPr>
              <w:t># But this query SUCCEEDS (no policy-tagged columns):</w:t>
            </w:r>
          </w:p>
          <w:p w14:paraId="44BA25C6" w14:textId="77777777" w:rsidR="00E579DC" w:rsidRDefault="00000000">
            <w:pPr>
              <w:spacing w:before="20" w:after="20"/>
            </w:pPr>
            <w:r>
              <w:rPr>
                <w:rFonts w:ascii="Courier New" w:eastAsia="Courier New" w:hAnsi="Courier New" w:cs="Courier New"/>
                <w:color w:val="B0BEC5"/>
                <w:sz w:val="18"/>
                <w:szCs w:val="18"/>
              </w:rPr>
              <w:t>bq query --use_legacy_sql=false \</w:t>
            </w:r>
          </w:p>
          <w:p w14:paraId="44BA25C7" w14:textId="77777777" w:rsidR="00E579DC" w:rsidRDefault="00000000">
            <w:pPr>
              <w:spacing w:before="20" w:after="20"/>
            </w:pPr>
            <w:r>
              <w:rPr>
                <w:rFonts w:ascii="Courier New" w:eastAsia="Courier New" w:hAnsi="Courier New" w:cs="Courier New"/>
                <w:color w:val="B0BEC5"/>
                <w:sz w:val="18"/>
                <w:szCs w:val="18"/>
              </w:rPr>
              <w:t xml:space="preserve">  'SELECT customer_id, name, email FROM retail_dw.customers LIMIT 5'</w:t>
            </w:r>
          </w:p>
          <w:p w14:paraId="44BA25C8" w14:textId="77777777" w:rsidR="00E579DC" w:rsidRDefault="00E579DC">
            <w:pPr>
              <w:spacing w:before="20" w:after="20"/>
            </w:pPr>
          </w:p>
          <w:p w14:paraId="44BA25C9" w14:textId="77777777" w:rsidR="00E579DC" w:rsidRDefault="00000000">
            <w:pPr>
              <w:spacing w:before="20" w:after="20"/>
            </w:pPr>
            <w:r>
              <w:rPr>
                <w:rFonts w:ascii="Courier New" w:eastAsia="Courier New" w:hAnsi="Courier New" w:cs="Courier New"/>
                <w:color w:val="B0BEC5"/>
                <w:sz w:val="18"/>
                <w:szCs w:val="18"/>
              </w:rPr>
              <w:t># Grant the SSN column access to the DBA role only:</w:t>
            </w:r>
          </w:p>
          <w:p w14:paraId="44BA25CA" w14:textId="77777777" w:rsidR="00E579DC" w:rsidRDefault="00000000">
            <w:pPr>
              <w:spacing w:before="20" w:after="20"/>
            </w:pPr>
            <w:r>
              <w:rPr>
                <w:rFonts w:ascii="Courier New" w:eastAsia="Courier New" w:hAnsi="Courier New" w:cs="Courier New"/>
                <w:color w:val="B0BEC5"/>
                <w:sz w:val="18"/>
                <w:szCs w:val="18"/>
              </w:rPr>
              <w:t>gcloud projects add-iam-policy-binding ${PROJECT_ID} \</w:t>
            </w:r>
          </w:p>
          <w:p w14:paraId="44BA25CB" w14:textId="77777777" w:rsidR="00E579DC" w:rsidRDefault="00000000">
            <w:pPr>
              <w:spacing w:before="20" w:after="20"/>
            </w:pPr>
            <w:r>
              <w:rPr>
                <w:rFonts w:ascii="Courier New" w:eastAsia="Courier New" w:hAnsi="Courier New" w:cs="Courier New"/>
                <w:color w:val="B0BEC5"/>
                <w:sz w:val="18"/>
                <w:szCs w:val="18"/>
              </w:rPr>
              <w:t xml:space="preserve">  --member='user:dba@your-domain.com' \</w:t>
            </w:r>
          </w:p>
          <w:p w14:paraId="44BA25CC" w14:textId="77777777" w:rsidR="00E579DC" w:rsidRDefault="00000000">
            <w:pPr>
              <w:spacing w:before="20" w:after="20"/>
            </w:pPr>
            <w:r>
              <w:rPr>
                <w:rFonts w:ascii="Courier New" w:eastAsia="Courier New" w:hAnsi="Courier New" w:cs="Courier New"/>
                <w:color w:val="B0BEC5"/>
                <w:sz w:val="18"/>
                <w:szCs w:val="18"/>
              </w:rPr>
              <w:t xml:space="preserve">  --role='roles/datacatalog.categoryFineGrainedReader'</w:t>
            </w:r>
          </w:p>
          <w:p w14:paraId="44BA25CD" w14:textId="77777777" w:rsidR="00E579DC" w:rsidRDefault="00E579DC">
            <w:pPr>
              <w:spacing w:before="20" w:after="20"/>
            </w:pPr>
          </w:p>
          <w:p w14:paraId="44BA25CE" w14:textId="77777777" w:rsidR="00E579DC" w:rsidRDefault="00000000">
            <w:pPr>
              <w:spacing w:before="20" w:after="20"/>
            </w:pPr>
            <w:r>
              <w:rPr>
                <w:rFonts w:ascii="Courier New" w:eastAsia="Courier New" w:hAnsi="Courier New" w:cs="Courier New"/>
                <w:color w:val="B0BEC5"/>
                <w:sz w:val="18"/>
                <w:szCs w:val="18"/>
              </w:rPr>
              <w:t># Now the DBA CAN query the SSN column — the exact same table,</w:t>
            </w:r>
          </w:p>
          <w:p w14:paraId="44BA25CF" w14:textId="77777777" w:rsidR="00E579DC" w:rsidRDefault="00000000">
            <w:pPr>
              <w:spacing w:before="20" w:after="20"/>
            </w:pPr>
            <w:r>
              <w:rPr>
                <w:rFonts w:ascii="Courier New" w:eastAsia="Courier New" w:hAnsi="Courier New" w:cs="Courier New"/>
                <w:color w:val="B0BEC5"/>
                <w:sz w:val="18"/>
                <w:szCs w:val="18"/>
              </w:rPr>
              <w:lastRenderedPageBreak/>
              <w:t># but different visibility based on IAM policy tag assignment.</w:t>
            </w:r>
          </w:p>
        </w:tc>
      </w:tr>
    </w:tbl>
    <w:p w14:paraId="44BA25D1" w14:textId="77777777" w:rsidR="00E579DC" w:rsidRDefault="00E579DC">
      <w:pPr>
        <w:spacing w:before="80"/>
      </w:pPr>
    </w:p>
    <w:p w14:paraId="44BA25D2" w14:textId="77777777" w:rsidR="00E579DC" w:rsidRDefault="00000000">
      <w:pPr>
        <w:pStyle w:val="Heading3"/>
      </w:pPr>
      <w:r>
        <w:rPr>
          <w:sz w:val="22"/>
          <w:szCs w:val="22"/>
        </w:rPr>
        <w:t>Step 6D: Run Cloud DLP Scan on GCS Bucket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79DC" w14:paraId="44BA25F7" w14:textId="77777777">
        <w:tblPrEx>
          <w:tblCellMar>
            <w:top w:w="0" w:type="dxa"/>
            <w:bottom w:w="0" w:type="dxa"/>
          </w:tblCellMar>
        </w:tblPrEx>
        <w:tc>
          <w:tcPr>
            <w:tcW w:w="9360" w:type="dxa"/>
            <w:tcBorders>
              <w:top w:val="single" w:sz="4" w:space="0" w:color="455A64"/>
              <w:left w:val="single" w:sz="4" w:space="0" w:color="455A64"/>
              <w:bottom w:val="single" w:sz="4" w:space="0" w:color="455A64"/>
              <w:right w:val="single" w:sz="4" w:space="0" w:color="455A64"/>
            </w:tcBorders>
            <w:shd w:val="clear" w:color="auto" w:fill="263238"/>
            <w:tcMar>
              <w:top w:w="140" w:type="dxa"/>
              <w:left w:w="200" w:type="dxa"/>
              <w:bottom w:w="140" w:type="dxa"/>
              <w:right w:w="200" w:type="dxa"/>
            </w:tcMar>
          </w:tcPr>
          <w:p w14:paraId="44BA25D3" w14:textId="77777777" w:rsidR="00E579DC" w:rsidRDefault="00000000">
            <w:pPr>
              <w:spacing w:before="20" w:after="20"/>
            </w:pPr>
            <w:r>
              <w:rPr>
                <w:rFonts w:ascii="Courier New" w:eastAsia="Courier New" w:hAnsi="Courier New" w:cs="Courier New"/>
                <w:color w:val="B0BEC5"/>
                <w:sz w:val="18"/>
                <w:szCs w:val="18"/>
              </w:rPr>
              <w:t># Enable DLP API</w:t>
            </w:r>
          </w:p>
          <w:p w14:paraId="44BA25D4" w14:textId="77777777" w:rsidR="00E579DC" w:rsidRDefault="00000000">
            <w:pPr>
              <w:spacing w:before="20" w:after="20"/>
            </w:pPr>
            <w:r>
              <w:rPr>
                <w:rFonts w:ascii="Courier New" w:eastAsia="Courier New" w:hAnsi="Courier New" w:cs="Courier New"/>
                <w:color w:val="B0BEC5"/>
                <w:sz w:val="18"/>
                <w:szCs w:val="18"/>
              </w:rPr>
              <w:t>gcloud services enable dlp.googleapis.com</w:t>
            </w:r>
          </w:p>
          <w:p w14:paraId="44BA25D5" w14:textId="77777777" w:rsidR="00E579DC" w:rsidRDefault="00E579DC">
            <w:pPr>
              <w:spacing w:before="20" w:after="20"/>
            </w:pPr>
          </w:p>
          <w:p w14:paraId="44BA25D6" w14:textId="77777777" w:rsidR="00E579DC" w:rsidRDefault="00000000">
            <w:pPr>
              <w:spacing w:before="20" w:after="20"/>
            </w:pPr>
            <w:r>
              <w:rPr>
                <w:rFonts w:ascii="Courier New" w:eastAsia="Courier New" w:hAnsi="Courier New" w:cs="Courier New"/>
                <w:color w:val="B0BEC5"/>
                <w:sz w:val="18"/>
                <w:szCs w:val="18"/>
              </w:rPr>
              <w:t># Create a DLP inspection job on the raw data bucket</w:t>
            </w:r>
          </w:p>
          <w:p w14:paraId="44BA25D7" w14:textId="77777777" w:rsidR="00E579DC" w:rsidRDefault="00000000">
            <w:pPr>
              <w:spacing w:before="20" w:after="20"/>
            </w:pPr>
            <w:r>
              <w:rPr>
                <w:rFonts w:ascii="Courier New" w:eastAsia="Courier New" w:hAnsi="Courier New" w:cs="Courier New"/>
                <w:color w:val="B0BEC5"/>
                <w:sz w:val="18"/>
                <w:szCs w:val="18"/>
              </w:rPr>
              <w:t># Navigate to: Security → Data Loss Prevention → Create Job</w:t>
            </w:r>
          </w:p>
          <w:p w14:paraId="44BA25D8" w14:textId="77777777" w:rsidR="00E579DC" w:rsidRDefault="00000000">
            <w:pPr>
              <w:spacing w:before="20" w:after="20"/>
            </w:pPr>
            <w:r>
              <w:rPr>
                <w:rFonts w:ascii="Courier New" w:eastAsia="Courier New" w:hAnsi="Courier New" w:cs="Courier New"/>
                <w:color w:val="B0BEC5"/>
                <w:sz w:val="18"/>
                <w:szCs w:val="18"/>
              </w:rPr>
              <w:t># OR via gcloud:</w:t>
            </w:r>
          </w:p>
          <w:p w14:paraId="44BA25D9" w14:textId="77777777" w:rsidR="00E579DC" w:rsidRDefault="00E579DC">
            <w:pPr>
              <w:spacing w:before="20" w:after="20"/>
            </w:pPr>
          </w:p>
          <w:p w14:paraId="44BA25DA" w14:textId="77777777" w:rsidR="00E579DC" w:rsidRDefault="00000000">
            <w:pPr>
              <w:spacing w:before="20" w:after="20"/>
            </w:pPr>
            <w:r>
              <w:rPr>
                <w:rFonts w:ascii="Courier New" w:eastAsia="Courier New" w:hAnsi="Courier New" w:cs="Courier New"/>
                <w:color w:val="B0BEC5"/>
                <w:sz w:val="18"/>
                <w:szCs w:val="18"/>
              </w:rPr>
              <w:t>cat &lt;&lt; 'EOF' &gt; dlp_job.json</w:t>
            </w:r>
          </w:p>
          <w:p w14:paraId="44BA25DB" w14:textId="77777777" w:rsidR="00E579DC" w:rsidRDefault="00000000">
            <w:pPr>
              <w:spacing w:before="20" w:after="20"/>
            </w:pPr>
            <w:r>
              <w:rPr>
                <w:rFonts w:ascii="Courier New" w:eastAsia="Courier New" w:hAnsi="Courier New" w:cs="Courier New"/>
                <w:color w:val="B0BEC5"/>
                <w:sz w:val="18"/>
                <w:szCs w:val="18"/>
              </w:rPr>
              <w:t>{</w:t>
            </w:r>
          </w:p>
          <w:p w14:paraId="44BA25DC" w14:textId="77777777" w:rsidR="00E579DC" w:rsidRDefault="00000000">
            <w:pPr>
              <w:spacing w:before="20" w:after="20"/>
            </w:pPr>
            <w:r>
              <w:rPr>
                <w:rFonts w:ascii="Courier New" w:eastAsia="Courier New" w:hAnsi="Courier New" w:cs="Courier New"/>
                <w:color w:val="B0BEC5"/>
                <w:sz w:val="18"/>
                <w:szCs w:val="18"/>
              </w:rPr>
              <w:t xml:space="preserve">  "inspectJob": {</w:t>
            </w:r>
          </w:p>
          <w:p w14:paraId="44BA25DD" w14:textId="77777777" w:rsidR="00E579DC" w:rsidRDefault="00000000">
            <w:pPr>
              <w:spacing w:before="20" w:after="20"/>
            </w:pPr>
            <w:r>
              <w:rPr>
                <w:rFonts w:ascii="Courier New" w:eastAsia="Courier New" w:hAnsi="Courier New" w:cs="Courier New"/>
                <w:color w:val="B0BEC5"/>
                <w:sz w:val="18"/>
                <w:szCs w:val="18"/>
              </w:rPr>
              <w:t xml:space="preserve">    "storageConfig": {</w:t>
            </w:r>
          </w:p>
          <w:p w14:paraId="44BA25DE" w14:textId="77777777" w:rsidR="00E579DC" w:rsidRDefault="00000000">
            <w:pPr>
              <w:spacing w:before="20" w:after="20"/>
            </w:pPr>
            <w:r>
              <w:rPr>
                <w:rFonts w:ascii="Courier New" w:eastAsia="Courier New" w:hAnsi="Courier New" w:cs="Courier New"/>
                <w:color w:val="B0BEC5"/>
                <w:sz w:val="18"/>
                <w:szCs w:val="18"/>
              </w:rPr>
              <w:t xml:space="preserve">      "cloudStorageOptions": {</w:t>
            </w:r>
          </w:p>
          <w:p w14:paraId="44BA25DF" w14:textId="77777777" w:rsidR="00E579DC" w:rsidRDefault="00000000">
            <w:pPr>
              <w:spacing w:before="20" w:after="20"/>
            </w:pPr>
            <w:r>
              <w:rPr>
                <w:rFonts w:ascii="Courier New" w:eastAsia="Courier New" w:hAnsi="Courier New" w:cs="Courier New"/>
                <w:color w:val="B0BEC5"/>
                <w:sz w:val="18"/>
                <w:szCs w:val="18"/>
              </w:rPr>
              <w:t xml:space="preserve">        "fileSet": {</w:t>
            </w:r>
          </w:p>
          <w:p w14:paraId="44BA25E0" w14:textId="77777777" w:rsidR="00E579DC" w:rsidRDefault="00000000">
            <w:pPr>
              <w:spacing w:before="20" w:after="20"/>
            </w:pPr>
            <w:r>
              <w:rPr>
                <w:rFonts w:ascii="Courier New" w:eastAsia="Courier New" w:hAnsi="Courier New" w:cs="Courier New"/>
                <w:color w:val="B0BEC5"/>
                <w:sz w:val="18"/>
                <w:szCs w:val="18"/>
              </w:rPr>
              <w:t xml:space="preserve">          "url": "gs://${PROJECT_ID}-raw-data/**"</w:t>
            </w:r>
          </w:p>
          <w:p w14:paraId="44BA25E1" w14:textId="77777777" w:rsidR="00E579DC" w:rsidRDefault="00000000">
            <w:pPr>
              <w:spacing w:before="20" w:after="20"/>
            </w:pPr>
            <w:r>
              <w:rPr>
                <w:rFonts w:ascii="Courier New" w:eastAsia="Courier New" w:hAnsi="Courier New" w:cs="Courier New"/>
                <w:color w:val="B0BEC5"/>
                <w:sz w:val="18"/>
                <w:szCs w:val="18"/>
              </w:rPr>
              <w:t xml:space="preserve">        }</w:t>
            </w:r>
          </w:p>
          <w:p w14:paraId="44BA25E2" w14:textId="77777777" w:rsidR="00E579DC" w:rsidRDefault="00000000">
            <w:pPr>
              <w:spacing w:before="20" w:after="20"/>
            </w:pPr>
            <w:r>
              <w:rPr>
                <w:rFonts w:ascii="Courier New" w:eastAsia="Courier New" w:hAnsi="Courier New" w:cs="Courier New"/>
                <w:color w:val="B0BEC5"/>
                <w:sz w:val="18"/>
                <w:szCs w:val="18"/>
              </w:rPr>
              <w:t xml:space="preserve">      }</w:t>
            </w:r>
          </w:p>
          <w:p w14:paraId="44BA25E3" w14:textId="77777777" w:rsidR="00E579DC" w:rsidRDefault="00000000">
            <w:pPr>
              <w:spacing w:before="20" w:after="20"/>
            </w:pPr>
            <w:r>
              <w:rPr>
                <w:rFonts w:ascii="Courier New" w:eastAsia="Courier New" w:hAnsi="Courier New" w:cs="Courier New"/>
                <w:color w:val="B0BEC5"/>
                <w:sz w:val="18"/>
                <w:szCs w:val="18"/>
              </w:rPr>
              <w:t xml:space="preserve">    },</w:t>
            </w:r>
          </w:p>
          <w:p w14:paraId="44BA25E4" w14:textId="77777777" w:rsidR="00E579DC" w:rsidRDefault="00000000">
            <w:pPr>
              <w:spacing w:before="20" w:after="20"/>
            </w:pPr>
            <w:r>
              <w:rPr>
                <w:rFonts w:ascii="Courier New" w:eastAsia="Courier New" w:hAnsi="Courier New" w:cs="Courier New"/>
                <w:color w:val="B0BEC5"/>
                <w:sz w:val="18"/>
                <w:szCs w:val="18"/>
              </w:rPr>
              <w:t xml:space="preserve">    "inspectConfig": {</w:t>
            </w:r>
          </w:p>
          <w:p w14:paraId="44BA25E5" w14:textId="77777777" w:rsidR="00E579DC" w:rsidRDefault="00000000">
            <w:pPr>
              <w:spacing w:before="20" w:after="20"/>
            </w:pPr>
            <w:r>
              <w:rPr>
                <w:rFonts w:ascii="Courier New" w:eastAsia="Courier New" w:hAnsi="Courier New" w:cs="Courier New"/>
                <w:color w:val="B0BEC5"/>
                <w:sz w:val="18"/>
                <w:szCs w:val="18"/>
              </w:rPr>
              <w:t xml:space="preserve">      "infoTypes": [</w:t>
            </w:r>
          </w:p>
          <w:p w14:paraId="44BA25E6" w14:textId="77777777" w:rsidR="00E579DC" w:rsidRDefault="00000000">
            <w:pPr>
              <w:spacing w:before="20" w:after="20"/>
            </w:pPr>
            <w:r>
              <w:rPr>
                <w:rFonts w:ascii="Courier New" w:eastAsia="Courier New" w:hAnsi="Courier New" w:cs="Courier New"/>
                <w:color w:val="B0BEC5"/>
                <w:sz w:val="18"/>
                <w:szCs w:val="18"/>
              </w:rPr>
              <w:t xml:space="preserve">        {"name": "US_SOCIAL_SECURITY_NUMBER"},</w:t>
            </w:r>
          </w:p>
          <w:p w14:paraId="44BA25E7" w14:textId="77777777" w:rsidR="00E579DC" w:rsidRDefault="00000000">
            <w:pPr>
              <w:spacing w:before="20" w:after="20"/>
            </w:pPr>
            <w:r>
              <w:rPr>
                <w:rFonts w:ascii="Courier New" w:eastAsia="Courier New" w:hAnsi="Courier New" w:cs="Courier New"/>
                <w:color w:val="B0BEC5"/>
                <w:sz w:val="18"/>
                <w:szCs w:val="18"/>
              </w:rPr>
              <w:t xml:space="preserve">        {"name": "EMAIL_ADDRESS"},</w:t>
            </w:r>
          </w:p>
          <w:p w14:paraId="44BA25E8" w14:textId="77777777" w:rsidR="00E579DC" w:rsidRDefault="00000000">
            <w:pPr>
              <w:spacing w:before="20" w:after="20"/>
            </w:pPr>
            <w:r>
              <w:rPr>
                <w:rFonts w:ascii="Courier New" w:eastAsia="Courier New" w:hAnsi="Courier New" w:cs="Courier New"/>
                <w:color w:val="B0BEC5"/>
                <w:sz w:val="18"/>
                <w:szCs w:val="18"/>
              </w:rPr>
              <w:t xml:space="preserve">        {"name": "PHONE_NUMBER"},</w:t>
            </w:r>
          </w:p>
          <w:p w14:paraId="44BA25E9" w14:textId="77777777" w:rsidR="00E579DC" w:rsidRDefault="00000000">
            <w:pPr>
              <w:spacing w:before="20" w:after="20"/>
            </w:pPr>
            <w:r>
              <w:rPr>
                <w:rFonts w:ascii="Courier New" w:eastAsia="Courier New" w:hAnsi="Courier New" w:cs="Courier New"/>
                <w:color w:val="B0BEC5"/>
                <w:sz w:val="18"/>
                <w:szCs w:val="18"/>
              </w:rPr>
              <w:t xml:space="preserve">        {"name": "DATE_OF_BIRTH"},</w:t>
            </w:r>
          </w:p>
          <w:p w14:paraId="44BA25EA" w14:textId="77777777" w:rsidR="00E579DC" w:rsidRDefault="00000000">
            <w:pPr>
              <w:spacing w:before="20" w:after="20"/>
            </w:pPr>
            <w:r>
              <w:rPr>
                <w:rFonts w:ascii="Courier New" w:eastAsia="Courier New" w:hAnsi="Courier New" w:cs="Courier New"/>
                <w:color w:val="B0BEC5"/>
                <w:sz w:val="18"/>
                <w:szCs w:val="18"/>
              </w:rPr>
              <w:t xml:space="preserve">        {"name": "CREDIT_CARD_NUMBER"}</w:t>
            </w:r>
          </w:p>
          <w:p w14:paraId="44BA25EB" w14:textId="77777777" w:rsidR="00E579DC" w:rsidRDefault="00000000">
            <w:pPr>
              <w:spacing w:before="20" w:after="20"/>
            </w:pPr>
            <w:r>
              <w:rPr>
                <w:rFonts w:ascii="Courier New" w:eastAsia="Courier New" w:hAnsi="Courier New" w:cs="Courier New"/>
                <w:color w:val="B0BEC5"/>
                <w:sz w:val="18"/>
                <w:szCs w:val="18"/>
              </w:rPr>
              <w:t xml:space="preserve">      ],</w:t>
            </w:r>
          </w:p>
          <w:p w14:paraId="44BA25EC" w14:textId="77777777" w:rsidR="00E579DC" w:rsidRDefault="00000000">
            <w:pPr>
              <w:spacing w:before="20" w:after="20"/>
            </w:pPr>
            <w:r>
              <w:rPr>
                <w:rFonts w:ascii="Courier New" w:eastAsia="Courier New" w:hAnsi="Courier New" w:cs="Courier New"/>
                <w:color w:val="B0BEC5"/>
                <w:sz w:val="18"/>
                <w:szCs w:val="18"/>
              </w:rPr>
              <w:t xml:space="preserve">      "minLikelihood": "LIKELY"</w:t>
            </w:r>
          </w:p>
          <w:p w14:paraId="44BA25ED" w14:textId="77777777" w:rsidR="00E579DC" w:rsidRDefault="00000000">
            <w:pPr>
              <w:spacing w:before="20" w:after="20"/>
            </w:pPr>
            <w:r>
              <w:rPr>
                <w:rFonts w:ascii="Courier New" w:eastAsia="Courier New" w:hAnsi="Courier New" w:cs="Courier New"/>
                <w:color w:val="B0BEC5"/>
                <w:sz w:val="18"/>
                <w:szCs w:val="18"/>
              </w:rPr>
              <w:t xml:space="preserve">    },</w:t>
            </w:r>
          </w:p>
          <w:p w14:paraId="44BA25EE" w14:textId="77777777" w:rsidR="00E579DC" w:rsidRDefault="00000000">
            <w:pPr>
              <w:spacing w:before="20" w:after="20"/>
            </w:pPr>
            <w:r>
              <w:rPr>
                <w:rFonts w:ascii="Courier New" w:eastAsia="Courier New" w:hAnsi="Courier New" w:cs="Courier New"/>
                <w:color w:val="B0BEC5"/>
                <w:sz w:val="18"/>
                <w:szCs w:val="18"/>
              </w:rPr>
              <w:t xml:space="preserve">    "actions": [</w:t>
            </w:r>
          </w:p>
          <w:p w14:paraId="44BA25EF" w14:textId="77777777" w:rsidR="00E579DC" w:rsidRDefault="00000000">
            <w:pPr>
              <w:spacing w:before="20" w:after="20"/>
            </w:pPr>
            <w:r>
              <w:rPr>
                <w:rFonts w:ascii="Courier New" w:eastAsia="Courier New" w:hAnsi="Courier New" w:cs="Courier New"/>
                <w:color w:val="B0BEC5"/>
                <w:sz w:val="18"/>
                <w:szCs w:val="18"/>
              </w:rPr>
              <w:t xml:space="preserve">      {"publishFindingsToCloudDataCatalog": {}}</w:t>
            </w:r>
          </w:p>
          <w:p w14:paraId="44BA25F0" w14:textId="77777777" w:rsidR="00E579DC" w:rsidRDefault="00000000">
            <w:pPr>
              <w:spacing w:before="20" w:after="20"/>
            </w:pPr>
            <w:r>
              <w:rPr>
                <w:rFonts w:ascii="Courier New" w:eastAsia="Courier New" w:hAnsi="Courier New" w:cs="Courier New"/>
                <w:color w:val="B0BEC5"/>
                <w:sz w:val="18"/>
                <w:szCs w:val="18"/>
              </w:rPr>
              <w:t xml:space="preserve">    ]</w:t>
            </w:r>
          </w:p>
          <w:p w14:paraId="44BA25F1" w14:textId="77777777" w:rsidR="00E579DC" w:rsidRDefault="00000000">
            <w:pPr>
              <w:spacing w:before="20" w:after="20"/>
            </w:pPr>
            <w:r>
              <w:rPr>
                <w:rFonts w:ascii="Courier New" w:eastAsia="Courier New" w:hAnsi="Courier New" w:cs="Courier New"/>
                <w:color w:val="B0BEC5"/>
                <w:sz w:val="18"/>
                <w:szCs w:val="18"/>
              </w:rPr>
              <w:t xml:space="preserve">  }</w:t>
            </w:r>
          </w:p>
          <w:p w14:paraId="44BA25F2" w14:textId="77777777" w:rsidR="00E579DC" w:rsidRDefault="00000000">
            <w:pPr>
              <w:spacing w:before="20" w:after="20"/>
            </w:pPr>
            <w:r>
              <w:rPr>
                <w:rFonts w:ascii="Courier New" w:eastAsia="Courier New" w:hAnsi="Courier New" w:cs="Courier New"/>
                <w:color w:val="B0BEC5"/>
                <w:sz w:val="18"/>
                <w:szCs w:val="18"/>
              </w:rPr>
              <w:t>}</w:t>
            </w:r>
          </w:p>
          <w:p w14:paraId="44BA25F3" w14:textId="77777777" w:rsidR="00E579DC" w:rsidRDefault="00000000">
            <w:pPr>
              <w:spacing w:before="20" w:after="20"/>
            </w:pPr>
            <w:r>
              <w:rPr>
                <w:rFonts w:ascii="Courier New" w:eastAsia="Courier New" w:hAnsi="Courier New" w:cs="Courier New"/>
                <w:color w:val="B0BEC5"/>
                <w:sz w:val="18"/>
                <w:szCs w:val="18"/>
              </w:rPr>
              <w:t>EOF</w:t>
            </w:r>
          </w:p>
          <w:p w14:paraId="44BA25F4" w14:textId="77777777" w:rsidR="00E579DC" w:rsidRDefault="00E579DC">
            <w:pPr>
              <w:spacing w:before="20" w:after="20"/>
            </w:pPr>
          </w:p>
          <w:p w14:paraId="44BA25F5" w14:textId="77777777" w:rsidR="00E579DC" w:rsidRDefault="00000000">
            <w:pPr>
              <w:spacing w:before="20" w:after="20"/>
            </w:pPr>
            <w:r>
              <w:rPr>
                <w:rFonts w:ascii="Courier New" w:eastAsia="Courier New" w:hAnsi="Courier New" w:cs="Courier New"/>
                <w:color w:val="B0BEC5"/>
                <w:sz w:val="18"/>
                <w:szCs w:val="18"/>
              </w:rPr>
              <w:t>gcloud dlp jobs create --project=${PROJECT_ID} \</w:t>
            </w:r>
          </w:p>
          <w:p w14:paraId="44BA25F6" w14:textId="77777777" w:rsidR="00E579DC" w:rsidRDefault="00000000">
            <w:pPr>
              <w:spacing w:before="20" w:after="20"/>
            </w:pPr>
            <w:r>
              <w:rPr>
                <w:rFonts w:ascii="Courier New" w:eastAsia="Courier New" w:hAnsi="Courier New" w:cs="Courier New"/>
                <w:color w:val="B0BEC5"/>
                <w:sz w:val="18"/>
                <w:szCs w:val="18"/>
              </w:rPr>
              <w:t xml:space="preserve">  --inspect-job-from-file=dlp_job.json</w:t>
            </w:r>
          </w:p>
        </w:tc>
      </w:tr>
    </w:tbl>
    <w:p w14:paraId="44BA25F8" w14:textId="77777777" w:rsidR="00E579DC" w:rsidRDefault="00E579DC">
      <w:pPr>
        <w:spacing w:before="60"/>
      </w:pPr>
    </w:p>
    <w:p w14:paraId="44BA25F9" w14:textId="77777777" w:rsidR="00E579DC" w:rsidRDefault="00000000">
      <w:pPr>
        <w:spacing w:before="80" w:after="80"/>
      </w:pPr>
      <w:r>
        <w:t>After the DLP scan completes (2-3 minutes):</w:t>
      </w:r>
    </w:p>
    <w:p w14:paraId="44BA25FA" w14:textId="77777777" w:rsidR="00E579DC" w:rsidRDefault="00000000">
      <w:pPr>
        <w:pStyle w:val="ListParagraph"/>
        <w:numPr>
          <w:ilvl w:val="0"/>
          <w:numId w:val="3"/>
        </w:numPr>
        <w:spacing w:before="80" w:after="80"/>
      </w:pPr>
      <w:r>
        <w:t>Navigate to Knowledge Catalog → find the customers.csv entity</w:t>
      </w:r>
    </w:p>
    <w:p w14:paraId="44BA25FB" w14:textId="77777777" w:rsidR="00E579DC" w:rsidRDefault="00000000">
      <w:pPr>
        <w:pStyle w:val="ListParagraph"/>
        <w:numPr>
          <w:ilvl w:val="0"/>
          <w:numId w:val="3"/>
        </w:numPr>
        <w:spacing w:before="80" w:after="80"/>
      </w:pPr>
      <w:r>
        <w:t>Click on the entity — you'll see automatically applied sensitivity tags from DLP</w:t>
      </w:r>
    </w:p>
    <w:p w14:paraId="44BA25FC" w14:textId="77777777" w:rsidR="00E579DC" w:rsidRDefault="00000000">
      <w:pPr>
        <w:pStyle w:val="ListParagraph"/>
        <w:numPr>
          <w:ilvl w:val="0"/>
          <w:numId w:val="3"/>
        </w:numPr>
        <w:spacing w:before="80" w:after="80"/>
      </w:pPr>
      <w:r>
        <w:t>DLP has detected: SSN, EMAIL_ADDRESS, PHONE_NUMBER, DATE_OF_BIRTH in the file</w:t>
      </w:r>
    </w:p>
    <w:p w14:paraId="44BA25FD" w14:textId="77777777" w:rsidR="00E579DC" w:rsidRDefault="00000000">
      <w:pPr>
        <w:pStyle w:val="ListParagraph"/>
        <w:numPr>
          <w:ilvl w:val="0"/>
          <w:numId w:val="3"/>
        </w:numPr>
        <w:spacing w:before="80" w:after="80"/>
      </w:pPr>
      <w:r>
        <w:t>These findings are now visible in Knowledge Catalog as metadata</w:t>
      </w:r>
    </w:p>
    <w:p w14:paraId="44BA25FE" w14:textId="77777777" w:rsidR="00E579DC" w:rsidRDefault="00E579DC">
      <w:pPr>
        <w:spacing w:before="80"/>
      </w:pPr>
    </w:p>
    <w:p w14:paraId="44BA25FF" w14:textId="77777777" w:rsidR="00E579DC" w:rsidRDefault="00000000">
      <w:pPr>
        <w:pStyle w:val="Heading3"/>
      </w:pPr>
      <w:r>
        <w:rPr>
          <w:sz w:val="22"/>
          <w:szCs w:val="22"/>
        </w:rPr>
        <w:t>Step 6E: Cloud Audit Logs — Verify All Access is Tracked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79DC" w14:paraId="44BA2607" w14:textId="77777777">
        <w:tblPrEx>
          <w:tblCellMar>
            <w:top w:w="0" w:type="dxa"/>
            <w:bottom w:w="0" w:type="dxa"/>
          </w:tblCellMar>
        </w:tblPrEx>
        <w:tc>
          <w:tcPr>
            <w:tcW w:w="9360" w:type="dxa"/>
            <w:tcBorders>
              <w:top w:val="single" w:sz="4" w:space="0" w:color="455A64"/>
              <w:left w:val="single" w:sz="4" w:space="0" w:color="455A64"/>
              <w:bottom w:val="single" w:sz="4" w:space="0" w:color="455A64"/>
              <w:right w:val="single" w:sz="4" w:space="0" w:color="455A64"/>
            </w:tcBorders>
            <w:shd w:val="clear" w:color="auto" w:fill="263238"/>
            <w:tcMar>
              <w:top w:w="140" w:type="dxa"/>
              <w:left w:w="200" w:type="dxa"/>
              <w:bottom w:w="140" w:type="dxa"/>
              <w:right w:w="200" w:type="dxa"/>
            </w:tcMar>
          </w:tcPr>
          <w:p w14:paraId="44BA2600" w14:textId="77777777" w:rsidR="00E579DC" w:rsidRDefault="00000000">
            <w:pPr>
              <w:spacing w:before="20" w:after="20"/>
            </w:pPr>
            <w:r>
              <w:rPr>
                <w:rFonts w:ascii="Courier New" w:eastAsia="Courier New" w:hAnsi="Courier New" w:cs="Courier New"/>
                <w:color w:val="B0BEC5"/>
                <w:sz w:val="18"/>
                <w:szCs w:val="18"/>
              </w:rPr>
              <w:t># View BigQuery data access audit logs</w:t>
            </w:r>
          </w:p>
          <w:p w14:paraId="44BA2601" w14:textId="77777777" w:rsidR="00E579DC" w:rsidRDefault="00000000">
            <w:pPr>
              <w:spacing w:before="20" w:after="20"/>
            </w:pPr>
            <w:r>
              <w:rPr>
                <w:rFonts w:ascii="Courier New" w:eastAsia="Courier New" w:hAnsi="Courier New" w:cs="Courier New"/>
                <w:color w:val="B0BEC5"/>
                <w:sz w:val="18"/>
                <w:szCs w:val="18"/>
              </w:rPr>
              <w:t>gcloud logging read \</w:t>
            </w:r>
          </w:p>
          <w:p w14:paraId="44BA2602" w14:textId="77777777" w:rsidR="00E579DC" w:rsidRDefault="00000000">
            <w:pPr>
              <w:spacing w:before="20" w:after="20"/>
            </w:pPr>
            <w:r>
              <w:rPr>
                <w:rFonts w:ascii="Courier New" w:eastAsia="Courier New" w:hAnsi="Courier New" w:cs="Courier New"/>
                <w:color w:val="B0BEC5"/>
                <w:sz w:val="18"/>
                <w:szCs w:val="18"/>
              </w:rPr>
              <w:lastRenderedPageBreak/>
              <w:t xml:space="preserve">  'resource.type=bigquery_resource AND</w:t>
            </w:r>
          </w:p>
          <w:p w14:paraId="44BA2603" w14:textId="77777777" w:rsidR="00E579DC" w:rsidRDefault="00000000">
            <w:pPr>
              <w:spacing w:before="20" w:after="20"/>
            </w:pPr>
            <w:r>
              <w:rPr>
                <w:rFonts w:ascii="Courier New" w:eastAsia="Courier New" w:hAnsi="Courier New" w:cs="Courier New"/>
                <w:color w:val="B0BEC5"/>
                <w:sz w:val="18"/>
                <w:szCs w:val="18"/>
              </w:rPr>
              <w:t xml:space="preserve">   protoPayload.methodName=google.cloud.bigquery.v2.JobService.InsertJob' \</w:t>
            </w:r>
          </w:p>
          <w:p w14:paraId="44BA2604" w14:textId="77777777" w:rsidR="00E579DC" w:rsidRDefault="00000000">
            <w:pPr>
              <w:spacing w:before="20" w:after="20"/>
            </w:pPr>
            <w:r>
              <w:rPr>
                <w:rFonts w:ascii="Courier New" w:eastAsia="Courier New" w:hAnsi="Courier New" w:cs="Courier New"/>
                <w:color w:val="B0BEC5"/>
                <w:sz w:val="18"/>
                <w:szCs w:val="18"/>
              </w:rPr>
              <w:t xml:space="preserve">  --project=${PROJECT_ID} \</w:t>
            </w:r>
          </w:p>
          <w:p w14:paraId="44BA2605" w14:textId="77777777" w:rsidR="00E579DC" w:rsidRDefault="00000000">
            <w:pPr>
              <w:spacing w:before="20" w:after="20"/>
            </w:pPr>
            <w:r>
              <w:rPr>
                <w:rFonts w:ascii="Courier New" w:eastAsia="Courier New" w:hAnsi="Courier New" w:cs="Courier New"/>
                <w:color w:val="B0BEC5"/>
                <w:sz w:val="18"/>
                <w:szCs w:val="18"/>
              </w:rPr>
              <w:t xml:space="preserve">  --limit=10 \</w:t>
            </w:r>
          </w:p>
          <w:p w14:paraId="44BA2606" w14:textId="77777777" w:rsidR="00E579DC" w:rsidRDefault="00000000">
            <w:pPr>
              <w:spacing w:before="20" w:after="20"/>
            </w:pPr>
            <w:r>
              <w:rPr>
                <w:rFonts w:ascii="Courier New" w:eastAsia="Courier New" w:hAnsi="Courier New" w:cs="Courier New"/>
                <w:color w:val="B0BEC5"/>
                <w:sz w:val="18"/>
                <w:szCs w:val="18"/>
              </w:rPr>
              <w:t xml:space="preserve">  --format='json' | jq '.[] | {user: .protoPayload.authenticationInfo.principalEmail, time: .timestamp, query: .protoPayload.serviceData.jobCompletedEvent.job.jobConfiguration.query.query}'</w:t>
            </w:r>
          </w:p>
        </w:tc>
      </w:tr>
    </w:tbl>
    <w:p w14:paraId="44BA2608" w14:textId="77777777" w:rsidR="00E579DC" w:rsidRDefault="00E579D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79DC" w14:paraId="44BA260B" w14:textId="77777777">
        <w:tblPrEx>
          <w:tblCellMar>
            <w:top w:w="0" w:type="dxa"/>
            <w:bottom w:w="0" w:type="dxa"/>
          </w:tblCellMar>
        </w:tblPrEx>
        <w:tc>
          <w:tcPr>
            <w:tcW w:w="9360" w:type="dxa"/>
            <w:tcBorders>
              <w:top w:val="single" w:sz="8" w:space="0" w:color="B71C1C"/>
              <w:left w:val="single" w:sz="8" w:space="0" w:color="B71C1C"/>
              <w:bottom w:val="single" w:sz="8" w:space="0" w:color="B71C1C"/>
              <w:right w:val="single" w:sz="8" w:space="0" w:color="B71C1C"/>
            </w:tcBorders>
            <w:shd w:val="clear" w:color="auto" w:fill="FFEBEE"/>
            <w:tcMar>
              <w:top w:w="140" w:type="dxa"/>
              <w:left w:w="180" w:type="dxa"/>
              <w:bottom w:w="140" w:type="dxa"/>
              <w:right w:w="180" w:type="dxa"/>
            </w:tcMar>
          </w:tcPr>
          <w:p w14:paraId="44BA2609" w14:textId="77777777" w:rsidR="00E579DC" w:rsidRDefault="00000000">
            <w:r>
              <w:rPr>
                <w:b/>
                <w:bCs/>
                <w:color w:val="B71C1C"/>
              </w:rPr>
              <w:t>✅ Step 6 Checkpoint — FINAL DEMO MOMENT</w:t>
            </w:r>
          </w:p>
          <w:p w14:paraId="44BA260A" w14:textId="77777777" w:rsidR="00E579DC" w:rsidRDefault="00000000">
            <w:pPr>
              <w:spacing w:before="40"/>
            </w:pPr>
            <w:r>
              <w:rPr>
                <w:i/>
                <w:iCs/>
                <w:sz w:val="21"/>
                <w:szCs w:val="21"/>
              </w:rPr>
              <w:t>Students have just seen the most powerful demo: (1) An analyst CAN query a table but CANNOT see the SSN column. (2) A DBA with the right role sees all columns. (3) DLP automatically detected and tagged PII in raw files. (4) Every single data access is logged with user, time, and query in Cloud Audit Logs — a complete audit trail for GDPR compliance.</w:t>
            </w:r>
          </w:p>
        </w:tc>
      </w:tr>
    </w:tbl>
    <w:p w14:paraId="44BA260C" w14:textId="77777777" w:rsidR="00E579DC" w:rsidRDefault="00E579DC">
      <w:pPr>
        <w:spacing w:before="200"/>
      </w:pPr>
    </w:p>
    <w:p w14:paraId="44BA260D" w14:textId="77777777" w:rsidR="00E579DC" w:rsidRDefault="00000000">
      <w:r>
        <w:br w:type="page"/>
      </w:r>
    </w:p>
    <w:p w14:paraId="44BA260E" w14:textId="77777777" w:rsidR="00E579DC" w:rsidRDefault="00000000">
      <w:pPr>
        <w:pStyle w:val="Heading1"/>
        <w:pBdr>
          <w:bottom w:val="single" w:sz="6" w:space="0" w:color="1E88E5"/>
        </w:pBdr>
        <w:shd w:val="clear" w:color="auto" w:fill="1A237E"/>
        <w:ind w:left="200" w:right="200"/>
      </w:pPr>
      <w:r>
        <w:lastRenderedPageBreak/>
        <w:t>8. Expected POC Output &amp; Demo Flow Summary</w:t>
      </w:r>
    </w:p>
    <w:p w14:paraId="44BA260F" w14:textId="77777777" w:rsidR="00E579DC" w:rsidRDefault="00E579DC">
      <w:pPr>
        <w:spacing w:before="80"/>
      </w:pPr>
    </w:p>
    <w:p w14:paraId="44BA2610" w14:textId="77777777" w:rsidR="00E579DC" w:rsidRDefault="00000000">
      <w:pPr>
        <w:pStyle w:val="Heading2"/>
        <w:pBdr>
          <w:bottom w:val="single" w:sz="3" w:space="0" w:color="1565C0"/>
        </w:pBdr>
      </w:pPr>
      <w:r>
        <w:rPr>
          <w:sz w:val="26"/>
          <w:szCs w:val="26"/>
        </w:rPr>
        <w:t>8.1 What Students Will Demonstrate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600"/>
        <w:gridCol w:w="6360"/>
      </w:tblGrid>
      <w:tr w:rsidR="00E579DC" w14:paraId="44BA2614" w14:textId="77777777">
        <w:tblPrEx>
          <w:tblCellMar>
            <w:top w:w="0" w:type="dxa"/>
            <w:bottom w:w="0" w:type="dxa"/>
          </w:tblCellMar>
        </w:tblPrEx>
        <w:tc>
          <w:tcPr>
            <w:tcW w:w="400" w:type="dxa"/>
            <w:tcBorders>
              <w:top w:val="single" w:sz="4" w:space="0" w:color="1565C0"/>
              <w:left w:val="single" w:sz="4" w:space="0" w:color="1565C0"/>
              <w:bottom w:val="single" w:sz="4" w:space="0" w:color="1565C0"/>
              <w:right w:val="single" w:sz="4" w:space="0" w:color="1565C0"/>
            </w:tcBorders>
            <w:shd w:val="clear" w:color="auto" w:fill="1565C0"/>
            <w:tcMar>
              <w:top w:w="80" w:type="dxa"/>
              <w:left w:w="80" w:type="dxa"/>
              <w:bottom w:w="80" w:type="dxa"/>
              <w:right w:w="80" w:type="dxa"/>
            </w:tcMar>
          </w:tcPr>
          <w:p w14:paraId="44BA2611" w14:textId="77777777" w:rsidR="00E579DC" w:rsidRDefault="00000000">
            <w:pPr>
              <w:jc w:val="center"/>
            </w:pPr>
            <w:r>
              <w:rPr>
                <w:b/>
                <w:bCs/>
                <w:color w:val="FFFFFF"/>
                <w:sz w:val="20"/>
                <w:szCs w:val="20"/>
              </w:rPr>
              <w:t>#</w:t>
            </w:r>
          </w:p>
        </w:tc>
        <w:tc>
          <w:tcPr>
            <w:tcW w:w="2600" w:type="dxa"/>
            <w:tcBorders>
              <w:top w:val="single" w:sz="4" w:space="0" w:color="1565C0"/>
              <w:left w:val="single" w:sz="4" w:space="0" w:color="1565C0"/>
              <w:bottom w:val="single" w:sz="4" w:space="0" w:color="1565C0"/>
              <w:right w:val="single" w:sz="4" w:space="0" w:color="1565C0"/>
            </w:tcBorders>
            <w:shd w:val="clear" w:color="auto" w:fill="1565C0"/>
            <w:tcMar>
              <w:top w:w="80" w:type="dxa"/>
              <w:left w:w="120" w:type="dxa"/>
              <w:bottom w:w="80" w:type="dxa"/>
              <w:right w:w="120" w:type="dxa"/>
            </w:tcMar>
          </w:tcPr>
          <w:p w14:paraId="44BA2612" w14:textId="77777777" w:rsidR="00E579DC" w:rsidRDefault="00000000">
            <w:r>
              <w:rPr>
                <w:b/>
                <w:bCs/>
                <w:color w:val="FFFFFF"/>
                <w:sz w:val="20"/>
                <w:szCs w:val="20"/>
              </w:rPr>
              <w:t>Feature Demonstrated</w:t>
            </w:r>
          </w:p>
        </w:tc>
        <w:tc>
          <w:tcPr>
            <w:tcW w:w="6360" w:type="dxa"/>
            <w:tcBorders>
              <w:top w:val="single" w:sz="4" w:space="0" w:color="1565C0"/>
              <w:left w:val="single" w:sz="4" w:space="0" w:color="1565C0"/>
              <w:bottom w:val="single" w:sz="4" w:space="0" w:color="1565C0"/>
              <w:right w:val="single" w:sz="4" w:space="0" w:color="1565C0"/>
            </w:tcBorders>
            <w:shd w:val="clear" w:color="auto" w:fill="1565C0"/>
            <w:tcMar>
              <w:top w:w="80" w:type="dxa"/>
              <w:left w:w="120" w:type="dxa"/>
              <w:bottom w:w="80" w:type="dxa"/>
              <w:right w:w="120" w:type="dxa"/>
            </w:tcMar>
          </w:tcPr>
          <w:p w14:paraId="44BA2613" w14:textId="77777777" w:rsidR="00E579DC" w:rsidRDefault="00000000">
            <w:r>
              <w:rPr>
                <w:b/>
                <w:bCs/>
                <w:color w:val="FFFFFF"/>
                <w:sz w:val="20"/>
                <w:szCs w:val="20"/>
              </w:rPr>
              <w:t>Expected Output</w:t>
            </w:r>
          </w:p>
        </w:tc>
      </w:tr>
      <w:tr w:rsidR="00E579DC" w14:paraId="44BA2618"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E3F2FD"/>
            <w:tcMar>
              <w:top w:w="70" w:type="dxa"/>
              <w:left w:w="80" w:type="dxa"/>
              <w:bottom w:w="70" w:type="dxa"/>
              <w:right w:w="80" w:type="dxa"/>
            </w:tcMar>
          </w:tcPr>
          <w:p w14:paraId="44BA2615" w14:textId="77777777" w:rsidR="00E579DC" w:rsidRDefault="00000000">
            <w:pPr>
              <w:jc w:val="center"/>
            </w:pPr>
            <w:r>
              <w:rPr>
                <w:b/>
                <w:bCs/>
                <w:color w:val="1565C0"/>
                <w:sz w:val="20"/>
                <w:szCs w:val="20"/>
              </w:rPr>
              <w:t>1</w:t>
            </w:r>
          </w:p>
        </w:tc>
        <w:tc>
          <w:tcPr>
            <w:tcW w:w="2600" w:type="dxa"/>
            <w:tcBorders>
              <w:top w:val="single" w:sz="4" w:space="0" w:color="CCCCCC"/>
              <w:left w:val="single" w:sz="4" w:space="0" w:color="CCCCCC"/>
              <w:bottom w:val="single" w:sz="4" w:space="0" w:color="CCCCCC"/>
              <w:right w:val="single" w:sz="4" w:space="0" w:color="CCCCCC"/>
            </w:tcBorders>
            <w:shd w:val="clear" w:color="auto" w:fill="E3F2FD"/>
            <w:tcMar>
              <w:top w:w="70" w:type="dxa"/>
              <w:left w:w="120" w:type="dxa"/>
              <w:bottom w:w="70" w:type="dxa"/>
              <w:right w:w="120" w:type="dxa"/>
            </w:tcMar>
          </w:tcPr>
          <w:p w14:paraId="44BA2616" w14:textId="77777777" w:rsidR="00E579DC" w:rsidRDefault="00000000">
            <w:r>
              <w:rPr>
                <w:b/>
                <w:bCs/>
                <w:color w:val="1565C0"/>
                <w:sz w:val="19"/>
                <w:szCs w:val="19"/>
              </w:rPr>
              <w:t>Dataplex Lake &amp; Zones</w:t>
            </w:r>
          </w:p>
        </w:tc>
        <w:tc>
          <w:tcPr>
            <w:tcW w:w="6360" w:type="dxa"/>
            <w:tcBorders>
              <w:top w:val="single" w:sz="4" w:space="0" w:color="CCCCCC"/>
              <w:left w:val="single" w:sz="4" w:space="0" w:color="CCCCCC"/>
              <w:bottom w:val="single" w:sz="4" w:space="0" w:color="CCCCCC"/>
              <w:right w:val="single" w:sz="4" w:space="0" w:color="CCCCCC"/>
            </w:tcBorders>
            <w:shd w:val="clear" w:color="auto" w:fill="E3F2FD"/>
            <w:tcMar>
              <w:top w:w="70" w:type="dxa"/>
              <w:left w:w="120" w:type="dxa"/>
              <w:bottom w:w="70" w:type="dxa"/>
              <w:right w:w="120" w:type="dxa"/>
            </w:tcMar>
          </w:tcPr>
          <w:p w14:paraId="44BA2617" w14:textId="77777777" w:rsidR="00E579DC" w:rsidRDefault="00000000">
            <w:r>
              <w:rPr>
                <w:sz w:val="19"/>
                <w:szCs w:val="19"/>
              </w:rPr>
              <w:t>Live lake with Raw Zone (GCS) and Curated Zone (BigQuery), all assets auto-discovered and listed</w:t>
            </w:r>
          </w:p>
        </w:tc>
      </w:tr>
      <w:tr w:rsidR="00E579DC" w14:paraId="44BA261C"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tcPr>
          <w:p w14:paraId="44BA2619" w14:textId="77777777" w:rsidR="00E579DC" w:rsidRDefault="00000000">
            <w:pPr>
              <w:jc w:val="center"/>
            </w:pPr>
            <w:r>
              <w:rPr>
                <w:b/>
                <w:bCs/>
                <w:color w:val="1565C0"/>
                <w:sz w:val="20"/>
                <w:szCs w:val="20"/>
              </w:rPr>
              <w:t>2</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61A" w14:textId="77777777" w:rsidR="00E579DC" w:rsidRDefault="00000000">
            <w:r>
              <w:rPr>
                <w:b/>
                <w:bCs/>
                <w:color w:val="1565C0"/>
                <w:sz w:val="19"/>
                <w:szCs w:val="19"/>
              </w:rPr>
              <w:t>Knowledge Catalog Search</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61B" w14:textId="77777777" w:rsidR="00E579DC" w:rsidRDefault="00000000">
            <w:r>
              <w:rPr>
                <w:sz w:val="19"/>
                <w:szCs w:val="19"/>
              </w:rPr>
              <w:t>Type 'customer' → see all customer-related assets with tags, quality scores, and owner info</w:t>
            </w:r>
          </w:p>
        </w:tc>
      </w:tr>
      <w:tr w:rsidR="00E579DC" w14:paraId="44BA2620"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E3F2FD"/>
            <w:tcMar>
              <w:top w:w="70" w:type="dxa"/>
              <w:left w:w="80" w:type="dxa"/>
              <w:bottom w:w="70" w:type="dxa"/>
              <w:right w:w="80" w:type="dxa"/>
            </w:tcMar>
          </w:tcPr>
          <w:p w14:paraId="44BA261D" w14:textId="77777777" w:rsidR="00E579DC" w:rsidRDefault="00000000">
            <w:pPr>
              <w:jc w:val="center"/>
            </w:pPr>
            <w:r>
              <w:rPr>
                <w:b/>
                <w:bCs/>
                <w:color w:val="1565C0"/>
                <w:sz w:val="20"/>
                <w:szCs w:val="20"/>
              </w:rPr>
              <w:t>3</w:t>
            </w:r>
          </w:p>
        </w:tc>
        <w:tc>
          <w:tcPr>
            <w:tcW w:w="2600" w:type="dxa"/>
            <w:tcBorders>
              <w:top w:val="single" w:sz="4" w:space="0" w:color="CCCCCC"/>
              <w:left w:val="single" w:sz="4" w:space="0" w:color="CCCCCC"/>
              <w:bottom w:val="single" w:sz="4" w:space="0" w:color="CCCCCC"/>
              <w:right w:val="single" w:sz="4" w:space="0" w:color="CCCCCC"/>
            </w:tcBorders>
            <w:shd w:val="clear" w:color="auto" w:fill="E3F2FD"/>
            <w:tcMar>
              <w:top w:w="70" w:type="dxa"/>
              <w:left w:w="120" w:type="dxa"/>
              <w:bottom w:w="70" w:type="dxa"/>
              <w:right w:w="120" w:type="dxa"/>
            </w:tcMar>
          </w:tcPr>
          <w:p w14:paraId="44BA261E" w14:textId="77777777" w:rsidR="00E579DC" w:rsidRDefault="00000000">
            <w:r>
              <w:rPr>
                <w:b/>
                <w:bCs/>
                <w:color w:val="1565C0"/>
                <w:sz w:val="19"/>
                <w:szCs w:val="19"/>
              </w:rPr>
              <w:t>Tag Templates Applied</w:t>
            </w:r>
          </w:p>
        </w:tc>
        <w:tc>
          <w:tcPr>
            <w:tcW w:w="6360" w:type="dxa"/>
            <w:tcBorders>
              <w:top w:val="single" w:sz="4" w:space="0" w:color="CCCCCC"/>
              <w:left w:val="single" w:sz="4" w:space="0" w:color="CCCCCC"/>
              <w:bottom w:val="single" w:sz="4" w:space="0" w:color="CCCCCC"/>
              <w:right w:val="single" w:sz="4" w:space="0" w:color="CCCCCC"/>
            </w:tcBorders>
            <w:shd w:val="clear" w:color="auto" w:fill="E3F2FD"/>
            <w:tcMar>
              <w:top w:w="70" w:type="dxa"/>
              <w:left w:w="120" w:type="dxa"/>
              <w:bottom w:w="70" w:type="dxa"/>
              <w:right w:w="120" w:type="dxa"/>
            </w:tcMar>
          </w:tcPr>
          <w:p w14:paraId="44BA261F" w14:textId="77777777" w:rsidR="00E579DC" w:rsidRDefault="00000000">
            <w:r>
              <w:rPr>
                <w:sz w:val="19"/>
                <w:szCs w:val="19"/>
              </w:rPr>
              <w:t>customers table shows: PII=true, Sensitivity=HIGH, Owner=security-team, GDPR=true</w:t>
            </w:r>
          </w:p>
        </w:tc>
      </w:tr>
      <w:tr w:rsidR="00E579DC" w14:paraId="44BA2624"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tcPr>
          <w:p w14:paraId="44BA2621" w14:textId="77777777" w:rsidR="00E579DC" w:rsidRDefault="00000000">
            <w:pPr>
              <w:jc w:val="center"/>
            </w:pPr>
            <w:r>
              <w:rPr>
                <w:b/>
                <w:bCs/>
                <w:color w:val="1565C0"/>
                <w:sz w:val="20"/>
                <w:szCs w:val="20"/>
              </w:rPr>
              <w:t>4</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622" w14:textId="77777777" w:rsidR="00E579DC" w:rsidRDefault="00000000">
            <w:r>
              <w:rPr>
                <w:b/>
                <w:bCs/>
                <w:color w:val="1565C0"/>
                <w:sz w:val="19"/>
                <w:szCs w:val="19"/>
              </w:rPr>
              <w:t>Business Glossary</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623" w14:textId="77777777" w:rsidR="00E579DC" w:rsidRDefault="00000000">
            <w:r>
              <w:rPr>
                <w:sz w:val="19"/>
                <w:szCs w:val="19"/>
              </w:rPr>
              <w:t>'Revenue' term linked to orders_facts.net_revenue; search 'Revenue' to find the column</w:t>
            </w:r>
          </w:p>
        </w:tc>
      </w:tr>
      <w:tr w:rsidR="00E579DC" w14:paraId="44BA2628"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E3F2FD"/>
            <w:tcMar>
              <w:top w:w="70" w:type="dxa"/>
              <w:left w:w="80" w:type="dxa"/>
              <w:bottom w:w="70" w:type="dxa"/>
              <w:right w:w="80" w:type="dxa"/>
            </w:tcMar>
          </w:tcPr>
          <w:p w14:paraId="44BA2625" w14:textId="77777777" w:rsidR="00E579DC" w:rsidRDefault="00000000">
            <w:pPr>
              <w:jc w:val="center"/>
            </w:pPr>
            <w:r>
              <w:rPr>
                <w:b/>
                <w:bCs/>
                <w:color w:val="1565C0"/>
                <w:sz w:val="20"/>
                <w:szCs w:val="20"/>
              </w:rPr>
              <w:t>5</w:t>
            </w:r>
          </w:p>
        </w:tc>
        <w:tc>
          <w:tcPr>
            <w:tcW w:w="2600" w:type="dxa"/>
            <w:tcBorders>
              <w:top w:val="single" w:sz="4" w:space="0" w:color="CCCCCC"/>
              <w:left w:val="single" w:sz="4" w:space="0" w:color="CCCCCC"/>
              <w:bottom w:val="single" w:sz="4" w:space="0" w:color="CCCCCC"/>
              <w:right w:val="single" w:sz="4" w:space="0" w:color="CCCCCC"/>
            </w:tcBorders>
            <w:shd w:val="clear" w:color="auto" w:fill="E3F2FD"/>
            <w:tcMar>
              <w:top w:w="70" w:type="dxa"/>
              <w:left w:w="120" w:type="dxa"/>
              <w:bottom w:w="70" w:type="dxa"/>
              <w:right w:w="120" w:type="dxa"/>
            </w:tcMar>
          </w:tcPr>
          <w:p w14:paraId="44BA2626" w14:textId="77777777" w:rsidR="00E579DC" w:rsidRDefault="00000000">
            <w:r>
              <w:rPr>
                <w:b/>
                <w:bCs/>
                <w:color w:val="1565C0"/>
                <w:sz w:val="19"/>
                <w:szCs w:val="19"/>
              </w:rPr>
              <w:t>Data Quality Report</w:t>
            </w:r>
          </w:p>
        </w:tc>
        <w:tc>
          <w:tcPr>
            <w:tcW w:w="6360" w:type="dxa"/>
            <w:tcBorders>
              <w:top w:val="single" w:sz="4" w:space="0" w:color="CCCCCC"/>
              <w:left w:val="single" w:sz="4" w:space="0" w:color="CCCCCC"/>
              <w:bottom w:val="single" w:sz="4" w:space="0" w:color="CCCCCC"/>
              <w:right w:val="single" w:sz="4" w:space="0" w:color="CCCCCC"/>
            </w:tcBorders>
            <w:shd w:val="clear" w:color="auto" w:fill="E3F2FD"/>
            <w:tcMar>
              <w:top w:w="70" w:type="dxa"/>
              <w:left w:w="120" w:type="dxa"/>
              <w:bottom w:w="70" w:type="dxa"/>
              <w:right w:w="120" w:type="dxa"/>
            </w:tcMar>
          </w:tcPr>
          <w:p w14:paraId="44BA2627" w14:textId="77777777" w:rsidR="00E579DC" w:rsidRDefault="00000000">
            <w:r>
              <w:rPr>
                <w:sz w:val="19"/>
                <w:szCs w:val="19"/>
              </w:rPr>
              <w:t>8 rules run; 4 fail due to the deliberately inserted bad record; score = 50%</w:t>
            </w:r>
          </w:p>
        </w:tc>
      </w:tr>
      <w:tr w:rsidR="00E579DC" w14:paraId="44BA262C"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tcPr>
          <w:p w14:paraId="44BA2629" w14:textId="77777777" w:rsidR="00E579DC" w:rsidRDefault="00000000">
            <w:pPr>
              <w:jc w:val="center"/>
            </w:pPr>
            <w:r>
              <w:rPr>
                <w:b/>
                <w:bCs/>
                <w:color w:val="1565C0"/>
                <w:sz w:val="20"/>
                <w:szCs w:val="20"/>
              </w:rPr>
              <w:t>6</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62A" w14:textId="77777777" w:rsidR="00E579DC" w:rsidRDefault="00000000">
            <w:r>
              <w:rPr>
                <w:b/>
                <w:bCs/>
                <w:color w:val="1565C0"/>
                <w:sz w:val="19"/>
                <w:szCs w:val="19"/>
              </w:rPr>
              <w:t>Lineage Graph</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62B" w14:textId="77777777" w:rsidR="00E579DC" w:rsidRDefault="00000000">
            <w:r>
              <w:rPr>
                <w:sz w:val="19"/>
                <w:szCs w:val="19"/>
              </w:rPr>
              <w:t>Visual: customers.csv + orders.csv → BigQuery join → orders_facts → (downstream dashboards)</w:t>
            </w:r>
          </w:p>
        </w:tc>
      </w:tr>
      <w:tr w:rsidR="00E579DC" w14:paraId="44BA2630"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E3F2FD"/>
            <w:tcMar>
              <w:top w:w="70" w:type="dxa"/>
              <w:left w:w="80" w:type="dxa"/>
              <w:bottom w:w="70" w:type="dxa"/>
              <w:right w:w="80" w:type="dxa"/>
            </w:tcMar>
          </w:tcPr>
          <w:p w14:paraId="44BA262D" w14:textId="77777777" w:rsidR="00E579DC" w:rsidRDefault="00000000">
            <w:pPr>
              <w:jc w:val="center"/>
            </w:pPr>
            <w:r>
              <w:rPr>
                <w:b/>
                <w:bCs/>
                <w:color w:val="1565C0"/>
                <w:sz w:val="20"/>
                <w:szCs w:val="20"/>
              </w:rPr>
              <w:t>7</w:t>
            </w:r>
          </w:p>
        </w:tc>
        <w:tc>
          <w:tcPr>
            <w:tcW w:w="2600" w:type="dxa"/>
            <w:tcBorders>
              <w:top w:val="single" w:sz="4" w:space="0" w:color="CCCCCC"/>
              <w:left w:val="single" w:sz="4" w:space="0" w:color="CCCCCC"/>
              <w:bottom w:val="single" w:sz="4" w:space="0" w:color="CCCCCC"/>
              <w:right w:val="single" w:sz="4" w:space="0" w:color="CCCCCC"/>
            </w:tcBorders>
            <w:shd w:val="clear" w:color="auto" w:fill="E3F2FD"/>
            <w:tcMar>
              <w:top w:w="70" w:type="dxa"/>
              <w:left w:w="120" w:type="dxa"/>
              <w:bottom w:w="70" w:type="dxa"/>
              <w:right w:w="120" w:type="dxa"/>
            </w:tcMar>
          </w:tcPr>
          <w:p w14:paraId="44BA262E" w14:textId="77777777" w:rsidR="00E579DC" w:rsidRDefault="00000000">
            <w:r>
              <w:rPr>
                <w:b/>
                <w:bCs/>
                <w:color w:val="1565C0"/>
                <w:sz w:val="19"/>
                <w:szCs w:val="19"/>
              </w:rPr>
              <w:t>PII Column Restriction</w:t>
            </w:r>
          </w:p>
        </w:tc>
        <w:tc>
          <w:tcPr>
            <w:tcW w:w="6360" w:type="dxa"/>
            <w:tcBorders>
              <w:top w:val="single" w:sz="4" w:space="0" w:color="CCCCCC"/>
              <w:left w:val="single" w:sz="4" w:space="0" w:color="CCCCCC"/>
              <w:bottom w:val="single" w:sz="4" w:space="0" w:color="CCCCCC"/>
              <w:right w:val="single" w:sz="4" w:space="0" w:color="CCCCCC"/>
            </w:tcBorders>
            <w:shd w:val="clear" w:color="auto" w:fill="E3F2FD"/>
            <w:tcMar>
              <w:top w:w="70" w:type="dxa"/>
              <w:left w:w="120" w:type="dxa"/>
              <w:bottom w:w="70" w:type="dxa"/>
              <w:right w:w="120" w:type="dxa"/>
            </w:tcMar>
          </w:tcPr>
          <w:p w14:paraId="44BA262F" w14:textId="77777777" w:rsidR="00E579DC" w:rsidRDefault="00000000">
            <w:r>
              <w:rPr>
                <w:sz w:val="19"/>
                <w:szCs w:val="19"/>
              </w:rPr>
              <w:t>Analyst query on SSN column returns 'Access Denied'; same query without SSN succeeds</w:t>
            </w:r>
          </w:p>
        </w:tc>
      </w:tr>
      <w:tr w:rsidR="00E579DC" w14:paraId="44BA2634"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tcPr>
          <w:p w14:paraId="44BA2631" w14:textId="77777777" w:rsidR="00E579DC" w:rsidRDefault="00000000">
            <w:pPr>
              <w:jc w:val="center"/>
            </w:pPr>
            <w:r>
              <w:rPr>
                <w:b/>
                <w:bCs/>
                <w:color w:val="1565C0"/>
                <w:sz w:val="20"/>
                <w:szCs w:val="20"/>
              </w:rPr>
              <w:t>8</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632" w14:textId="77777777" w:rsidR="00E579DC" w:rsidRDefault="00000000">
            <w:r>
              <w:rPr>
                <w:b/>
                <w:bCs/>
                <w:color w:val="1565C0"/>
                <w:sz w:val="19"/>
                <w:szCs w:val="19"/>
              </w:rPr>
              <w:t>DLP Auto-Detection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633" w14:textId="77777777" w:rsidR="00E579DC" w:rsidRDefault="00000000">
            <w:r>
              <w:rPr>
                <w:sz w:val="19"/>
                <w:szCs w:val="19"/>
              </w:rPr>
              <w:t>Knowledge Catalog shows auto-applied DLP tags: SSN, EMAIL, PHONE detected in customers.csv</w:t>
            </w:r>
          </w:p>
        </w:tc>
      </w:tr>
      <w:tr w:rsidR="00E579DC" w14:paraId="44BA2638"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E3F2FD"/>
            <w:tcMar>
              <w:top w:w="70" w:type="dxa"/>
              <w:left w:w="80" w:type="dxa"/>
              <w:bottom w:w="70" w:type="dxa"/>
              <w:right w:w="80" w:type="dxa"/>
            </w:tcMar>
          </w:tcPr>
          <w:p w14:paraId="44BA2635" w14:textId="77777777" w:rsidR="00E579DC" w:rsidRDefault="00000000">
            <w:pPr>
              <w:jc w:val="center"/>
            </w:pPr>
            <w:r>
              <w:rPr>
                <w:b/>
                <w:bCs/>
                <w:color w:val="1565C0"/>
                <w:sz w:val="20"/>
                <w:szCs w:val="20"/>
              </w:rPr>
              <w:t>9</w:t>
            </w:r>
          </w:p>
        </w:tc>
        <w:tc>
          <w:tcPr>
            <w:tcW w:w="2600" w:type="dxa"/>
            <w:tcBorders>
              <w:top w:val="single" w:sz="4" w:space="0" w:color="CCCCCC"/>
              <w:left w:val="single" w:sz="4" w:space="0" w:color="CCCCCC"/>
              <w:bottom w:val="single" w:sz="4" w:space="0" w:color="CCCCCC"/>
              <w:right w:val="single" w:sz="4" w:space="0" w:color="CCCCCC"/>
            </w:tcBorders>
            <w:shd w:val="clear" w:color="auto" w:fill="E3F2FD"/>
            <w:tcMar>
              <w:top w:w="70" w:type="dxa"/>
              <w:left w:w="120" w:type="dxa"/>
              <w:bottom w:w="70" w:type="dxa"/>
              <w:right w:w="120" w:type="dxa"/>
            </w:tcMar>
          </w:tcPr>
          <w:p w14:paraId="44BA2636" w14:textId="77777777" w:rsidR="00E579DC" w:rsidRDefault="00000000">
            <w:r>
              <w:rPr>
                <w:b/>
                <w:bCs/>
                <w:color w:val="1565C0"/>
                <w:sz w:val="19"/>
                <w:szCs w:val="19"/>
              </w:rPr>
              <w:t>Audit Trail</w:t>
            </w:r>
          </w:p>
        </w:tc>
        <w:tc>
          <w:tcPr>
            <w:tcW w:w="6360" w:type="dxa"/>
            <w:tcBorders>
              <w:top w:val="single" w:sz="4" w:space="0" w:color="CCCCCC"/>
              <w:left w:val="single" w:sz="4" w:space="0" w:color="CCCCCC"/>
              <w:bottom w:val="single" w:sz="4" w:space="0" w:color="CCCCCC"/>
              <w:right w:val="single" w:sz="4" w:space="0" w:color="CCCCCC"/>
            </w:tcBorders>
            <w:shd w:val="clear" w:color="auto" w:fill="E3F2FD"/>
            <w:tcMar>
              <w:top w:w="70" w:type="dxa"/>
              <w:left w:w="120" w:type="dxa"/>
              <w:bottom w:w="70" w:type="dxa"/>
              <w:right w:w="120" w:type="dxa"/>
            </w:tcMar>
          </w:tcPr>
          <w:p w14:paraId="44BA2637" w14:textId="77777777" w:rsidR="00E579DC" w:rsidRDefault="00000000">
            <w:r>
              <w:rPr>
                <w:sz w:val="19"/>
                <w:szCs w:val="19"/>
              </w:rPr>
              <w:t>Cloud Logging shows every data access — user, timestamp, exact SQL query run</w:t>
            </w:r>
          </w:p>
        </w:tc>
      </w:tr>
    </w:tbl>
    <w:p w14:paraId="44BA2639" w14:textId="77777777" w:rsidR="00E579DC" w:rsidRDefault="00E579DC">
      <w:pPr>
        <w:spacing w:before="200"/>
      </w:pPr>
    </w:p>
    <w:p w14:paraId="44BA263A" w14:textId="77777777" w:rsidR="00E579DC" w:rsidRDefault="00000000">
      <w:r>
        <w:br w:type="page"/>
      </w:r>
    </w:p>
    <w:p w14:paraId="44BA263B" w14:textId="77777777" w:rsidR="00E579DC" w:rsidRDefault="00000000">
      <w:pPr>
        <w:pStyle w:val="Heading1"/>
        <w:pBdr>
          <w:bottom w:val="single" w:sz="6" w:space="0" w:color="1E88E5"/>
        </w:pBdr>
        <w:shd w:val="clear" w:color="auto" w:fill="1A237E"/>
        <w:ind w:left="200" w:right="200"/>
      </w:pPr>
      <w:r>
        <w:lastRenderedPageBreak/>
        <w:t>9. Teaching Guide &amp; Beginner Analogies</w:t>
      </w:r>
    </w:p>
    <w:p w14:paraId="44BA263C" w14:textId="77777777" w:rsidR="00E579DC" w:rsidRDefault="00E579DC">
      <w:pPr>
        <w:spacing w:before="80"/>
      </w:pPr>
    </w:p>
    <w:p w14:paraId="44BA263D" w14:textId="77777777" w:rsidR="00E579DC" w:rsidRDefault="00000000">
      <w:pPr>
        <w:pStyle w:val="Heading2"/>
        <w:pBdr>
          <w:bottom w:val="single" w:sz="3" w:space="0" w:color="1565C0"/>
        </w:pBdr>
      </w:pPr>
      <w:r>
        <w:rPr>
          <w:sz w:val="26"/>
          <w:szCs w:val="26"/>
        </w:rPr>
        <w:t>9.1 Recommended Session Flow (90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5760"/>
      </w:tblGrid>
      <w:tr w:rsidR="00E579DC" w14:paraId="44BA2641" w14:textId="77777777">
        <w:tblPrEx>
          <w:tblCellMar>
            <w:top w:w="0" w:type="dxa"/>
            <w:bottom w:w="0" w:type="dxa"/>
          </w:tblCellMar>
        </w:tblPrEx>
        <w:tc>
          <w:tcPr>
            <w:tcW w:w="1200"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tcPr>
          <w:p w14:paraId="44BA263E" w14:textId="77777777" w:rsidR="00E579DC" w:rsidRDefault="00000000">
            <w:r>
              <w:rPr>
                <w:b/>
                <w:bCs/>
                <w:color w:val="FFFFFF"/>
                <w:sz w:val="20"/>
                <w:szCs w:val="20"/>
              </w:rPr>
              <w:t>Time</w:t>
            </w:r>
          </w:p>
        </w:tc>
        <w:tc>
          <w:tcPr>
            <w:tcW w:w="2400"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tcPr>
          <w:p w14:paraId="44BA263F" w14:textId="77777777" w:rsidR="00E579DC" w:rsidRDefault="00000000">
            <w:r>
              <w:rPr>
                <w:b/>
                <w:bCs/>
                <w:color w:val="FFFFFF"/>
                <w:sz w:val="20"/>
                <w:szCs w:val="20"/>
              </w:rPr>
              <w:t>Activity</w:t>
            </w:r>
          </w:p>
        </w:tc>
        <w:tc>
          <w:tcPr>
            <w:tcW w:w="5760"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tcPr>
          <w:p w14:paraId="44BA2640" w14:textId="77777777" w:rsidR="00E579DC" w:rsidRDefault="00000000">
            <w:r>
              <w:rPr>
                <w:b/>
                <w:bCs/>
                <w:color w:val="FFFFFF"/>
                <w:sz w:val="20"/>
                <w:szCs w:val="20"/>
              </w:rPr>
              <w:t>Teaching Notes</w:t>
            </w:r>
          </w:p>
        </w:tc>
      </w:tr>
      <w:tr w:rsidR="00E579DC" w14:paraId="44BA2645"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E3F2FD"/>
            <w:tcMar>
              <w:top w:w="70" w:type="dxa"/>
              <w:left w:w="120" w:type="dxa"/>
              <w:bottom w:w="70" w:type="dxa"/>
              <w:right w:w="120" w:type="dxa"/>
            </w:tcMar>
          </w:tcPr>
          <w:p w14:paraId="44BA2642" w14:textId="77777777" w:rsidR="00E579DC" w:rsidRDefault="00000000">
            <w:r>
              <w:rPr>
                <w:b/>
                <w:bCs/>
                <w:color w:val="1565C0"/>
                <w:sz w:val="19"/>
                <w:szCs w:val="19"/>
              </w:rPr>
              <w:t>0–10 min</w:t>
            </w:r>
          </w:p>
        </w:tc>
        <w:tc>
          <w:tcPr>
            <w:tcW w:w="2400" w:type="dxa"/>
            <w:tcBorders>
              <w:top w:val="single" w:sz="4" w:space="0" w:color="CCCCCC"/>
              <w:left w:val="single" w:sz="4" w:space="0" w:color="CCCCCC"/>
              <w:bottom w:val="single" w:sz="4" w:space="0" w:color="CCCCCC"/>
              <w:right w:val="single" w:sz="4" w:space="0" w:color="CCCCCC"/>
            </w:tcBorders>
            <w:shd w:val="clear" w:color="auto" w:fill="E3F2FD"/>
            <w:tcMar>
              <w:top w:w="70" w:type="dxa"/>
              <w:left w:w="120" w:type="dxa"/>
              <w:bottom w:w="70" w:type="dxa"/>
              <w:right w:w="120" w:type="dxa"/>
            </w:tcMar>
          </w:tcPr>
          <w:p w14:paraId="44BA2643" w14:textId="77777777" w:rsidR="00E579DC" w:rsidRDefault="00000000">
            <w:r>
              <w:rPr>
                <w:b/>
                <w:bCs/>
                <w:color w:val="00695C"/>
                <w:sz w:val="19"/>
                <w:szCs w:val="19"/>
              </w:rPr>
              <w:t>Hook: The Data Chaos Problem</w:t>
            </w:r>
          </w:p>
        </w:tc>
        <w:tc>
          <w:tcPr>
            <w:tcW w:w="5760" w:type="dxa"/>
            <w:tcBorders>
              <w:top w:val="single" w:sz="4" w:space="0" w:color="CCCCCC"/>
              <w:left w:val="single" w:sz="4" w:space="0" w:color="CCCCCC"/>
              <w:bottom w:val="single" w:sz="4" w:space="0" w:color="CCCCCC"/>
              <w:right w:val="single" w:sz="4" w:space="0" w:color="CCCCCC"/>
            </w:tcBorders>
            <w:shd w:val="clear" w:color="auto" w:fill="E3F2FD"/>
            <w:tcMar>
              <w:top w:w="70" w:type="dxa"/>
              <w:left w:w="120" w:type="dxa"/>
              <w:bottom w:w="70" w:type="dxa"/>
              <w:right w:w="120" w:type="dxa"/>
            </w:tcMar>
          </w:tcPr>
          <w:p w14:paraId="44BA2644" w14:textId="77777777" w:rsidR="00E579DC" w:rsidRDefault="00000000">
            <w:r>
              <w:rPr>
                <w:sz w:val="19"/>
                <w:szCs w:val="19"/>
              </w:rPr>
              <w:t>Show a screenshot of an enterprise data catalog with 10,000 unlabeled datasets. Ask: 'How would YOU find customer PII in this mess?' Let students struggle, then introduce Dataplex as the solution.</w:t>
            </w:r>
          </w:p>
        </w:tc>
      </w:tr>
      <w:tr w:rsidR="00E579DC" w14:paraId="44BA2649"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646" w14:textId="77777777" w:rsidR="00E579DC" w:rsidRDefault="00000000">
            <w:r>
              <w:rPr>
                <w:b/>
                <w:bCs/>
                <w:color w:val="1565C0"/>
                <w:sz w:val="19"/>
                <w:szCs w:val="19"/>
              </w:rPr>
              <w:t>10–25 min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647" w14:textId="77777777" w:rsidR="00E579DC" w:rsidRDefault="00000000">
            <w:r>
              <w:rPr>
                <w:b/>
                <w:bCs/>
                <w:color w:val="00695C"/>
                <w:sz w:val="19"/>
                <w:szCs w:val="19"/>
              </w:rPr>
              <w:t>Dataplex Architecture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648" w14:textId="77777777" w:rsidR="00E579DC" w:rsidRDefault="00000000">
            <w:r>
              <w:rPr>
                <w:sz w:val="19"/>
                <w:szCs w:val="19"/>
              </w:rPr>
              <w:t>Draw the Lake → Zone → Asset hierarchy on a whiteboard. Use the city library analogy. Show the 3 slides on architecture. Ask comprehension questions.</w:t>
            </w:r>
          </w:p>
        </w:tc>
      </w:tr>
      <w:tr w:rsidR="00E579DC" w14:paraId="44BA264D"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E3F2FD"/>
            <w:tcMar>
              <w:top w:w="70" w:type="dxa"/>
              <w:left w:w="120" w:type="dxa"/>
              <w:bottom w:w="70" w:type="dxa"/>
              <w:right w:w="120" w:type="dxa"/>
            </w:tcMar>
          </w:tcPr>
          <w:p w14:paraId="44BA264A" w14:textId="77777777" w:rsidR="00E579DC" w:rsidRDefault="00000000">
            <w:r>
              <w:rPr>
                <w:b/>
                <w:bCs/>
                <w:color w:val="1565C0"/>
                <w:sz w:val="19"/>
                <w:szCs w:val="19"/>
              </w:rPr>
              <w:t>25–40 min</w:t>
            </w:r>
          </w:p>
        </w:tc>
        <w:tc>
          <w:tcPr>
            <w:tcW w:w="2400" w:type="dxa"/>
            <w:tcBorders>
              <w:top w:val="single" w:sz="4" w:space="0" w:color="CCCCCC"/>
              <w:left w:val="single" w:sz="4" w:space="0" w:color="CCCCCC"/>
              <w:bottom w:val="single" w:sz="4" w:space="0" w:color="CCCCCC"/>
              <w:right w:val="single" w:sz="4" w:space="0" w:color="CCCCCC"/>
            </w:tcBorders>
            <w:shd w:val="clear" w:color="auto" w:fill="E3F2FD"/>
            <w:tcMar>
              <w:top w:w="70" w:type="dxa"/>
              <w:left w:w="120" w:type="dxa"/>
              <w:bottom w:w="70" w:type="dxa"/>
              <w:right w:w="120" w:type="dxa"/>
            </w:tcMar>
          </w:tcPr>
          <w:p w14:paraId="44BA264B" w14:textId="77777777" w:rsidR="00E579DC" w:rsidRDefault="00000000">
            <w:r>
              <w:rPr>
                <w:b/>
                <w:bCs/>
                <w:color w:val="00695C"/>
                <w:sz w:val="19"/>
                <w:szCs w:val="19"/>
              </w:rPr>
              <w:t>Knowledge Catalog Live Demo</w:t>
            </w:r>
          </w:p>
        </w:tc>
        <w:tc>
          <w:tcPr>
            <w:tcW w:w="5760" w:type="dxa"/>
            <w:tcBorders>
              <w:top w:val="single" w:sz="4" w:space="0" w:color="CCCCCC"/>
              <w:left w:val="single" w:sz="4" w:space="0" w:color="CCCCCC"/>
              <w:bottom w:val="single" w:sz="4" w:space="0" w:color="CCCCCC"/>
              <w:right w:val="single" w:sz="4" w:space="0" w:color="CCCCCC"/>
            </w:tcBorders>
            <w:shd w:val="clear" w:color="auto" w:fill="E3F2FD"/>
            <w:tcMar>
              <w:top w:w="70" w:type="dxa"/>
              <w:left w:w="120" w:type="dxa"/>
              <w:bottom w:w="70" w:type="dxa"/>
              <w:right w:w="120" w:type="dxa"/>
            </w:tcMar>
          </w:tcPr>
          <w:p w14:paraId="44BA264C" w14:textId="77777777" w:rsidR="00E579DC" w:rsidRDefault="00000000">
            <w:r>
              <w:rPr>
                <w:sz w:val="19"/>
                <w:szCs w:val="19"/>
              </w:rPr>
              <w:t>Live GCP console walkthrough. Search for 'customers', show tags, apply a new tag live. Create a business glossary entry. Students find it most relatable.</w:t>
            </w:r>
          </w:p>
        </w:tc>
      </w:tr>
      <w:tr w:rsidR="00E579DC" w14:paraId="44BA2651"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64E" w14:textId="77777777" w:rsidR="00E579DC" w:rsidRDefault="00000000">
            <w:r>
              <w:rPr>
                <w:b/>
                <w:bCs/>
                <w:color w:val="1565C0"/>
                <w:sz w:val="19"/>
                <w:szCs w:val="19"/>
              </w:rPr>
              <w:t>40–55 min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64F" w14:textId="77777777" w:rsidR="00E579DC" w:rsidRDefault="00000000">
            <w:r>
              <w:rPr>
                <w:b/>
                <w:bCs/>
                <w:color w:val="00695C"/>
                <w:sz w:val="19"/>
                <w:szCs w:val="19"/>
              </w:rPr>
              <w:t>Quality + Lineage Demo</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650" w14:textId="77777777" w:rsidR="00E579DC" w:rsidRDefault="00000000">
            <w:r>
              <w:rPr>
                <w:sz w:val="19"/>
                <w:szCs w:val="19"/>
              </w:rPr>
              <w:t>Run the DQ scan live. Show the failing quality report. Then show the lineage graph. Ask: 'What would happen to the dashboard if we deleted orders.csv?' (Lineage answers that.)</w:t>
            </w:r>
          </w:p>
        </w:tc>
      </w:tr>
      <w:tr w:rsidR="00E579DC" w14:paraId="44BA2655"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E3F2FD"/>
            <w:tcMar>
              <w:top w:w="70" w:type="dxa"/>
              <w:left w:w="120" w:type="dxa"/>
              <w:bottom w:w="70" w:type="dxa"/>
              <w:right w:w="120" w:type="dxa"/>
            </w:tcMar>
          </w:tcPr>
          <w:p w14:paraId="44BA2652" w14:textId="77777777" w:rsidR="00E579DC" w:rsidRDefault="00000000">
            <w:r>
              <w:rPr>
                <w:b/>
                <w:bCs/>
                <w:color w:val="1565C0"/>
                <w:sz w:val="19"/>
                <w:szCs w:val="19"/>
              </w:rPr>
              <w:t>55–70 min</w:t>
            </w:r>
          </w:p>
        </w:tc>
        <w:tc>
          <w:tcPr>
            <w:tcW w:w="2400" w:type="dxa"/>
            <w:tcBorders>
              <w:top w:val="single" w:sz="4" w:space="0" w:color="CCCCCC"/>
              <w:left w:val="single" w:sz="4" w:space="0" w:color="CCCCCC"/>
              <w:bottom w:val="single" w:sz="4" w:space="0" w:color="CCCCCC"/>
              <w:right w:val="single" w:sz="4" w:space="0" w:color="CCCCCC"/>
            </w:tcBorders>
            <w:shd w:val="clear" w:color="auto" w:fill="E3F2FD"/>
            <w:tcMar>
              <w:top w:w="70" w:type="dxa"/>
              <w:left w:w="120" w:type="dxa"/>
              <w:bottom w:w="70" w:type="dxa"/>
              <w:right w:w="120" w:type="dxa"/>
            </w:tcMar>
          </w:tcPr>
          <w:p w14:paraId="44BA2653" w14:textId="77777777" w:rsidR="00E579DC" w:rsidRDefault="00000000">
            <w:r>
              <w:rPr>
                <w:b/>
                <w:bCs/>
                <w:color w:val="00695C"/>
                <w:sz w:val="19"/>
                <w:szCs w:val="19"/>
              </w:rPr>
              <w:t>Security: PII Access Control</w:t>
            </w:r>
          </w:p>
        </w:tc>
        <w:tc>
          <w:tcPr>
            <w:tcW w:w="5760" w:type="dxa"/>
            <w:tcBorders>
              <w:top w:val="single" w:sz="4" w:space="0" w:color="CCCCCC"/>
              <w:left w:val="single" w:sz="4" w:space="0" w:color="CCCCCC"/>
              <w:bottom w:val="single" w:sz="4" w:space="0" w:color="CCCCCC"/>
              <w:right w:val="single" w:sz="4" w:space="0" w:color="CCCCCC"/>
            </w:tcBorders>
            <w:shd w:val="clear" w:color="auto" w:fill="E3F2FD"/>
            <w:tcMar>
              <w:top w:w="70" w:type="dxa"/>
              <w:left w:w="120" w:type="dxa"/>
              <w:bottom w:w="70" w:type="dxa"/>
              <w:right w:w="120" w:type="dxa"/>
            </w:tcMar>
          </w:tcPr>
          <w:p w14:paraId="44BA2654" w14:textId="77777777" w:rsidR="00E579DC" w:rsidRDefault="00000000">
            <w:r>
              <w:rPr>
                <w:sz w:val="19"/>
                <w:szCs w:val="19"/>
              </w:rPr>
              <w:t>Run the 'analyst vs DBA' demo. Show the Access Denied error for SSN. This is always the most impactful moment — students immediately connect it to real-world data breaches.</w:t>
            </w:r>
          </w:p>
        </w:tc>
      </w:tr>
      <w:tr w:rsidR="00E579DC" w14:paraId="44BA2659"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656" w14:textId="77777777" w:rsidR="00E579DC" w:rsidRDefault="00000000">
            <w:r>
              <w:rPr>
                <w:b/>
                <w:bCs/>
                <w:color w:val="1565C0"/>
                <w:sz w:val="19"/>
                <w:szCs w:val="19"/>
              </w:rPr>
              <w:t>70–80 min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657" w14:textId="77777777" w:rsidR="00E579DC" w:rsidRDefault="00000000">
            <w:r>
              <w:rPr>
                <w:b/>
                <w:bCs/>
                <w:color w:val="00695C"/>
                <w:sz w:val="19"/>
                <w:szCs w:val="19"/>
              </w:rPr>
              <w:t>Dataplex vs Unity Catalog</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BA2658" w14:textId="77777777" w:rsidR="00E579DC" w:rsidRDefault="00000000">
            <w:r>
              <w:rPr>
                <w:sz w:val="19"/>
                <w:szCs w:val="19"/>
              </w:rPr>
              <w:t>Class discussion: Who has used Databricks? Compare and contrast. Discuss when to use each. No right/wrong answer — architecture depends on context.</w:t>
            </w:r>
          </w:p>
        </w:tc>
      </w:tr>
      <w:tr w:rsidR="00E579DC" w14:paraId="44BA265D"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E3F2FD"/>
            <w:tcMar>
              <w:top w:w="70" w:type="dxa"/>
              <w:left w:w="120" w:type="dxa"/>
              <w:bottom w:w="70" w:type="dxa"/>
              <w:right w:w="120" w:type="dxa"/>
            </w:tcMar>
          </w:tcPr>
          <w:p w14:paraId="44BA265A" w14:textId="77777777" w:rsidR="00E579DC" w:rsidRDefault="00000000">
            <w:r>
              <w:rPr>
                <w:b/>
                <w:bCs/>
                <w:color w:val="1565C0"/>
                <w:sz w:val="19"/>
                <w:szCs w:val="19"/>
              </w:rPr>
              <w:t>80–90 min</w:t>
            </w:r>
          </w:p>
        </w:tc>
        <w:tc>
          <w:tcPr>
            <w:tcW w:w="2400" w:type="dxa"/>
            <w:tcBorders>
              <w:top w:val="single" w:sz="4" w:space="0" w:color="CCCCCC"/>
              <w:left w:val="single" w:sz="4" w:space="0" w:color="CCCCCC"/>
              <w:bottom w:val="single" w:sz="4" w:space="0" w:color="CCCCCC"/>
              <w:right w:val="single" w:sz="4" w:space="0" w:color="CCCCCC"/>
            </w:tcBorders>
            <w:shd w:val="clear" w:color="auto" w:fill="E3F2FD"/>
            <w:tcMar>
              <w:top w:w="70" w:type="dxa"/>
              <w:left w:w="120" w:type="dxa"/>
              <w:bottom w:w="70" w:type="dxa"/>
              <w:right w:w="120" w:type="dxa"/>
            </w:tcMar>
          </w:tcPr>
          <w:p w14:paraId="44BA265B" w14:textId="77777777" w:rsidR="00E579DC" w:rsidRDefault="00000000">
            <w:r>
              <w:rPr>
                <w:b/>
                <w:bCs/>
                <w:color w:val="00695C"/>
                <w:sz w:val="19"/>
                <w:szCs w:val="19"/>
              </w:rPr>
              <w:t>Q&amp;A + Next Steps</w:t>
            </w:r>
          </w:p>
        </w:tc>
        <w:tc>
          <w:tcPr>
            <w:tcW w:w="5760" w:type="dxa"/>
            <w:tcBorders>
              <w:top w:val="single" w:sz="4" w:space="0" w:color="CCCCCC"/>
              <w:left w:val="single" w:sz="4" w:space="0" w:color="CCCCCC"/>
              <w:bottom w:val="single" w:sz="4" w:space="0" w:color="CCCCCC"/>
              <w:right w:val="single" w:sz="4" w:space="0" w:color="CCCCCC"/>
            </w:tcBorders>
            <w:shd w:val="clear" w:color="auto" w:fill="E3F2FD"/>
            <w:tcMar>
              <w:top w:w="70" w:type="dxa"/>
              <w:left w:w="120" w:type="dxa"/>
              <w:bottom w:w="70" w:type="dxa"/>
              <w:right w:w="120" w:type="dxa"/>
            </w:tcMar>
          </w:tcPr>
          <w:p w14:paraId="44BA265C" w14:textId="77777777" w:rsidR="00E579DC" w:rsidRDefault="00000000">
            <w:r>
              <w:rPr>
                <w:sz w:val="19"/>
                <w:szCs w:val="19"/>
              </w:rPr>
              <w:t>Point to Google Cloud Skills Boost free labs. Assign homework: create a personal Dataplex lake on free tier and tag 3 assets. Q&amp;A.</w:t>
            </w:r>
          </w:p>
        </w:tc>
      </w:tr>
    </w:tbl>
    <w:p w14:paraId="44BA265E" w14:textId="77777777" w:rsidR="00E579DC" w:rsidRDefault="00E579DC">
      <w:pPr>
        <w:spacing w:before="120"/>
      </w:pPr>
    </w:p>
    <w:p w14:paraId="44BA265F" w14:textId="77777777" w:rsidR="00E579DC" w:rsidRDefault="00000000">
      <w:pPr>
        <w:pStyle w:val="Heading2"/>
        <w:pBdr>
          <w:bottom w:val="single" w:sz="3" w:space="0" w:color="1565C0"/>
        </w:pBdr>
      </w:pPr>
      <w:r>
        <w:rPr>
          <w:sz w:val="26"/>
          <w:szCs w:val="26"/>
        </w:rPr>
        <w:t>9.2 Beginner-Friendly Analogies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579DC" w14:paraId="44BA2662" w14:textId="77777777">
        <w:tblPrEx>
          <w:tblCellMar>
            <w:top w:w="0" w:type="dxa"/>
            <w:bottom w:w="0" w:type="dxa"/>
          </w:tblCellMar>
        </w:tblPrEx>
        <w:tc>
          <w:tcPr>
            <w:tcW w:w="2200" w:type="dxa"/>
            <w:tcBorders>
              <w:top w:val="single" w:sz="4" w:space="0" w:color="00695C"/>
              <w:left w:val="single" w:sz="4" w:space="0" w:color="00695C"/>
              <w:bottom w:val="single" w:sz="4" w:space="0" w:color="00695C"/>
              <w:right w:val="single" w:sz="4" w:space="0" w:color="00695C"/>
            </w:tcBorders>
            <w:shd w:val="clear" w:color="auto" w:fill="00695C"/>
            <w:tcMar>
              <w:top w:w="80" w:type="dxa"/>
              <w:left w:w="120" w:type="dxa"/>
              <w:bottom w:w="80" w:type="dxa"/>
              <w:right w:w="120" w:type="dxa"/>
            </w:tcMar>
          </w:tcPr>
          <w:p w14:paraId="44BA2660" w14:textId="77777777" w:rsidR="00E579DC" w:rsidRDefault="00000000">
            <w:r>
              <w:rPr>
                <w:b/>
                <w:bCs/>
                <w:color w:val="FFFFFF"/>
                <w:sz w:val="20"/>
                <w:szCs w:val="20"/>
              </w:rPr>
              <w:t>Dataplex Concept</w:t>
            </w:r>
          </w:p>
        </w:tc>
        <w:tc>
          <w:tcPr>
            <w:tcW w:w="7160" w:type="dxa"/>
            <w:tcBorders>
              <w:top w:val="single" w:sz="4" w:space="0" w:color="00695C"/>
              <w:left w:val="single" w:sz="4" w:space="0" w:color="00695C"/>
              <w:bottom w:val="single" w:sz="4" w:space="0" w:color="00695C"/>
              <w:right w:val="single" w:sz="4" w:space="0" w:color="00695C"/>
            </w:tcBorders>
            <w:shd w:val="clear" w:color="auto" w:fill="00695C"/>
            <w:tcMar>
              <w:top w:w="80" w:type="dxa"/>
              <w:left w:w="120" w:type="dxa"/>
              <w:bottom w:w="80" w:type="dxa"/>
              <w:right w:w="120" w:type="dxa"/>
            </w:tcMar>
          </w:tcPr>
          <w:p w14:paraId="44BA2661" w14:textId="77777777" w:rsidR="00E579DC" w:rsidRDefault="00000000">
            <w:r>
              <w:rPr>
                <w:b/>
                <w:bCs/>
                <w:color w:val="FFFFFF"/>
                <w:sz w:val="20"/>
                <w:szCs w:val="20"/>
              </w:rPr>
              <w:t>Real-World Analogy</w:t>
            </w:r>
          </w:p>
        </w:tc>
      </w:tr>
      <w:tr w:rsidR="00E579DC" w14:paraId="44BA266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0F2F1"/>
            <w:tcMar>
              <w:top w:w="80" w:type="dxa"/>
              <w:left w:w="120" w:type="dxa"/>
              <w:bottom w:w="80" w:type="dxa"/>
              <w:right w:w="120" w:type="dxa"/>
            </w:tcMar>
          </w:tcPr>
          <w:p w14:paraId="44BA2663" w14:textId="77777777" w:rsidR="00E579DC" w:rsidRDefault="00000000">
            <w:r>
              <w:rPr>
                <w:b/>
                <w:bCs/>
                <w:color w:val="00695C"/>
                <w:sz w:val="19"/>
                <w:szCs w:val="19"/>
              </w:rPr>
              <w:t>Dataplex (overall)</w:t>
            </w:r>
          </w:p>
        </w:tc>
        <w:tc>
          <w:tcPr>
            <w:tcW w:w="7160" w:type="dxa"/>
            <w:tcBorders>
              <w:top w:val="single" w:sz="4" w:space="0" w:color="CCCCCC"/>
              <w:left w:val="single" w:sz="4" w:space="0" w:color="CCCCCC"/>
              <w:bottom w:val="single" w:sz="4" w:space="0" w:color="CCCCCC"/>
              <w:right w:val="single" w:sz="4" w:space="0" w:color="CCCCCC"/>
            </w:tcBorders>
            <w:shd w:val="clear" w:color="auto" w:fill="E0F2F1"/>
            <w:tcMar>
              <w:top w:w="80" w:type="dxa"/>
              <w:left w:w="120" w:type="dxa"/>
              <w:bottom w:w="80" w:type="dxa"/>
              <w:right w:w="120" w:type="dxa"/>
            </w:tcMar>
          </w:tcPr>
          <w:p w14:paraId="44BA2664" w14:textId="77777777" w:rsidR="00E579DC" w:rsidRDefault="00000000">
            <w:r>
              <w:rPr>
                <w:i/>
                <w:iCs/>
                <w:sz w:val="19"/>
                <w:szCs w:val="19"/>
              </w:rPr>
              <w:t>The city's public library management system — governs, organizes, and makes all books (data) discoverable.</w:t>
            </w:r>
          </w:p>
        </w:tc>
      </w:tr>
      <w:tr w:rsidR="00E579DC" w14:paraId="44BA266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BA2666" w14:textId="77777777" w:rsidR="00E579DC" w:rsidRDefault="00000000">
            <w:r>
              <w:rPr>
                <w:b/>
                <w:bCs/>
                <w:color w:val="00695C"/>
                <w:sz w:val="19"/>
                <w:szCs w:val="19"/>
              </w:rPr>
              <w:t>Data Lake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BA2667" w14:textId="77777777" w:rsidR="00E579DC" w:rsidRDefault="00000000">
            <w:r>
              <w:rPr>
                <w:i/>
                <w:iCs/>
                <w:sz w:val="19"/>
                <w:szCs w:val="19"/>
              </w:rPr>
              <w:t>The entire library campus — one location that houses everything, with different sections for different topics.</w:t>
            </w:r>
          </w:p>
        </w:tc>
      </w:tr>
      <w:tr w:rsidR="00E579DC" w14:paraId="44BA266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0F2F1"/>
            <w:tcMar>
              <w:top w:w="80" w:type="dxa"/>
              <w:left w:w="120" w:type="dxa"/>
              <w:bottom w:w="80" w:type="dxa"/>
              <w:right w:w="120" w:type="dxa"/>
            </w:tcMar>
          </w:tcPr>
          <w:p w14:paraId="44BA2669" w14:textId="77777777" w:rsidR="00E579DC" w:rsidRDefault="00000000">
            <w:r>
              <w:rPr>
                <w:b/>
                <w:bCs/>
                <w:color w:val="00695C"/>
                <w:sz w:val="19"/>
                <w:szCs w:val="19"/>
              </w:rPr>
              <w:t>Raw Zone</w:t>
            </w:r>
          </w:p>
        </w:tc>
        <w:tc>
          <w:tcPr>
            <w:tcW w:w="7160" w:type="dxa"/>
            <w:tcBorders>
              <w:top w:val="single" w:sz="4" w:space="0" w:color="CCCCCC"/>
              <w:left w:val="single" w:sz="4" w:space="0" w:color="CCCCCC"/>
              <w:bottom w:val="single" w:sz="4" w:space="0" w:color="CCCCCC"/>
              <w:right w:val="single" w:sz="4" w:space="0" w:color="CCCCCC"/>
            </w:tcBorders>
            <w:shd w:val="clear" w:color="auto" w:fill="E0F2F1"/>
            <w:tcMar>
              <w:top w:w="80" w:type="dxa"/>
              <w:left w:w="120" w:type="dxa"/>
              <w:bottom w:w="80" w:type="dxa"/>
              <w:right w:w="120" w:type="dxa"/>
            </w:tcMar>
          </w:tcPr>
          <w:p w14:paraId="44BA266A" w14:textId="77777777" w:rsidR="00E579DC" w:rsidRDefault="00000000">
            <w:r>
              <w:rPr>
                <w:i/>
                <w:iCs/>
                <w:sz w:val="19"/>
                <w:szCs w:val="19"/>
              </w:rPr>
              <w:t>The newspaper archive in the basement — messy, unorganized, original form. You can access it but it needs work.</w:t>
            </w:r>
          </w:p>
        </w:tc>
      </w:tr>
      <w:tr w:rsidR="00E579DC" w14:paraId="44BA266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BA266C" w14:textId="77777777" w:rsidR="00E579DC" w:rsidRDefault="00000000">
            <w:r>
              <w:rPr>
                <w:b/>
                <w:bCs/>
                <w:color w:val="00695C"/>
                <w:sz w:val="19"/>
                <w:szCs w:val="19"/>
              </w:rPr>
              <w:t>Curated Zone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BA266D" w14:textId="77777777" w:rsidR="00E579DC" w:rsidRDefault="00000000">
            <w:r>
              <w:rPr>
                <w:i/>
                <w:iCs/>
                <w:sz w:val="19"/>
                <w:szCs w:val="19"/>
              </w:rPr>
              <w:t>The main reference section — organized, quality-checked, and ready for use. Librarians have processed everything.</w:t>
            </w:r>
          </w:p>
        </w:tc>
      </w:tr>
      <w:tr w:rsidR="00E579DC" w14:paraId="44BA267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0F2F1"/>
            <w:tcMar>
              <w:top w:w="80" w:type="dxa"/>
              <w:left w:w="120" w:type="dxa"/>
              <w:bottom w:w="80" w:type="dxa"/>
              <w:right w:w="120" w:type="dxa"/>
            </w:tcMar>
          </w:tcPr>
          <w:p w14:paraId="44BA266F" w14:textId="77777777" w:rsidR="00E579DC" w:rsidRDefault="00000000">
            <w:r>
              <w:rPr>
                <w:b/>
                <w:bCs/>
                <w:color w:val="00695C"/>
                <w:sz w:val="19"/>
                <w:szCs w:val="19"/>
              </w:rPr>
              <w:t>Asset (GCS Bucket)</w:t>
            </w:r>
          </w:p>
        </w:tc>
        <w:tc>
          <w:tcPr>
            <w:tcW w:w="7160" w:type="dxa"/>
            <w:tcBorders>
              <w:top w:val="single" w:sz="4" w:space="0" w:color="CCCCCC"/>
              <w:left w:val="single" w:sz="4" w:space="0" w:color="CCCCCC"/>
              <w:bottom w:val="single" w:sz="4" w:space="0" w:color="CCCCCC"/>
              <w:right w:val="single" w:sz="4" w:space="0" w:color="CCCCCC"/>
            </w:tcBorders>
            <w:shd w:val="clear" w:color="auto" w:fill="E0F2F1"/>
            <w:tcMar>
              <w:top w:w="80" w:type="dxa"/>
              <w:left w:w="120" w:type="dxa"/>
              <w:bottom w:w="80" w:type="dxa"/>
              <w:right w:w="120" w:type="dxa"/>
            </w:tcMar>
          </w:tcPr>
          <w:p w14:paraId="44BA2670" w14:textId="77777777" w:rsidR="00E579DC" w:rsidRDefault="00000000">
            <w:r>
              <w:rPr>
                <w:i/>
                <w:iCs/>
                <w:sz w:val="19"/>
                <w:szCs w:val="19"/>
              </w:rPr>
              <w:t>A specific room or section within the library — e.g., 'Science Fiction, Floor 2, Section B.'</w:t>
            </w:r>
          </w:p>
        </w:tc>
      </w:tr>
      <w:tr w:rsidR="00E579DC" w14:paraId="44BA267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BA2672" w14:textId="77777777" w:rsidR="00E579DC" w:rsidRDefault="00000000">
            <w:r>
              <w:rPr>
                <w:b/>
                <w:bCs/>
                <w:color w:val="00695C"/>
                <w:sz w:val="19"/>
                <w:szCs w:val="19"/>
              </w:rPr>
              <w:t>Knowledge Catalog</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BA2673" w14:textId="77777777" w:rsidR="00E579DC" w:rsidRDefault="00000000">
            <w:r>
              <w:rPr>
                <w:i/>
                <w:iCs/>
                <w:sz w:val="19"/>
                <w:szCs w:val="19"/>
              </w:rPr>
              <w:t>The library card catalog + Google Search combined — find any book by title, author, subject, or keyword.</w:t>
            </w:r>
          </w:p>
        </w:tc>
      </w:tr>
      <w:tr w:rsidR="00E579DC" w14:paraId="44BA267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0F2F1"/>
            <w:tcMar>
              <w:top w:w="80" w:type="dxa"/>
              <w:left w:w="120" w:type="dxa"/>
              <w:bottom w:w="80" w:type="dxa"/>
              <w:right w:w="120" w:type="dxa"/>
            </w:tcMar>
          </w:tcPr>
          <w:p w14:paraId="44BA2675" w14:textId="77777777" w:rsidR="00E579DC" w:rsidRDefault="00000000">
            <w:r>
              <w:rPr>
                <w:b/>
                <w:bCs/>
                <w:color w:val="00695C"/>
                <w:sz w:val="19"/>
                <w:szCs w:val="19"/>
              </w:rPr>
              <w:t>Tag Templates</w:t>
            </w:r>
          </w:p>
        </w:tc>
        <w:tc>
          <w:tcPr>
            <w:tcW w:w="7160" w:type="dxa"/>
            <w:tcBorders>
              <w:top w:val="single" w:sz="4" w:space="0" w:color="CCCCCC"/>
              <w:left w:val="single" w:sz="4" w:space="0" w:color="CCCCCC"/>
              <w:bottom w:val="single" w:sz="4" w:space="0" w:color="CCCCCC"/>
              <w:right w:val="single" w:sz="4" w:space="0" w:color="CCCCCC"/>
            </w:tcBorders>
            <w:shd w:val="clear" w:color="auto" w:fill="E0F2F1"/>
            <w:tcMar>
              <w:top w:w="80" w:type="dxa"/>
              <w:left w:w="120" w:type="dxa"/>
              <w:bottom w:w="80" w:type="dxa"/>
              <w:right w:w="120" w:type="dxa"/>
            </w:tcMar>
          </w:tcPr>
          <w:p w14:paraId="44BA2676" w14:textId="77777777" w:rsidR="00E579DC" w:rsidRDefault="00000000">
            <w:r>
              <w:rPr>
                <w:i/>
                <w:iCs/>
                <w:sz w:val="19"/>
                <w:szCs w:val="19"/>
              </w:rPr>
              <w:t>Sticky note labels on books: Genre, Reading Level, Last Checked Out, Available for Loan, Contains Mature Content.</w:t>
            </w:r>
          </w:p>
        </w:tc>
      </w:tr>
      <w:tr w:rsidR="00E579DC" w14:paraId="44BA267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BA2678" w14:textId="77777777" w:rsidR="00E579DC" w:rsidRDefault="00000000">
            <w:r>
              <w:rPr>
                <w:b/>
                <w:bCs/>
                <w:color w:val="00695C"/>
                <w:sz w:val="19"/>
                <w:szCs w:val="19"/>
              </w:rPr>
              <w:lastRenderedPageBreak/>
              <w:t>Business Glossary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BA2679" w14:textId="77777777" w:rsidR="00E579DC" w:rsidRDefault="00000000">
            <w:r>
              <w:rPr>
                <w:i/>
                <w:iCs/>
                <w:sz w:val="19"/>
                <w:szCs w:val="19"/>
              </w:rPr>
              <w:t>The library's official dictionary — defines 'Bestseller' so every staff member means the same thing.</w:t>
            </w:r>
          </w:p>
        </w:tc>
      </w:tr>
      <w:tr w:rsidR="00E579DC" w14:paraId="44BA267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0F2F1"/>
            <w:tcMar>
              <w:top w:w="80" w:type="dxa"/>
              <w:left w:w="120" w:type="dxa"/>
              <w:bottom w:w="80" w:type="dxa"/>
              <w:right w:w="120" w:type="dxa"/>
            </w:tcMar>
          </w:tcPr>
          <w:p w14:paraId="44BA267B" w14:textId="77777777" w:rsidR="00E579DC" w:rsidRDefault="00000000">
            <w:r>
              <w:rPr>
                <w:b/>
                <w:bCs/>
                <w:color w:val="00695C"/>
                <w:sz w:val="19"/>
                <w:szCs w:val="19"/>
              </w:rPr>
              <w:t>Data Lineage</w:t>
            </w:r>
          </w:p>
        </w:tc>
        <w:tc>
          <w:tcPr>
            <w:tcW w:w="7160" w:type="dxa"/>
            <w:tcBorders>
              <w:top w:val="single" w:sz="4" w:space="0" w:color="CCCCCC"/>
              <w:left w:val="single" w:sz="4" w:space="0" w:color="CCCCCC"/>
              <w:bottom w:val="single" w:sz="4" w:space="0" w:color="CCCCCC"/>
              <w:right w:val="single" w:sz="4" w:space="0" w:color="CCCCCC"/>
            </w:tcBorders>
            <w:shd w:val="clear" w:color="auto" w:fill="E0F2F1"/>
            <w:tcMar>
              <w:top w:w="80" w:type="dxa"/>
              <w:left w:w="120" w:type="dxa"/>
              <w:bottom w:w="80" w:type="dxa"/>
              <w:right w:w="120" w:type="dxa"/>
            </w:tcMar>
          </w:tcPr>
          <w:p w14:paraId="44BA267C" w14:textId="77777777" w:rsidR="00E579DC" w:rsidRDefault="00000000">
            <w:r>
              <w:rPr>
                <w:i/>
                <w:iCs/>
                <w:sz w:val="19"/>
                <w:szCs w:val="19"/>
              </w:rPr>
              <w:t>A book's citation chain — this report cites study X, which used dataset Y, which came from survey Z. Trace it all the way back.</w:t>
            </w:r>
          </w:p>
        </w:tc>
      </w:tr>
      <w:tr w:rsidR="00E579DC" w14:paraId="44BA268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BA267E" w14:textId="77777777" w:rsidR="00E579DC" w:rsidRDefault="00000000">
            <w:r>
              <w:rPr>
                <w:b/>
                <w:bCs/>
                <w:color w:val="00695C"/>
                <w:sz w:val="19"/>
                <w:szCs w:val="19"/>
              </w:rPr>
              <w:t>Policy Tags (PII)</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BA267F" w14:textId="77777777" w:rsidR="00E579DC" w:rsidRDefault="00000000">
            <w:r>
              <w:rPr>
                <w:i/>
                <w:iCs/>
                <w:sz w:val="19"/>
                <w:szCs w:val="19"/>
              </w:rPr>
              <w:t>The library's restricted vault — only cardholders with Level 3 clearance can enter. Others see the door but can't open it.</w:t>
            </w:r>
          </w:p>
        </w:tc>
      </w:tr>
      <w:tr w:rsidR="00E579DC" w14:paraId="44BA268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0F2F1"/>
            <w:tcMar>
              <w:top w:w="80" w:type="dxa"/>
              <w:left w:w="120" w:type="dxa"/>
              <w:bottom w:w="80" w:type="dxa"/>
              <w:right w:w="120" w:type="dxa"/>
            </w:tcMar>
          </w:tcPr>
          <w:p w14:paraId="44BA2681" w14:textId="77777777" w:rsidR="00E579DC" w:rsidRDefault="00000000">
            <w:r>
              <w:rPr>
                <w:b/>
                <w:bCs/>
                <w:color w:val="00695C"/>
                <w:sz w:val="19"/>
                <w:szCs w:val="19"/>
              </w:rPr>
              <w:t>Data Quality Rules</w:t>
            </w:r>
          </w:p>
        </w:tc>
        <w:tc>
          <w:tcPr>
            <w:tcW w:w="7160" w:type="dxa"/>
            <w:tcBorders>
              <w:top w:val="single" w:sz="4" w:space="0" w:color="CCCCCC"/>
              <w:left w:val="single" w:sz="4" w:space="0" w:color="CCCCCC"/>
              <w:bottom w:val="single" w:sz="4" w:space="0" w:color="CCCCCC"/>
              <w:right w:val="single" w:sz="4" w:space="0" w:color="CCCCCC"/>
            </w:tcBorders>
            <w:shd w:val="clear" w:color="auto" w:fill="E0F2F1"/>
            <w:tcMar>
              <w:top w:w="80" w:type="dxa"/>
              <w:left w:w="120" w:type="dxa"/>
              <w:bottom w:w="80" w:type="dxa"/>
              <w:right w:w="120" w:type="dxa"/>
            </w:tcMar>
          </w:tcPr>
          <w:p w14:paraId="44BA2682" w14:textId="77777777" w:rsidR="00E579DC" w:rsidRDefault="00000000">
            <w:r>
              <w:rPr>
                <w:i/>
                <w:iCs/>
                <w:sz w:val="19"/>
                <w:szCs w:val="19"/>
              </w:rPr>
              <w:t>The librarian's checklist before shelving a book: Is the author credited? Is it the right edition? Are any pages missing?</w:t>
            </w:r>
          </w:p>
        </w:tc>
      </w:tr>
      <w:tr w:rsidR="00E579DC" w14:paraId="44BA268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BA2684" w14:textId="77777777" w:rsidR="00E579DC" w:rsidRDefault="00000000">
            <w:r>
              <w:rPr>
                <w:b/>
                <w:bCs/>
                <w:color w:val="00695C"/>
                <w:sz w:val="19"/>
                <w:szCs w:val="19"/>
              </w:rPr>
              <w:t>Cloud DLP Auto-Scan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BA2685" w14:textId="77777777" w:rsidR="00E579DC" w:rsidRDefault="00000000">
            <w:r>
              <w:rPr>
                <w:i/>
                <w:iCs/>
                <w:sz w:val="19"/>
                <w:szCs w:val="19"/>
              </w:rPr>
              <w:t>A scanner that automatically marks books containing adult content — without needing a human to read every page.</w:t>
            </w:r>
          </w:p>
        </w:tc>
      </w:tr>
      <w:tr w:rsidR="00E579DC" w14:paraId="44BA268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0F2F1"/>
            <w:tcMar>
              <w:top w:w="80" w:type="dxa"/>
              <w:left w:w="120" w:type="dxa"/>
              <w:bottom w:w="80" w:type="dxa"/>
              <w:right w:w="120" w:type="dxa"/>
            </w:tcMar>
          </w:tcPr>
          <w:p w14:paraId="44BA2687" w14:textId="77777777" w:rsidR="00E579DC" w:rsidRDefault="00000000">
            <w:r>
              <w:rPr>
                <w:b/>
                <w:bCs/>
                <w:color w:val="00695C"/>
                <w:sz w:val="19"/>
                <w:szCs w:val="19"/>
              </w:rPr>
              <w:t>IAM Roles</w:t>
            </w:r>
          </w:p>
        </w:tc>
        <w:tc>
          <w:tcPr>
            <w:tcW w:w="7160" w:type="dxa"/>
            <w:tcBorders>
              <w:top w:val="single" w:sz="4" w:space="0" w:color="CCCCCC"/>
              <w:left w:val="single" w:sz="4" w:space="0" w:color="CCCCCC"/>
              <w:bottom w:val="single" w:sz="4" w:space="0" w:color="CCCCCC"/>
              <w:right w:val="single" w:sz="4" w:space="0" w:color="CCCCCC"/>
            </w:tcBorders>
            <w:shd w:val="clear" w:color="auto" w:fill="E0F2F1"/>
            <w:tcMar>
              <w:top w:w="80" w:type="dxa"/>
              <w:left w:w="120" w:type="dxa"/>
              <w:bottom w:w="80" w:type="dxa"/>
              <w:right w:w="120" w:type="dxa"/>
            </w:tcMar>
          </w:tcPr>
          <w:p w14:paraId="44BA2688" w14:textId="77777777" w:rsidR="00E579DC" w:rsidRDefault="00000000">
            <w:r>
              <w:rPr>
                <w:i/>
                <w:iCs/>
                <w:sz w:val="19"/>
                <w:szCs w:val="19"/>
              </w:rPr>
              <w:t>Library membership tiers: Public (read anything in open areas), Staff (access staff areas), Librarian (manage catalog), Archivist (access restricted vault).</w:t>
            </w:r>
          </w:p>
        </w:tc>
      </w:tr>
    </w:tbl>
    <w:p w14:paraId="44BA268A" w14:textId="77777777" w:rsidR="00E579DC" w:rsidRDefault="00E579DC">
      <w:pPr>
        <w:spacing w:before="200"/>
      </w:pPr>
    </w:p>
    <w:p w14:paraId="44BA268B" w14:textId="77777777" w:rsidR="00E579DC" w:rsidRDefault="00000000">
      <w:r>
        <w:br w:type="page"/>
      </w:r>
    </w:p>
    <w:p w14:paraId="44BA268C" w14:textId="77777777" w:rsidR="00E579DC" w:rsidRDefault="00000000">
      <w:pPr>
        <w:pStyle w:val="Heading1"/>
        <w:pBdr>
          <w:bottom w:val="single" w:sz="6" w:space="0" w:color="1E88E5"/>
        </w:pBdr>
        <w:shd w:val="clear" w:color="auto" w:fill="1A237E"/>
        <w:ind w:left="200" w:right="200"/>
      </w:pPr>
      <w:r>
        <w:lastRenderedPageBreak/>
        <w:t>10. Key Takeaways &amp; Learning Resources</w:t>
      </w:r>
    </w:p>
    <w:p w14:paraId="44BA268D" w14:textId="77777777" w:rsidR="00E579DC" w:rsidRDefault="00E579DC">
      <w:pPr>
        <w:spacing w:before="80"/>
      </w:pPr>
    </w:p>
    <w:p w14:paraId="44BA268E" w14:textId="77777777" w:rsidR="00E579DC" w:rsidRDefault="00000000">
      <w:pPr>
        <w:pStyle w:val="Heading2"/>
        <w:pBdr>
          <w:bottom w:val="single" w:sz="3" w:space="0" w:color="1565C0"/>
        </w:pBdr>
      </w:pPr>
      <w:r>
        <w:rPr>
          <w:sz w:val="26"/>
          <w:szCs w:val="26"/>
        </w:rPr>
        <w:t>10.1 Core Concepts to Remember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E579DC" w14:paraId="44BA2691" w14:textId="77777777">
        <w:tblPrEx>
          <w:tblCellMar>
            <w:top w:w="0" w:type="dxa"/>
            <w:bottom w:w="0" w:type="dxa"/>
          </w:tblCellMar>
        </w:tblPrEx>
        <w:tc>
          <w:tcPr>
            <w:tcW w:w="600" w:type="dxa"/>
            <w:tcBorders>
              <w:top w:val="single" w:sz="4" w:space="0" w:color="1E88E5"/>
              <w:left w:val="single" w:sz="4" w:space="0" w:color="1E88E5"/>
              <w:bottom w:val="single" w:sz="4" w:space="0" w:color="1E88E5"/>
              <w:right w:val="single" w:sz="4" w:space="0" w:color="1E88E5"/>
            </w:tcBorders>
            <w:shd w:val="clear" w:color="auto" w:fill="1E88E5"/>
            <w:tcMar>
              <w:top w:w="120" w:type="dxa"/>
              <w:left w:w="80" w:type="dxa"/>
              <w:bottom w:w="120" w:type="dxa"/>
              <w:right w:w="80" w:type="dxa"/>
            </w:tcMar>
            <w:vAlign w:val="center"/>
          </w:tcPr>
          <w:p w14:paraId="44BA268F" w14:textId="77777777" w:rsidR="00E579DC" w:rsidRDefault="00000000">
            <w:pPr>
              <w:jc w:val="center"/>
            </w:pPr>
            <w:r>
              <w:rPr>
                <w:b/>
                <w:bCs/>
                <w:color w:val="FFFFFF"/>
                <w:sz w:val="28"/>
                <w:szCs w:val="28"/>
              </w:rPr>
              <w:t>1</w:t>
            </w:r>
          </w:p>
        </w:tc>
        <w:tc>
          <w:tcPr>
            <w:tcW w:w="8760" w:type="dxa"/>
            <w:tcBorders>
              <w:top w:val="single" w:sz="4" w:space="0" w:color="1E88E5"/>
              <w:left w:val="single" w:sz="4" w:space="0" w:color="1E88E5"/>
              <w:bottom w:val="single" w:sz="4" w:space="0" w:color="1E88E5"/>
              <w:right w:val="single" w:sz="4" w:space="0" w:color="1E88E5"/>
            </w:tcBorders>
            <w:shd w:val="clear" w:color="auto" w:fill="F5F5F5"/>
            <w:tcMar>
              <w:top w:w="120" w:type="dxa"/>
              <w:left w:w="180" w:type="dxa"/>
              <w:bottom w:w="120" w:type="dxa"/>
              <w:right w:w="180" w:type="dxa"/>
            </w:tcMar>
            <w:vAlign w:val="center"/>
          </w:tcPr>
          <w:p w14:paraId="44BA2690" w14:textId="77777777" w:rsidR="00E579DC" w:rsidRDefault="00000000">
            <w:r>
              <w:rPr>
                <w:sz w:val="21"/>
                <w:szCs w:val="21"/>
              </w:rPr>
              <w:t>Dataplex is GCP's unified data governance platform — it provides a single governance layer across BigQuery, Cloud Storage, Bigtable, Spanner, and all other GCP data services.</w:t>
            </w:r>
          </w:p>
        </w:tc>
      </w:tr>
      <w:tr w:rsidR="00E579DC" w14:paraId="44BA2694" w14:textId="77777777">
        <w:tblPrEx>
          <w:tblCellMar>
            <w:top w:w="0" w:type="dxa"/>
            <w:bottom w:w="0" w:type="dxa"/>
          </w:tblCellMar>
        </w:tblPrEx>
        <w:tc>
          <w:tcPr>
            <w:tcW w:w="600" w:type="dxa"/>
            <w:tcBorders>
              <w:top w:val="single" w:sz="4" w:space="0" w:color="00695C"/>
              <w:left w:val="single" w:sz="4" w:space="0" w:color="00695C"/>
              <w:bottom w:val="single" w:sz="4" w:space="0" w:color="00695C"/>
              <w:right w:val="single" w:sz="4" w:space="0" w:color="00695C"/>
            </w:tcBorders>
            <w:shd w:val="clear" w:color="auto" w:fill="00695C"/>
            <w:tcMar>
              <w:top w:w="120" w:type="dxa"/>
              <w:left w:w="80" w:type="dxa"/>
              <w:bottom w:w="120" w:type="dxa"/>
              <w:right w:w="80" w:type="dxa"/>
            </w:tcMar>
            <w:vAlign w:val="center"/>
          </w:tcPr>
          <w:p w14:paraId="44BA2692" w14:textId="77777777" w:rsidR="00E579DC" w:rsidRDefault="00000000">
            <w:pPr>
              <w:jc w:val="center"/>
            </w:pPr>
            <w:r>
              <w:rPr>
                <w:b/>
                <w:bCs/>
                <w:color w:val="FFFFFF"/>
                <w:sz w:val="28"/>
                <w:szCs w:val="28"/>
              </w:rPr>
              <w:t>2</w:t>
            </w:r>
          </w:p>
        </w:tc>
        <w:tc>
          <w:tcPr>
            <w:tcW w:w="8760" w:type="dxa"/>
            <w:tcBorders>
              <w:top w:val="single" w:sz="4" w:space="0" w:color="00695C"/>
              <w:left w:val="single" w:sz="4" w:space="0" w:color="00695C"/>
              <w:bottom w:val="single" w:sz="4" w:space="0" w:color="00695C"/>
              <w:right w:val="single" w:sz="4" w:space="0" w:color="00695C"/>
            </w:tcBorders>
            <w:shd w:val="clear" w:color="auto" w:fill="F5F5F5"/>
            <w:tcMar>
              <w:top w:w="120" w:type="dxa"/>
              <w:left w:w="180" w:type="dxa"/>
              <w:bottom w:w="120" w:type="dxa"/>
              <w:right w:w="180" w:type="dxa"/>
            </w:tcMar>
            <w:vAlign w:val="center"/>
          </w:tcPr>
          <w:p w14:paraId="44BA2693" w14:textId="77777777" w:rsidR="00E579DC" w:rsidRDefault="00000000">
            <w:r>
              <w:rPr>
                <w:sz w:val="21"/>
                <w:szCs w:val="21"/>
              </w:rPr>
              <w:t>The Lake → Zone → Asset hierarchy is how data is organized in Dataplex. Raw Zones hold unprocessed data (GCS); Curated Zones hold business-ready data (BigQuery).</w:t>
            </w:r>
          </w:p>
        </w:tc>
      </w:tr>
      <w:tr w:rsidR="00E579DC" w14:paraId="44BA2697" w14:textId="77777777">
        <w:tblPrEx>
          <w:tblCellMar>
            <w:top w:w="0" w:type="dxa"/>
            <w:bottom w:w="0" w:type="dxa"/>
          </w:tblCellMar>
        </w:tblPrEx>
        <w:tc>
          <w:tcPr>
            <w:tcW w:w="600" w:type="dxa"/>
            <w:tcBorders>
              <w:top w:val="single" w:sz="4" w:space="0" w:color="6A1B9A"/>
              <w:left w:val="single" w:sz="4" w:space="0" w:color="6A1B9A"/>
              <w:bottom w:val="single" w:sz="4" w:space="0" w:color="6A1B9A"/>
              <w:right w:val="single" w:sz="4" w:space="0" w:color="6A1B9A"/>
            </w:tcBorders>
            <w:shd w:val="clear" w:color="auto" w:fill="6A1B9A"/>
            <w:tcMar>
              <w:top w:w="120" w:type="dxa"/>
              <w:left w:w="80" w:type="dxa"/>
              <w:bottom w:w="120" w:type="dxa"/>
              <w:right w:w="80" w:type="dxa"/>
            </w:tcMar>
            <w:vAlign w:val="center"/>
          </w:tcPr>
          <w:p w14:paraId="44BA2695" w14:textId="77777777" w:rsidR="00E579DC" w:rsidRDefault="00000000">
            <w:pPr>
              <w:jc w:val="center"/>
            </w:pPr>
            <w:r>
              <w:rPr>
                <w:b/>
                <w:bCs/>
                <w:color w:val="FFFFFF"/>
                <w:sz w:val="28"/>
                <w:szCs w:val="28"/>
              </w:rPr>
              <w:t>3</w:t>
            </w:r>
          </w:p>
        </w:tc>
        <w:tc>
          <w:tcPr>
            <w:tcW w:w="8760" w:type="dxa"/>
            <w:tcBorders>
              <w:top w:val="single" w:sz="4" w:space="0" w:color="6A1B9A"/>
              <w:left w:val="single" w:sz="4" w:space="0" w:color="6A1B9A"/>
              <w:bottom w:val="single" w:sz="4" w:space="0" w:color="6A1B9A"/>
              <w:right w:val="single" w:sz="4" w:space="0" w:color="6A1B9A"/>
            </w:tcBorders>
            <w:shd w:val="clear" w:color="auto" w:fill="F5F5F5"/>
            <w:tcMar>
              <w:top w:w="120" w:type="dxa"/>
              <w:left w:w="180" w:type="dxa"/>
              <w:bottom w:w="120" w:type="dxa"/>
              <w:right w:w="180" w:type="dxa"/>
            </w:tcMar>
            <w:vAlign w:val="center"/>
          </w:tcPr>
          <w:p w14:paraId="44BA2696" w14:textId="77777777" w:rsidR="00E579DC" w:rsidRDefault="00000000">
            <w:r>
              <w:rPr>
                <w:sz w:val="21"/>
                <w:szCs w:val="21"/>
              </w:rPr>
              <w:t>Knowledge Catalog makes all your data discoverable. Tag Templates + Business Glossary bridge the gap between technical metadata and business understanding.</w:t>
            </w:r>
          </w:p>
        </w:tc>
      </w:tr>
      <w:tr w:rsidR="00E579DC" w14:paraId="44BA269A" w14:textId="77777777">
        <w:tblPrEx>
          <w:tblCellMar>
            <w:top w:w="0" w:type="dxa"/>
            <w:bottom w:w="0" w:type="dxa"/>
          </w:tblCellMar>
        </w:tblPrEx>
        <w:tc>
          <w:tcPr>
            <w:tcW w:w="600" w:type="dxa"/>
            <w:tcBorders>
              <w:top w:val="single" w:sz="4" w:space="0" w:color="2E7D32"/>
              <w:left w:val="single" w:sz="4" w:space="0" w:color="2E7D32"/>
              <w:bottom w:val="single" w:sz="4" w:space="0" w:color="2E7D32"/>
              <w:right w:val="single" w:sz="4" w:space="0" w:color="2E7D32"/>
            </w:tcBorders>
            <w:shd w:val="clear" w:color="auto" w:fill="2E7D32"/>
            <w:tcMar>
              <w:top w:w="120" w:type="dxa"/>
              <w:left w:w="80" w:type="dxa"/>
              <w:bottom w:w="120" w:type="dxa"/>
              <w:right w:w="80" w:type="dxa"/>
            </w:tcMar>
            <w:vAlign w:val="center"/>
          </w:tcPr>
          <w:p w14:paraId="44BA2698" w14:textId="77777777" w:rsidR="00E579DC" w:rsidRDefault="00000000">
            <w:pPr>
              <w:jc w:val="center"/>
            </w:pPr>
            <w:r>
              <w:rPr>
                <w:b/>
                <w:bCs/>
                <w:color w:val="FFFFFF"/>
                <w:sz w:val="28"/>
                <w:szCs w:val="28"/>
              </w:rPr>
              <w:t>4</w:t>
            </w:r>
          </w:p>
        </w:tc>
        <w:tc>
          <w:tcPr>
            <w:tcW w:w="8760" w:type="dxa"/>
            <w:tcBorders>
              <w:top w:val="single" w:sz="4" w:space="0" w:color="2E7D32"/>
              <w:left w:val="single" w:sz="4" w:space="0" w:color="2E7D32"/>
              <w:bottom w:val="single" w:sz="4" w:space="0" w:color="2E7D32"/>
              <w:right w:val="single" w:sz="4" w:space="0" w:color="2E7D32"/>
            </w:tcBorders>
            <w:shd w:val="clear" w:color="auto" w:fill="F5F5F5"/>
            <w:tcMar>
              <w:top w:w="120" w:type="dxa"/>
              <w:left w:w="180" w:type="dxa"/>
              <w:bottom w:w="120" w:type="dxa"/>
              <w:right w:w="180" w:type="dxa"/>
            </w:tcMar>
            <w:vAlign w:val="center"/>
          </w:tcPr>
          <w:p w14:paraId="44BA2699" w14:textId="77777777" w:rsidR="00E579DC" w:rsidRDefault="00000000">
            <w:r>
              <w:rPr>
                <w:sz w:val="21"/>
                <w:szCs w:val="21"/>
              </w:rPr>
              <w:t>Data Quality = Completeness + Validity + Uniqueness + Consistency + Freshness + Accuracy. Dataplex measures all six dimensions and gives you a quality score.</w:t>
            </w:r>
          </w:p>
        </w:tc>
      </w:tr>
      <w:tr w:rsidR="00E579DC" w14:paraId="44BA269D" w14:textId="77777777">
        <w:tblPrEx>
          <w:tblCellMar>
            <w:top w:w="0" w:type="dxa"/>
            <w:bottom w:w="0" w:type="dxa"/>
          </w:tblCellMar>
        </w:tblPrEx>
        <w:tc>
          <w:tcPr>
            <w:tcW w:w="600" w:type="dxa"/>
            <w:tcBorders>
              <w:top w:val="single" w:sz="4" w:space="0" w:color="E65100"/>
              <w:left w:val="single" w:sz="4" w:space="0" w:color="E65100"/>
              <w:bottom w:val="single" w:sz="4" w:space="0" w:color="E65100"/>
              <w:right w:val="single" w:sz="4" w:space="0" w:color="E65100"/>
            </w:tcBorders>
            <w:shd w:val="clear" w:color="auto" w:fill="E65100"/>
            <w:tcMar>
              <w:top w:w="120" w:type="dxa"/>
              <w:left w:w="80" w:type="dxa"/>
              <w:bottom w:w="120" w:type="dxa"/>
              <w:right w:w="80" w:type="dxa"/>
            </w:tcMar>
            <w:vAlign w:val="center"/>
          </w:tcPr>
          <w:p w14:paraId="44BA269B" w14:textId="77777777" w:rsidR="00E579DC" w:rsidRDefault="00000000">
            <w:pPr>
              <w:jc w:val="center"/>
            </w:pPr>
            <w:r>
              <w:rPr>
                <w:b/>
                <w:bCs/>
                <w:color w:val="FFFFFF"/>
                <w:sz w:val="28"/>
                <w:szCs w:val="28"/>
              </w:rPr>
              <w:t>5</w:t>
            </w:r>
          </w:p>
        </w:tc>
        <w:tc>
          <w:tcPr>
            <w:tcW w:w="8760" w:type="dxa"/>
            <w:tcBorders>
              <w:top w:val="single" w:sz="4" w:space="0" w:color="E65100"/>
              <w:left w:val="single" w:sz="4" w:space="0" w:color="E65100"/>
              <w:bottom w:val="single" w:sz="4" w:space="0" w:color="E65100"/>
              <w:right w:val="single" w:sz="4" w:space="0" w:color="E65100"/>
            </w:tcBorders>
            <w:shd w:val="clear" w:color="auto" w:fill="F5F5F5"/>
            <w:tcMar>
              <w:top w:w="120" w:type="dxa"/>
              <w:left w:w="180" w:type="dxa"/>
              <w:bottom w:w="120" w:type="dxa"/>
              <w:right w:w="180" w:type="dxa"/>
            </w:tcMar>
            <w:vAlign w:val="center"/>
          </w:tcPr>
          <w:p w14:paraId="44BA269C" w14:textId="77777777" w:rsidR="00E579DC" w:rsidRDefault="00000000">
            <w:r>
              <w:rPr>
                <w:sz w:val="21"/>
                <w:szCs w:val="21"/>
              </w:rPr>
              <w:t>Data Lineage answers two critical questions: 'Where did this bad data come from?' (root cause) and 'What breaks if I change this table?' (impact analysis).</w:t>
            </w:r>
          </w:p>
        </w:tc>
      </w:tr>
      <w:tr w:rsidR="00E579DC" w14:paraId="44BA26A0" w14:textId="77777777">
        <w:tblPrEx>
          <w:tblCellMar>
            <w:top w:w="0" w:type="dxa"/>
            <w:bottom w:w="0" w:type="dxa"/>
          </w:tblCellMar>
        </w:tblPrEx>
        <w:tc>
          <w:tcPr>
            <w:tcW w:w="600" w:type="dxa"/>
            <w:tcBorders>
              <w:top w:val="single" w:sz="4" w:space="0" w:color="B71C1C"/>
              <w:left w:val="single" w:sz="4" w:space="0" w:color="B71C1C"/>
              <w:bottom w:val="single" w:sz="4" w:space="0" w:color="B71C1C"/>
              <w:right w:val="single" w:sz="4" w:space="0" w:color="B71C1C"/>
            </w:tcBorders>
            <w:shd w:val="clear" w:color="auto" w:fill="B71C1C"/>
            <w:tcMar>
              <w:top w:w="120" w:type="dxa"/>
              <w:left w:w="80" w:type="dxa"/>
              <w:bottom w:w="120" w:type="dxa"/>
              <w:right w:w="80" w:type="dxa"/>
            </w:tcMar>
            <w:vAlign w:val="center"/>
          </w:tcPr>
          <w:p w14:paraId="44BA269E" w14:textId="77777777" w:rsidR="00E579DC" w:rsidRDefault="00000000">
            <w:pPr>
              <w:jc w:val="center"/>
            </w:pPr>
            <w:r>
              <w:rPr>
                <w:b/>
                <w:bCs/>
                <w:color w:val="FFFFFF"/>
                <w:sz w:val="28"/>
                <w:szCs w:val="28"/>
              </w:rPr>
              <w:t>6</w:t>
            </w:r>
          </w:p>
        </w:tc>
        <w:tc>
          <w:tcPr>
            <w:tcW w:w="8760" w:type="dxa"/>
            <w:tcBorders>
              <w:top w:val="single" w:sz="4" w:space="0" w:color="B71C1C"/>
              <w:left w:val="single" w:sz="4" w:space="0" w:color="B71C1C"/>
              <w:bottom w:val="single" w:sz="4" w:space="0" w:color="B71C1C"/>
              <w:right w:val="single" w:sz="4" w:space="0" w:color="B71C1C"/>
            </w:tcBorders>
            <w:shd w:val="clear" w:color="auto" w:fill="F5F5F5"/>
            <w:tcMar>
              <w:top w:w="120" w:type="dxa"/>
              <w:left w:w="180" w:type="dxa"/>
              <w:bottom w:w="120" w:type="dxa"/>
              <w:right w:w="180" w:type="dxa"/>
            </w:tcMar>
            <w:vAlign w:val="center"/>
          </w:tcPr>
          <w:p w14:paraId="44BA269F" w14:textId="77777777" w:rsidR="00E579DC" w:rsidRDefault="00000000">
            <w:r>
              <w:rPr>
                <w:sz w:val="21"/>
                <w:szCs w:val="21"/>
              </w:rPr>
              <w:t>Policy Tags are the most powerful access control in GCP. They provide column-level security in BigQuery — the same table shows different columns to different roles.</w:t>
            </w:r>
          </w:p>
        </w:tc>
      </w:tr>
      <w:tr w:rsidR="00E579DC" w14:paraId="44BA26A3" w14:textId="77777777">
        <w:tblPrEx>
          <w:tblCellMar>
            <w:top w:w="0" w:type="dxa"/>
            <w:bottom w:w="0" w:type="dxa"/>
          </w:tblCellMar>
        </w:tblPrEx>
        <w:tc>
          <w:tcPr>
            <w:tcW w:w="600" w:type="dxa"/>
            <w:tcBorders>
              <w:top w:val="single" w:sz="4" w:space="0" w:color="263238"/>
              <w:left w:val="single" w:sz="4" w:space="0" w:color="263238"/>
              <w:bottom w:val="single" w:sz="4" w:space="0" w:color="263238"/>
              <w:right w:val="single" w:sz="4" w:space="0" w:color="263238"/>
            </w:tcBorders>
            <w:shd w:val="clear" w:color="auto" w:fill="263238"/>
            <w:tcMar>
              <w:top w:w="120" w:type="dxa"/>
              <w:left w:w="80" w:type="dxa"/>
              <w:bottom w:w="120" w:type="dxa"/>
              <w:right w:w="80" w:type="dxa"/>
            </w:tcMar>
            <w:vAlign w:val="center"/>
          </w:tcPr>
          <w:p w14:paraId="44BA26A1" w14:textId="77777777" w:rsidR="00E579DC" w:rsidRDefault="00000000">
            <w:pPr>
              <w:jc w:val="center"/>
            </w:pPr>
            <w:r>
              <w:rPr>
                <w:b/>
                <w:bCs/>
                <w:color w:val="FFFFFF"/>
                <w:sz w:val="28"/>
                <w:szCs w:val="28"/>
              </w:rPr>
              <w:t>7</w:t>
            </w:r>
          </w:p>
        </w:tc>
        <w:tc>
          <w:tcPr>
            <w:tcW w:w="8760" w:type="dxa"/>
            <w:tcBorders>
              <w:top w:val="single" w:sz="4" w:space="0" w:color="263238"/>
              <w:left w:val="single" w:sz="4" w:space="0" w:color="263238"/>
              <w:bottom w:val="single" w:sz="4" w:space="0" w:color="263238"/>
              <w:right w:val="single" w:sz="4" w:space="0" w:color="263238"/>
            </w:tcBorders>
            <w:shd w:val="clear" w:color="auto" w:fill="F5F5F5"/>
            <w:tcMar>
              <w:top w:w="120" w:type="dxa"/>
              <w:left w:w="180" w:type="dxa"/>
              <w:bottom w:w="120" w:type="dxa"/>
              <w:right w:w="180" w:type="dxa"/>
            </w:tcMar>
            <w:vAlign w:val="center"/>
          </w:tcPr>
          <w:p w14:paraId="44BA26A2" w14:textId="77777777" w:rsidR="00E579DC" w:rsidRDefault="00000000">
            <w:r>
              <w:rPr>
                <w:sz w:val="21"/>
                <w:szCs w:val="21"/>
              </w:rPr>
              <w:t>Dataplex vs Unity Catalog: same governance goals, different ecosystems. Use Dataplex for GCP-native environments; Unity Catalog for Databricks-centric architectures.</w:t>
            </w:r>
          </w:p>
        </w:tc>
      </w:tr>
    </w:tbl>
    <w:p w14:paraId="44BA26A4" w14:textId="77777777" w:rsidR="00E579DC" w:rsidRDefault="00E579DC">
      <w:pPr>
        <w:spacing w:before="120"/>
      </w:pPr>
    </w:p>
    <w:p w14:paraId="44BA26A5" w14:textId="77777777" w:rsidR="00E579DC" w:rsidRDefault="00000000">
      <w:pPr>
        <w:pStyle w:val="Heading2"/>
        <w:pBdr>
          <w:bottom w:val="single" w:sz="3" w:space="0" w:color="1565C0"/>
        </w:pBdr>
      </w:pPr>
      <w:r>
        <w:rPr>
          <w:sz w:val="26"/>
          <w:szCs w:val="26"/>
        </w:rPr>
        <w:t>10.2 Learning Resources</w:t>
      </w:r>
    </w:p>
    <w:p w14:paraId="44BA26A6" w14:textId="77777777" w:rsidR="00E579DC" w:rsidRDefault="00000000">
      <w:pPr>
        <w:pStyle w:val="ListParagraph"/>
        <w:numPr>
          <w:ilvl w:val="0"/>
          <w:numId w:val="2"/>
        </w:numPr>
        <w:spacing w:before="60" w:after="60"/>
      </w:pPr>
      <w:r>
        <w:t>Official Docs: cloud.google.com/dataplex/docs — complete API reference and guides</w:t>
      </w:r>
    </w:p>
    <w:p w14:paraId="44BA26A7" w14:textId="77777777" w:rsidR="00E579DC" w:rsidRDefault="00000000">
      <w:pPr>
        <w:pStyle w:val="ListParagraph"/>
        <w:numPr>
          <w:ilvl w:val="0"/>
          <w:numId w:val="2"/>
        </w:numPr>
        <w:spacing w:before="60" w:after="60"/>
      </w:pPr>
      <w:r>
        <w:t>Free Lab: 'Getting Started with Dataplex' — Google Cloud Skills Boost (skills.cloudskillsboost.google)</w:t>
      </w:r>
    </w:p>
    <w:p w14:paraId="44BA26A8" w14:textId="77777777" w:rsidR="00E579DC" w:rsidRDefault="00000000">
      <w:pPr>
        <w:pStyle w:val="ListParagraph"/>
        <w:numPr>
          <w:ilvl w:val="0"/>
          <w:numId w:val="2"/>
        </w:numPr>
        <w:spacing w:before="60" w:after="60"/>
      </w:pPr>
      <w:r>
        <w:t>Free Lab: 'Implementing Data Governance with Dataplex' — Qwiklabs</w:t>
      </w:r>
    </w:p>
    <w:p w14:paraId="44BA26A9" w14:textId="77777777" w:rsidR="00E579DC" w:rsidRDefault="00000000">
      <w:pPr>
        <w:pStyle w:val="ListParagraph"/>
        <w:numPr>
          <w:ilvl w:val="0"/>
          <w:numId w:val="2"/>
        </w:numPr>
        <w:spacing w:before="60" w:after="60"/>
      </w:pPr>
      <w:r>
        <w:t>YouTube: Google Cloud Tech channel — search 'Dataplex Data Governance 2024'</w:t>
      </w:r>
    </w:p>
    <w:p w14:paraId="44BA26AA" w14:textId="77777777" w:rsidR="00E579DC" w:rsidRDefault="00000000">
      <w:pPr>
        <w:pStyle w:val="ListParagraph"/>
        <w:numPr>
          <w:ilvl w:val="0"/>
          <w:numId w:val="2"/>
        </w:numPr>
        <w:spacing w:before="60" w:after="60"/>
      </w:pPr>
      <w:r>
        <w:t>BigQuery Sandbox: Free 10 GB/month query + 1 TB storage — no credit card needed</w:t>
      </w:r>
    </w:p>
    <w:p w14:paraId="44BA26AB" w14:textId="77777777" w:rsidR="00E579DC" w:rsidRDefault="00000000">
      <w:pPr>
        <w:pStyle w:val="ListParagraph"/>
        <w:numPr>
          <w:ilvl w:val="0"/>
          <w:numId w:val="2"/>
        </w:numPr>
        <w:spacing w:before="60" w:after="60"/>
      </w:pPr>
      <w:r>
        <w:t>Blog: cloud.google.com/blog/products/data-analytics/introducing-dataplex</w:t>
      </w:r>
    </w:p>
    <w:p w14:paraId="44BA26AC" w14:textId="77777777" w:rsidR="00E579DC" w:rsidRDefault="00E579D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79DC" w14:paraId="44BA26B4" w14:textId="77777777">
        <w:tblPrEx>
          <w:tblCellMar>
            <w:top w:w="0" w:type="dxa"/>
            <w:bottom w:w="0" w:type="dxa"/>
          </w:tblCellMar>
        </w:tblPrEx>
        <w:tc>
          <w:tcPr>
            <w:tcW w:w="9360" w:type="dxa"/>
            <w:tcBorders>
              <w:top w:val="single" w:sz="4" w:space="0" w:color="1A237E"/>
              <w:left w:val="single" w:sz="4" w:space="0" w:color="1A237E"/>
              <w:bottom w:val="single" w:sz="4" w:space="0" w:color="1A237E"/>
              <w:right w:val="single" w:sz="4" w:space="0" w:color="1A237E"/>
            </w:tcBorders>
            <w:shd w:val="clear" w:color="auto" w:fill="1A237E"/>
            <w:tcMar>
              <w:top w:w="200" w:type="dxa"/>
              <w:left w:w="240" w:type="dxa"/>
              <w:bottom w:w="200" w:type="dxa"/>
              <w:right w:w="240" w:type="dxa"/>
            </w:tcMar>
          </w:tcPr>
          <w:p w14:paraId="44BA26AD" w14:textId="77777777" w:rsidR="00E579DC" w:rsidRDefault="00000000">
            <w:pPr>
              <w:jc w:val="center"/>
            </w:pPr>
            <w:r>
              <w:rPr>
                <w:b/>
                <w:bCs/>
                <w:color w:val="FFFFFF"/>
                <w:sz w:val="28"/>
                <w:szCs w:val="28"/>
              </w:rPr>
              <w:t>Next Step for Students</w:t>
            </w:r>
          </w:p>
          <w:p w14:paraId="44BA26AE" w14:textId="77777777" w:rsidR="00E579DC" w:rsidRDefault="00E579DC">
            <w:pPr>
              <w:spacing w:before="80"/>
            </w:pPr>
          </w:p>
          <w:p w14:paraId="44BA26AF" w14:textId="77777777" w:rsidR="00E579DC" w:rsidRDefault="00000000">
            <w:pPr>
              <w:jc w:val="center"/>
            </w:pPr>
            <w:r>
              <w:rPr>
                <w:color w:val="90CAF9"/>
              </w:rPr>
              <w:t>Try the FREE Dataplex lab on Google Cloud Skills Boost:</w:t>
            </w:r>
          </w:p>
          <w:p w14:paraId="44BA26B0" w14:textId="77777777" w:rsidR="00E579DC" w:rsidRDefault="00E579DC">
            <w:pPr>
              <w:spacing w:before="40"/>
            </w:pPr>
          </w:p>
          <w:p w14:paraId="44BA26B1" w14:textId="77777777" w:rsidR="00E579DC" w:rsidRDefault="00000000">
            <w:pPr>
              <w:jc w:val="center"/>
            </w:pPr>
            <w:r>
              <w:rPr>
                <w:b/>
                <w:bCs/>
                <w:color w:val="4FC3F7"/>
                <w:u w:val="single"/>
              </w:rPr>
              <w:t>skills.cloudskillsboost.google → Search 'Dataplex'</w:t>
            </w:r>
          </w:p>
          <w:p w14:paraId="44BA26B2" w14:textId="77777777" w:rsidR="00E579DC" w:rsidRDefault="00E579DC">
            <w:pPr>
              <w:spacing w:before="80"/>
            </w:pPr>
          </w:p>
          <w:p w14:paraId="44BA26B3" w14:textId="77777777" w:rsidR="00E579DC" w:rsidRDefault="00000000">
            <w:pPr>
              <w:jc w:val="center"/>
            </w:pPr>
            <w:r>
              <w:rPr>
                <w:i/>
                <w:iCs/>
                <w:color w:val="B0BEC5"/>
                <w:sz w:val="20"/>
                <w:szCs w:val="20"/>
              </w:rPr>
              <w:t>Use $300 GCP Free Trial Credits — No cost to practice all POC steps above</w:t>
            </w:r>
          </w:p>
        </w:tc>
      </w:tr>
    </w:tbl>
    <w:p w14:paraId="44BA26B5" w14:textId="77777777" w:rsidR="00E579DC" w:rsidRDefault="00E579DC">
      <w:pPr>
        <w:spacing w:before="80"/>
      </w:pPr>
    </w:p>
    <w:sectPr w:rsidR="00E579DC">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D9653" w14:textId="77777777" w:rsidR="006C12F4" w:rsidRDefault="006C12F4">
      <w:r>
        <w:separator/>
      </w:r>
    </w:p>
  </w:endnote>
  <w:endnote w:type="continuationSeparator" w:id="0">
    <w:p w14:paraId="0D57FC28" w14:textId="77777777" w:rsidR="006C12F4" w:rsidRDefault="006C12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52B14" w14:textId="77777777" w:rsidR="006C12F4" w:rsidRDefault="006C12F4">
      <w:r>
        <w:separator/>
      </w:r>
    </w:p>
  </w:footnote>
  <w:footnote w:type="continuationSeparator" w:id="0">
    <w:p w14:paraId="3A7F705D" w14:textId="77777777" w:rsidR="006C12F4" w:rsidRDefault="006C12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C0E20"/>
    <w:multiLevelType w:val="multilevel"/>
    <w:tmpl w:val="49A8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F24634"/>
    <w:multiLevelType w:val="hybridMultilevel"/>
    <w:tmpl w:val="D4DC952C"/>
    <w:lvl w:ilvl="0" w:tplc="4B542CB2">
      <w:start w:val="1"/>
      <w:numFmt w:val="bullet"/>
      <w:lvlText w:val="•"/>
      <w:lvlJc w:val="left"/>
      <w:pPr>
        <w:ind w:left="720" w:hanging="360"/>
      </w:pPr>
    </w:lvl>
    <w:lvl w:ilvl="1" w:tplc="384AF086">
      <w:numFmt w:val="decimal"/>
      <w:lvlText w:val=""/>
      <w:lvlJc w:val="left"/>
    </w:lvl>
    <w:lvl w:ilvl="2" w:tplc="F626A11C">
      <w:numFmt w:val="decimal"/>
      <w:lvlText w:val=""/>
      <w:lvlJc w:val="left"/>
    </w:lvl>
    <w:lvl w:ilvl="3" w:tplc="31948758">
      <w:numFmt w:val="decimal"/>
      <w:lvlText w:val=""/>
      <w:lvlJc w:val="left"/>
    </w:lvl>
    <w:lvl w:ilvl="4" w:tplc="B3E6367C">
      <w:numFmt w:val="decimal"/>
      <w:lvlText w:val=""/>
      <w:lvlJc w:val="left"/>
    </w:lvl>
    <w:lvl w:ilvl="5" w:tplc="7E8070F8">
      <w:numFmt w:val="decimal"/>
      <w:lvlText w:val=""/>
      <w:lvlJc w:val="left"/>
    </w:lvl>
    <w:lvl w:ilvl="6" w:tplc="7A6ACEFE">
      <w:numFmt w:val="decimal"/>
      <w:lvlText w:val=""/>
      <w:lvlJc w:val="left"/>
    </w:lvl>
    <w:lvl w:ilvl="7" w:tplc="66F8943E">
      <w:numFmt w:val="decimal"/>
      <w:lvlText w:val=""/>
      <w:lvlJc w:val="left"/>
    </w:lvl>
    <w:lvl w:ilvl="8" w:tplc="8DC8B414">
      <w:numFmt w:val="decimal"/>
      <w:lvlText w:val=""/>
      <w:lvlJc w:val="left"/>
    </w:lvl>
  </w:abstractNum>
  <w:abstractNum w:abstractNumId="2" w15:restartNumberingAfterBreak="0">
    <w:nsid w:val="2054785D"/>
    <w:multiLevelType w:val="multilevel"/>
    <w:tmpl w:val="C486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A254D6"/>
    <w:multiLevelType w:val="multilevel"/>
    <w:tmpl w:val="B726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424D9E"/>
    <w:multiLevelType w:val="hybridMultilevel"/>
    <w:tmpl w:val="D9169C34"/>
    <w:lvl w:ilvl="0" w:tplc="DD26B726">
      <w:start w:val="1"/>
      <w:numFmt w:val="decimal"/>
      <w:lvlText w:val="%1."/>
      <w:lvlJc w:val="left"/>
      <w:pPr>
        <w:ind w:left="720" w:hanging="360"/>
      </w:pPr>
    </w:lvl>
    <w:lvl w:ilvl="1" w:tplc="B40E0A4A">
      <w:numFmt w:val="decimal"/>
      <w:lvlText w:val=""/>
      <w:lvlJc w:val="left"/>
    </w:lvl>
    <w:lvl w:ilvl="2" w:tplc="27C2B3EE">
      <w:numFmt w:val="decimal"/>
      <w:lvlText w:val=""/>
      <w:lvlJc w:val="left"/>
    </w:lvl>
    <w:lvl w:ilvl="3" w:tplc="3C80816E">
      <w:numFmt w:val="decimal"/>
      <w:lvlText w:val=""/>
      <w:lvlJc w:val="left"/>
    </w:lvl>
    <w:lvl w:ilvl="4" w:tplc="F0C096B2">
      <w:numFmt w:val="decimal"/>
      <w:lvlText w:val=""/>
      <w:lvlJc w:val="left"/>
    </w:lvl>
    <w:lvl w:ilvl="5" w:tplc="8FDC57FC">
      <w:numFmt w:val="decimal"/>
      <w:lvlText w:val=""/>
      <w:lvlJc w:val="left"/>
    </w:lvl>
    <w:lvl w:ilvl="6" w:tplc="E73EB88C">
      <w:numFmt w:val="decimal"/>
      <w:lvlText w:val=""/>
      <w:lvlJc w:val="left"/>
    </w:lvl>
    <w:lvl w:ilvl="7" w:tplc="751EA1C6">
      <w:numFmt w:val="decimal"/>
      <w:lvlText w:val=""/>
      <w:lvlJc w:val="left"/>
    </w:lvl>
    <w:lvl w:ilvl="8" w:tplc="AC745894">
      <w:numFmt w:val="decimal"/>
      <w:lvlText w:val=""/>
      <w:lvlJc w:val="left"/>
    </w:lvl>
  </w:abstractNum>
  <w:abstractNum w:abstractNumId="5" w15:restartNumberingAfterBreak="0">
    <w:nsid w:val="33BA2ADF"/>
    <w:multiLevelType w:val="hybridMultilevel"/>
    <w:tmpl w:val="6D388198"/>
    <w:lvl w:ilvl="0" w:tplc="2C286B60">
      <w:start w:val="1"/>
      <w:numFmt w:val="bullet"/>
      <w:lvlText w:val="●"/>
      <w:lvlJc w:val="left"/>
      <w:pPr>
        <w:ind w:left="720" w:hanging="360"/>
      </w:pPr>
    </w:lvl>
    <w:lvl w:ilvl="1" w:tplc="B0C6415E">
      <w:start w:val="1"/>
      <w:numFmt w:val="bullet"/>
      <w:lvlText w:val="○"/>
      <w:lvlJc w:val="left"/>
      <w:pPr>
        <w:ind w:left="1440" w:hanging="360"/>
      </w:pPr>
    </w:lvl>
    <w:lvl w:ilvl="2" w:tplc="3F58A0AA">
      <w:start w:val="1"/>
      <w:numFmt w:val="bullet"/>
      <w:lvlText w:val="■"/>
      <w:lvlJc w:val="left"/>
      <w:pPr>
        <w:ind w:left="2160" w:hanging="360"/>
      </w:pPr>
    </w:lvl>
    <w:lvl w:ilvl="3" w:tplc="16BED612">
      <w:start w:val="1"/>
      <w:numFmt w:val="bullet"/>
      <w:lvlText w:val="●"/>
      <w:lvlJc w:val="left"/>
      <w:pPr>
        <w:ind w:left="2880" w:hanging="360"/>
      </w:pPr>
    </w:lvl>
    <w:lvl w:ilvl="4" w:tplc="057A8248">
      <w:start w:val="1"/>
      <w:numFmt w:val="bullet"/>
      <w:lvlText w:val="○"/>
      <w:lvlJc w:val="left"/>
      <w:pPr>
        <w:ind w:left="3600" w:hanging="360"/>
      </w:pPr>
    </w:lvl>
    <w:lvl w:ilvl="5" w:tplc="7C60D688">
      <w:start w:val="1"/>
      <w:numFmt w:val="bullet"/>
      <w:lvlText w:val="■"/>
      <w:lvlJc w:val="left"/>
      <w:pPr>
        <w:ind w:left="4320" w:hanging="360"/>
      </w:pPr>
    </w:lvl>
    <w:lvl w:ilvl="6" w:tplc="97D43698">
      <w:start w:val="1"/>
      <w:numFmt w:val="bullet"/>
      <w:lvlText w:val="●"/>
      <w:lvlJc w:val="left"/>
      <w:pPr>
        <w:ind w:left="5040" w:hanging="360"/>
      </w:pPr>
    </w:lvl>
    <w:lvl w:ilvl="7" w:tplc="D270D364">
      <w:start w:val="1"/>
      <w:numFmt w:val="bullet"/>
      <w:lvlText w:val="●"/>
      <w:lvlJc w:val="left"/>
      <w:pPr>
        <w:ind w:left="5760" w:hanging="360"/>
      </w:pPr>
    </w:lvl>
    <w:lvl w:ilvl="8" w:tplc="241226E6">
      <w:start w:val="1"/>
      <w:numFmt w:val="bullet"/>
      <w:lvlText w:val="●"/>
      <w:lvlJc w:val="left"/>
      <w:pPr>
        <w:ind w:left="6480" w:hanging="360"/>
      </w:pPr>
    </w:lvl>
  </w:abstractNum>
  <w:abstractNum w:abstractNumId="6" w15:restartNumberingAfterBreak="0">
    <w:nsid w:val="37E80216"/>
    <w:multiLevelType w:val="multilevel"/>
    <w:tmpl w:val="8F2C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05481E"/>
    <w:multiLevelType w:val="multilevel"/>
    <w:tmpl w:val="EC8E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E5478E"/>
    <w:multiLevelType w:val="multilevel"/>
    <w:tmpl w:val="CB04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BA6823"/>
    <w:multiLevelType w:val="multilevel"/>
    <w:tmpl w:val="9A1C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4D714D"/>
    <w:multiLevelType w:val="multilevel"/>
    <w:tmpl w:val="B376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CA0E3B"/>
    <w:multiLevelType w:val="multilevel"/>
    <w:tmpl w:val="2E70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912E5D"/>
    <w:multiLevelType w:val="hybridMultilevel"/>
    <w:tmpl w:val="CF2C4772"/>
    <w:lvl w:ilvl="0" w:tplc="35B494BC">
      <w:start w:val="1"/>
      <w:numFmt w:val="decimal"/>
      <w:lvlText w:val="%1."/>
      <w:lvlJc w:val="left"/>
      <w:pPr>
        <w:ind w:left="720" w:hanging="360"/>
      </w:pPr>
    </w:lvl>
    <w:lvl w:ilvl="1" w:tplc="56489F8E">
      <w:numFmt w:val="decimal"/>
      <w:lvlText w:val=""/>
      <w:lvlJc w:val="left"/>
    </w:lvl>
    <w:lvl w:ilvl="2" w:tplc="B7801AA0">
      <w:numFmt w:val="decimal"/>
      <w:lvlText w:val=""/>
      <w:lvlJc w:val="left"/>
    </w:lvl>
    <w:lvl w:ilvl="3" w:tplc="E34C7A88">
      <w:numFmt w:val="decimal"/>
      <w:lvlText w:val=""/>
      <w:lvlJc w:val="left"/>
    </w:lvl>
    <w:lvl w:ilvl="4" w:tplc="1CB49376">
      <w:numFmt w:val="decimal"/>
      <w:lvlText w:val=""/>
      <w:lvlJc w:val="left"/>
    </w:lvl>
    <w:lvl w:ilvl="5" w:tplc="91828FA8">
      <w:numFmt w:val="decimal"/>
      <w:lvlText w:val=""/>
      <w:lvlJc w:val="left"/>
    </w:lvl>
    <w:lvl w:ilvl="6" w:tplc="AFCCAAB6">
      <w:numFmt w:val="decimal"/>
      <w:lvlText w:val=""/>
      <w:lvlJc w:val="left"/>
    </w:lvl>
    <w:lvl w:ilvl="7" w:tplc="90C68A6E">
      <w:numFmt w:val="decimal"/>
      <w:lvlText w:val=""/>
      <w:lvlJc w:val="left"/>
    </w:lvl>
    <w:lvl w:ilvl="8" w:tplc="36640172">
      <w:numFmt w:val="decimal"/>
      <w:lvlText w:val=""/>
      <w:lvlJc w:val="left"/>
    </w:lvl>
  </w:abstractNum>
  <w:abstractNum w:abstractNumId="13" w15:restartNumberingAfterBreak="0">
    <w:nsid w:val="601D731E"/>
    <w:multiLevelType w:val="hybridMultilevel"/>
    <w:tmpl w:val="40DC8C86"/>
    <w:lvl w:ilvl="0" w:tplc="62663E70">
      <w:start w:val="1"/>
      <w:numFmt w:val="bullet"/>
      <w:lvlText w:val="•"/>
      <w:lvlJc w:val="left"/>
      <w:pPr>
        <w:ind w:left="720" w:hanging="360"/>
      </w:pPr>
    </w:lvl>
    <w:lvl w:ilvl="1" w:tplc="C460185E">
      <w:start w:val="1"/>
      <w:numFmt w:val="bullet"/>
      <w:lvlText w:val="◦"/>
      <w:lvlJc w:val="left"/>
      <w:pPr>
        <w:ind w:left="1080" w:hanging="360"/>
      </w:pPr>
    </w:lvl>
    <w:lvl w:ilvl="2" w:tplc="4A843A60">
      <w:numFmt w:val="decimal"/>
      <w:lvlText w:val=""/>
      <w:lvlJc w:val="left"/>
    </w:lvl>
    <w:lvl w:ilvl="3" w:tplc="D952A862">
      <w:numFmt w:val="decimal"/>
      <w:lvlText w:val=""/>
      <w:lvlJc w:val="left"/>
    </w:lvl>
    <w:lvl w:ilvl="4" w:tplc="6130E228">
      <w:numFmt w:val="decimal"/>
      <w:lvlText w:val=""/>
      <w:lvlJc w:val="left"/>
    </w:lvl>
    <w:lvl w:ilvl="5" w:tplc="C69AB3DC">
      <w:numFmt w:val="decimal"/>
      <w:lvlText w:val=""/>
      <w:lvlJc w:val="left"/>
    </w:lvl>
    <w:lvl w:ilvl="6" w:tplc="909AF852">
      <w:numFmt w:val="decimal"/>
      <w:lvlText w:val=""/>
      <w:lvlJc w:val="left"/>
    </w:lvl>
    <w:lvl w:ilvl="7" w:tplc="F7C62C84">
      <w:numFmt w:val="decimal"/>
      <w:lvlText w:val=""/>
      <w:lvlJc w:val="left"/>
    </w:lvl>
    <w:lvl w:ilvl="8" w:tplc="3CCE2C3C">
      <w:numFmt w:val="decimal"/>
      <w:lvlText w:val=""/>
      <w:lvlJc w:val="left"/>
    </w:lvl>
  </w:abstractNum>
  <w:abstractNum w:abstractNumId="14" w15:restartNumberingAfterBreak="0">
    <w:nsid w:val="6F973E92"/>
    <w:multiLevelType w:val="multilevel"/>
    <w:tmpl w:val="726C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7B056C"/>
    <w:multiLevelType w:val="multilevel"/>
    <w:tmpl w:val="560E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54251A"/>
    <w:multiLevelType w:val="multilevel"/>
    <w:tmpl w:val="FD50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6B48CC"/>
    <w:multiLevelType w:val="hybridMultilevel"/>
    <w:tmpl w:val="1FAA2F9C"/>
    <w:lvl w:ilvl="0" w:tplc="E6E0CA5C">
      <w:start w:val="1"/>
      <w:numFmt w:val="bullet"/>
      <w:lvlText w:val="◦"/>
      <w:lvlJc w:val="left"/>
      <w:pPr>
        <w:ind w:left="1080" w:hanging="360"/>
      </w:pPr>
    </w:lvl>
    <w:lvl w:ilvl="1" w:tplc="E5C8CAE6">
      <w:numFmt w:val="decimal"/>
      <w:lvlText w:val=""/>
      <w:lvlJc w:val="left"/>
    </w:lvl>
    <w:lvl w:ilvl="2" w:tplc="758623C8">
      <w:numFmt w:val="decimal"/>
      <w:lvlText w:val=""/>
      <w:lvlJc w:val="left"/>
    </w:lvl>
    <w:lvl w:ilvl="3" w:tplc="02EEE4FE">
      <w:numFmt w:val="decimal"/>
      <w:lvlText w:val=""/>
      <w:lvlJc w:val="left"/>
    </w:lvl>
    <w:lvl w:ilvl="4" w:tplc="A6244BDC">
      <w:numFmt w:val="decimal"/>
      <w:lvlText w:val=""/>
      <w:lvlJc w:val="left"/>
    </w:lvl>
    <w:lvl w:ilvl="5" w:tplc="B0B20FA6">
      <w:numFmt w:val="decimal"/>
      <w:lvlText w:val=""/>
      <w:lvlJc w:val="left"/>
    </w:lvl>
    <w:lvl w:ilvl="6" w:tplc="D9B48126">
      <w:numFmt w:val="decimal"/>
      <w:lvlText w:val=""/>
      <w:lvlJc w:val="left"/>
    </w:lvl>
    <w:lvl w:ilvl="7" w:tplc="1D6AE5F2">
      <w:numFmt w:val="decimal"/>
      <w:lvlText w:val=""/>
      <w:lvlJc w:val="left"/>
    </w:lvl>
    <w:lvl w:ilvl="8" w:tplc="F99CA080">
      <w:numFmt w:val="decimal"/>
      <w:lvlText w:val=""/>
      <w:lvlJc w:val="left"/>
    </w:lvl>
  </w:abstractNum>
  <w:num w:numId="1" w16cid:durableId="379591429">
    <w:abstractNumId w:val="5"/>
    <w:lvlOverride w:ilvl="0">
      <w:startOverride w:val="1"/>
    </w:lvlOverride>
  </w:num>
  <w:num w:numId="2" w16cid:durableId="1312179304">
    <w:abstractNumId w:val="1"/>
    <w:lvlOverride w:ilvl="0">
      <w:startOverride w:val="1"/>
    </w:lvlOverride>
  </w:num>
  <w:num w:numId="3" w16cid:durableId="1996451988">
    <w:abstractNumId w:val="4"/>
    <w:lvlOverride w:ilvl="0">
      <w:startOverride w:val="1"/>
    </w:lvlOverride>
  </w:num>
  <w:num w:numId="4" w16cid:durableId="1938321815">
    <w:abstractNumId w:val="7"/>
  </w:num>
  <w:num w:numId="5" w16cid:durableId="1676760377">
    <w:abstractNumId w:val="14"/>
  </w:num>
  <w:num w:numId="6" w16cid:durableId="1333607684">
    <w:abstractNumId w:val="9"/>
  </w:num>
  <w:num w:numId="7" w16cid:durableId="1692952997">
    <w:abstractNumId w:val="10"/>
  </w:num>
  <w:num w:numId="8" w16cid:durableId="1268464277">
    <w:abstractNumId w:val="8"/>
  </w:num>
  <w:num w:numId="9" w16cid:durableId="733087122">
    <w:abstractNumId w:val="6"/>
  </w:num>
  <w:num w:numId="10" w16cid:durableId="928930341">
    <w:abstractNumId w:val="15"/>
  </w:num>
  <w:num w:numId="11" w16cid:durableId="2046518746">
    <w:abstractNumId w:val="0"/>
  </w:num>
  <w:num w:numId="12" w16cid:durableId="1074812193">
    <w:abstractNumId w:val="16"/>
  </w:num>
  <w:num w:numId="13" w16cid:durableId="1389112566">
    <w:abstractNumId w:val="2"/>
  </w:num>
  <w:num w:numId="14" w16cid:durableId="2116049284">
    <w:abstractNumId w:val="3"/>
  </w:num>
  <w:num w:numId="15" w16cid:durableId="826476352">
    <w:abstractNumId w:val="11"/>
  </w:num>
  <w:num w:numId="16" w16cid:durableId="698974101">
    <w:abstractNumId w:val="13"/>
    <w:lvlOverride w:ilvl="0">
      <w:startOverride w:val="1"/>
    </w:lvlOverride>
  </w:num>
  <w:num w:numId="17" w16cid:durableId="855966126">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9DC"/>
    <w:rsid w:val="000C3076"/>
    <w:rsid w:val="000F68B1"/>
    <w:rsid w:val="00150941"/>
    <w:rsid w:val="00162147"/>
    <w:rsid w:val="003032B6"/>
    <w:rsid w:val="00322A47"/>
    <w:rsid w:val="0034668E"/>
    <w:rsid w:val="00484924"/>
    <w:rsid w:val="004A3812"/>
    <w:rsid w:val="005B0C67"/>
    <w:rsid w:val="005C1270"/>
    <w:rsid w:val="00613663"/>
    <w:rsid w:val="006B2E06"/>
    <w:rsid w:val="006C12F4"/>
    <w:rsid w:val="007C72FC"/>
    <w:rsid w:val="008735C3"/>
    <w:rsid w:val="009F3E53"/>
    <w:rsid w:val="00A34B34"/>
    <w:rsid w:val="00B91A60"/>
    <w:rsid w:val="00BA2BD3"/>
    <w:rsid w:val="00BB1776"/>
    <w:rsid w:val="00BD02F9"/>
    <w:rsid w:val="00C46C2A"/>
    <w:rsid w:val="00C52A65"/>
    <w:rsid w:val="00D23B1F"/>
    <w:rsid w:val="00DC48D3"/>
    <w:rsid w:val="00DC730C"/>
    <w:rsid w:val="00E579DC"/>
    <w:rsid w:val="00F7272A"/>
    <w:rsid w:val="00F94602"/>
    <w:rsid w:val="00FF096F"/>
    <w:rsid w:val="00FF62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A221A"/>
  <w15:docId w15:val="{032DAE00-F134-4E7F-9199-E49C162BC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7474F"/>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FFFFFF"/>
      <w:sz w:val="36"/>
      <w:szCs w:val="36"/>
    </w:rPr>
  </w:style>
  <w:style w:type="paragraph" w:styleId="Heading2">
    <w:name w:val="heading 2"/>
    <w:uiPriority w:val="9"/>
    <w:unhideWhenUsed/>
    <w:qFormat/>
    <w:pPr>
      <w:spacing w:before="280" w:after="140"/>
      <w:outlineLvl w:val="1"/>
    </w:pPr>
    <w:rPr>
      <w:b/>
      <w:bCs/>
      <w:color w:val="1565C0"/>
      <w:sz w:val="28"/>
      <w:szCs w:val="28"/>
    </w:rPr>
  </w:style>
  <w:style w:type="paragraph" w:styleId="Heading3">
    <w:name w:val="heading 3"/>
    <w:uiPriority w:val="9"/>
    <w:unhideWhenUsed/>
    <w:qFormat/>
    <w:pPr>
      <w:spacing w:before="20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C3076"/>
    <w:pPr>
      <w:tabs>
        <w:tab w:val="center" w:pos="4513"/>
        <w:tab w:val="right" w:pos="9026"/>
      </w:tabs>
    </w:pPr>
  </w:style>
  <w:style w:type="character" w:customStyle="1" w:styleId="HeaderChar">
    <w:name w:val="Header Char"/>
    <w:basedOn w:val="DefaultParagraphFont"/>
    <w:link w:val="Header"/>
    <w:uiPriority w:val="99"/>
    <w:rsid w:val="000C3076"/>
  </w:style>
  <w:style w:type="paragraph" w:styleId="Footer">
    <w:name w:val="footer"/>
    <w:basedOn w:val="Normal"/>
    <w:link w:val="FooterChar"/>
    <w:uiPriority w:val="99"/>
    <w:unhideWhenUsed/>
    <w:rsid w:val="000C3076"/>
    <w:pPr>
      <w:tabs>
        <w:tab w:val="center" w:pos="4513"/>
        <w:tab w:val="right" w:pos="9026"/>
      </w:tabs>
    </w:pPr>
  </w:style>
  <w:style w:type="character" w:customStyle="1" w:styleId="FooterChar">
    <w:name w:val="Footer Char"/>
    <w:basedOn w:val="DefaultParagraphFont"/>
    <w:link w:val="Footer"/>
    <w:uiPriority w:val="99"/>
    <w:rsid w:val="000C30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335</TotalTime>
  <Pages>41</Pages>
  <Words>8551</Words>
  <Characters>48747</Characters>
  <Application>Microsoft Office Word</Application>
  <DocSecurity>0</DocSecurity>
  <Lines>406</Lines>
  <Paragraphs>114</Paragraphs>
  <ScaleCrop>false</ScaleCrop>
  <Company/>
  <LinksUpToDate>false</LinksUpToDate>
  <CharactersWithSpaces>57184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Shubham Jaiswal</cp:lastModifiedBy>
  <cp:revision>30</cp:revision>
  <dcterms:created xsi:type="dcterms:W3CDTF">2026-05-28T03:04:00Z</dcterms:created>
  <dcterms:modified xsi:type="dcterms:W3CDTF">2026-05-28T14:11:00Z</dcterms:modified>
</cp:coreProperties>
</file>