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8F48" w14:textId="0DCBE006" w:rsidR="00CA2F97" w:rsidRDefault="00B80B95">
      <w:pPr>
        <w:pStyle w:val="Heading1"/>
        <w:spacing w:after="240"/>
        <w:jc w:val="center"/>
      </w:pPr>
      <w:r>
        <w:t xml:space="preserve">Saudi Arabia Crude Oil Direct Burn Forecasting </w:t>
      </w:r>
      <w:r w:rsidR="00517A7F">
        <w:t>Model</w:t>
      </w:r>
    </w:p>
    <w:p w14:paraId="79AF9E7C" w14:textId="053FF3D9" w:rsidR="00CA2F97" w:rsidRDefault="00517A7F">
      <w:pPr>
        <w:pStyle w:val="Heading2"/>
        <w:spacing w:before="200" w:after="120"/>
      </w:pPr>
      <w:r>
        <w:t>Model</w:t>
      </w:r>
      <w:r w:rsidR="00B80B95">
        <w:t xml:space="preserve"> Overview</w:t>
      </w:r>
    </w:p>
    <w:p w14:paraId="615FF960" w14:textId="08473516" w:rsidR="00CA2F97" w:rsidRDefault="00B80B95">
      <w:pPr>
        <w:spacing w:after="160"/>
      </w:pPr>
      <w:r>
        <w:rPr>
          <w:sz w:val="22"/>
          <w:szCs w:val="22"/>
        </w:rPr>
        <w:t>An automated machine learning system that forecasts monthly crude oil</w:t>
      </w:r>
      <w:r w:rsidR="00517A7F">
        <w:rPr>
          <w:sz w:val="22"/>
          <w:szCs w:val="22"/>
        </w:rPr>
        <w:t xml:space="preserve"> direct burn</w:t>
      </w:r>
      <w:r>
        <w:rPr>
          <w:sz w:val="22"/>
          <w:szCs w:val="22"/>
        </w:rPr>
        <w:t xml:space="preserve"> for power generation in Saudi Arabia. The model combines historical burn data </w:t>
      </w:r>
      <w:r w:rsidR="00517A7F">
        <w:rPr>
          <w:sz w:val="22"/>
          <w:szCs w:val="22"/>
        </w:rPr>
        <w:t xml:space="preserve">(from JODI) </w:t>
      </w:r>
      <w:r>
        <w:rPr>
          <w:sz w:val="22"/>
          <w:szCs w:val="22"/>
        </w:rPr>
        <w:t xml:space="preserve">with weather patterns from seven major Saudi cities to predict </w:t>
      </w:r>
      <w:r w:rsidR="00517A7F">
        <w:rPr>
          <w:sz w:val="22"/>
          <w:szCs w:val="22"/>
        </w:rPr>
        <w:t>direct burn of the current month</w:t>
      </w:r>
      <w:r>
        <w:rPr>
          <w:sz w:val="22"/>
          <w:szCs w:val="22"/>
        </w:rPr>
        <w:t>, with particular focus on summer peak months (June-September) when extreme heat drives peak power demand.</w:t>
      </w:r>
      <w:r w:rsidR="00517A7F">
        <w:rPr>
          <w:sz w:val="22"/>
          <w:szCs w:val="22"/>
        </w:rPr>
        <w:t xml:space="preserve"> This is especially relevant, as deviations in crude burn can swing oil balances, and JODI data is released at a multi-month lag.</w:t>
      </w:r>
    </w:p>
    <w:p w14:paraId="39EEBB4E" w14:textId="77777777" w:rsidR="00CA2F97" w:rsidRDefault="00B80B95">
      <w:pPr>
        <w:pStyle w:val="Heading2"/>
        <w:spacing w:before="200" w:after="120"/>
      </w:pPr>
      <w:r>
        <w:t>How the Model Works</w:t>
      </w:r>
    </w:p>
    <w:p w14:paraId="16947A9A" w14:textId="17967ED9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1. Weather Data Collection: </w:t>
      </w:r>
      <w:r>
        <w:rPr>
          <w:sz w:val="22"/>
          <w:szCs w:val="22"/>
        </w:rPr>
        <w:t>Fetches real-time weather from Open-</w:t>
      </w:r>
      <w:proofErr w:type="spellStart"/>
      <w:r>
        <w:rPr>
          <w:sz w:val="22"/>
          <w:szCs w:val="22"/>
        </w:rPr>
        <w:t>Meteo</w:t>
      </w:r>
      <w:proofErr w:type="spellEnd"/>
      <w:r>
        <w:rPr>
          <w:sz w:val="22"/>
          <w:szCs w:val="22"/>
        </w:rPr>
        <w:t xml:space="preserve"> API for 7 cities (Riyadh, Jeddah, Dammam, Mecca, Jubail, Yanbu, Khobar) with population</w:t>
      </w:r>
      <w:r w:rsidR="00517A7F">
        <w:rPr>
          <w:sz w:val="22"/>
          <w:szCs w:val="22"/>
        </w:rPr>
        <w:t xml:space="preserve"> and GPD</w:t>
      </w:r>
      <w:r>
        <w:rPr>
          <w:sz w:val="22"/>
          <w:szCs w:val="22"/>
        </w:rPr>
        <w:t>-weighted aggregation.</w:t>
      </w:r>
    </w:p>
    <w:p w14:paraId="59302290" w14:textId="77777777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2. Feature Engineering: </w:t>
      </w:r>
      <w:r>
        <w:rPr>
          <w:sz w:val="22"/>
          <w:szCs w:val="22"/>
        </w:rPr>
        <w:t>Calculates cooling degree days, extreme heat indicators (&gt;111°F, &gt;115°F, &gt;118°F), temperature polynomials, and seasonal patterns.</w:t>
      </w:r>
    </w:p>
    <w:p w14:paraId="26AAC621" w14:textId="77777777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3. Machine Learning: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LightGBM</w:t>
      </w:r>
      <w:proofErr w:type="spellEnd"/>
      <w:r>
        <w:rPr>
          <w:sz w:val="22"/>
          <w:szCs w:val="22"/>
        </w:rPr>
        <w:t xml:space="preserve"> ensemble trained on historical data with lag features from previous months to capture consumption patterns.</w:t>
      </w:r>
    </w:p>
    <w:p w14:paraId="007FB556" w14:textId="77777777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4. Temperature Override: </w:t>
      </w:r>
      <w:r>
        <w:rPr>
          <w:sz w:val="22"/>
          <w:szCs w:val="22"/>
        </w:rPr>
        <w:t>Applies automatic adjustments when extreme conditions (&gt;118°F with high extreme day counts) are detected.</w:t>
      </w:r>
    </w:p>
    <w:p w14:paraId="3E5C5373" w14:textId="5235F7AF" w:rsidR="00CA2F97" w:rsidRDefault="00B80B95">
      <w:pPr>
        <w:pStyle w:val="ListParagraph"/>
        <w:numPr>
          <w:ilvl w:val="0"/>
          <w:numId w:val="1"/>
        </w:numPr>
        <w:spacing w:after="160"/>
      </w:pPr>
      <w:r>
        <w:rPr>
          <w:b/>
          <w:bCs/>
          <w:sz w:val="22"/>
          <w:szCs w:val="22"/>
        </w:rPr>
        <w:t xml:space="preserve">5. Daily Forecasting Process: </w:t>
      </w:r>
      <w:r>
        <w:rPr>
          <w:sz w:val="22"/>
          <w:szCs w:val="22"/>
        </w:rPr>
        <w:t xml:space="preserve">Runs daily via Task Scheduler. Early in the month, forecasts use weather predictions from API. As days pass, weather forecasts become </w:t>
      </w:r>
      <w:r w:rsidR="00517A7F">
        <w:rPr>
          <w:sz w:val="22"/>
          <w:szCs w:val="22"/>
        </w:rPr>
        <w:t>actual</w:t>
      </w:r>
      <w:r>
        <w:rPr>
          <w:sz w:val="22"/>
          <w:szCs w:val="22"/>
        </w:rPr>
        <w:t>, increasing forecast confidence. Each day's forecast is logged to track accuracy.</w:t>
      </w:r>
    </w:p>
    <w:p w14:paraId="76FA26E3" w14:textId="77777777" w:rsidR="00CA2F97" w:rsidRDefault="00B80B95">
      <w:pPr>
        <w:pStyle w:val="Heading2"/>
        <w:spacing w:before="200" w:after="120"/>
      </w:pPr>
      <w:r>
        <w:t>Required Files and Workflow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8"/>
        <w:gridCol w:w="6196"/>
      </w:tblGrid>
      <w:tr w:rsidR="00CA2F97" w14:paraId="324B291A" w14:textId="77777777">
        <w:tc>
          <w:tcPr>
            <w:tcW w:w="0" w:type="auto"/>
            <w:shd w:val="clear" w:color="auto" w:fill="E7E6E6"/>
          </w:tcPr>
          <w:p w14:paraId="75B2BC09" w14:textId="77777777" w:rsidR="00CA2F97" w:rsidRDefault="00B80B95">
            <w:r>
              <w:t>File Name</w:t>
            </w:r>
          </w:p>
        </w:tc>
        <w:tc>
          <w:tcPr>
            <w:tcW w:w="0" w:type="auto"/>
            <w:shd w:val="clear" w:color="auto" w:fill="E7E6E6"/>
          </w:tcPr>
          <w:p w14:paraId="64E4A2EC" w14:textId="77777777" w:rsidR="00CA2F97" w:rsidRDefault="00B80B95">
            <w:r>
              <w:t>Purpose</w:t>
            </w:r>
          </w:p>
        </w:tc>
      </w:tr>
      <w:tr w:rsidR="00CA2F97" w14:paraId="6322CB23" w14:textId="77777777">
        <w:tc>
          <w:tcPr>
            <w:tcW w:w="0" w:type="auto"/>
          </w:tcPr>
          <w:p w14:paraId="08749D78" w14:textId="77777777" w:rsidR="00CA2F97" w:rsidRDefault="00B80B95">
            <w:r>
              <w:t>Saudi Crude Burn History.xlsx</w:t>
            </w:r>
          </w:p>
        </w:tc>
        <w:tc>
          <w:tcPr>
            <w:tcW w:w="0" w:type="auto"/>
          </w:tcPr>
          <w:p w14:paraId="7CC9C1F5" w14:textId="77777777" w:rsidR="00CA2F97" w:rsidRDefault="00B80B95">
            <w:r>
              <w:t>Historical monthly burn data from JODI - PRIMARY INPUT</w:t>
            </w:r>
          </w:p>
        </w:tc>
      </w:tr>
      <w:tr w:rsidR="00CA2F97" w14:paraId="2CCEB3E2" w14:textId="77777777">
        <w:tc>
          <w:tcPr>
            <w:tcW w:w="0" w:type="auto"/>
          </w:tcPr>
          <w:p w14:paraId="48D7F6B9" w14:textId="77777777" w:rsidR="00CA2F97" w:rsidRDefault="00B80B95">
            <w:proofErr w:type="spellStart"/>
            <w:r>
              <w:t>summer_peak_model_cv.pkl</w:t>
            </w:r>
            <w:proofErr w:type="spellEnd"/>
          </w:p>
        </w:tc>
        <w:tc>
          <w:tcPr>
            <w:tcW w:w="0" w:type="auto"/>
          </w:tcPr>
          <w:p w14:paraId="2020FE76" w14:textId="77777777" w:rsidR="00CA2F97" w:rsidRDefault="00B80B95">
            <w:r>
              <w:t xml:space="preserve">Trained </w:t>
            </w:r>
            <w:proofErr w:type="spellStart"/>
            <w:r>
              <w:t>XGBoost</w:t>
            </w:r>
            <w:proofErr w:type="spellEnd"/>
            <w:r>
              <w:t xml:space="preserve"> model file with feature definitions</w:t>
            </w:r>
          </w:p>
        </w:tc>
      </w:tr>
      <w:tr w:rsidR="00CA2F97" w14:paraId="062B848C" w14:textId="77777777">
        <w:tc>
          <w:tcPr>
            <w:tcW w:w="0" w:type="auto"/>
          </w:tcPr>
          <w:p w14:paraId="10D7B5BA" w14:textId="77777777" w:rsidR="00CA2F97" w:rsidRDefault="00B80B95">
            <w:r>
              <w:t>model_test_predictions.csv</w:t>
            </w:r>
          </w:p>
        </w:tc>
        <w:tc>
          <w:tcPr>
            <w:tcW w:w="0" w:type="auto"/>
          </w:tcPr>
          <w:p w14:paraId="3E636521" w14:textId="77777777" w:rsidR="00CA2F97" w:rsidRDefault="00B80B95">
            <w:r>
              <w:t>Test set predictions for chart visualization</w:t>
            </w:r>
          </w:p>
        </w:tc>
      </w:tr>
      <w:tr w:rsidR="00CA2F97" w14:paraId="14FC90A1" w14:textId="77777777">
        <w:tc>
          <w:tcPr>
            <w:tcW w:w="0" w:type="auto"/>
          </w:tcPr>
          <w:p w14:paraId="4E88B55E" w14:textId="77777777" w:rsidR="00CA2F97" w:rsidRDefault="00B80B95">
            <w:r>
              <w:t>Saudi_Burn_Forecast_Log.xlsx</w:t>
            </w:r>
          </w:p>
        </w:tc>
        <w:tc>
          <w:tcPr>
            <w:tcW w:w="0" w:type="auto"/>
          </w:tcPr>
          <w:p w14:paraId="6DA2AE10" w14:textId="77777777" w:rsidR="00CA2F97" w:rsidRDefault="00B80B95">
            <w:r>
              <w:t>Output log tracking all daily forecasts and performance</w:t>
            </w:r>
          </w:p>
        </w:tc>
      </w:tr>
      <w:tr w:rsidR="00CA2F97" w14:paraId="594232BF" w14:textId="77777777">
        <w:tc>
          <w:tcPr>
            <w:tcW w:w="0" w:type="auto"/>
          </w:tcPr>
          <w:p w14:paraId="38452ADC" w14:textId="77777777" w:rsidR="00CA2F97" w:rsidRDefault="00B80B95">
            <w:r>
              <w:t>saudi_burn_forecast.py</w:t>
            </w:r>
          </w:p>
        </w:tc>
        <w:tc>
          <w:tcPr>
            <w:tcW w:w="0" w:type="auto"/>
          </w:tcPr>
          <w:p w14:paraId="508A0081" w14:textId="77777777" w:rsidR="00CA2F97" w:rsidRDefault="00B80B95">
            <w:r>
              <w:t>Daily automated script - fetches weather, generates forecast, sends email</w:t>
            </w:r>
          </w:p>
        </w:tc>
      </w:tr>
      <w:tr w:rsidR="00CA2F97" w14:paraId="6969B010" w14:textId="77777777">
        <w:tc>
          <w:tcPr>
            <w:tcW w:w="0" w:type="auto"/>
          </w:tcPr>
          <w:p w14:paraId="5BA1BA14" w14:textId="77777777" w:rsidR="00CA2F97" w:rsidRDefault="00B80B95">
            <w:r>
              <w:t xml:space="preserve">Saudi Direct Burn Forecast Model </w:t>
            </w:r>
            <w:proofErr w:type="spellStart"/>
            <w:r>
              <w:t>Creation.ipynb</w:t>
            </w:r>
            <w:proofErr w:type="spellEnd"/>
          </w:p>
        </w:tc>
        <w:tc>
          <w:tcPr>
            <w:tcW w:w="0" w:type="auto"/>
          </w:tcPr>
          <w:p w14:paraId="666C724C" w14:textId="77777777" w:rsidR="00CA2F97" w:rsidRDefault="00B80B95">
            <w:r>
              <w:t>Model training notebook - run manually when retraining is needed</w:t>
            </w:r>
          </w:p>
        </w:tc>
      </w:tr>
    </w:tbl>
    <w:p w14:paraId="16944994" w14:textId="77777777" w:rsidR="00CA2F97" w:rsidRDefault="00B80B95">
      <w:pPr>
        <w:pStyle w:val="Heading2"/>
        <w:spacing w:before="240" w:after="120"/>
      </w:pPr>
      <w:r>
        <w:t>Monthly Update Process</w:t>
      </w:r>
    </w:p>
    <w:p w14:paraId="51D77E98" w14:textId="77777777" w:rsidR="00CA2F97" w:rsidRDefault="00B80B9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Add new monthly actuals from JODI to </w:t>
      </w:r>
      <w:r>
        <w:rPr>
          <w:i/>
          <w:iCs/>
          <w:sz w:val="22"/>
          <w:szCs w:val="22"/>
        </w:rPr>
        <w:t>Saudi Crude Burn History.xlsx</w:t>
      </w:r>
    </w:p>
    <w:p w14:paraId="5320602A" w14:textId="77777777" w:rsidR="00CA2F97" w:rsidRDefault="00B80B9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>Automated Python script (</w:t>
      </w:r>
      <w:r>
        <w:rPr>
          <w:i/>
          <w:iCs/>
          <w:sz w:val="22"/>
          <w:szCs w:val="22"/>
        </w:rPr>
        <w:t>saudi_burn_forecast.py</w:t>
      </w:r>
      <w:r>
        <w:rPr>
          <w:sz w:val="22"/>
          <w:szCs w:val="22"/>
        </w:rPr>
        <w:t>) runs daily via Windows Task Scheduler</w:t>
      </w:r>
    </w:p>
    <w:p w14:paraId="1C160806" w14:textId="77777777" w:rsidR="00CA2F97" w:rsidRDefault="00B80B9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>Daily forecasts generated with increasing confidence as weather forecasts become actuals</w:t>
      </w:r>
    </w:p>
    <w:p w14:paraId="143E7CB7" w14:textId="77777777" w:rsidR="00CA2F97" w:rsidRDefault="00B80B9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>Automated email report sent to stakeholders with charts and predictions</w:t>
      </w:r>
    </w:p>
    <w:p w14:paraId="3C43243D" w14:textId="77777777" w:rsidR="00CA2F97" w:rsidRDefault="00B80B95"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sz w:val="22"/>
          <w:szCs w:val="22"/>
        </w:rPr>
        <w:t xml:space="preserve">5. </w:t>
      </w:r>
      <w:r w:rsidRPr="00517A7F">
        <w:rPr>
          <w:b/>
          <w:bCs/>
          <w:sz w:val="22"/>
          <w:szCs w:val="22"/>
        </w:rPr>
        <w:t>Model retraining</w:t>
      </w:r>
      <w:r>
        <w:rPr>
          <w:sz w:val="22"/>
          <w:szCs w:val="22"/>
        </w:rPr>
        <w:t xml:space="preserve">: Run </w:t>
      </w:r>
      <w:r>
        <w:rPr>
          <w:i/>
          <w:iCs/>
          <w:sz w:val="22"/>
          <w:szCs w:val="22"/>
        </w:rPr>
        <w:t xml:space="preserve">Saudi Direct Burn Forecast Model </w:t>
      </w:r>
      <w:proofErr w:type="spellStart"/>
      <w:r>
        <w:rPr>
          <w:i/>
          <w:iCs/>
          <w:sz w:val="22"/>
          <w:szCs w:val="22"/>
        </w:rPr>
        <w:t>Creation.ipynb</w:t>
      </w:r>
      <w:proofErr w:type="spellEnd"/>
      <w:r>
        <w:rPr>
          <w:sz w:val="22"/>
          <w:szCs w:val="22"/>
        </w:rPr>
        <w:t xml:space="preserve"> manually when consistent forecast errors are observed vs JODI actuals</w:t>
      </w:r>
    </w:p>
    <w:p w14:paraId="76D214FE" w14:textId="77777777" w:rsidR="00CA2F97" w:rsidRDefault="00B80B95">
      <w:pPr>
        <w:pStyle w:val="Heading2"/>
        <w:spacing w:before="200" w:after="120"/>
      </w:pPr>
      <w:r>
        <w:t>Model Performance</w:t>
      </w:r>
    </w:p>
    <w:p w14:paraId="747C567F" w14:textId="77777777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Overall Test Set: </w:t>
      </w:r>
      <w:r>
        <w:rPr>
          <w:sz w:val="22"/>
          <w:szCs w:val="22"/>
        </w:rPr>
        <w:t xml:space="preserve">MAE ~40-50 </w:t>
      </w:r>
      <w:proofErr w:type="spellStart"/>
      <w:r>
        <w:rPr>
          <w:sz w:val="22"/>
          <w:szCs w:val="22"/>
        </w:rPr>
        <w:t>kbd</w:t>
      </w:r>
      <w:proofErr w:type="spellEnd"/>
      <w:r>
        <w:rPr>
          <w:sz w:val="22"/>
          <w:szCs w:val="22"/>
        </w:rPr>
        <w:t>, MAPE ~7-9%</w:t>
      </w:r>
    </w:p>
    <w:p w14:paraId="610F3AA6" w14:textId="77777777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Summer Months (Jun-Sep): </w:t>
      </w:r>
      <w:r>
        <w:rPr>
          <w:sz w:val="22"/>
          <w:szCs w:val="22"/>
        </w:rPr>
        <w:t xml:space="preserve">MAE 41-46 </w:t>
      </w:r>
      <w:proofErr w:type="spellStart"/>
      <w:r>
        <w:rPr>
          <w:sz w:val="22"/>
          <w:szCs w:val="22"/>
        </w:rPr>
        <w:t>kbd</w:t>
      </w:r>
      <w:proofErr w:type="spellEnd"/>
      <w:r>
        <w:rPr>
          <w:sz w:val="22"/>
          <w:szCs w:val="22"/>
        </w:rPr>
        <w:t>, MAPE 6.5-7.4%</w:t>
      </w:r>
    </w:p>
    <w:p w14:paraId="2049DD88" w14:textId="77777777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Peak Summer (Jul-Aug): </w:t>
      </w:r>
      <w:r>
        <w:rPr>
          <w:sz w:val="22"/>
          <w:szCs w:val="22"/>
        </w:rPr>
        <w:t xml:space="preserve">MAE ~45 </w:t>
      </w:r>
      <w:proofErr w:type="spellStart"/>
      <w:r>
        <w:rPr>
          <w:sz w:val="22"/>
          <w:szCs w:val="22"/>
        </w:rPr>
        <w:t>kbd</w:t>
      </w:r>
      <w:proofErr w:type="spellEnd"/>
      <w:r>
        <w:rPr>
          <w:sz w:val="22"/>
          <w:szCs w:val="22"/>
        </w:rPr>
        <w:t>, MAPE ~6%</w:t>
      </w:r>
    </w:p>
    <w:p w14:paraId="4CC45B1C" w14:textId="77777777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Model Type: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with time-weighted training (2024-2025 data weighted 20x)</w:t>
      </w:r>
    </w:p>
    <w:p w14:paraId="23E81D8F" w14:textId="77777777" w:rsidR="00CA2F97" w:rsidRDefault="00B80B95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Key Features: </w:t>
      </w:r>
      <w:r>
        <w:rPr>
          <w:sz w:val="22"/>
          <w:szCs w:val="22"/>
        </w:rPr>
        <w:t>Max temperature, cooling degree days, extreme heat days (&gt;111°F), lag features</w:t>
      </w:r>
    </w:p>
    <w:p w14:paraId="1AC2CF5E" w14:textId="77777777" w:rsidR="00CA2F97" w:rsidRDefault="00B80B95"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Confidence Intervals: </w:t>
      </w:r>
      <w:r>
        <w:rPr>
          <w:sz w:val="22"/>
          <w:szCs w:val="22"/>
        </w:rPr>
        <w:t>95% CI calculated as ±2 × MAE</w:t>
      </w:r>
    </w:p>
    <w:sectPr w:rsidR="00CA2F9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D54"/>
    <w:multiLevelType w:val="hybridMultilevel"/>
    <w:tmpl w:val="B7A245DC"/>
    <w:lvl w:ilvl="0" w:tplc="791CC172">
      <w:start w:val="1"/>
      <w:numFmt w:val="bullet"/>
      <w:lvlText w:val="●"/>
      <w:lvlJc w:val="left"/>
      <w:pPr>
        <w:ind w:left="720" w:hanging="360"/>
      </w:pPr>
    </w:lvl>
    <w:lvl w:ilvl="1" w:tplc="CEDE9B6C">
      <w:start w:val="1"/>
      <w:numFmt w:val="bullet"/>
      <w:lvlText w:val="○"/>
      <w:lvlJc w:val="left"/>
      <w:pPr>
        <w:ind w:left="1440" w:hanging="360"/>
      </w:pPr>
    </w:lvl>
    <w:lvl w:ilvl="2" w:tplc="0DF84BB2">
      <w:start w:val="1"/>
      <w:numFmt w:val="bullet"/>
      <w:lvlText w:val="■"/>
      <w:lvlJc w:val="left"/>
      <w:pPr>
        <w:ind w:left="2160" w:hanging="360"/>
      </w:pPr>
    </w:lvl>
    <w:lvl w:ilvl="3" w:tplc="3F1C9786">
      <w:start w:val="1"/>
      <w:numFmt w:val="bullet"/>
      <w:lvlText w:val="●"/>
      <w:lvlJc w:val="left"/>
      <w:pPr>
        <w:ind w:left="2880" w:hanging="360"/>
      </w:pPr>
    </w:lvl>
    <w:lvl w:ilvl="4" w:tplc="7708D960">
      <w:start w:val="1"/>
      <w:numFmt w:val="bullet"/>
      <w:lvlText w:val="○"/>
      <w:lvlJc w:val="left"/>
      <w:pPr>
        <w:ind w:left="3600" w:hanging="360"/>
      </w:pPr>
    </w:lvl>
    <w:lvl w:ilvl="5" w:tplc="F8E63F88">
      <w:start w:val="1"/>
      <w:numFmt w:val="bullet"/>
      <w:lvlText w:val="■"/>
      <w:lvlJc w:val="left"/>
      <w:pPr>
        <w:ind w:left="4320" w:hanging="360"/>
      </w:pPr>
    </w:lvl>
    <w:lvl w:ilvl="6" w:tplc="B1F45418">
      <w:start w:val="1"/>
      <w:numFmt w:val="bullet"/>
      <w:lvlText w:val="●"/>
      <w:lvlJc w:val="left"/>
      <w:pPr>
        <w:ind w:left="5040" w:hanging="360"/>
      </w:pPr>
    </w:lvl>
    <w:lvl w:ilvl="7" w:tplc="B4BC3A60">
      <w:start w:val="1"/>
      <w:numFmt w:val="bullet"/>
      <w:lvlText w:val="●"/>
      <w:lvlJc w:val="left"/>
      <w:pPr>
        <w:ind w:left="5760" w:hanging="360"/>
      </w:pPr>
    </w:lvl>
    <w:lvl w:ilvl="8" w:tplc="C62C2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BC733A"/>
    <w:multiLevelType w:val="hybridMultilevel"/>
    <w:tmpl w:val="862E1172"/>
    <w:lvl w:ilvl="0" w:tplc="8C365714">
      <w:start w:val="1"/>
      <w:numFmt w:val="decimal"/>
      <w:lvlText w:val="%1."/>
      <w:lvlJc w:val="left"/>
    </w:lvl>
    <w:lvl w:ilvl="1" w:tplc="1BCCC06A">
      <w:numFmt w:val="decimal"/>
      <w:lvlText w:val=""/>
      <w:lvlJc w:val="left"/>
    </w:lvl>
    <w:lvl w:ilvl="2" w:tplc="5186DDA2">
      <w:numFmt w:val="decimal"/>
      <w:lvlText w:val=""/>
      <w:lvlJc w:val="left"/>
    </w:lvl>
    <w:lvl w:ilvl="3" w:tplc="450E8ADC">
      <w:numFmt w:val="decimal"/>
      <w:lvlText w:val=""/>
      <w:lvlJc w:val="left"/>
    </w:lvl>
    <w:lvl w:ilvl="4" w:tplc="B486F8DA">
      <w:numFmt w:val="decimal"/>
      <w:lvlText w:val=""/>
      <w:lvlJc w:val="left"/>
    </w:lvl>
    <w:lvl w:ilvl="5" w:tplc="623AC1AA">
      <w:numFmt w:val="decimal"/>
      <w:lvlText w:val=""/>
      <w:lvlJc w:val="left"/>
    </w:lvl>
    <w:lvl w:ilvl="6" w:tplc="4ECEBF30">
      <w:numFmt w:val="decimal"/>
      <w:lvlText w:val=""/>
      <w:lvlJc w:val="left"/>
    </w:lvl>
    <w:lvl w:ilvl="7" w:tplc="33103FEA">
      <w:numFmt w:val="decimal"/>
      <w:lvlText w:val=""/>
      <w:lvlJc w:val="left"/>
    </w:lvl>
    <w:lvl w:ilvl="8" w:tplc="6332CC8E">
      <w:numFmt w:val="decimal"/>
      <w:lvlText w:val=""/>
      <w:lvlJc w:val="left"/>
    </w:lvl>
  </w:abstractNum>
  <w:num w:numId="1" w16cid:durableId="874662091">
    <w:abstractNumId w:val="0"/>
    <w:lvlOverride w:ilvl="0">
      <w:startOverride w:val="1"/>
    </w:lvlOverride>
  </w:num>
  <w:num w:numId="2" w16cid:durableId="1713730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F97"/>
    <w:rsid w:val="0001666A"/>
    <w:rsid w:val="001317D7"/>
    <w:rsid w:val="004C467E"/>
    <w:rsid w:val="00517A7F"/>
    <w:rsid w:val="006F4817"/>
    <w:rsid w:val="00A93EB5"/>
    <w:rsid w:val="00AB331E"/>
    <w:rsid w:val="00AE06CB"/>
    <w:rsid w:val="00B06390"/>
    <w:rsid w:val="00B50752"/>
    <w:rsid w:val="00B80B95"/>
    <w:rsid w:val="00CA2F97"/>
    <w:rsid w:val="00F5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0D9A"/>
  <w15:docId w15:val="{79C5D97C-BC55-49AE-9816-828665AD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423</Words>
  <Characters>2530</Characters>
  <Application>Microsoft Office Word</Application>
  <DocSecurity>0</DocSecurity>
  <Lines>48</Lines>
  <Paragraphs>37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Trischan, John</cp:lastModifiedBy>
  <cp:revision>7</cp:revision>
  <dcterms:created xsi:type="dcterms:W3CDTF">2025-11-13T20:39:00Z</dcterms:created>
  <dcterms:modified xsi:type="dcterms:W3CDTF">2025-12-03T20:36:00Z</dcterms:modified>
</cp:coreProperties>
</file>