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A6091" w:rsidRDefault="00E371FF" w:rsidP="00E371FF">
      <w:pPr>
        <w:jc w:val="center"/>
        <w:rPr>
          <w:rFonts w:ascii="Times New Roman" w:hAnsi="Times New Roman" w:cs="Times New Roman"/>
          <w:sz w:val="48"/>
          <w:szCs w:val="48"/>
        </w:rPr>
      </w:pPr>
      <w:r>
        <w:rPr>
          <w:rFonts w:ascii="Times New Roman" w:hAnsi="Times New Roman" w:cs="Times New Roman"/>
          <w:sz w:val="48"/>
          <w:szCs w:val="48"/>
        </w:rPr>
        <w:t>Analysis Document: Binary Search Tree</w:t>
      </w:r>
    </w:p>
    <w:p w:rsidR="00E371FF" w:rsidRDefault="00E371FF" w:rsidP="00E371FF">
      <w:pPr>
        <w:jc w:val="center"/>
        <w:rPr>
          <w:rFonts w:ascii="Times New Roman" w:hAnsi="Times New Roman" w:cs="Times New Roman"/>
          <w:sz w:val="48"/>
          <w:szCs w:val="48"/>
        </w:rPr>
      </w:pPr>
    </w:p>
    <w:p w:rsidR="00E371FF" w:rsidRDefault="00E371FF" w:rsidP="00E371FF">
      <w:pPr>
        <w:rPr>
          <w:rFonts w:ascii="Times New Roman" w:hAnsi="Times New Roman" w:cs="Times New Roman"/>
        </w:rPr>
      </w:pPr>
      <w:r>
        <w:rPr>
          <w:rFonts w:ascii="Times New Roman" w:hAnsi="Times New Roman" w:cs="Times New Roman"/>
        </w:rPr>
        <w:t xml:space="preserve">1. My partners name is </w:t>
      </w:r>
      <w:proofErr w:type="spellStart"/>
      <w:r>
        <w:rPr>
          <w:rFonts w:ascii="Times New Roman" w:hAnsi="Times New Roman" w:cs="Times New Roman"/>
        </w:rPr>
        <w:t>Sachin</w:t>
      </w:r>
      <w:proofErr w:type="spellEnd"/>
      <w:r>
        <w:rPr>
          <w:rFonts w:ascii="Times New Roman" w:hAnsi="Times New Roman" w:cs="Times New Roman"/>
        </w:rPr>
        <w:t xml:space="preserve"> </w:t>
      </w:r>
      <w:proofErr w:type="spellStart"/>
      <w:r>
        <w:rPr>
          <w:rFonts w:ascii="Times New Roman" w:hAnsi="Times New Roman" w:cs="Times New Roman"/>
        </w:rPr>
        <w:t>Jampala</w:t>
      </w:r>
      <w:proofErr w:type="spellEnd"/>
      <w:r>
        <w:rPr>
          <w:rFonts w:ascii="Times New Roman" w:hAnsi="Times New Roman" w:cs="Times New Roman"/>
        </w:rPr>
        <w:t>, I submitted the program files.</w:t>
      </w:r>
    </w:p>
    <w:p w:rsidR="00E371FF" w:rsidRDefault="00E371FF" w:rsidP="00E371FF">
      <w:pPr>
        <w:rPr>
          <w:rFonts w:ascii="Times New Roman" w:hAnsi="Times New Roman" w:cs="Times New Roman"/>
        </w:rPr>
      </w:pPr>
    </w:p>
    <w:p w:rsidR="00E371FF" w:rsidRDefault="00E371FF" w:rsidP="00E371FF">
      <w:pPr>
        <w:rPr>
          <w:rFonts w:ascii="Times New Roman" w:hAnsi="Times New Roman" w:cs="Times New Roman"/>
        </w:rPr>
      </w:pPr>
      <w:r>
        <w:rPr>
          <w:rFonts w:ascii="Times New Roman" w:hAnsi="Times New Roman" w:cs="Times New Roman"/>
        </w:rPr>
        <w:t xml:space="preserve">2. The order of insertion into a BST can impact how balanced it is. If it is added in order or in reversed order then the BST will look more like a linked list than a tree. If it is added in a random order then it will be more balanced. </w:t>
      </w:r>
    </w:p>
    <w:p w:rsidR="00E371FF" w:rsidRDefault="00E371FF" w:rsidP="00E371FF">
      <w:pPr>
        <w:rPr>
          <w:rFonts w:ascii="Times New Roman" w:hAnsi="Times New Roman" w:cs="Times New Roman"/>
        </w:rPr>
      </w:pPr>
      <w:r>
        <w:rPr>
          <w:rFonts w:ascii="Times New Roman" w:hAnsi="Times New Roman" w:cs="Times New Roman"/>
        </w:rPr>
        <w:t xml:space="preserve">Calling add, contains, and remove are all O(h) methods. With h being the height of the tree. The less balanced it is, or if it was added in a sorted order then h will be larger, slowing things down. This can be the difference between an </w:t>
      </w:r>
      <w:proofErr w:type="gramStart"/>
      <w:r>
        <w:rPr>
          <w:rFonts w:ascii="Times New Roman" w:hAnsi="Times New Roman" w:cs="Times New Roman"/>
        </w:rPr>
        <w:t>O(</w:t>
      </w:r>
      <w:proofErr w:type="gramEnd"/>
      <w:r>
        <w:rPr>
          <w:rFonts w:ascii="Times New Roman" w:hAnsi="Times New Roman" w:cs="Times New Roman"/>
        </w:rPr>
        <w:t>lg N) and O(N) runtime.</w:t>
      </w:r>
    </w:p>
    <w:p w:rsidR="00E371FF" w:rsidRDefault="00E371FF" w:rsidP="00E371FF">
      <w:pPr>
        <w:rPr>
          <w:rFonts w:ascii="Times New Roman" w:hAnsi="Times New Roman" w:cs="Times New Roman"/>
        </w:rPr>
      </w:pPr>
    </w:p>
    <w:p w:rsidR="007612BE" w:rsidRDefault="00E371FF" w:rsidP="00E371FF">
      <w:pPr>
        <w:rPr>
          <w:rFonts w:ascii="Times New Roman" w:hAnsi="Times New Roman" w:cs="Times New Roman"/>
        </w:rPr>
      </w:pPr>
      <w:r>
        <w:rPr>
          <w:rFonts w:ascii="Times New Roman" w:hAnsi="Times New Roman" w:cs="Times New Roman"/>
        </w:rPr>
        <w:t xml:space="preserve">3. </w:t>
      </w:r>
      <w:r w:rsidR="007612BE">
        <w:rPr>
          <w:rFonts w:ascii="Times New Roman" w:hAnsi="Times New Roman" w:cs="Times New Roman"/>
        </w:rPr>
        <w:t xml:space="preserve">For my experiment I created two Binary Search Trees and two </w:t>
      </w:r>
      <w:proofErr w:type="spellStart"/>
      <w:r w:rsidR="007612BE">
        <w:rPr>
          <w:rFonts w:ascii="Times New Roman" w:hAnsi="Times New Roman" w:cs="Times New Roman"/>
        </w:rPr>
        <w:t>ArrayLists</w:t>
      </w:r>
      <w:proofErr w:type="spellEnd"/>
      <w:r w:rsidR="007612BE">
        <w:rPr>
          <w:rFonts w:ascii="Times New Roman" w:hAnsi="Times New Roman" w:cs="Times New Roman"/>
        </w:rPr>
        <w:t xml:space="preserve"> of type integer. I then create an int variable called times to loop and set it to 100. Then in a for loop representing N, I go from </w:t>
      </w:r>
      <w:r w:rsidR="009368EA">
        <w:rPr>
          <w:rFonts w:ascii="Times New Roman" w:hAnsi="Times New Roman" w:cs="Times New Roman"/>
        </w:rPr>
        <w:t>1000</w:t>
      </w:r>
      <w:r w:rsidR="007612BE">
        <w:rPr>
          <w:rFonts w:ascii="Times New Roman" w:hAnsi="Times New Roman" w:cs="Times New Roman"/>
        </w:rPr>
        <w:t xml:space="preserve"> to 10,000 by steps of 500</w:t>
      </w:r>
      <w:r w:rsidR="00EB40E8">
        <w:rPr>
          <w:rFonts w:ascii="Times New Roman" w:hAnsi="Times New Roman" w:cs="Times New Roman"/>
        </w:rPr>
        <w:t xml:space="preserve"> I do the following. Clear both lists and both BSTs. Add all numbers from 0 to N to both lists. Shuffle one of the lists and add each list to its own BST. I then spin off a second to stabilize the thread. And time how long it takes in a nested loop to call contains on every item. The outer loop goes from 0-times to loop and the inner loop iterates through every number from 0 – N to check if that number is contained. I then time how long it takes to just run the two loops. Subtract that time from the first time to get the time it takes to call the contains method alone. I then divide that by times to loop * n to get how long on average it takes to call the contains method. This is done separately on both BSTs.</w:t>
      </w:r>
    </w:p>
    <w:p w:rsidR="00EB40E8" w:rsidRDefault="00EB40E8" w:rsidP="00E371FF">
      <w:pPr>
        <w:rPr>
          <w:rFonts w:ascii="Times New Roman" w:hAnsi="Times New Roman" w:cs="Times New Roman"/>
        </w:rPr>
      </w:pPr>
    </w:p>
    <w:p w:rsidR="00EB40E8" w:rsidRDefault="00EB40E8" w:rsidP="00E371FF">
      <w:pPr>
        <w:rPr>
          <w:rFonts w:ascii="Times New Roman" w:hAnsi="Times New Roman" w:cs="Times New Roman"/>
        </w:rPr>
      </w:pPr>
      <w:r>
        <w:rPr>
          <w:rFonts w:ascii="Times New Roman" w:hAnsi="Times New Roman" w:cs="Times New Roman"/>
          <w:noProof/>
        </w:rPr>
        <w:drawing>
          <wp:inline distT="0" distB="0" distL="0" distR="0">
            <wp:extent cx="5486400" cy="3200400"/>
            <wp:effectExtent l="0" t="0" r="12700" b="12700"/>
            <wp:docPr id="100360535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7C6D51" w:rsidRDefault="007C6D51" w:rsidP="00E371FF">
      <w:pPr>
        <w:rPr>
          <w:rFonts w:ascii="Times New Roman" w:hAnsi="Times New Roman" w:cs="Times New Roman"/>
        </w:rPr>
      </w:pPr>
    </w:p>
    <w:p w:rsidR="007C6D51" w:rsidRDefault="007C6D51" w:rsidP="00E371FF">
      <w:pPr>
        <w:rPr>
          <w:rFonts w:ascii="Times New Roman" w:hAnsi="Times New Roman" w:cs="Times New Roman"/>
        </w:rPr>
      </w:pPr>
      <w:r>
        <w:rPr>
          <w:rFonts w:ascii="Times New Roman" w:hAnsi="Times New Roman" w:cs="Times New Roman"/>
        </w:rPr>
        <w:lastRenderedPageBreak/>
        <w:t xml:space="preserve">They both display a correct O(h) </w:t>
      </w:r>
      <w:r w:rsidR="007F305D">
        <w:rPr>
          <w:rFonts w:ascii="Times New Roman" w:hAnsi="Times New Roman" w:cs="Times New Roman"/>
        </w:rPr>
        <w:t xml:space="preserve">runtime. The sorted BST is going to display a more linear runtime as it will be very unbalanced. The random BST will </w:t>
      </w:r>
      <w:proofErr w:type="spellStart"/>
      <w:r w:rsidR="007F305D">
        <w:rPr>
          <w:rFonts w:ascii="Times New Roman" w:hAnsi="Times New Roman" w:cs="Times New Roman"/>
        </w:rPr>
        <w:t>displahy</w:t>
      </w:r>
      <w:proofErr w:type="spellEnd"/>
      <w:r w:rsidR="007F305D">
        <w:rPr>
          <w:rFonts w:ascii="Times New Roman" w:hAnsi="Times New Roman" w:cs="Times New Roman"/>
        </w:rPr>
        <w:t xml:space="preserve"> a logarithmic growth.</w:t>
      </w:r>
    </w:p>
    <w:p w:rsidR="007F305D" w:rsidRDefault="007F305D" w:rsidP="00E371FF">
      <w:pPr>
        <w:rPr>
          <w:rFonts w:ascii="Times New Roman" w:hAnsi="Times New Roman" w:cs="Times New Roman"/>
        </w:rPr>
      </w:pPr>
    </w:p>
    <w:p w:rsidR="007F305D" w:rsidRDefault="007F305D" w:rsidP="007F305D">
      <w:pPr>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 xml:space="preserve">For </w:t>
      </w:r>
      <w:r>
        <w:rPr>
          <w:rFonts w:ascii="Times New Roman" w:hAnsi="Times New Roman" w:cs="Times New Roman"/>
        </w:rPr>
        <w:t>this</w:t>
      </w:r>
      <w:r>
        <w:rPr>
          <w:rFonts w:ascii="Times New Roman" w:hAnsi="Times New Roman" w:cs="Times New Roman"/>
        </w:rPr>
        <w:t xml:space="preserve"> experiment I created </w:t>
      </w:r>
      <w:r>
        <w:rPr>
          <w:rFonts w:ascii="Times New Roman" w:hAnsi="Times New Roman" w:cs="Times New Roman"/>
        </w:rPr>
        <w:t>a</w:t>
      </w:r>
      <w:r>
        <w:rPr>
          <w:rFonts w:ascii="Times New Roman" w:hAnsi="Times New Roman" w:cs="Times New Roman"/>
        </w:rPr>
        <w:t xml:space="preserve"> Binary Search Tree</w:t>
      </w:r>
      <w:r>
        <w:rPr>
          <w:rFonts w:ascii="Times New Roman" w:hAnsi="Times New Roman" w:cs="Times New Roman"/>
        </w:rPr>
        <w:t xml:space="preserve">, a </w:t>
      </w:r>
      <w:proofErr w:type="spellStart"/>
      <w:r>
        <w:rPr>
          <w:rFonts w:ascii="Times New Roman" w:hAnsi="Times New Roman" w:cs="Times New Roman"/>
        </w:rPr>
        <w:t>TreeSet</w:t>
      </w:r>
      <w:proofErr w:type="spellEnd"/>
      <w:r>
        <w:rPr>
          <w:rFonts w:ascii="Times New Roman" w:hAnsi="Times New Roman" w:cs="Times New Roman"/>
        </w:rPr>
        <w:t xml:space="preserve"> </w:t>
      </w:r>
      <w:r>
        <w:rPr>
          <w:rFonts w:ascii="Times New Roman" w:hAnsi="Times New Roman" w:cs="Times New Roman"/>
        </w:rPr>
        <w:t xml:space="preserve">and </w:t>
      </w:r>
      <w:r>
        <w:rPr>
          <w:rFonts w:ascii="Times New Roman" w:hAnsi="Times New Roman" w:cs="Times New Roman"/>
        </w:rPr>
        <w:t>one</w:t>
      </w:r>
      <w:r>
        <w:rPr>
          <w:rFonts w:ascii="Times New Roman" w:hAnsi="Times New Roman" w:cs="Times New Roman"/>
        </w:rPr>
        <w:t xml:space="preserve"> </w:t>
      </w:r>
      <w:proofErr w:type="spellStart"/>
      <w:r>
        <w:rPr>
          <w:rFonts w:ascii="Times New Roman" w:hAnsi="Times New Roman" w:cs="Times New Roman"/>
        </w:rPr>
        <w:t>ArrayList</w:t>
      </w:r>
      <w:proofErr w:type="spellEnd"/>
      <w:r>
        <w:rPr>
          <w:rFonts w:ascii="Times New Roman" w:hAnsi="Times New Roman" w:cs="Times New Roman"/>
        </w:rPr>
        <w:t xml:space="preserve"> of type integer. I then create an int variable called times to loop and set it to 100. Then in a for loop representing N, I go from 1000 to 10,000 by steps of 500 I do the following. Clear </w:t>
      </w:r>
      <w:r>
        <w:rPr>
          <w:rFonts w:ascii="Times New Roman" w:hAnsi="Times New Roman" w:cs="Times New Roman"/>
        </w:rPr>
        <w:t>the</w:t>
      </w:r>
      <w:r>
        <w:rPr>
          <w:rFonts w:ascii="Times New Roman" w:hAnsi="Times New Roman" w:cs="Times New Roman"/>
        </w:rPr>
        <w:t xml:space="preserve"> </w:t>
      </w:r>
      <w:r>
        <w:rPr>
          <w:rFonts w:ascii="Times New Roman" w:hAnsi="Times New Roman" w:cs="Times New Roman"/>
        </w:rPr>
        <w:t>list, tree and set</w:t>
      </w:r>
      <w:r>
        <w:rPr>
          <w:rFonts w:ascii="Times New Roman" w:hAnsi="Times New Roman" w:cs="Times New Roman"/>
        </w:rPr>
        <w:t xml:space="preserve">. Add all numbers from 0 to N to </w:t>
      </w:r>
      <w:r>
        <w:rPr>
          <w:rFonts w:ascii="Times New Roman" w:hAnsi="Times New Roman" w:cs="Times New Roman"/>
        </w:rPr>
        <w:t>the</w:t>
      </w:r>
      <w:r>
        <w:rPr>
          <w:rFonts w:ascii="Times New Roman" w:hAnsi="Times New Roman" w:cs="Times New Roman"/>
        </w:rPr>
        <w:t xml:space="preserve"> lists. Shuffle the list and add </w:t>
      </w:r>
      <w:r>
        <w:rPr>
          <w:rFonts w:ascii="Times New Roman" w:hAnsi="Times New Roman" w:cs="Times New Roman"/>
        </w:rPr>
        <w:t>the</w:t>
      </w:r>
      <w:r>
        <w:rPr>
          <w:rFonts w:ascii="Times New Roman" w:hAnsi="Times New Roman" w:cs="Times New Roman"/>
        </w:rPr>
        <w:t xml:space="preserve"> list to </w:t>
      </w:r>
      <w:r>
        <w:rPr>
          <w:rFonts w:ascii="Times New Roman" w:hAnsi="Times New Roman" w:cs="Times New Roman"/>
        </w:rPr>
        <w:t>the BST and the Set</w:t>
      </w:r>
      <w:r>
        <w:rPr>
          <w:rFonts w:ascii="Times New Roman" w:hAnsi="Times New Roman" w:cs="Times New Roman"/>
        </w:rPr>
        <w:t xml:space="preserve">. I then spin off a second to stabilize the thread. And time how long it takes in a nested loop to call contains on every item. The outer loop goes from 0-times to loop and the inner loop iterates through every number from 0 – N to check if that number is contained. I then time how long it takes to just run the two loops. Subtract that time from the first time to get the time it takes to call the contains method alone. I then divide that by times to loop * n to get how long on average it takes to call the contains method. This is done separately on both </w:t>
      </w:r>
      <w:r>
        <w:rPr>
          <w:rFonts w:ascii="Times New Roman" w:hAnsi="Times New Roman" w:cs="Times New Roman"/>
        </w:rPr>
        <w:t>the BST and the Set</w:t>
      </w:r>
      <w:r>
        <w:rPr>
          <w:rFonts w:ascii="Times New Roman" w:hAnsi="Times New Roman" w:cs="Times New Roman"/>
        </w:rPr>
        <w:t>.</w:t>
      </w:r>
    </w:p>
    <w:p w:rsidR="007F305D" w:rsidRDefault="007F305D" w:rsidP="00E371FF">
      <w:pPr>
        <w:rPr>
          <w:rFonts w:ascii="Times New Roman" w:hAnsi="Times New Roman" w:cs="Times New Roman"/>
        </w:rPr>
      </w:pPr>
    </w:p>
    <w:p w:rsidR="007F305D" w:rsidRDefault="007F305D" w:rsidP="00E371FF">
      <w:pPr>
        <w:rPr>
          <w:rFonts w:ascii="Times New Roman" w:hAnsi="Times New Roman" w:cs="Times New Roman"/>
        </w:rPr>
      </w:pPr>
      <w:r>
        <w:rPr>
          <w:rFonts w:ascii="Times New Roman" w:hAnsi="Times New Roman" w:cs="Times New Roman"/>
          <w:noProof/>
        </w:rPr>
        <w:drawing>
          <wp:inline distT="0" distB="0" distL="0" distR="0">
            <wp:extent cx="5486400" cy="3200400"/>
            <wp:effectExtent l="0" t="0" r="12700" b="12700"/>
            <wp:docPr id="118495479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513BF8" w:rsidRDefault="00513BF8" w:rsidP="00E371FF">
      <w:pPr>
        <w:rPr>
          <w:rFonts w:ascii="Times New Roman" w:hAnsi="Times New Roman" w:cs="Times New Roman"/>
        </w:rPr>
      </w:pPr>
    </w:p>
    <w:p w:rsidR="00513BF8" w:rsidRDefault="00513BF8" w:rsidP="00E371FF">
      <w:pPr>
        <w:rPr>
          <w:rFonts w:ascii="Times New Roman" w:hAnsi="Times New Roman" w:cs="Times New Roman"/>
        </w:rPr>
      </w:pPr>
      <w:r>
        <w:rPr>
          <w:rFonts w:ascii="Times New Roman" w:hAnsi="Times New Roman" w:cs="Times New Roman"/>
        </w:rPr>
        <w:t xml:space="preserve">Calling the contains on </w:t>
      </w:r>
      <w:proofErr w:type="spellStart"/>
      <w:r>
        <w:rPr>
          <w:rFonts w:ascii="Times New Roman" w:hAnsi="Times New Roman" w:cs="Times New Roman"/>
        </w:rPr>
        <w:t>self balancing</w:t>
      </w:r>
      <w:proofErr w:type="spellEnd"/>
      <w:r>
        <w:rPr>
          <w:rFonts w:ascii="Times New Roman" w:hAnsi="Times New Roman" w:cs="Times New Roman"/>
        </w:rPr>
        <w:t xml:space="preserve"> should be slightly better and it does appear to be so. But not by much. The </w:t>
      </w:r>
      <w:proofErr w:type="spellStart"/>
      <w:r>
        <w:rPr>
          <w:rFonts w:ascii="Times New Roman" w:hAnsi="Times New Roman" w:cs="Times New Roman"/>
        </w:rPr>
        <w:t>self balancing</w:t>
      </w:r>
      <w:proofErr w:type="spellEnd"/>
      <w:r>
        <w:rPr>
          <w:rFonts w:ascii="Times New Roman" w:hAnsi="Times New Roman" w:cs="Times New Roman"/>
        </w:rPr>
        <w:t xml:space="preserve"> </w:t>
      </w:r>
      <w:r w:rsidR="008448B7">
        <w:rPr>
          <w:rFonts w:ascii="Times New Roman" w:hAnsi="Times New Roman" w:cs="Times New Roman"/>
        </w:rPr>
        <w:t xml:space="preserve">BST essentially </w:t>
      </w:r>
      <w:proofErr w:type="spellStart"/>
      <w:r w:rsidR="008448B7">
        <w:rPr>
          <w:rFonts w:ascii="Times New Roman" w:hAnsi="Times New Roman" w:cs="Times New Roman"/>
        </w:rPr>
        <w:t>guaruntees</w:t>
      </w:r>
      <w:proofErr w:type="spellEnd"/>
      <w:r w:rsidR="008448B7">
        <w:rPr>
          <w:rFonts w:ascii="Times New Roman" w:hAnsi="Times New Roman" w:cs="Times New Roman"/>
        </w:rPr>
        <w:t xml:space="preserve"> that the O(h) runtime will be </w:t>
      </w:r>
      <w:proofErr w:type="gramStart"/>
      <w:r w:rsidR="008448B7">
        <w:rPr>
          <w:rFonts w:ascii="Times New Roman" w:hAnsi="Times New Roman" w:cs="Times New Roman"/>
        </w:rPr>
        <w:t>O(</w:t>
      </w:r>
      <w:proofErr w:type="gramEnd"/>
      <w:r w:rsidR="008448B7">
        <w:rPr>
          <w:rFonts w:ascii="Times New Roman" w:hAnsi="Times New Roman" w:cs="Times New Roman"/>
        </w:rPr>
        <w:t xml:space="preserve">lg N), while the normal or non </w:t>
      </w:r>
      <w:proofErr w:type="spellStart"/>
      <w:r w:rsidR="008448B7">
        <w:rPr>
          <w:rFonts w:ascii="Times New Roman" w:hAnsi="Times New Roman" w:cs="Times New Roman"/>
        </w:rPr>
        <w:t>self balancing</w:t>
      </w:r>
      <w:proofErr w:type="spellEnd"/>
      <w:r w:rsidR="008448B7">
        <w:rPr>
          <w:rFonts w:ascii="Times New Roman" w:hAnsi="Times New Roman" w:cs="Times New Roman"/>
        </w:rPr>
        <w:t xml:space="preserve"> BST doesn’t guarantee that but with a random insertion list it should on average be near that.</w:t>
      </w:r>
    </w:p>
    <w:p w:rsidR="00E227AC" w:rsidRDefault="00E227AC" w:rsidP="00E371FF">
      <w:pPr>
        <w:rPr>
          <w:rFonts w:ascii="Times New Roman" w:hAnsi="Times New Roman" w:cs="Times New Roman"/>
        </w:rPr>
      </w:pPr>
    </w:p>
    <w:p w:rsidR="00E227AC" w:rsidRDefault="00E227AC" w:rsidP="00E227AC">
      <w:pPr>
        <w:rPr>
          <w:rFonts w:ascii="Times New Roman" w:hAnsi="Times New Roman" w:cs="Times New Roman"/>
        </w:rPr>
      </w:pPr>
      <w:r>
        <w:rPr>
          <w:rFonts w:ascii="Times New Roman" w:hAnsi="Times New Roman" w:cs="Times New Roman"/>
        </w:rPr>
        <w:t xml:space="preserve">For this experiment I created a Binary Search Tree, a </w:t>
      </w:r>
      <w:proofErr w:type="spellStart"/>
      <w:r>
        <w:rPr>
          <w:rFonts w:ascii="Times New Roman" w:hAnsi="Times New Roman" w:cs="Times New Roman"/>
        </w:rPr>
        <w:t>TreeSet</w:t>
      </w:r>
      <w:proofErr w:type="spellEnd"/>
      <w:r>
        <w:rPr>
          <w:rFonts w:ascii="Times New Roman" w:hAnsi="Times New Roman" w:cs="Times New Roman"/>
        </w:rPr>
        <w:t xml:space="preserve"> and one </w:t>
      </w:r>
      <w:proofErr w:type="spellStart"/>
      <w:r>
        <w:rPr>
          <w:rFonts w:ascii="Times New Roman" w:hAnsi="Times New Roman" w:cs="Times New Roman"/>
        </w:rPr>
        <w:t>ArrayList</w:t>
      </w:r>
      <w:proofErr w:type="spellEnd"/>
      <w:r>
        <w:rPr>
          <w:rFonts w:ascii="Times New Roman" w:hAnsi="Times New Roman" w:cs="Times New Roman"/>
        </w:rPr>
        <w:t xml:space="preserve"> of type integer. I then create an int variable called times to loop and set it to 100. Then in a for loop representing N, I go from 1000 to 10,000 by steps of 500 I do the following. Clear the list, tree and set. Add all numbers from 0 to N to the lists. Shuffle the lis</w:t>
      </w:r>
      <w:r>
        <w:rPr>
          <w:rFonts w:ascii="Times New Roman" w:hAnsi="Times New Roman" w:cs="Times New Roman"/>
        </w:rPr>
        <w:t>t</w:t>
      </w:r>
      <w:r>
        <w:rPr>
          <w:rFonts w:ascii="Times New Roman" w:hAnsi="Times New Roman" w:cs="Times New Roman"/>
        </w:rPr>
        <w:t xml:space="preserve">. I then spin off a second to stabilize the thread. And time how long it takes in a nested loop to </w:t>
      </w:r>
      <w:r>
        <w:rPr>
          <w:rFonts w:ascii="Times New Roman" w:hAnsi="Times New Roman" w:cs="Times New Roman"/>
        </w:rPr>
        <w:t>add</w:t>
      </w:r>
      <w:r>
        <w:rPr>
          <w:rFonts w:ascii="Times New Roman" w:hAnsi="Times New Roman" w:cs="Times New Roman"/>
        </w:rPr>
        <w:t xml:space="preserve"> every item</w:t>
      </w:r>
      <w:r>
        <w:rPr>
          <w:rFonts w:ascii="Times New Roman" w:hAnsi="Times New Roman" w:cs="Times New Roman"/>
        </w:rPr>
        <w:t xml:space="preserve"> from the shuffled list</w:t>
      </w:r>
      <w:r>
        <w:rPr>
          <w:rFonts w:ascii="Times New Roman" w:hAnsi="Times New Roman" w:cs="Times New Roman"/>
        </w:rPr>
        <w:t xml:space="preserve">. The outer loop goes from 0-times to loop and the inner loop iterates through every number from 0 – </w:t>
      </w:r>
      <w:r>
        <w:rPr>
          <w:rFonts w:ascii="Times New Roman" w:hAnsi="Times New Roman" w:cs="Times New Roman"/>
        </w:rPr>
        <w:lastRenderedPageBreak/>
        <w:t>N to check if that number is contained. I then time how long it takes to just run the two loops. Subtract that time from the first time to get the time it takes to call the contains method alone. I then divide that by times to loop * n to get how long on average it takes to call the contains method. This is done separately on both the BST and the Set.</w:t>
      </w:r>
    </w:p>
    <w:p w:rsidR="00E227AC" w:rsidRDefault="00BE569D" w:rsidP="00E371FF">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extent cx="5486400" cy="3200400"/>
            <wp:effectExtent l="0" t="0" r="12700" b="12700"/>
            <wp:docPr id="545159686"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BE569D" w:rsidRDefault="00BE569D" w:rsidP="00E371FF">
      <w:pPr>
        <w:rPr>
          <w:rFonts w:ascii="Times New Roman" w:hAnsi="Times New Roman" w:cs="Times New Roman"/>
        </w:rPr>
      </w:pPr>
    </w:p>
    <w:p w:rsidR="00BE569D" w:rsidRDefault="00BE569D" w:rsidP="00E371FF">
      <w:p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self balancing</w:t>
      </w:r>
      <w:proofErr w:type="spellEnd"/>
      <w:r>
        <w:rPr>
          <w:rFonts w:ascii="Times New Roman" w:hAnsi="Times New Roman" w:cs="Times New Roman"/>
        </w:rPr>
        <w:t xml:space="preserve"> BST should be slower as it will take time to rebalance the tree. But since a randomized list of numbers was added the balancing won’t occur on every add. Both are O(h) runtime, the </w:t>
      </w:r>
      <w:proofErr w:type="spellStart"/>
      <w:r>
        <w:rPr>
          <w:rFonts w:ascii="Times New Roman" w:hAnsi="Times New Roman" w:cs="Times New Roman"/>
        </w:rPr>
        <w:t>self balancing</w:t>
      </w:r>
      <w:proofErr w:type="spellEnd"/>
      <w:r>
        <w:rPr>
          <w:rFonts w:ascii="Times New Roman" w:hAnsi="Times New Roman" w:cs="Times New Roman"/>
        </w:rPr>
        <w:t xml:space="preserve"> has an addition of the runtime it takes to balance the BST.</w:t>
      </w:r>
    </w:p>
    <w:p w:rsidR="00BE569D" w:rsidRDefault="00BE569D" w:rsidP="00E371FF">
      <w:pPr>
        <w:rPr>
          <w:rFonts w:ascii="Times New Roman" w:hAnsi="Times New Roman" w:cs="Times New Roman"/>
        </w:rPr>
      </w:pPr>
    </w:p>
    <w:p w:rsidR="00BE569D" w:rsidRDefault="00BE569D" w:rsidP="00E371FF">
      <w:pPr>
        <w:rPr>
          <w:rFonts w:ascii="Times New Roman" w:hAnsi="Times New Roman" w:cs="Times New Roman"/>
        </w:rPr>
      </w:pPr>
      <w:r>
        <w:rPr>
          <w:rFonts w:ascii="Times New Roman" w:hAnsi="Times New Roman" w:cs="Times New Roman"/>
        </w:rPr>
        <w:t>5.</w:t>
      </w:r>
      <w:r w:rsidR="00204767">
        <w:rPr>
          <w:rFonts w:ascii="Times New Roman" w:hAnsi="Times New Roman" w:cs="Times New Roman"/>
        </w:rPr>
        <w:t xml:space="preserve"> A BST is a good data structure for searching through a dictionary. But using an </w:t>
      </w:r>
      <w:proofErr w:type="spellStart"/>
      <w:r w:rsidR="00204767">
        <w:rPr>
          <w:rFonts w:ascii="Times New Roman" w:hAnsi="Times New Roman" w:cs="Times New Roman"/>
        </w:rPr>
        <w:t>arraylist</w:t>
      </w:r>
      <w:proofErr w:type="spellEnd"/>
      <w:r w:rsidR="00204767">
        <w:rPr>
          <w:rFonts w:ascii="Times New Roman" w:hAnsi="Times New Roman" w:cs="Times New Roman"/>
        </w:rPr>
        <w:t xml:space="preserve"> or an array might be just as good. That way it can be in sorted order and a Binary Search algorithm could be used to achieve the same searching runtime.</w:t>
      </w:r>
    </w:p>
    <w:p w:rsidR="00204767" w:rsidRDefault="00204767" w:rsidP="00E371FF">
      <w:pPr>
        <w:rPr>
          <w:rFonts w:ascii="Times New Roman" w:hAnsi="Times New Roman" w:cs="Times New Roman"/>
        </w:rPr>
      </w:pPr>
    </w:p>
    <w:p w:rsidR="00204767" w:rsidRPr="00E371FF" w:rsidRDefault="00204767" w:rsidP="00E371FF">
      <w:pPr>
        <w:rPr>
          <w:rFonts w:ascii="Times New Roman" w:hAnsi="Times New Roman" w:cs="Times New Roman"/>
        </w:rPr>
      </w:pPr>
      <w:r>
        <w:rPr>
          <w:rFonts w:ascii="Times New Roman" w:hAnsi="Times New Roman" w:cs="Times New Roman"/>
        </w:rPr>
        <w:t xml:space="preserve">6. This will cause it to be very unbalanced, and heavy to one side. Which slows down all operations of a BST. One fix would be to use an </w:t>
      </w:r>
      <w:proofErr w:type="spellStart"/>
      <w:r>
        <w:rPr>
          <w:rFonts w:ascii="Times New Roman" w:hAnsi="Times New Roman" w:cs="Times New Roman"/>
        </w:rPr>
        <w:t>arraylist</w:t>
      </w:r>
      <w:proofErr w:type="spellEnd"/>
      <w:r>
        <w:rPr>
          <w:rFonts w:ascii="Times New Roman" w:hAnsi="Times New Roman" w:cs="Times New Roman"/>
        </w:rPr>
        <w:t xml:space="preserve"> instead as mentioned in response 5. Another solution would be to mix the words before inserted or to access them in a random order. </w:t>
      </w:r>
    </w:p>
    <w:sectPr w:rsidR="00204767" w:rsidRPr="00E371FF">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22CCF" w:rsidRDefault="00822CCF" w:rsidP="00BB2129">
      <w:r>
        <w:separator/>
      </w:r>
    </w:p>
  </w:endnote>
  <w:endnote w:type="continuationSeparator" w:id="0">
    <w:p w:rsidR="00822CCF" w:rsidRDefault="00822CCF" w:rsidP="00BB2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22CCF" w:rsidRDefault="00822CCF" w:rsidP="00BB2129">
      <w:r>
        <w:separator/>
      </w:r>
    </w:p>
  </w:footnote>
  <w:footnote w:type="continuationSeparator" w:id="0">
    <w:p w:rsidR="00822CCF" w:rsidRDefault="00822CCF" w:rsidP="00BB21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2129" w:rsidRDefault="00BB2129" w:rsidP="00BB2129">
    <w:pPr>
      <w:pStyle w:val="Header"/>
      <w:jc w:val="right"/>
    </w:pPr>
    <w:r>
      <w:t>Jadon Olson</w:t>
    </w:r>
  </w:p>
  <w:p w:rsidR="00BB2129" w:rsidRDefault="00BB2129" w:rsidP="00BB2129">
    <w:pPr>
      <w:pStyle w:val="Header"/>
      <w:jc w:val="right"/>
    </w:pPr>
    <w:r>
      <w:t>U1231916</w:t>
    </w:r>
  </w:p>
  <w:p w:rsidR="00BB2129" w:rsidRDefault="00BB2129" w:rsidP="00BB2129">
    <w:pPr>
      <w:pStyle w:val="Header"/>
      <w:jc w:val="right"/>
    </w:pPr>
    <w:r>
      <w:t>CS 2420</w:t>
    </w:r>
  </w:p>
  <w:p w:rsidR="00BB2129" w:rsidRDefault="00BB2129" w:rsidP="00BB2129">
    <w:pPr>
      <w:pStyle w:val="Header"/>
      <w:jc w:val="right"/>
    </w:pPr>
    <w:r>
      <w:t>July 6, 2023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1FF"/>
    <w:rsid w:val="00204767"/>
    <w:rsid w:val="004A10A3"/>
    <w:rsid w:val="00513BF8"/>
    <w:rsid w:val="007612BE"/>
    <w:rsid w:val="007C6D51"/>
    <w:rsid w:val="007F305D"/>
    <w:rsid w:val="00822CCF"/>
    <w:rsid w:val="008448B7"/>
    <w:rsid w:val="00846387"/>
    <w:rsid w:val="009368EA"/>
    <w:rsid w:val="00BB2129"/>
    <w:rsid w:val="00BE569D"/>
    <w:rsid w:val="00DA6091"/>
    <w:rsid w:val="00E227AC"/>
    <w:rsid w:val="00E371FF"/>
    <w:rsid w:val="00EB4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C6C7C"/>
  <w15:chartTrackingRefBased/>
  <w15:docId w15:val="{EE996502-622E-3245-80CE-876F196F8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2129"/>
    <w:pPr>
      <w:tabs>
        <w:tab w:val="center" w:pos="4680"/>
        <w:tab w:val="right" w:pos="9360"/>
      </w:tabs>
    </w:pPr>
  </w:style>
  <w:style w:type="character" w:customStyle="1" w:styleId="HeaderChar">
    <w:name w:val="Header Char"/>
    <w:basedOn w:val="DefaultParagraphFont"/>
    <w:link w:val="Header"/>
    <w:uiPriority w:val="99"/>
    <w:rsid w:val="00BB2129"/>
  </w:style>
  <w:style w:type="paragraph" w:styleId="Footer">
    <w:name w:val="footer"/>
    <w:basedOn w:val="Normal"/>
    <w:link w:val="FooterChar"/>
    <w:uiPriority w:val="99"/>
    <w:unhideWhenUsed/>
    <w:rsid w:val="00BB2129"/>
    <w:pPr>
      <w:tabs>
        <w:tab w:val="center" w:pos="4680"/>
        <w:tab w:val="right" w:pos="9360"/>
      </w:tabs>
    </w:pPr>
  </w:style>
  <w:style w:type="character" w:customStyle="1" w:styleId="FooterChar">
    <w:name w:val="Footer Char"/>
    <w:basedOn w:val="DefaultParagraphFont"/>
    <w:link w:val="Footer"/>
    <w:uiPriority w:val="99"/>
    <w:rsid w:val="00BB21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webSettings" Target="webSettings.xml"/><Relationship Id="rId7" Type="http://schemas.openxmlformats.org/officeDocument/2006/relationships/chart" Target="charts/chart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Experiment 1: Random vs Sorted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Random</c:v>
                </c:pt>
              </c:strCache>
            </c:strRef>
          </c:tx>
          <c:spPr>
            <a:ln w="28575" cap="rnd">
              <a:solidFill>
                <a:schemeClr val="accent1"/>
              </a:solidFill>
              <a:round/>
            </a:ln>
            <a:effectLst/>
          </c:spPr>
          <c:marker>
            <c:symbol val="none"/>
          </c:marker>
          <c:cat>
            <c:numRef>
              <c:f>Sheet1!$A$2:$A$20</c:f>
              <c:numCache>
                <c:formatCode>General</c:formatCode>
                <c:ptCount val="19"/>
                <c:pt idx="0">
                  <c:v>1000</c:v>
                </c:pt>
                <c:pt idx="1">
                  <c:v>1500</c:v>
                </c:pt>
                <c:pt idx="2">
                  <c:v>2000</c:v>
                </c:pt>
                <c:pt idx="3">
                  <c:v>2500</c:v>
                </c:pt>
                <c:pt idx="4">
                  <c:v>3000</c:v>
                </c:pt>
                <c:pt idx="5">
                  <c:v>3500</c:v>
                </c:pt>
                <c:pt idx="6">
                  <c:v>4000</c:v>
                </c:pt>
                <c:pt idx="7">
                  <c:v>4500</c:v>
                </c:pt>
                <c:pt idx="8">
                  <c:v>5000</c:v>
                </c:pt>
                <c:pt idx="9">
                  <c:v>5500</c:v>
                </c:pt>
                <c:pt idx="10">
                  <c:v>6000</c:v>
                </c:pt>
                <c:pt idx="11">
                  <c:v>6500</c:v>
                </c:pt>
                <c:pt idx="12">
                  <c:v>7000</c:v>
                </c:pt>
                <c:pt idx="13">
                  <c:v>7500</c:v>
                </c:pt>
                <c:pt idx="14">
                  <c:v>8000</c:v>
                </c:pt>
                <c:pt idx="15">
                  <c:v>8500</c:v>
                </c:pt>
                <c:pt idx="16">
                  <c:v>9000</c:v>
                </c:pt>
                <c:pt idx="17">
                  <c:v>9500</c:v>
                </c:pt>
                <c:pt idx="18">
                  <c:v>10000</c:v>
                </c:pt>
              </c:numCache>
            </c:numRef>
          </c:cat>
          <c:val>
            <c:numRef>
              <c:f>Sheet1!$B$2:$B$20</c:f>
              <c:numCache>
                <c:formatCode>General</c:formatCode>
                <c:ptCount val="19"/>
                <c:pt idx="0">
                  <c:v>65.114729999999994</c:v>
                </c:pt>
                <c:pt idx="1">
                  <c:v>76.078813333333301</c:v>
                </c:pt>
                <c:pt idx="2">
                  <c:v>80.109219999999993</c:v>
                </c:pt>
                <c:pt idx="3">
                  <c:v>98.216703999999993</c:v>
                </c:pt>
                <c:pt idx="4">
                  <c:v>79.755629999999996</c:v>
                </c:pt>
                <c:pt idx="5">
                  <c:v>82.463594285714194</c:v>
                </c:pt>
                <c:pt idx="6">
                  <c:v>90.366079999999997</c:v>
                </c:pt>
                <c:pt idx="7">
                  <c:v>107.39878888888801</c:v>
                </c:pt>
                <c:pt idx="8">
                  <c:v>96.242391999999995</c:v>
                </c:pt>
                <c:pt idx="9">
                  <c:v>101.820954545454</c:v>
                </c:pt>
                <c:pt idx="10">
                  <c:v>98.764448333333306</c:v>
                </c:pt>
                <c:pt idx="11">
                  <c:v>104.10857384615301</c:v>
                </c:pt>
                <c:pt idx="12">
                  <c:v>105.90614714285699</c:v>
                </c:pt>
                <c:pt idx="13">
                  <c:v>94.864713333333299</c:v>
                </c:pt>
                <c:pt idx="14">
                  <c:v>96.563127499999993</c:v>
                </c:pt>
                <c:pt idx="15">
                  <c:v>95.785979999999995</c:v>
                </c:pt>
                <c:pt idx="16">
                  <c:v>95.442353333333301</c:v>
                </c:pt>
                <c:pt idx="17">
                  <c:v>95.0788221052631</c:v>
                </c:pt>
                <c:pt idx="18">
                  <c:v>102.696325</c:v>
                </c:pt>
              </c:numCache>
            </c:numRef>
          </c:val>
          <c:smooth val="0"/>
          <c:extLst>
            <c:ext xmlns:c16="http://schemas.microsoft.com/office/drawing/2014/chart" uri="{C3380CC4-5D6E-409C-BE32-E72D297353CC}">
              <c16:uniqueId val="{00000000-1E53-7F4B-9D23-BAA130E0B891}"/>
            </c:ext>
          </c:extLst>
        </c:ser>
        <c:ser>
          <c:idx val="1"/>
          <c:order val="1"/>
          <c:tx>
            <c:strRef>
              <c:f>Sheet1!$C$1</c:f>
              <c:strCache>
                <c:ptCount val="1"/>
                <c:pt idx="0">
                  <c:v>Sorted</c:v>
                </c:pt>
              </c:strCache>
            </c:strRef>
          </c:tx>
          <c:spPr>
            <a:ln w="28575" cap="rnd">
              <a:solidFill>
                <a:schemeClr val="accent2"/>
              </a:solidFill>
              <a:round/>
            </a:ln>
            <a:effectLst/>
          </c:spPr>
          <c:marker>
            <c:symbol val="none"/>
          </c:marker>
          <c:cat>
            <c:numRef>
              <c:f>Sheet1!$A$2:$A$20</c:f>
              <c:numCache>
                <c:formatCode>General</c:formatCode>
                <c:ptCount val="19"/>
                <c:pt idx="0">
                  <c:v>1000</c:v>
                </c:pt>
                <c:pt idx="1">
                  <c:v>1500</c:v>
                </c:pt>
                <c:pt idx="2">
                  <c:v>2000</c:v>
                </c:pt>
                <c:pt idx="3">
                  <c:v>2500</c:v>
                </c:pt>
                <c:pt idx="4">
                  <c:v>3000</c:v>
                </c:pt>
                <c:pt idx="5">
                  <c:v>3500</c:v>
                </c:pt>
                <c:pt idx="6">
                  <c:v>4000</c:v>
                </c:pt>
                <c:pt idx="7">
                  <c:v>4500</c:v>
                </c:pt>
                <c:pt idx="8">
                  <c:v>5000</c:v>
                </c:pt>
                <c:pt idx="9">
                  <c:v>5500</c:v>
                </c:pt>
                <c:pt idx="10">
                  <c:v>6000</c:v>
                </c:pt>
                <c:pt idx="11">
                  <c:v>6500</c:v>
                </c:pt>
                <c:pt idx="12">
                  <c:v>7000</c:v>
                </c:pt>
                <c:pt idx="13">
                  <c:v>7500</c:v>
                </c:pt>
                <c:pt idx="14">
                  <c:v>8000</c:v>
                </c:pt>
                <c:pt idx="15">
                  <c:v>8500</c:v>
                </c:pt>
                <c:pt idx="16">
                  <c:v>9000</c:v>
                </c:pt>
                <c:pt idx="17">
                  <c:v>9500</c:v>
                </c:pt>
                <c:pt idx="18">
                  <c:v>10000</c:v>
                </c:pt>
              </c:numCache>
            </c:numRef>
          </c:cat>
          <c:val>
            <c:numRef>
              <c:f>Sheet1!$C$2:$C$20</c:f>
              <c:numCache>
                <c:formatCode>General</c:formatCode>
                <c:ptCount val="19"/>
                <c:pt idx="0">
                  <c:v>1543.14462</c:v>
                </c:pt>
                <c:pt idx="1">
                  <c:v>2330.5352533333298</c:v>
                </c:pt>
                <c:pt idx="2">
                  <c:v>3177.7077650000001</c:v>
                </c:pt>
                <c:pt idx="3">
                  <c:v>3971.9172319999998</c:v>
                </c:pt>
                <c:pt idx="4">
                  <c:v>4765.8815933333299</c:v>
                </c:pt>
                <c:pt idx="5">
                  <c:v>5556.4770200000003</c:v>
                </c:pt>
                <c:pt idx="6">
                  <c:v>6366.8222075000003</c:v>
                </c:pt>
                <c:pt idx="7">
                  <c:v>7404.9396422222198</c:v>
                </c:pt>
                <c:pt idx="8">
                  <c:v>8126.3748400000004</c:v>
                </c:pt>
                <c:pt idx="9">
                  <c:v>8982.3018854545408</c:v>
                </c:pt>
                <c:pt idx="10">
                  <c:v>9891.9579200000007</c:v>
                </c:pt>
                <c:pt idx="11">
                  <c:v>10654.2620338461</c:v>
                </c:pt>
                <c:pt idx="12">
                  <c:v>11251.2329657142</c:v>
                </c:pt>
                <c:pt idx="13">
                  <c:v>12258.766028</c:v>
                </c:pt>
                <c:pt idx="14">
                  <c:v>13019.509845</c:v>
                </c:pt>
                <c:pt idx="15">
                  <c:v>13999.490052941101</c:v>
                </c:pt>
                <c:pt idx="16">
                  <c:v>14724.317940000001</c:v>
                </c:pt>
                <c:pt idx="17">
                  <c:v>15551.1501694736</c:v>
                </c:pt>
                <c:pt idx="18">
                  <c:v>16414.423282</c:v>
                </c:pt>
              </c:numCache>
            </c:numRef>
          </c:val>
          <c:smooth val="0"/>
          <c:extLst>
            <c:ext xmlns:c16="http://schemas.microsoft.com/office/drawing/2014/chart" uri="{C3380CC4-5D6E-409C-BE32-E72D297353CC}">
              <c16:uniqueId val="{00000001-1E53-7F4B-9D23-BAA130E0B891}"/>
            </c:ext>
          </c:extLst>
        </c:ser>
        <c:dLbls>
          <c:showLegendKey val="0"/>
          <c:showVal val="0"/>
          <c:showCatName val="0"/>
          <c:showSerName val="0"/>
          <c:showPercent val="0"/>
          <c:showBubbleSize val="0"/>
        </c:dLbls>
        <c:smooth val="0"/>
        <c:axId val="455527503"/>
        <c:axId val="455529231"/>
      </c:lineChart>
      <c:catAx>
        <c:axId val="45552750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of Integers</a:t>
                </a:r>
                <a:r>
                  <a:rPr lang="en-US" baseline="0"/>
                  <a:t> in BST (N)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5529231"/>
        <c:crosses val="autoZero"/>
        <c:auto val="1"/>
        <c:lblAlgn val="ctr"/>
        <c:lblOffset val="100"/>
        <c:noMultiLvlLbl val="0"/>
      </c:catAx>
      <c:valAx>
        <c:axId val="4555292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(Nanoseconds)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55275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Experiment</a:t>
            </a:r>
            <a:r>
              <a:rPr lang="en-US" baseline="0"/>
              <a:t> 2: Contains on Normal vs Self Balance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Normal BST</c:v>
                </c:pt>
              </c:strCache>
            </c:strRef>
          </c:tx>
          <c:spPr>
            <a:ln w="28575" cap="rnd">
              <a:solidFill>
                <a:schemeClr val="accent1"/>
              </a:solidFill>
              <a:round/>
            </a:ln>
            <a:effectLst/>
          </c:spPr>
          <c:marker>
            <c:symbol val="none"/>
          </c:marker>
          <c:cat>
            <c:numRef>
              <c:f>Sheet1!$A$2:$A$20</c:f>
              <c:numCache>
                <c:formatCode>General</c:formatCode>
                <c:ptCount val="19"/>
                <c:pt idx="0">
                  <c:v>1000</c:v>
                </c:pt>
                <c:pt idx="1">
                  <c:v>1500</c:v>
                </c:pt>
                <c:pt idx="2">
                  <c:v>2000</c:v>
                </c:pt>
                <c:pt idx="3">
                  <c:v>2500</c:v>
                </c:pt>
                <c:pt idx="4">
                  <c:v>3000</c:v>
                </c:pt>
                <c:pt idx="5">
                  <c:v>3500</c:v>
                </c:pt>
                <c:pt idx="6">
                  <c:v>4000</c:v>
                </c:pt>
                <c:pt idx="7">
                  <c:v>4500</c:v>
                </c:pt>
                <c:pt idx="8">
                  <c:v>5000</c:v>
                </c:pt>
                <c:pt idx="9">
                  <c:v>5500</c:v>
                </c:pt>
                <c:pt idx="10">
                  <c:v>6000</c:v>
                </c:pt>
                <c:pt idx="11">
                  <c:v>6500</c:v>
                </c:pt>
                <c:pt idx="12">
                  <c:v>7000</c:v>
                </c:pt>
                <c:pt idx="13">
                  <c:v>7500</c:v>
                </c:pt>
                <c:pt idx="14">
                  <c:v>8000</c:v>
                </c:pt>
                <c:pt idx="15">
                  <c:v>8500</c:v>
                </c:pt>
                <c:pt idx="16">
                  <c:v>9000</c:v>
                </c:pt>
                <c:pt idx="17">
                  <c:v>9500</c:v>
                </c:pt>
                <c:pt idx="18">
                  <c:v>10000</c:v>
                </c:pt>
              </c:numCache>
            </c:numRef>
          </c:cat>
          <c:val>
            <c:numRef>
              <c:f>Sheet1!$B$2:$B$20</c:f>
              <c:numCache>
                <c:formatCode>General</c:formatCode>
                <c:ptCount val="19"/>
                <c:pt idx="0">
                  <c:v>46.063119999999998</c:v>
                </c:pt>
                <c:pt idx="1">
                  <c:v>58.960320000000003</c:v>
                </c:pt>
                <c:pt idx="2">
                  <c:v>83.964240000000004</c:v>
                </c:pt>
                <c:pt idx="3">
                  <c:v>85.339703999999998</c:v>
                </c:pt>
                <c:pt idx="4">
                  <c:v>78.116829999999993</c:v>
                </c:pt>
                <c:pt idx="5">
                  <c:v>77.726862857142805</c:v>
                </c:pt>
                <c:pt idx="6">
                  <c:v>85.309520000000006</c:v>
                </c:pt>
                <c:pt idx="7">
                  <c:v>95.477064444444395</c:v>
                </c:pt>
                <c:pt idx="8">
                  <c:v>92.224459999999993</c:v>
                </c:pt>
                <c:pt idx="9">
                  <c:v>97.2426127272727</c:v>
                </c:pt>
                <c:pt idx="10">
                  <c:v>96.869638333333299</c:v>
                </c:pt>
                <c:pt idx="11">
                  <c:v>104.387798461538</c:v>
                </c:pt>
                <c:pt idx="12">
                  <c:v>102.477678571428</c:v>
                </c:pt>
                <c:pt idx="13">
                  <c:v>112.861836</c:v>
                </c:pt>
                <c:pt idx="14">
                  <c:v>101.109015</c:v>
                </c:pt>
                <c:pt idx="15">
                  <c:v>92.132069411764704</c:v>
                </c:pt>
                <c:pt idx="16">
                  <c:v>94.033242222222199</c:v>
                </c:pt>
                <c:pt idx="17">
                  <c:v>91.860615789473599</c:v>
                </c:pt>
                <c:pt idx="18">
                  <c:v>96.912552000000005</c:v>
                </c:pt>
              </c:numCache>
            </c:numRef>
          </c:val>
          <c:smooth val="0"/>
          <c:extLst>
            <c:ext xmlns:c16="http://schemas.microsoft.com/office/drawing/2014/chart" uri="{C3380CC4-5D6E-409C-BE32-E72D297353CC}">
              <c16:uniqueId val="{00000000-CBA5-A446-AD43-9F6E54E4C6CA}"/>
            </c:ext>
          </c:extLst>
        </c:ser>
        <c:ser>
          <c:idx val="1"/>
          <c:order val="1"/>
          <c:tx>
            <c:strRef>
              <c:f>Sheet1!$C$1</c:f>
              <c:strCache>
                <c:ptCount val="1"/>
                <c:pt idx="0">
                  <c:v>Self Balancing</c:v>
                </c:pt>
              </c:strCache>
            </c:strRef>
          </c:tx>
          <c:spPr>
            <a:ln w="28575" cap="rnd">
              <a:solidFill>
                <a:schemeClr val="accent2"/>
              </a:solidFill>
              <a:round/>
            </a:ln>
            <a:effectLst/>
          </c:spPr>
          <c:marker>
            <c:symbol val="none"/>
          </c:marker>
          <c:cat>
            <c:numRef>
              <c:f>Sheet1!$A$2:$A$20</c:f>
              <c:numCache>
                <c:formatCode>General</c:formatCode>
                <c:ptCount val="19"/>
                <c:pt idx="0">
                  <c:v>1000</c:v>
                </c:pt>
                <c:pt idx="1">
                  <c:v>1500</c:v>
                </c:pt>
                <c:pt idx="2">
                  <c:v>2000</c:v>
                </c:pt>
                <c:pt idx="3">
                  <c:v>2500</c:v>
                </c:pt>
                <c:pt idx="4">
                  <c:v>3000</c:v>
                </c:pt>
                <c:pt idx="5">
                  <c:v>3500</c:v>
                </c:pt>
                <c:pt idx="6">
                  <c:v>4000</c:v>
                </c:pt>
                <c:pt idx="7">
                  <c:v>4500</c:v>
                </c:pt>
                <c:pt idx="8">
                  <c:v>5000</c:v>
                </c:pt>
                <c:pt idx="9">
                  <c:v>5500</c:v>
                </c:pt>
                <c:pt idx="10">
                  <c:v>6000</c:v>
                </c:pt>
                <c:pt idx="11">
                  <c:v>6500</c:v>
                </c:pt>
                <c:pt idx="12">
                  <c:v>7000</c:v>
                </c:pt>
                <c:pt idx="13">
                  <c:v>7500</c:v>
                </c:pt>
                <c:pt idx="14">
                  <c:v>8000</c:v>
                </c:pt>
                <c:pt idx="15">
                  <c:v>8500</c:v>
                </c:pt>
                <c:pt idx="16">
                  <c:v>9000</c:v>
                </c:pt>
                <c:pt idx="17">
                  <c:v>9500</c:v>
                </c:pt>
                <c:pt idx="18">
                  <c:v>10000</c:v>
                </c:pt>
              </c:numCache>
            </c:numRef>
          </c:cat>
          <c:val>
            <c:numRef>
              <c:f>Sheet1!$C$2:$C$20</c:f>
              <c:numCache>
                <c:formatCode>General</c:formatCode>
                <c:ptCount val="19"/>
                <c:pt idx="0">
                  <c:v>70.225949999999997</c:v>
                </c:pt>
                <c:pt idx="1">
                  <c:v>74.047546666666605</c:v>
                </c:pt>
                <c:pt idx="2">
                  <c:v>84.546800000000005</c:v>
                </c:pt>
                <c:pt idx="3">
                  <c:v>92.197720000000004</c:v>
                </c:pt>
                <c:pt idx="4">
                  <c:v>76.804683333333301</c:v>
                </c:pt>
                <c:pt idx="5">
                  <c:v>78.846174285714199</c:v>
                </c:pt>
                <c:pt idx="6">
                  <c:v>88.926730000000006</c:v>
                </c:pt>
                <c:pt idx="7">
                  <c:v>93.070224444444406</c:v>
                </c:pt>
                <c:pt idx="8">
                  <c:v>89.805862000000005</c:v>
                </c:pt>
                <c:pt idx="9">
                  <c:v>95.2024963636363</c:v>
                </c:pt>
                <c:pt idx="10">
                  <c:v>97.850313333333304</c:v>
                </c:pt>
                <c:pt idx="11">
                  <c:v>98.338613846153805</c:v>
                </c:pt>
                <c:pt idx="12">
                  <c:v>99.795538571428494</c:v>
                </c:pt>
                <c:pt idx="13">
                  <c:v>87.011392000000001</c:v>
                </c:pt>
                <c:pt idx="14">
                  <c:v>99.596381249999993</c:v>
                </c:pt>
                <c:pt idx="15">
                  <c:v>94.439391764705803</c:v>
                </c:pt>
                <c:pt idx="16">
                  <c:v>95.029967777777699</c:v>
                </c:pt>
                <c:pt idx="17">
                  <c:v>88.830464210526301</c:v>
                </c:pt>
                <c:pt idx="18">
                  <c:v>92.149797000000007</c:v>
                </c:pt>
              </c:numCache>
            </c:numRef>
          </c:val>
          <c:smooth val="0"/>
          <c:extLst>
            <c:ext xmlns:c16="http://schemas.microsoft.com/office/drawing/2014/chart" uri="{C3380CC4-5D6E-409C-BE32-E72D297353CC}">
              <c16:uniqueId val="{00000001-CBA5-A446-AD43-9F6E54E4C6CA}"/>
            </c:ext>
          </c:extLst>
        </c:ser>
        <c:dLbls>
          <c:showLegendKey val="0"/>
          <c:showVal val="0"/>
          <c:showCatName val="0"/>
          <c:showSerName val="0"/>
          <c:showPercent val="0"/>
          <c:showBubbleSize val="0"/>
        </c:dLbls>
        <c:smooth val="0"/>
        <c:axId val="437046095"/>
        <c:axId val="436942735"/>
      </c:lineChart>
      <c:catAx>
        <c:axId val="4370460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of Items in BST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6942735"/>
        <c:crosses val="autoZero"/>
        <c:auto val="1"/>
        <c:lblAlgn val="ctr"/>
        <c:lblOffset val="100"/>
        <c:noMultiLvlLbl val="0"/>
      </c:catAx>
      <c:valAx>
        <c:axId val="4369427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(Nanoseconds)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70460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Experiment 3:</a:t>
            </a:r>
            <a:r>
              <a:rPr lang="en-US" baseline="0"/>
              <a:t> Add on Normal vs. Self Balance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Normal BST</c:v>
                </c:pt>
              </c:strCache>
            </c:strRef>
          </c:tx>
          <c:spPr>
            <a:ln w="28575" cap="rnd">
              <a:solidFill>
                <a:schemeClr val="accent1"/>
              </a:solidFill>
              <a:round/>
            </a:ln>
            <a:effectLst/>
          </c:spPr>
          <c:marker>
            <c:symbol val="none"/>
          </c:marker>
          <c:cat>
            <c:numRef>
              <c:f>Sheet1!$A$2:$A$20</c:f>
              <c:numCache>
                <c:formatCode>General</c:formatCode>
                <c:ptCount val="19"/>
                <c:pt idx="0">
                  <c:v>1000</c:v>
                </c:pt>
                <c:pt idx="1">
                  <c:v>1500</c:v>
                </c:pt>
                <c:pt idx="2">
                  <c:v>2000</c:v>
                </c:pt>
                <c:pt idx="3">
                  <c:v>2500</c:v>
                </c:pt>
                <c:pt idx="4">
                  <c:v>3000</c:v>
                </c:pt>
                <c:pt idx="5">
                  <c:v>3500</c:v>
                </c:pt>
                <c:pt idx="6">
                  <c:v>4000</c:v>
                </c:pt>
                <c:pt idx="7">
                  <c:v>4500</c:v>
                </c:pt>
                <c:pt idx="8">
                  <c:v>5000</c:v>
                </c:pt>
                <c:pt idx="9">
                  <c:v>5500</c:v>
                </c:pt>
                <c:pt idx="10">
                  <c:v>6000</c:v>
                </c:pt>
                <c:pt idx="11">
                  <c:v>6500</c:v>
                </c:pt>
                <c:pt idx="12">
                  <c:v>7000</c:v>
                </c:pt>
                <c:pt idx="13">
                  <c:v>7500</c:v>
                </c:pt>
                <c:pt idx="14">
                  <c:v>8000</c:v>
                </c:pt>
                <c:pt idx="15">
                  <c:v>8500</c:v>
                </c:pt>
                <c:pt idx="16">
                  <c:v>9000</c:v>
                </c:pt>
                <c:pt idx="17">
                  <c:v>9500</c:v>
                </c:pt>
                <c:pt idx="18">
                  <c:v>10000</c:v>
                </c:pt>
              </c:numCache>
            </c:numRef>
          </c:cat>
          <c:val>
            <c:numRef>
              <c:f>Sheet1!$B$2:$B$20</c:f>
              <c:numCache>
                <c:formatCode>General</c:formatCode>
                <c:ptCount val="19"/>
                <c:pt idx="0">
                  <c:v>76.643609999999995</c:v>
                </c:pt>
                <c:pt idx="1">
                  <c:v>96.008533333333304</c:v>
                </c:pt>
                <c:pt idx="2">
                  <c:v>106.18967000000001</c:v>
                </c:pt>
                <c:pt idx="3">
                  <c:v>117.13945200000001</c:v>
                </c:pt>
                <c:pt idx="4">
                  <c:v>128.78795</c:v>
                </c:pt>
                <c:pt idx="5">
                  <c:v>135.111905714285</c:v>
                </c:pt>
                <c:pt idx="6">
                  <c:v>137.67543499999999</c:v>
                </c:pt>
                <c:pt idx="7">
                  <c:v>144.81975333333301</c:v>
                </c:pt>
                <c:pt idx="8">
                  <c:v>139.62074200000001</c:v>
                </c:pt>
                <c:pt idx="9">
                  <c:v>152.981105454545</c:v>
                </c:pt>
                <c:pt idx="10">
                  <c:v>150.658326666666</c:v>
                </c:pt>
                <c:pt idx="11">
                  <c:v>153.209687692307</c:v>
                </c:pt>
                <c:pt idx="12">
                  <c:v>160.49161857142801</c:v>
                </c:pt>
                <c:pt idx="13">
                  <c:v>157.059790666666</c:v>
                </c:pt>
                <c:pt idx="14">
                  <c:v>154.33161749999999</c:v>
                </c:pt>
                <c:pt idx="15">
                  <c:v>160.541543529411</c:v>
                </c:pt>
                <c:pt idx="16">
                  <c:v>168.06529333333299</c:v>
                </c:pt>
                <c:pt idx="17">
                  <c:v>159.00910631578901</c:v>
                </c:pt>
                <c:pt idx="18">
                  <c:v>163.53257199999999</c:v>
                </c:pt>
              </c:numCache>
            </c:numRef>
          </c:val>
          <c:smooth val="0"/>
          <c:extLst>
            <c:ext xmlns:c16="http://schemas.microsoft.com/office/drawing/2014/chart" uri="{C3380CC4-5D6E-409C-BE32-E72D297353CC}">
              <c16:uniqueId val="{00000000-EE3A-3D42-A786-65D628B0D9D0}"/>
            </c:ext>
          </c:extLst>
        </c:ser>
        <c:ser>
          <c:idx val="1"/>
          <c:order val="1"/>
          <c:tx>
            <c:strRef>
              <c:f>Sheet1!$C$1</c:f>
              <c:strCache>
                <c:ptCount val="1"/>
                <c:pt idx="0">
                  <c:v>Self Balancing</c:v>
                </c:pt>
              </c:strCache>
            </c:strRef>
          </c:tx>
          <c:spPr>
            <a:ln w="28575" cap="rnd">
              <a:solidFill>
                <a:schemeClr val="accent2"/>
              </a:solidFill>
              <a:round/>
            </a:ln>
            <a:effectLst/>
          </c:spPr>
          <c:marker>
            <c:symbol val="none"/>
          </c:marker>
          <c:cat>
            <c:numRef>
              <c:f>Sheet1!$A$2:$A$20</c:f>
              <c:numCache>
                <c:formatCode>General</c:formatCode>
                <c:ptCount val="19"/>
                <c:pt idx="0">
                  <c:v>1000</c:v>
                </c:pt>
                <c:pt idx="1">
                  <c:v>1500</c:v>
                </c:pt>
                <c:pt idx="2">
                  <c:v>2000</c:v>
                </c:pt>
                <c:pt idx="3">
                  <c:v>2500</c:v>
                </c:pt>
                <c:pt idx="4">
                  <c:v>3000</c:v>
                </c:pt>
                <c:pt idx="5">
                  <c:v>3500</c:v>
                </c:pt>
                <c:pt idx="6">
                  <c:v>4000</c:v>
                </c:pt>
                <c:pt idx="7">
                  <c:v>4500</c:v>
                </c:pt>
                <c:pt idx="8">
                  <c:v>5000</c:v>
                </c:pt>
                <c:pt idx="9">
                  <c:v>5500</c:v>
                </c:pt>
                <c:pt idx="10">
                  <c:v>6000</c:v>
                </c:pt>
                <c:pt idx="11">
                  <c:v>6500</c:v>
                </c:pt>
                <c:pt idx="12">
                  <c:v>7000</c:v>
                </c:pt>
                <c:pt idx="13">
                  <c:v>7500</c:v>
                </c:pt>
                <c:pt idx="14">
                  <c:v>8000</c:v>
                </c:pt>
                <c:pt idx="15">
                  <c:v>8500</c:v>
                </c:pt>
                <c:pt idx="16">
                  <c:v>9000</c:v>
                </c:pt>
                <c:pt idx="17">
                  <c:v>9500</c:v>
                </c:pt>
                <c:pt idx="18">
                  <c:v>10000</c:v>
                </c:pt>
              </c:numCache>
            </c:numRef>
          </c:cat>
          <c:val>
            <c:numRef>
              <c:f>Sheet1!$C$2:$C$20</c:f>
              <c:numCache>
                <c:formatCode>General</c:formatCode>
                <c:ptCount val="19"/>
                <c:pt idx="0">
                  <c:v>69.616420000000005</c:v>
                </c:pt>
                <c:pt idx="1">
                  <c:v>80.056386666666597</c:v>
                </c:pt>
                <c:pt idx="2">
                  <c:v>158.44775999999999</c:v>
                </c:pt>
                <c:pt idx="3">
                  <c:v>166.42232799999999</c:v>
                </c:pt>
                <c:pt idx="4">
                  <c:v>176.27227666666599</c:v>
                </c:pt>
                <c:pt idx="5">
                  <c:v>180.73545428571401</c:v>
                </c:pt>
                <c:pt idx="6">
                  <c:v>187.90974750000001</c:v>
                </c:pt>
                <c:pt idx="7">
                  <c:v>186.692924444444</c:v>
                </c:pt>
                <c:pt idx="8">
                  <c:v>190.16289399999999</c:v>
                </c:pt>
                <c:pt idx="9">
                  <c:v>216.97462545454499</c:v>
                </c:pt>
                <c:pt idx="10">
                  <c:v>201.51102166666601</c:v>
                </c:pt>
                <c:pt idx="11">
                  <c:v>206.76601230769199</c:v>
                </c:pt>
                <c:pt idx="12">
                  <c:v>208.04025857142801</c:v>
                </c:pt>
                <c:pt idx="13">
                  <c:v>208.66059733333299</c:v>
                </c:pt>
                <c:pt idx="14">
                  <c:v>215.53643500000001</c:v>
                </c:pt>
                <c:pt idx="15">
                  <c:v>218.40121411764699</c:v>
                </c:pt>
                <c:pt idx="16">
                  <c:v>221.22461111111099</c:v>
                </c:pt>
                <c:pt idx="17">
                  <c:v>212.46675473684201</c:v>
                </c:pt>
                <c:pt idx="18">
                  <c:v>216.83181300000001</c:v>
                </c:pt>
              </c:numCache>
            </c:numRef>
          </c:val>
          <c:smooth val="0"/>
          <c:extLst>
            <c:ext xmlns:c16="http://schemas.microsoft.com/office/drawing/2014/chart" uri="{C3380CC4-5D6E-409C-BE32-E72D297353CC}">
              <c16:uniqueId val="{00000001-EE3A-3D42-A786-65D628B0D9D0}"/>
            </c:ext>
          </c:extLst>
        </c:ser>
        <c:dLbls>
          <c:showLegendKey val="0"/>
          <c:showVal val="0"/>
          <c:showCatName val="0"/>
          <c:showSerName val="0"/>
          <c:showPercent val="0"/>
          <c:showBubbleSize val="0"/>
        </c:dLbls>
        <c:smooth val="0"/>
        <c:axId val="453256271"/>
        <c:axId val="453736543"/>
      </c:lineChart>
      <c:catAx>
        <c:axId val="4532562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of Items being added</a:t>
                </a:r>
                <a:r>
                  <a:rPr lang="en-US" baseline="0"/>
                  <a:t> (N)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3736543"/>
        <c:crosses val="autoZero"/>
        <c:auto val="1"/>
        <c:lblAlgn val="ctr"/>
        <c:lblOffset val="100"/>
        <c:noMultiLvlLbl val="0"/>
      </c:catAx>
      <c:valAx>
        <c:axId val="45373654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(Nanoseconds)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32562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jadon.olson01@gmail.com</dc:creator>
  <cp:keywords/>
  <dc:description/>
  <cp:lastModifiedBy>jadon.olson01@gmail.com</cp:lastModifiedBy>
  <cp:revision>8</cp:revision>
  <dcterms:created xsi:type="dcterms:W3CDTF">2023-07-06T19:30:00Z</dcterms:created>
  <dcterms:modified xsi:type="dcterms:W3CDTF">2023-07-06T20:39:00Z</dcterms:modified>
</cp:coreProperties>
</file>