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6091" w:rsidRDefault="00594C5A" w:rsidP="00594C5A">
      <w:pPr>
        <w:jc w:val="center"/>
        <w:rPr>
          <w:rFonts w:ascii="Times New Roman" w:hAnsi="Times New Roman" w:cs="Times New Roman"/>
          <w:sz w:val="48"/>
          <w:szCs w:val="48"/>
        </w:rPr>
      </w:pPr>
      <w:r>
        <w:rPr>
          <w:rFonts w:ascii="Times New Roman" w:hAnsi="Times New Roman" w:cs="Times New Roman"/>
          <w:sz w:val="48"/>
          <w:szCs w:val="48"/>
        </w:rPr>
        <w:t xml:space="preserve">Analysis Document: </w:t>
      </w:r>
      <w:proofErr w:type="spellStart"/>
      <w:r>
        <w:rPr>
          <w:rFonts w:ascii="Times New Roman" w:hAnsi="Times New Roman" w:cs="Times New Roman"/>
          <w:sz w:val="48"/>
          <w:szCs w:val="48"/>
        </w:rPr>
        <w:t>HashTable</w:t>
      </w:r>
      <w:proofErr w:type="spellEnd"/>
    </w:p>
    <w:p w:rsidR="00594C5A" w:rsidRDefault="00594C5A" w:rsidP="00594C5A">
      <w:pPr>
        <w:jc w:val="center"/>
        <w:rPr>
          <w:rFonts w:ascii="Times New Roman" w:hAnsi="Times New Roman" w:cs="Times New Roman"/>
          <w:sz w:val="48"/>
          <w:szCs w:val="48"/>
        </w:rPr>
      </w:pPr>
    </w:p>
    <w:p w:rsidR="00594C5A" w:rsidRDefault="00594C5A" w:rsidP="00594C5A">
      <w:pPr>
        <w:rPr>
          <w:rFonts w:ascii="Times New Roman" w:hAnsi="Times New Roman" w:cs="Times New Roman"/>
        </w:rPr>
      </w:pPr>
      <w:r>
        <w:rPr>
          <w:rFonts w:ascii="Times New Roman" w:hAnsi="Times New Roman" w:cs="Times New Roman"/>
        </w:rPr>
        <w:t xml:space="preserve">1. I did complete it with a partner. My </w:t>
      </w:r>
      <w:proofErr w:type="gramStart"/>
      <w:r>
        <w:rPr>
          <w:rFonts w:ascii="Times New Roman" w:hAnsi="Times New Roman" w:cs="Times New Roman"/>
        </w:rPr>
        <w:t>partners</w:t>
      </w:r>
      <w:proofErr w:type="gramEnd"/>
      <w:r>
        <w:rPr>
          <w:rFonts w:ascii="Times New Roman" w:hAnsi="Times New Roman" w:cs="Times New Roman"/>
        </w:rPr>
        <w:t xml:space="preserve"> name is </w:t>
      </w:r>
      <w:proofErr w:type="spellStart"/>
      <w:r>
        <w:rPr>
          <w:rFonts w:ascii="Times New Roman" w:hAnsi="Times New Roman" w:cs="Times New Roman"/>
        </w:rPr>
        <w:t>Sachin</w:t>
      </w:r>
      <w:proofErr w:type="spellEnd"/>
      <w:r>
        <w:rPr>
          <w:rFonts w:ascii="Times New Roman" w:hAnsi="Times New Roman" w:cs="Times New Roman"/>
        </w:rPr>
        <w:t xml:space="preserve"> </w:t>
      </w:r>
      <w:proofErr w:type="spellStart"/>
      <w:r>
        <w:rPr>
          <w:rFonts w:ascii="Times New Roman" w:hAnsi="Times New Roman" w:cs="Times New Roman"/>
        </w:rPr>
        <w:t>Jampala</w:t>
      </w:r>
      <w:proofErr w:type="spellEnd"/>
      <w:r>
        <w:rPr>
          <w:rFonts w:ascii="Times New Roman" w:hAnsi="Times New Roman" w:cs="Times New Roman"/>
        </w:rPr>
        <w:t xml:space="preserve">, he complete the assignments on </w:t>
      </w:r>
      <w:proofErr w:type="spellStart"/>
      <w:r>
        <w:rPr>
          <w:rFonts w:ascii="Times New Roman" w:hAnsi="Times New Roman" w:cs="Times New Roman"/>
        </w:rPr>
        <w:t>gradescope</w:t>
      </w:r>
      <w:proofErr w:type="spellEnd"/>
      <w:r>
        <w:rPr>
          <w:rFonts w:ascii="Times New Roman" w:hAnsi="Times New Roman" w:cs="Times New Roman"/>
        </w:rPr>
        <w:t>.</w:t>
      </w:r>
    </w:p>
    <w:p w:rsidR="00594C5A" w:rsidRDefault="00594C5A" w:rsidP="00594C5A">
      <w:pPr>
        <w:rPr>
          <w:rFonts w:ascii="Times New Roman" w:hAnsi="Times New Roman" w:cs="Times New Roman"/>
        </w:rPr>
      </w:pPr>
    </w:p>
    <w:p w:rsidR="00594C5A" w:rsidRDefault="00594C5A" w:rsidP="00594C5A">
      <w:pPr>
        <w:rPr>
          <w:rFonts w:ascii="Times New Roman" w:hAnsi="Times New Roman" w:cs="Times New Roman"/>
        </w:rPr>
      </w:pPr>
      <w:r>
        <w:rPr>
          <w:rFonts w:ascii="Times New Roman" w:hAnsi="Times New Roman" w:cs="Times New Roman"/>
        </w:rPr>
        <w:t xml:space="preserve">2. We used separate chaining. The logic seemed easier to implement for this strategy. </w:t>
      </w:r>
      <w:proofErr w:type="gramStart"/>
      <w:r>
        <w:rPr>
          <w:rFonts w:ascii="Times New Roman" w:hAnsi="Times New Roman" w:cs="Times New Roman"/>
        </w:rPr>
        <w:t>Also</w:t>
      </w:r>
      <w:proofErr w:type="gramEnd"/>
      <w:r>
        <w:rPr>
          <w:rFonts w:ascii="Times New Roman" w:hAnsi="Times New Roman" w:cs="Times New Roman"/>
        </w:rPr>
        <w:t xml:space="preserve"> with the load factor being able to go up to 10.0 vs the 0.5 of the quadratic probing it seemed slightly more space efficient. The quadratic probing </w:t>
      </w:r>
      <w:r w:rsidR="009D3EC7">
        <w:rPr>
          <w:rFonts w:ascii="Times New Roman" w:hAnsi="Times New Roman" w:cs="Times New Roman"/>
        </w:rPr>
        <w:t>guarantees</w:t>
      </w:r>
      <w:r>
        <w:rPr>
          <w:rFonts w:ascii="Times New Roman" w:hAnsi="Times New Roman" w:cs="Times New Roman"/>
        </w:rPr>
        <w:t xml:space="preserve"> that almost half of the array will always be empty, it also will have to increase in size and rehash more often.</w:t>
      </w:r>
    </w:p>
    <w:p w:rsidR="00594C5A" w:rsidRDefault="00594C5A" w:rsidP="00594C5A">
      <w:pPr>
        <w:rPr>
          <w:rFonts w:ascii="Times New Roman" w:hAnsi="Times New Roman" w:cs="Times New Roman"/>
        </w:rPr>
      </w:pPr>
    </w:p>
    <w:p w:rsidR="00594C5A" w:rsidRDefault="00594C5A" w:rsidP="00594C5A">
      <w:pPr>
        <w:rPr>
          <w:rFonts w:ascii="Times New Roman" w:hAnsi="Times New Roman" w:cs="Times New Roman"/>
        </w:rPr>
      </w:pPr>
      <w:r>
        <w:rPr>
          <w:rFonts w:ascii="Times New Roman" w:hAnsi="Times New Roman" w:cs="Times New Roman"/>
        </w:rPr>
        <w:t xml:space="preserve">3. </w:t>
      </w:r>
      <w:r w:rsidR="0046496C">
        <w:rPr>
          <w:rFonts w:ascii="Times New Roman" w:hAnsi="Times New Roman" w:cs="Times New Roman"/>
        </w:rPr>
        <w:t>For</w:t>
      </w:r>
      <w:r w:rsidR="00300BFF">
        <w:rPr>
          <w:rFonts w:ascii="Times New Roman" w:hAnsi="Times New Roman" w:cs="Times New Roman"/>
        </w:rPr>
        <w:t xml:space="preserve"> my collision </w:t>
      </w:r>
      <w:r w:rsidR="000A3DCD">
        <w:rPr>
          <w:rFonts w:ascii="Times New Roman" w:hAnsi="Times New Roman" w:cs="Times New Roman"/>
        </w:rPr>
        <w:t>counter</w:t>
      </w:r>
      <w:r w:rsidR="00300BFF">
        <w:rPr>
          <w:rFonts w:ascii="Times New Roman" w:hAnsi="Times New Roman" w:cs="Times New Roman"/>
        </w:rPr>
        <w:t xml:space="preserve"> I created a text file of names and added them to an array. I then created 3 different </w:t>
      </w:r>
      <w:proofErr w:type="spellStart"/>
      <w:r w:rsidR="00300BFF">
        <w:rPr>
          <w:rFonts w:ascii="Times New Roman" w:hAnsi="Times New Roman" w:cs="Times New Roman"/>
        </w:rPr>
        <w:t>HashTables</w:t>
      </w:r>
      <w:proofErr w:type="spellEnd"/>
      <w:r w:rsidR="00300BFF">
        <w:rPr>
          <w:rFonts w:ascii="Times New Roman" w:hAnsi="Times New Roman" w:cs="Times New Roman"/>
        </w:rPr>
        <w:t xml:space="preserve">. One for good student hash, medium and bad. I then created 3 integers to keep track of the different hash’s collisions. Then in a for loop representing N that goes from 1,000 to 10,000 by steps of 500 I do the following. I put N </w:t>
      </w:r>
      <w:proofErr w:type="spellStart"/>
      <w:r w:rsidR="00300BFF">
        <w:rPr>
          <w:rFonts w:ascii="Times New Roman" w:hAnsi="Times New Roman" w:cs="Times New Roman"/>
        </w:rPr>
        <w:t>goodStudents</w:t>
      </w:r>
      <w:proofErr w:type="spellEnd"/>
      <w:r w:rsidR="00300BFF">
        <w:rPr>
          <w:rFonts w:ascii="Times New Roman" w:hAnsi="Times New Roman" w:cs="Times New Roman"/>
        </w:rPr>
        <w:t xml:space="preserve"> into my </w:t>
      </w:r>
      <w:proofErr w:type="spellStart"/>
      <w:r w:rsidR="00300BFF">
        <w:rPr>
          <w:rFonts w:ascii="Times New Roman" w:hAnsi="Times New Roman" w:cs="Times New Roman"/>
        </w:rPr>
        <w:t>goodStudentHashTable</w:t>
      </w:r>
      <w:proofErr w:type="spellEnd"/>
      <w:r w:rsidR="00300BFF">
        <w:rPr>
          <w:rFonts w:ascii="Times New Roman" w:hAnsi="Times New Roman" w:cs="Times New Roman"/>
        </w:rPr>
        <w:t xml:space="preserve">, count how many collisions there were, store that, and reset the hash table. I do </w:t>
      </w:r>
      <w:proofErr w:type="gramStart"/>
      <w:r w:rsidR="00300BFF">
        <w:rPr>
          <w:rFonts w:ascii="Times New Roman" w:hAnsi="Times New Roman" w:cs="Times New Roman"/>
        </w:rPr>
        <w:t>that 100 times</w:t>
      </w:r>
      <w:proofErr w:type="gramEnd"/>
      <w:r w:rsidR="00300BFF">
        <w:rPr>
          <w:rFonts w:ascii="Times New Roman" w:hAnsi="Times New Roman" w:cs="Times New Roman"/>
        </w:rPr>
        <w:t xml:space="preserve">, </w:t>
      </w:r>
      <w:r w:rsidR="009D3EC7">
        <w:rPr>
          <w:rFonts w:ascii="Times New Roman" w:hAnsi="Times New Roman" w:cs="Times New Roman"/>
        </w:rPr>
        <w:t>continuously</w:t>
      </w:r>
      <w:r w:rsidR="00300BFF">
        <w:rPr>
          <w:rFonts w:ascii="Times New Roman" w:hAnsi="Times New Roman" w:cs="Times New Roman"/>
        </w:rPr>
        <w:t xml:space="preserve"> adding the number of collisions. I then take that and divide it by 100 to get the average collisions for adding N items. I do the exact same for my medium and bad hash students.</w:t>
      </w:r>
    </w:p>
    <w:p w:rsidR="009D3EC7" w:rsidRDefault="009D3EC7" w:rsidP="00594C5A">
      <w:pPr>
        <w:rPr>
          <w:rFonts w:ascii="Times New Roman" w:hAnsi="Times New Roman" w:cs="Times New Roman"/>
        </w:rPr>
      </w:pPr>
    </w:p>
    <w:p w:rsidR="009D3EC7" w:rsidRDefault="009D3EC7" w:rsidP="00594C5A">
      <w:pPr>
        <w:rPr>
          <w:rFonts w:ascii="Times New Roman" w:hAnsi="Times New Roman" w:cs="Times New Roman"/>
        </w:rPr>
      </w:pPr>
      <w:r>
        <w:rPr>
          <w:rFonts w:ascii="Times New Roman" w:hAnsi="Times New Roman" w:cs="Times New Roman"/>
          <w:noProof/>
        </w:rPr>
        <w:drawing>
          <wp:inline distT="0" distB="0" distL="0" distR="0">
            <wp:extent cx="5486400" cy="3200400"/>
            <wp:effectExtent l="0" t="0" r="12700" b="12700"/>
            <wp:docPr id="19739110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9D3EC7" w:rsidRDefault="009D3EC7" w:rsidP="00594C5A">
      <w:pPr>
        <w:rPr>
          <w:rFonts w:ascii="Times New Roman" w:hAnsi="Times New Roman" w:cs="Times New Roman"/>
        </w:rPr>
      </w:pPr>
    </w:p>
    <w:p w:rsidR="00300BFF" w:rsidRDefault="009D3EC7" w:rsidP="00594C5A">
      <w:pPr>
        <w:rPr>
          <w:rFonts w:ascii="Times New Roman" w:hAnsi="Times New Roman" w:cs="Times New Roman"/>
        </w:rPr>
      </w:pPr>
      <w:r>
        <w:rPr>
          <w:rFonts w:ascii="Times New Roman" w:hAnsi="Times New Roman" w:cs="Times New Roman"/>
        </w:rPr>
        <w:t xml:space="preserve">The good hash definitely does better than the medium and bad. For the good hash the </w:t>
      </w:r>
      <w:proofErr w:type="spellStart"/>
      <w:r>
        <w:rPr>
          <w:rFonts w:ascii="Times New Roman" w:hAnsi="Times New Roman" w:cs="Times New Roman"/>
        </w:rPr>
        <w:t>hashCode</w:t>
      </w:r>
      <w:proofErr w:type="spellEnd"/>
      <w:r>
        <w:rPr>
          <w:rFonts w:ascii="Times New Roman" w:hAnsi="Times New Roman" w:cs="Times New Roman"/>
        </w:rPr>
        <w:t xml:space="preserve"> returned the UID which would have a decent amount of variation. The medium just returned the length of the first name of the student, which would have some variation but not much. And then the bad hash just returned 0, so no variation. It is understandable that bad and medium are </w:t>
      </w:r>
      <w:r>
        <w:rPr>
          <w:rFonts w:ascii="Times New Roman" w:hAnsi="Times New Roman" w:cs="Times New Roman"/>
        </w:rPr>
        <w:lastRenderedPageBreak/>
        <w:t xml:space="preserve">relatively close. As with different name lengths there would only be so many, and certain name lengths are very common so those would add up. But ultimately the number of collisions is relative to N so they should all follow some kind of growth rate that is greater than </w:t>
      </w:r>
      <w:proofErr w:type="gramStart"/>
      <w:r>
        <w:rPr>
          <w:rFonts w:ascii="Times New Roman" w:hAnsi="Times New Roman" w:cs="Times New Roman"/>
        </w:rPr>
        <w:t>O(</w:t>
      </w:r>
      <w:proofErr w:type="gramEnd"/>
      <w:r>
        <w:rPr>
          <w:rFonts w:ascii="Times New Roman" w:hAnsi="Times New Roman" w:cs="Times New Roman"/>
        </w:rPr>
        <w:t>1).</w:t>
      </w:r>
    </w:p>
    <w:p w:rsidR="009D3EC7" w:rsidRDefault="009D3EC7" w:rsidP="00594C5A">
      <w:pPr>
        <w:rPr>
          <w:rFonts w:ascii="Times New Roman" w:hAnsi="Times New Roman" w:cs="Times New Roman"/>
        </w:rPr>
      </w:pPr>
    </w:p>
    <w:p w:rsidR="009D3EC7" w:rsidRDefault="000A3DCD" w:rsidP="00594C5A">
      <w:pPr>
        <w:rPr>
          <w:rFonts w:ascii="Times New Roman" w:hAnsi="Times New Roman" w:cs="Times New Roman"/>
        </w:rPr>
      </w:pPr>
      <w:r>
        <w:rPr>
          <w:rFonts w:ascii="Times New Roman" w:hAnsi="Times New Roman" w:cs="Times New Roman"/>
        </w:rPr>
        <w:t>For my hash timer I again created an array of names</w:t>
      </w:r>
      <w:r w:rsidR="00FB46D7">
        <w:rPr>
          <w:rFonts w:ascii="Times New Roman" w:hAnsi="Times New Roman" w:cs="Times New Roman"/>
        </w:rPr>
        <w:t xml:space="preserve"> to randomly use for the students being added</w:t>
      </w:r>
      <w:r>
        <w:rPr>
          <w:rFonts w:ascii="Times New Roman" w:hAnsi="Times New Roman" w:cs="Times New Roman"/>
        </w:rPr>
        <w:t xml:space="preserve">. I created 3 different hash tables for good, medium and bad student hashes as the keys and an integer as the value. Then in a loop representing N that goes from 1,000 to 10,000 by steps of 500 I do the following. Spin off a second to stabilize the thread. Then time how long it takes to put N students into the </w:t>
      </w:r>
      <w:r w:rsidR="00FB46D7">
        <w:rPr>
          <w:rFonts w:ascii="Times New Roman" w:hAnsi="Times New Roman" w:cs="Times New Roman"/>
        </w:rPr>
        <w:t>hash table 100 times, clearing the hash table after each iteration</w:t>
      </w:r>
      <w:r>
        <w:rPr>
          <w:rFonts w:ascii="Times New Roman" w:hAnsi="Times New Roman" w:cs="Times New Roman"/>
        </w:rPr>
        <w:t xml:space="preserve">. </w:t>
      </w:r>
      <w:r w:rsidR="00FB46D7">
        <w:rPr>
          <w:rFonts w:ascii="Times New Roman" w:hAnsi="Times New Roman" w:cs="Times New Roman"/>
        </w:rPr>
        <w:t>I subtract the time it takes to do the 2 loops and create the actual student objects to just get how long it takes to hash. This process is done for all 3 hash tables.</w:t>
      </w:r>
    </w:p>
    <w:p w:rsidR="00FB46D7" w:rsidRDefault="00FB46D7" w:rsidP="00594C5A">
      <w:pPr>
        <w:rPr>
          <w:rFonts w:ascii="Times New Roman" w:hAnsi="Times New Roman" w:cs="Times New Roman"/>
        </w:rPr>
      </w:pPr>
    </w:p>
    <w:p w:rsidR="00B57FB9" w:rsidRDefault="00B57FB9" w:rsidP="00594C5A">
      <w:pPr>
        <w:rPr>
          <w:rFonts w:ascii="Times New Roman" w:hAnsi="Times New Roman" w:cs="Times New Roman"/>
        </w:rPr>
      </w:pPr>
      <w:r>
        <w:rPr>
          <w:rFonts w:ascii="Times New Roman" w:hAnsi="Times New Roman" w:cs="Times New Roman"/>
          <w:noProof/>
        </w:rPr>
        <w:drawing>
          <wp:inline distT="0" distB="0" distL="0" distR="0">
            <wp:extent cx="5486400" cy="3200400"/>
            <wp:effectExtent l="0" t="0" r="12700" b="12700"/>
            <wp:docPr id="3461441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B57FB9" w:rsidRDefault="00B57FB9" w:rsidP="00594C5A">
      <w:pPr>
        <w:rPr>
          <w:rFonts w:ascii="Times New Roman" w:hAnsi="Times New Roman" w:cs="Times New Roman"/>
        </w:rPr>
      </w:pPr>
    </w:p>
    <w:p w:rsidR="00FB46D7" w:rsidRDefault="00FB46D7" w:rsidP="00594C5A">
      <w:pPr>
        <w:rPr>
          <w:rFonts w:ascii="Times New Roman" w:hAnsi="Times New Roman" w:cs="Times New Roman"/>
        </w:rPr>
      </w:pPr>
      <w:r>
        <w:rPr>
          <w:rFonts w:ascii="Times New Roman" w:hAnsi="Times New Roman" w:cs="Times New Roman"/>
        </w:rPr>
        <w:t>The bad hash function is much slower, due to the size of the linked list and how long it takes to add to the end of that. The medium is in the middle due to a similar reason, not enough variety slows things down. And the good one with a good spread across the array has very good timing.</w:t>
      </w:r>
    </w:p>
    <w:p w:rsidR="00FB46D7" w:rsidRDefault="00FB46D7" w:rsidP="00594C5A">
      <w:pPr>
        <w:rPr>
          <w:rFonts w:ascii="Times New Roman" w:hAnsi="Times New Roman" w:cs="Times New Roman"/>
        </w:rPr>
      </w:pPr>
    </w:p>
    <w:p w:rsidR="00FB46D7" w:rsidRDefault="00FB46D7" w:rsidP="00594C5A">
      <w:pPr>
        <w:rPr>
          <w:rFonts w:ascii="Times New Roman" w:hAnsi="Times New Roman" w:cs="Times New Roman"/>
        </w:rPr>
      </w:pPr>
      <w:r>
        <w:rPr>
          <w:rFonts w:ascii="Times New Roman" w:hAnsi="Times New Roman" w:cs="Times New Roman"/>
        </w:rPr>
        <w:t xml:space="preserve">4. The actual </w:t>
      </w:r>
      <w:proofErr w:type="spellStart"/>
      <w:r>
        <w:rPr>
          <w:rFonts w:ascii="Times New Roman" w:hAnsi="Times New Roman" w:cs="Times New Roman"/>
        </w:rPr>
        <w:t>hashCode</w:t>
      </w:r>
      <w:proofErr w:type="spellEnd"/>
      <w:r>
        <w:rPr>
          <w:rFonts w:ascii="Times New Roman" w:hAnsi="Times New Roman" w:cs="Times New Roman"/>
        </w:rPr>
        <w:t xml:space="preserve"> equations within the student classes are all </w:t>
      </w:r>
      <w:proofErr w:type="gramStart"/>
      <w:r>
        <w:rPr>
          <w:rFonts w:ascii="Times New Roman" w:hAnsi="Times New Roman" w:cs="Times New Roman"/>
        </w:rPr>
        <w:t>O(</w:t>
      </w:r>
      <w:proofErr w:type="gramEnd"/>
      <w:r>
        <w:rPr>
          <w:rFonts w:ascii="Times New Roman" w:hAnsi="Times New Roman" w:cs="Times New Roman"/>
        </w:rPr>
        <w:t xml:space="preserve">1) just statements. The bad returns 0, the medium returns the length of the first name, and the good returns the </w:t>
      </w:r>
      <w:proofErr w:type="spellStart"/>
      <w:r>
        <w:rPr>
          <w:rFonts w:ascii="Times New Roman" w:hAnsi="Times New Roman" w:cs="Times New Roman"/>
        </w:rPr>
        <w:t>uID</w:t>
      </w:r>
      <w:proofErr w:type="spellEnd"/>
      <w:r>
        <w:rPr>
          <w:rFonts w:ascii="Times New Roman" w:hAnsi="Times New Roman" w:cs="Times New Roman"/>
        </w:rPr>
        <w:t xml:space="preserve">. However, in the whole scale of the </w:t>
      </w:r>
      <w:proofErr w:type="spellStart"/>
      <w:r>
        <w:rPr>
          <w:rFonts w:ascii="Times New Roman" w:hAnsi="Times New Roman" w:cs="Times New Roman"/>
        </w:rPr>
        <w:t>HashTable</w:t>
      </w:r>
      <w:proofErr w:type="spellEnd"/>
      <w:r>
        <w:rPr>
          <w:rFonts w:ascii="Times New Roman" w:hAnsi="Times New Roman" w:cs="Times New Roman"/>
        </w:rPr>
        <w:t xml:space="preserve"> the bad slows things down as the size of the first linked list is N size, the medium one will have a bit more linked lists but they will all be comparable to N. </w:t>
      </w:r>
      <w:r w:rsidR="00B57FB9">
        <w:rPr>
          <w:rFonts w:ascii="Times New Roman" w:hAnsi="Times New Roman" w:cs="Times New Roman"/>
        </w:rPr>
        <w:t xml:space="preserve">So the bad and medium have closer to an O(N) runtime overall, and the good is pretty constant, </w:t>
      </w:r>
      <w:proofErr w:type="gramStart"/>
      <w:r w:rsidR="00B57FB9">
        <w:rPr>
          <w:rFonts w:ascii="Times New Roman" w:hAnsi="Times New Roman" w:cs="Times New Roman"/>
        </w:rPr>
        <w:t>O(</w:t>
      </w:r>
      <w:proofErr w:type="gramEnd"/>
      <w:r w:rsidR="00B57FB9">
        <w:rPr>
          <w:rFonts w:ascii="Times New Roman" w:hAnsi="Times New Roman" w:cs="Times New Roman"/>
        </w:rPr>
        <w:t>1).</w:t>
      </w:r>
    </w:p>
    <w:p w:rsidR="00FB46D7" w:rsidRDefault="00FB46D7" w:rsidP="00594C5A">
      <w:pPr>
        <w:rPr>
          <w:rFonts w:ascii="Times New Roman" w:hAnsi="Times New Roman" w:cs="Times New Roman"/>
        </w:rPr>
      </w:pPr>
    </w:p>
    <w:p w:rsidR="00FB46D7" w:rsidRDefault="00FB46D7" w:rsidP="00594C5A">
      <w:pPr>
        <w:rPr>
          <w:rFonts w:ascii="Times New Roman" w:hAnsi="Times New Roman" w:cs="Times New Roman"/>
        </w:rPr>
      </w:pPr>
      <w:r>
        <w:rPr>
          <w:rFonts w:ascii="Times New Roman" w:hAnsi="Times New Roman" w:cs="Times New Roman"/>
        </w:rPr>
        <w:lastRenderedPageBreak/>
        <w:t>5. The smaller the load factor is the more rehashing and array growth will need to be done but as the array grows there will be less collisions. Whereas with a large load factor there will be less rehashing and growth but there will be many more collisions to deal with.</w:t>
      </w:r>
    </w:p>
    <w:p w:rsidR="00B57FB9" w:rsidRDefault="00B57FB9" w:rsidP="00594C5A">
      <w:pPr>
        <w:rPr>
          <w:rFonts w:ascii="Times New Roman" w:hAnsi="Times New Roman" w:cs="Times New Roman"/>
        </w:rPr>
      </w:pPr>
    </w:p>
    <w:p w:rsidR="00B57FB9" w:rsidRDefault="00B57FB9" w:rsidP="00594C5A">
      <w:pPr>
        <w:rPr>
          <w:rFonts w:ascii="Times New Roman" w:hAnsi="Times New Roman" w:cs="Times New Roman"/>
        </w:rPr>
      </w:pPr>
      <w:r>
        <w:rPr>
          <w:rFonts w:ascii="Times New Roman" w:hAnsi="Times New Roman" w:cs="Times New Roman"/>
        </w:rPr>
        <w:t>6.</w:t>
      </w:r>
      <w:r w:rsidR="00825F63">
        <w:rPr>
          <w:rFonts w:ascii="Times New Roman" w:hAnsi="Times New Roman" w:cs="Times New Roman"/>
        </w:rPr>
        <w:t xml:space="preserve"> For my </w:t>
      </w:r>
      <w:proofErr w:type="spellStart"/>
      <w:r w:rsidR="00825F63">
        <w:rPr>
          <w:rFonts w:ascii="Times New Roman" w:hAnsi="Times New Roman" w:cs="Times New Roman"/>
        </w:rPr>
        <w:t>comparision</w:t>
      </w:r>
      <w:proofErr w:type="spellEnd"/>
      <w:r w:rsidR="00825F63">
        <w:rPr>
          <w:rFonts w:ascii="Times New Roman" w:hAnsi="Times New Roman" w:cs="Times New Roman"/>
        </w:rPr>
        <w:t xml:space="preserve"> timer I created an array of Strings</w:t>
      </w:r>
      <w:r w:rsidR="00AC41E3">
        <w:rPr>
          <w:rFonts w:ascii="Times New Roman" w:hAnsi="Times New Roman" w:cs="Times New Roman"/>
        </w:rPr>
        <w:t xml:space="preserve"> to be randomly used as the key in both the table and map</w:t>
      </w:r>
      <w:r w:rsidR="00825F63">
        <w:rPr>
          <w:rFonts w:ascii="Times New Roman" w:hAnsi="Times New Roman" w:cs="Times New Roman"/>
        </w:rPr>
        <w:t>. I then created a hash table and a hash map</w:t>
      </w:r>
      <w:r w:rsidR="00AC41E3">
        <w:rPr>
          <w:rFonts w:ascii="Times New Roman" w:hAnsi="Times New Roman" w:cs="Times New Roman"/>
        </w:rPr>
        <w:t xml:space="preserve"> of type String, Integer</w:t>
      </w:r>
      <w:r w:rsidR="00825F63">
        <w:rPr>
          <w:rFonts w:ascii="Times New Roman" w:hAnsi="Times New Roman" w:cs="Times New Roman"/>
        </w:rPr>
        <w:t xml:space="preserve">. And in a for loop representing N from 10,000 to 100,000 by steps of 5,000 I do the following. Spin off a second to stabilize the thread. And time how long it takes to put N items into the </w:t>
      </w:r>
      <w:proofErr w:type="spellStart"/>
      <w:r w:rsidR="00825F63">
        <w:rPr>
          <w:rFonts w:ascii="Times New Roman" w:hAnsi="Times New Roman" w:cs="Times New Roman"/>
        </w:rPr>
        <w:t>HashTable</w:t>
      </w:r>
      <w:proofErr w:type="spellEnd"/>
      <w:r w:rsidR="00825F63">
        <w:rPr>
          <w:rFonts w:ascii="Times New Roman" w:hAnsi="Times New Roman" w:cs="Times New Roman"/>
        </w:rPr>
        <w:t xml:space="preserve"> 1000 times. I clear the hash table after every iteration. I then subtract how long it takes to just run the two loops and the clearing and subtract that from that time. I take that and divide by 1000 * N to get the average time it takes to run the put method. And I did the exact same for the HashMap.</w:t>
      </w:r>
    </w:p>
    <w:p w:rsidR="00825F63" w:rsidRDefault="00825F63" w:rsidP="00594C5A">
      <w:pPr>
        <w:rPr>
          <w:rFonts w:ascii="Times New Roman" w:hAnsi="Times New Roman" w:cs="Times New Roman"/>
        </w:rPr>
      </w:pPr>
    </w:p>
    <w:p w:rsidR="00825F63" w:rsidRDefault="00825F63" w:rsidP="00594C5A">
      <w:pPr>
        <w:rPr>
          <w:rFonts w:ascii="Times New Roman" w:hAnsi="Times New Roman" w:cs="Times New Roman"/>
        </w:rPr>
      </w:pPr>
      <w:r>
        <w:rPr>
          <w:rFonts w:ascii="Times New Roman" w:hAnsi="Times New Roman" w:cs="Times New Roman"/>
          <w:noProof/>
        </w:rPr>
        <w:drawing>
          <wp:inline distT="0" distB="0" distL="0" distR="0">
            <wp:extent cx="5486400" cy="3200400"/>
            <wp:effectExtent l="0" t="0" r="12700" b="12700"/>
            <wp:docPr id="168143204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825F63" w:rsidRDefault="00825F63" w:rsidP="00594C5A">
      <w:pPr>
        <w:rPr>
          <w:rFonts w:ascii="Times New Roman" w:hAnsi="Times New Roman" w:cs="Times New Roman"/>
        </w:rPr>
      </w:pPr>
    </w:p>
    <w:p w:rsidR="00825F63" w:rsidRPr="00594C5A" w:rsidRDefault="00825F63" w:rsidP="00594C5A">
      <w:pPr>
        <w:rPr>
          <w:rFonts w:ascii="Times New Roman" w:hAnsi="Times New Roman" w:cs="Times New Roman"/>
        </w:rPr>
      </w:pPr>
      <w:r>
        <w:rPr>
          <w:rFonts w:ascii="Times New Roman" w:hAnsi="Times New Roman" w:cs="Times New Roman"/>
        </w:rPr>
        <w:t>Both methods run in a constant time</w:t>
      </w:r>
      <w:r w:rsidR="00AC41E3">
        <w:rPr>
          <w:rFonts w:ascii="Times New Roman" w:hAnsi="Times New Roman" w:cs="Times New Roman"/>
        </w:rPr>
        <w:t xml:space="preserve"> </w:t>
      </w:r>
      <w:proofErr w:type="gramStart"/>
      <w:r w:rsidR="00AC41E3">
        <w:rPr>
          <w:rFonts w:ascii="Times New Roman" w:hAnsi="Times New Roman" w:cs="Times New Roman"/>
        </w:rPr>
        <w:t>O(</w:t>
      </w:r>
      <w:proofErr w:type="gramEnd"/>
      <w:r w:rsidR="00AC41E3">
        <w:rPr>
          <w:rFonts w:ascii="Times New Roman" w:hAnsi="Times New Roman" w:cs="Times New Roman"/>
        </w:rPr>
        <w:t>1)</w:t>
      </w:r>
      <w:r>
        <w:rPr>
          <w:rFonts w:ascii="Times New Roman" w:hAnsi="Times New Roman" w:cs="Times New Roman"/>
        </w:rPr>
        <w:t xml:space="preserve">, which was expected. The hash map seems to be </w:t>
      </w:r>
      <w:r w:rsidR="00AC41E3">
        <w:rPr>
          <w:rFonts w:ascii="Times New Roman" w:hAnsi="Times New Roman" w:cs="Times New Roman"/>
        </w:rPr>
        <w:t>about 5 times faster but only a difference of 200 nanoseconds isn’t a huge disparity.</w:t>
      </w:r>
    </w:p>
    <w:sectPr w:rsidR="00825F63" w:rsidRPr="00594C5A">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46168" w:rsidRDefault="00946168" w:rsidP="00253BF3">
      <w:r>
        <w:separator/>
      </w:r>
    </w:p>
  </w:endnote>
  <w:endnote w:type="continuationSeparator" w:id="0">
    <w:p w:rsidR="00946168" w:rsidRDefault="00946168" w:rsidP="00253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46168" w:rsidRDefault="00946168" w:rsidP="00253BF3">
      <w:r>
        <w:separator/>
      </w:r>
    </w:p>
  </w:footnote>
  <w:footnote w:type="continuationSeparator" w:id="0">
    <w:p w:rsidR="00946168" w:rsidRDefault="00946168" w:rsidP="00253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3BF3" w:rsidRDefault="00253BF3" w:rsidP="00253BF3">
    <w:pPr>
      <w:pStyle w:val="Header"/>
      <w:jc w:val="right"/>
    </w:pPr>
    <w:r>
      <w:t>Jadon Olson</w:t>
    </w:r>
  </w:p>
  <w:p w:rsidR="00253BF3" w:rsidRDefault="00253BF3" w:rsidP="00253BF3">
    <w:pPr>
      <w:pStyle w:val="Header"/>
      <w:jc w:val="right"/>
    </w:pPr>
    <w:r>
      <w:t>U1231916</w:t>
    </w:r>
  </w:p>
  <w:p w:rsidR="00253BF3" w:rsidRDefault="00253BF3" w:rsidP="00253BF3">
    <w:pPr>
      <w:pStyle w:val="Header"/>
      <w:jc w:val="right"/>
    </w:pPr>
    <w:r>
      <w:t>July 13, 2023</w:t>
    </w:r>
  </w:p>
  <w:p w:rsidR="00253BF3" w:rsidRDefault="00253BF3" w:rsidP="00253BF3">
    <w:pPr>
      <w:pStyle w:val="Header"/>
      <w:jc w:val="right"/>
    </w:pPr>
    <w:r>
      <w:t>CS 2420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C5A"/>
    <w:rsid w:val="000A3DCD"/>
    <w:rsid w:val="00253BF3"/>
    <w:rsid w:val="00300BFF"/>
    <w:rsid w:val="0046496C"/>
    <w:rsid w:val="00594C5A"/>
    <w:rsid w:val="00825F63"/>
    <w:rsid w:val="00846387"/>
    <w:rsid w:val="00946168"/>
    <w:rsid w:val="009D3EC7"/>
    <w:rsid w:val="00AC41E3"/>
    <w:rsid w:val="00B57FB9"/>
    <w:rsid w:val="00DA6091"/>
    <w:rsid w:val="00FB4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D6FC65"/>
  <w15:chartTrackingRefBased/>
  <w15:docId w15:val="{54160725-601C-594C-972C-41B1687E4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3BF3"/>
    <w:pPr>
      <w:tabs>
        <w:tab w:val="center" w:pos="4680"/>
        <w:tab w:val="right" w:pos="9360"/>
      </w:tabs>
    </w:pPr>
  </w:style>
  <w:style w:type="character" w:customStyle="1" w:styleId="HeaderChar">
    <w:name w:val="Header Char"/>
    <w:basedOn w:val="DefaultParagraphFont"/>
    <w:link w:val="Header"/>
    <w:uiPriority w:val="99"/>
    <w:rsid w:val="00253BF3"/>
  </w:style>
  <w:style w:type="paragraph" w:styleId="Footer">
    <w:name w:val="footer"/>
    <w:basedOn w:val="Normal"/>
    <w:link w:val="FooterChar"/>
    <w:uiPriority w:val="99"/>
    <w:unhideWhenUsed/>
    <w:rsid w:val="00253BF3"/>
    <w:pPr>
      <w:tabs>
        <w:tab w:val="center" w:pos="4680"/>
        <w:tab w:val="right" w:pos="9360"/>
      </w:tabs>
    </w:pPr>
  </w:style>
  <w:style w:type="character" w:customStyle="1" w:styleId="FooterChar">
    <w:name w:val="Footer Char"/>
    <w:basedOn w:val="DefaultParagraphFont"/>
    <w:link w:val="Footer"/>
    <w:uiPriority w:val="99"/>
    <w:rsid w:val="00253B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webSettings" Target="webSettings.xml"/><Relationship Id="rId7" Type="http://schemas.openxmlformats.org/officeDocument/2006/relationships/chart" Target="charts/chart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 1: Collision</a:t>
            </a:r>
            <a:r>
              <a:rPr lang="en-US" baseline="0"/>
              <a:t> Comparison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GoodHash</c:v>
                </c:pt>
              </c:strCache>
            </c:strRef>
          </c:tx>
          <c:spPr>
            <a:ln w="28575" cap="rnd">
              <a:solidFill>
                <a:schemeClr val="accent1"/>
              </a:solidFill>
              <a:round/>
            </a:ln>
            <a:effectLst/>
          </c:spPr>
          <c:marker>
            <c:symbol val="none"/>
          </c:marker>
          <c:cat>
            <c:numRef>
              <c:f>Sheet1!$A$2:$A$20</c:f>
              <c:numCache>
                <c:formatCode>General</c:formatCode>
                <c:ptCount val="19"/>
                <c:pt idx="0">
                  <c:v>1000</c:v>
                </c:pt>
                <c:pt idx="1">
                  <c:v>1500</c:v>
                </c:pt>
                <c:pt idx="2">
                  <c:v>2000</c:v>
                </c:pt>
                <c:pt idx="3">
                  <c:v>2500</c:v>
                </c:pt>
                <c:pt idx="4">
                  <c:v>3000</c:v>
                </c:pt>
                <c:pt idx="5">
                  <c:v>3500</c:v>
                </c:pt>
                <c:pt idx="6">
                  <c:v>4000</c:v>
                </c:pt>
                <c:pt idx="7">
                  <c:v>4500</c:v>
                </c:pt>
                <c:pt idx="8">
                  <c:v>5000</c:v>
                </c:pt>
                <c:pt idx="9">
                  <c:v>5500</c:v>
                </c:pt>
                <c:pt idx="10">
                  <c:v>6000</c:v>
                </c:pt>
                <c:pt idx="11">
                  <c:v>6500</c:v>
                </c:pt>
                <c:pt idx="12">
                  <c:v>7000</c:v>
                </c:pt>
                <c:pt idx="13">
                  <c:v>7500</c:v>
                </c:pt>
                <c:pt idx="14">
                  <c:v>8000</c:v>
                </c:pt>
                <c:pt idx="15">
                  <c:v>8500</c:v>
                </c:pt>
                <c:pt idx="16">
                  <c:v>9000</c:v>
                </c:pt>
                <c:pt idx="17">
                  <c:v>9500</c:v>
                </c:pt>
                <c:pt idx="18">
                  <c:v>10000</c:v>
                </c:pt>
              </c:numCache>
            </c:numRef>
          </c:cat>
          <c:val>
            <c:numRef>
              <c:f>Sheet1!$B$2:$B$20</c:f>
              <c:numCache>
                <c:formatCode>General</c:formatCode>
                <c:ptCount val="19"/>
                <c:pt idx="0">
                  <c:v>2040</c:v>
                </c:pt>
                <c:pt idx="1">
                  <c:v>5703</c:v>
                </c:pt>
                <c:pt idx="2">
                  <c:v>9864</c:v>
                </c:pt>
                <c:pt idx="3">
                  <c:v>14524</c:v>
                </c:pt>
                <c:pt idx="4">
                  <c:v>21930</c:v>
                </c:pt>
                <c:pt idx="5">
                  <c:v>29834</c:v>
                </c:pt>
                <c:pt idx="6">
                  <c:v>38235</c:v>
                </c:pt>
                <c:pt idx="7">
                  <c:v>47135</c:v>
                </c:pt>
                <c:pt idx="8">
                  <c:v>56536</c:v>
                </c:pt>
                <c:pt idx="9">
                  <c:v>66436</c:v>
                </c:pt>
                <c:pt idx="10">
                  <c:v>81330</c:v>
                </c:pt>
                <c:pt idx="11">
                  <c:v>96718</c:v>
                </c:pt>
                <c:pt idx="12">
                  <c:v>112604</c:v>
                </c:pt>
                <c:pt idx="13">
                  <c:v>128988</c:v>
                </c:pt>
                <c:pt idx="14">
                  <c:v>145870</c:v>
                </c:pt>
                <c:pt idx="15">
                  <c:v>163252</c:v>
                </c:pt>
                <c:pt idx="16">
                  <c:v>181133</c:v>
                </c:pt>
                <c:pt idx="17">
                  <c:v>199514</c:v>
                </c:pt>
                <c:pt idx="18">
                  <c:v>218395</c:v>
                </c:pt>
              </c:numCache>
            </c:numRef>
          </c:val>
          <c:smooth val="0"/>
          <c:extLst>
            <c:ext xmlns:c16="http://schemas.microsoft.com/office/drawing/2014/chart" uri="{C3380CC4-5D6E-409C-BE32-E72D297353CC}">
              <c16:uniqueId val="{00000000-2E79-9D4C-BF96-6C346BDD8C39}"/>
            </c:ext>
          </c:extLst>
        </c:ser>
        <c:ser>
          <c:idx val="1"/>
          <c:order val="1"/>
          <c:tx>
            <c:strRef>
              <c:f>Sheet1!$C$1</c:f>
              <c:strCache>
                <c:ptCount val="1"/>
                <c:pt idx="0">
                  <c:v>MediumHash</c:v>
                </c:pt>
              </c:strCache>
            </c:strRef>
          </c:tx>
          <c:spPr>
            <a:ln w="28575" cap="rnd">
              <a:solidFill>
                <a:schemeClr val="accent2"/>
              </a:solidFill>
              <a:round/>
            </a:ln>
            <a:effectLst/>
          </c:spPr>
          <c:marker>
            <c:symbol val="none"/>
          </c:marker>
          <c:cat>
            <c:numRef>
              <c:f>Sheet1!$A$2:$A$20</c:f>
              <c:numCache>
                <c:formatCode>General</c:formatCode>
                <c:ptCount val="19"/>
                <c:pt idx="0">
                  <c:v>1000</c:v>
                </c:pt>
                <c:pt idx="1">
                  <c:v>1500</c:v>
                </c:pt>
                <c:pt idx="2">
                  <c:v>2000</c:v>
                </c:pt>
                <c:pt idx="3">
                  <c:v>2500</c:v>
                </c:pt>
                <c:pt idx="4">
                  <c:v>3000</c:v>
                </c:pt>
                <c:pt idx="5">
                  <c:v>3500</c:v>
                </c:pt>
                <c:pt idx="6">
                  <c:v>4000</c:v>
                </c:pt>
                <c:pt idx="7">
                  <c:v>4500</c:v>
                </c:pt>
                <c:pt idx="8">
                  <c:v>5000</c:v>
                </c:pt>
                <c:pt idx="9">
                  <c:v>5500</c:v>
                </c:pt>
                <c:pt idx="10">
                  <c:v>6000</c:v>
                </c:pt>
                <c:pt idx="11">
                  <c:v>6500</c:v>
                </c:pt>
                <c:pt idx="12">
                  <c:v>7000</c:v>
                </c:pt>
                <c:pt idx="13">
                  <c:v>7500</c:v>
                </c:pt>
                <c:pt idx="14">
                  <c:v>8000</c:v>
                </c:pt>
                <c:pt idx="15">
                  <c:v>8500</c:v>
                </c:pt>
                <c:pt idx="16">
                  <c:v>9000</c:v>
                </c:pt>
                <c:pt idx="17">
                  <c:v>9500</c:v>
                </c:pt>
                <c:pt idx="18">
                  <c:v>10000</c:v>
                </c:pt>
              </c:numCache>
            </c:numRef>
          </c:cat>
          <c:val>
            <c:numRef>
              <c:f>Sheet1!$C$2:$C$20</c:f>
              <c:numCache>
                <c:formatCode>General</c:formatCode>
                <c:ptCount val="19"/>
                <c:pt idx="0">
                  <c:v>2301</c:v>
                </c:pt>
                <c:pt idx="1">
                  <c:v>6532</c:v>
                </c:pt>
                <c:pt idx="2">
                  <c:v>11262</c:v>
                </c:pt>
                <c:pt idx="3">
                  <c:v>16493</c:v>
                </c:pt>
                <c:pt idx="4">
                  <c:v>25093</c:v>
                </c:pt>
                <c:pt idx="5">
                  <c:v>34192</c:v>
                </c:pt>
                <c:pt idx="6">
                  <c:v>43792</c:v>
                </c:pt>
                <c:pt idx="7">
                  <c:v>53891</c:v>
                </c:pt>
                <c:pt idx="8">
                  <c:v>64490</c:v>
                </c:pt>
                <c:pt idx="9">
                  <c:v>75590</c:v>
                </c:pt>
                <c:pt idx="10">
                  <c:v>92937</c:v>
                </c:pt>
                <c:pt idx="11">
                  <c:v>110785</c:v>
                </c:pt>
                <c:pt idx="12">
                  <c:v>129134</c:v>
                </c:pt>
                <c:pt idx="13">
                  <c:v>147981</c:v>
                </c:pt>
                <c:pt idx="14">
                  <c:v>167329</c:v>
                </c:pt>
                <c:pt idx="15">
                  <c:v>187177</c:v>
                </c:pt>
                <c:pt idx="16">
                  <c:v>207525</c:v>
                </c:pt>
                <c:pt idx="17">
                  <c:v>228373</c:v>
                </c:pt>
                <c:pt idx="18">
                  <c:v>249721</c:v>
                </c:pt>
              </c:numCache>
            </c:numRef>
          </c:val>
          <c:smooth val="0"/>
          <c:extLst>
            <c:ext xmlns:c16="http://schemas.microsoft.com/office/drawing/2014/chart" uri="{C3380CC4-5D6E-409C-BE32-E72D297353CC}">
              <c16:uniqueId val="{00000001-2E79-9D4C-BF96-6C346BDD8C39}"/>
            </c:ext>
          </c:extLst>
        </c:ser>
        <c:ser>
          <c:idx val="2"/>
          <c:order val="2"/>
          <c:tx>
            <c:strRef>
              <c:f>Sheet1!$D$1</c:f>
              <c:strCache>
                <c:ptCount val="1"/>
                <c:pt idx="0">
                  <c:v>BadHash</c:v>
                </c:pt>
              </c:strCache>
            </c:strRef>
          </c:tx>
          <c:spPr>
            <a:ln w="28575" cap="rnd">
              <a:solidFill>
                <a:schemeClr val="accent3"/>
              </a:solidFill>
              <a:round/>
            </a:ln>
            <a:effectLst/>
          </c:spPr>
          <c:marker>
            <c:symbol val="none"/>
          </c:marker>
          <c:cat>
            <c:numRef>
              <c:f>Sheet1!$A$2:$A$20</c:f>
              <c:numCache>
                <c:formatCode>General</c:formatCode>
                <c:ptCount val="19"/>
                <c:pt idx="0">
                  <c:v>1000</c:v>
                </c:pt>
                <c:pt idx="1">
                  <c:v>1500</c:v>
                </c:pt>
                <c:pt idx="2">
                  <c:v>2000</c:v>
                </c:pt>
                <c:pt idx="3">
                  <c:v>2500</c:v>
                </c:pt>
                <c:pt idx="4">
                  <c:v>3000</c:v>
                </c:pt>
                <c:pt idx="5">
                  <c:v>3500</c:v>
                </c:pt>
                <c:pt idx="6">
                  <c:v>4000</c:v>
                </c:pt>
                <c:pt idx="7">
                  <c:v>4500</c:v>
                </c:pt>
                <c:pt idx="8">
                  <c:v>5000</c:v>
                </c:pt>
                <c:pt idx="9">
                  <c:v>5500</c:v>
                </c:pt>
                <c:pt idx="10">
                  <c:v>6000</c:v>
                </c:pt>
                <c:pt idx="11">
                  <c:v>6500</c:v>
                </c:pt>
                <c:pt idx="12">
                  <c:v>7000</c:v>
                </c:pt>
                <c:pt idx="13">
                  <c:v>7500</c:v>
                </c:pt>
                <c:pt idx="14">
                  <c:v>8000</c:v>
                </c:pt>
                <c:pt idx="15">
                  <c:v>8500</c:v>
                </c:pt>
                <c:pt idx="16">
                  <c:v>9000</c:v>
                </c:pt>
                <c:pt idx="17">
                  <c:v>9500</c:v>
                </c:pt>
                <c:pt idx="18">
                  <c:v>10000</c:v>
                </c:pt>
              </c:numCache>
            </c:numRef>
          </c:cat>
          <c:val>
            <c:numRef>
              <c:f>Sheet1!$D$2:$D$20</c:f>
              <c:numCache>
                <c:formatCode>General</c:formatCode>
                <c:ptCount val="19"/>
                <c:pt idx="0">
                  <c:v>2344</c:v>
                </c:pt>
                <c:pt idx="1">
                  <c:v>6628</c:v>
                </c:pt>
                <c:pt idx="2">
                  <c:v>11412</c:v>
                </c:pt>
                <c:pt idx="3">
                  <c:v>16696</c:v>
                </c:pt>
                <c:pt idx="4">
                  <c:v>25359</c:v>
                </c:pt>
                <c:pt idx="5">
                  <c:v>34522</c:v>
                </c:pt>
                <c:pt idx="6">
                  <c:v>44185</c:v>
                </c:pt>
                <c:pt idx="7">
                  <c:v>54348</c:v>
                </c:pt>
                <c:pt idx="8">
                  <c:v>65011</c:v>
                </c:pt>
                <c:pt idx="9">
                  <c:v>76174</c:v>
                </c:pt>
                <c:pt idx="10">
                  <c:v>93596</c:v>
                </c:pt>
                <c:pt idx="11">
                  <c:v>111518</c:v>
                </c:pt>
                <c:pt idx="12">
                  <c:v>129940</c:v>
                </c:pt>
                <c:pt idx="13">
                  <c:v>148861</c:v>
                </c:pt>
                <c:pt idx="14">
                  <c:v>168283</c:v>
                </c:pt>
                <c:pt idx="15">
                  <c:v>188205</c:v>
                </c:pt>
                <c:pt idx="16">
                  <c:v>208627</c:v>
                </c:pt>
                <c:pt idx="17">
                  <c:v>229548</c:v>
                </c:pt>
                <c:pt idx="18">
                  <c:v>250970</c:v>
                </c:pt>
              </c:numCache>
            </c:numRef>
          </c:val>
          <c:smooth val="0"/>
          <c:extLst>
            <c:ext xmlns:c16="http://schemas.microsoft.com/office/drawing/2014/chart" uri="{C3380CC4-5D6E-409C-BE32-E72D297353CC}">
              <c16:uniqueId val="{00000002-2E79-9D4C-BF96-6C346BDD8C39}"/>
            </c:ext>
          </c:extLst>
        </c:ser>
        <c:dLbls>
          <c:showLegendKey val="0"/>
          <c:showVal val="0"/>
          <c:showCatName val="0"/>
          <c:showSerName val="0"/>
          <c:showPercent val="0"/>
          <c:showBubbleSize val="0"/>
        </c:dLbls>
        <c:smooth val="0"/>
        <c:axId val="988399423"/>
        <c:axId val="988401695"/>
      </c:lineChart>
      <c:catAx>
        <c:axId val="9883994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Students being added</a:t>
                </a:r>
                <a:r>
                  <a:rPr lang="en-US" baseline="0"/>
                  <a:t> (N)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8401695"/>
        <c:crosses val="autoZero"/>
        <c:auto val="1"/>
        <c:lblAlgn val="ctr"/>
        <c:lblOffset val="100"/>
        <c:noMultiLvlLbl val="0"/>
      </c:catAx>
      <c:valAx>
        <c:axId val="9884016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Collisions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883994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Expreiment</a:t>
            </a:r>
            <a:r>
              <a:rPr lang="en-US" baseline="0"/>
              <a:t> 2: HashTime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BadHash</c:v>
                </c:pt>
              </c:strCache>
            </c:strRef>
          </c:tx>
          <c:spPr>
            <a:ln w="28575" cap="rnd">
              <a:solidFill>
                <a:schemeClr val="accent1"/>
              </a:solidFill>
              <a:round/>
            </a:ln>
            <a:effectLst/>
          </c:spPr>
          <c:marker>
            <c:symbol val="none"/>
          </c:marker>
          <c:cat>
            <c:numRef>
              <c:f>Sheet1!$A$2:$A$20</c:f>
              <c:numCache>
                <c:formatCode>General</c:formatCode>
                <c:ptCount val="19"/>
                <c:pt idx="0">
                  <c:v>1000</c:v>
                </c:pt>
                <c:pt idx="1">
                  <c:v>1500</c:v>
                </c:pt>
                <c:pt idx="2">
                  <c:v>2000</c:v>
                </c:pt>
                <c:pt idx="3">
                  <c:v>2500</c:v>
                </c:pt>
                <c:pt idx="4">
                  <c:v>3000</c:v>
                </c:pt>
                <c:pt idx="5">
                  <c:v>3500</c:v>
                </c:pt>
                <c:pt idx="6">
                  <c:v>4000</c:v>
                </c:pt>
                <c:pt idx="7">
                  <c:v>4500</c:v>
                </c:pt>
                <c:pt idx="8">
                  <c:v>5000</c:v>
                </c:pt>
                <c:pt idx="9">
                  <c:v>5500</c:v>
                </c:pt>
                <c:pt idx="10">
                  <c:v>6000</c:v>
                </c:pt>
                <c:pt idx="11">
                  <c:v>6500</c:v>
                </c:pt>
                <c:pt idx="12">
                  <c:v>7000</c:v>
                </c:pt>
                <c:pt idx="13">
                  <c:v>7500</c:v>
                </c:pt>
                <c:pt idx="14">
                  <c:v>8000</c:v>
                </c:pt>
                <c:pt idx="15">
                  <c:v>8500</c:v>
                </c:pt>
                <c:pt idx="16">
                  <c:v>9000</c:v>
                </c:pt>
                <c:pt idx="17">
                  <c:v>9500</c:v>
                </c:pt>
                <c:pt idx="18">
                  <c:v>10000</c:v>
                </c:pt>
              </c:numCache>
            </c:numRef>
          </c:cat>
          <c:val>
            <c:numRef>
              <c:f>Sheet1!$B$2:$B$20</c:f>
              <c:numCache>
                <c:formatCode>General</c:formatCode>
                <c:ptCount val="19"/>
                <c:pt idx="0">
                  <c:v>4977.5796799999998</c:v>
                </c:pt>
                <c:pt idx="1">
                  <c:v>16263.85094</c:v>
                </c:pt>
                <c:pt idx="2">
                  <c:v>18095.626875000002</c:v>
                </c:pt>
                <c:pt idx="3">
                  <c:v>19528.989959999999</c:v>
                </c:pt>
                <c:pt idx="4">
                  <c:v>37508.907359999997</c:v>
                </c:pt>
                <c:pt idx="5">
                  <c:v>37412.3475885714</c:v>
                </c:pt>
                <c:pt idx="6">
                  <c:v>38139.480884999997</c:v>
                </c:pt>
                <c:pt idx="7">
                  <c:v>39603.2514822222</c:v>
                </c:pt>
                <c:pt idx="8">
                  <c:v>41009.109281999998</c:v>
                </c:pt>
                <c:pt idx="9">
                  <c:v>43396.583481818103</c:v>
                </c:pt>
                <c:pt idx="10">
                  <c:v>77461.142773333297</c:v>
                </c:pt>
                <c:pt idx="11">
                  <c:v>75546.837238461507</c:v>
                </c:pt>
                <c:pt idx="12">
                  <c:v>82422.406924285693</c:v>
                </c:pt>
                <c:pt idx="13">
                  <c:v>78476.424083999998</c:v>
                </c:pt>
                <c:pt idx="14">
                  <c:v>78639.454722499999</c:v>
                </c:pt>
                <c:pt idx="15">
                  <c:v>79134.689278823498</c:v>
                </c:pt>
                <c:pt idx="16">
                  <c:v>81910.484543333296</c:v>
                </c:pt>
                <c:pt idx="17">
                  <c:v>83784.5101</c:v>
                </c:pt>
                <c:pt idx="18">
                  <c:v>84000.010066000003</c:v>
                </c:pt>
              </c:numCache>
            </c:numRef>
          </c:val>
          <c:smooth val="0"/>
          <c:extLst>
            <c:ext xmlns:c16="http://schemas.microsoft.com/office/drawing/2014/chart" uri="{C3380CC4-5D6E-409C-BE32-E72D297353CC}">
              <c16:uniqueId val="{00000000-A743-8F48-ABED-CE63FA94662E}"/>
            </c:ext>
          </c:extLst>
        </c:ser>
        <c:ser>
          <c:idx val="1"/>
          <c:order val="1"/>
          <c:tx>
            <c:strRef>
              <c:f>Sheet1!$C$1</c:f>
              <c:strCache>
                <c:ptCount val="1"/>
                <c:pt idx="0">
                  <c:v>MediumHash</c:v>
                </c:pt>
              </c:strCache>
            </c:strRef>
          </c:tx>
          <c:spPr>
            <a:ln w="28575" cap="rnd">
              <a:solidFill>
                <a:schemeClr val="accent2"/>
              </a:solidFill>
              <a:round/>
            </a:ln>
            <a:effectLst/>
          </c:spPr>
          <c:marker>
            <c:symbol val="none"/>
          </c:marker>
          <c:cat>
            <c:numRef>
              <c:f>Sheet1!$A$2:$A$20</c:f>
              <c:numCache>
                <c:formatCode>General</c:formatCode>
                <c:ptCount val="19"/>
                <c:pt idx="0">
                  <c:v>1000</c:v>
                </c:pt>
                <c:pt idx="1">
                  <c:v>1500</c:v>
                </c:pt>
                <c:pt idx="2">
                  <c:v>2000</c:v>
                </c:pt>
                <c:pt idx="3">
                  <c:v>2500</c:v>
                </c:pt>
                <c:pt idx="4">
                  <c:v>3000</c:v>
                </c:pt>
                <c:pt idx="5">
                  <c:v>3500</c:v>
                </c:pt>
                <c:pt idx="6">
                  <c:v>4000</c:v>
                </c:pt>
                <c:pt idx="7">
                  <c:v>4500</c:v>
                </c:pt>
                <c:pt idx="8">
                  <c:v>5000</c:v>
                </c:pt>
                <c:pt idx="9">
                  <c:v>5500</c:v>
                </c:pt>
                <c:pt idx="10">
                  <c:v>6000</c:v>
                </c:pt>
                <c:pt idx="11">
                  <c:v>6500</c:v>
                </c:pt>
                <c:pt idx="12">
                  <c:v>7000</c:v>
                </c:pt>
                <c:pt idx="13">
                  <c:v>7500</c:v>
                </c:pt>
                <c:pt idx="14">
                  <c:v>8000</c:v>
                </c:pt>
                <c:pt idx="15">
                  <c:v>8500</c:v>
                </c:pt>
                <c:pt idx="16">
                  <c:v>9000</c:v>
                </c:pt>
                <c:pt idx="17">
                  <c:v>9500</c:v>
                </c:pt>
                <c:pt idx="18">
                  <c:v>10000</c:v>
                </c:pt>
              </c:numCache>
            </c:numRef>
          </c:cat>
          <c:val>
            <c:numRef>
              <c:f>Sheet1!$C$2:$C$20</c:f>
              <c:numCache>
                <c:formatCode>General</c:formatCode>
                <c:ptCount val="19"/>
                <c:pt idx="0">
                  <c:v>1906.8956499999999</c:v>
                </c:pt>
                <c:pt idx="1">
                  <c:v>3487.0932400000002</c:v>
                </c:pt>
                <c:pt idx="2">
                  <c:v>3535.5635299999999</c:v>
                </c:pt>
                <c:pt idx="3">
                  <c:v>4016.991724</c:v>
                </c:pt>
                <c:pt idx="4">
                  <c:v>7245.9154933333302</c:v>
                </c:pt>
                <c:pt idx="5">
                  <c:v>7540.8116</c:v>
                </c:pt>
                <c:pt idx="6">
                  <c:v>7406.9354599999997</c:v>
                </c:pt>
                <c:pt idx="7">
                  <c:v>8102.5176755555503</c:v>
                </c:pt>
                <c:pt idx="8">
                  <c:v>8390.4594959999995</c:v>
                </c:pt>
                <c:pt idx="9">
                  <c:v>9386.2471999999998</c:v>
                </c:pt>
                <c:pt idx="10">
                  <c:v>15097.751355</c:v>
                </c:pt>
                <c:pt idx="11">
                  <c:v>14909.7540584615</c:v>
                </c:pt>
                <c:pt idx="12">
                  <c:v>15342.406718571399</c:v>
                </c:pt>
                <c:pt idx="13">
                  <c:v>16288.743032</c:v>
                </c:pt>
                <c:pt idx="14">
                  <c:v>15738.69437125</c:v>
                </c:pt>
                <c:pt idx="15">
                  <c:v>17151.4293729411</c:v>
                </c:pt>
                <c:pt idx="16">
                  <c:v>17465.1302533333</c:v>
                </c:pt>
                <c:pt idx="17">
                  <c:v>18326.109837894699</c:v>
                </c:pt>
                <c:pt idx="18">
                  <c:v>18008.932226000001</c:v>
                </c:pt>
              </c:numCache>
            </c:numRef>
          </c:val>
          <c:smooth val="0"/>
          <c:extLst>
            <c:ext xmlns:c16="http://schemas.microsoft.com/office/drawing/2014/chart" uri="{C3380CC4-5D6E-409C-BE32-E72D297353CC}">
              <c16:uniqueId val="{00000001-A743-8F48-ABED-CE63FA94662E}"/>
            </c:ext>
          </c:extLst>
        </c:ser>
        <c:ser>
          <c:idx val="2"/>
          <c:order val="2"/>
          <c:tx>
            <c:strRef>
              <c:f>Sheet1!$D$1</c:f>
              <c:strCache>
                <c:ptCount val="1"/>
                <c:pt idx="0">
                  <c:v>GoodHash</c:v>
                </c:pt>
              </c:strCache>
            </c:strRef>
          </c:tx>
          <c:spPr>
            <a:ln w="28575" cap="rnd">
              <a:solidFill>
                <a:schemeClr val="accent3"/>
              </a:solidFill>
              <a:round/>
            </a:ln>
            <a:effectLst/>
          </c:spPr>
          <c:marker>
            <c:symbol val="none"/>
          </c:marker>
          <c:cat>
            <c:numRef>
              <c:f>Sheet1!$A$2:$A$20</c:f>
              <c:numCache>
                <c:formatCode>General</c:formatCode>
                <c:ptCount val="19"/>
                <c:pt idx="0">
                  <c:v>1000</c:v>
                </c:pt>
                <c:pt idx="1">
                  <c:v>1500</c:v>
                </c:pt>
                <c:pt idx="2">
                  <c:v>2000</c:v>
                </c:pt>
                <c:pt idx="3">
                  <c:v>2500</c:v>
                </c:pt>
                <c:pt idx="4">
                  <c:v>3000</c:v>
                </c:pt>
                <c:pt idx="5">
                  <c:v>3500</c:v>
                </c:pt>
                <c:pt idx="6">
                  <c:v>4000</c:v>
                </c:pt>
                <c:pt idx="7">
                  <c:v>4500</c:v>
                </c:pt>
                <c:pt idx="8">
                  <c:v>5000</c:v>
                </c:pt>
                <c:pt idx="9">
                  <c:v>5500</c:v>
                </c:pt>
                <c:pt idx="10">
                  <c:v>6000</c:v>
                </c:pt>
                <c:pt idx="11">
                  <c:v>6500</c:v>
                </c:pt>
                <c:pt idx="12">
                  <c:v>7000</c:v>
                </c:pt>
                <c:pt idx="13">
                  <c:v>7500</c:v>
                </c:pt>
                <c:pt idx="14">
                  <c:v>8000</c:v>
                </c:pt>
                <c:pt idx="15">
                  <c:v>8500</c:v>
                </c:pt>
                <c:pt idx="16">
                  <c:v>9000</c:v>
                </c:pt>
                <c:pt idx="17">
                  <c:v>9500</c:v>
                </c:pt>
                <c:pt idx="18">
                  <c:v>10000</c:v>
                </c:pt>
              </c:numCache>
            </c:numRef>
          </c:cat>
          <c:val>
            <c:numRef>
              <c:f>Sheet1!$D$2:$D$20</c:f>
              <c:numCache>
                <c:formatCode>General</c:formatCode>
                <c:ptCount val="19"/>
                <c:pt idx="0">
                  <c:v>1015.00314</c:v>
                </c:pt>
                <c:pt idx="1">
                  <c:v>417.29532666666603</c:v>
                </c:pt>
                <c:pt idx="2">
                  <c:v>288.30317500000001</c:v>
                </c:pt>
                <c:pt idx="3">
                  <c:v>293.76002</c:v>
                </c:pt>
                <c:pt idx="4">
                  <c:v>445.36354</c:v>
                </c:pt>
                <c:pt idx="5">
                  <c:v>426.28957714285701</c:v>
                </c:pt>
                <c:pt idx="6">
                  <c:v>386.7978</c:v>
                </c:pt>
                <c:pt idx="7">
                  <c:v>389.07350222222198</c:v>
                </c:pt>
                <c:pt idx="8">
                  <c:v>343.60752200000002</c:v>
                </c:pt>
                <c:pt idx="9">
                  <c:v>346.91933999999998</c:v>
                </c:pt>
                <c:pt idx="10">
                  <c:v>483.16461500000003</c:v>
                </c:pt>
                <c:pt idx="11">
                  <c:v>439.20381384615303</c:v>
                </c:pt>
                <c:pt idx="12">
                  <c:v>496.72982999999999</c:v>
                </c:pt>
                <c:pt idx="13">
                  <c:v>470.43619466666598</c:v>
                </c:pt>
                <c:pt idx="14">
                  <c:v>398.67415375000002</c:v>
                </c:pt>
                <c:pt idx="15">
                  <c:v>457.05592117647001</c:v>
                </c:pt>
                <c:pt idx="16">
                  <c:v>442.50999444444398</c:v>
                </c:pt>
                <c:pt idx="17">
                  <c:v>436.24473052631498</c:v>
                </c:pt>
                <c:pt idx="18">
                  <c:v>379.06328200000002</c:v>
                </c:pt>
              </c:numCache>
            </c:numRef>
          </c:val>
          <c:smooth val="0"/>
          <c:extLst>
            <c:ext xmlns:c16="http://schemas.microsoft.com/office/drawing/2014/chart" uri="{C3380CC4-5D6E-409C-BE32-E72D297353CC}">
              <c16:uniqueId val="{00000002-A743-8F48-ABED-CE63FA94662E}"/>
            </c:ext>
          </c:extLst>
        </c:ser>
        <c:dLbls>
          <c:showLegendKey val="0"/>
          <c:showVal val="0"/>
          <c:showCatName val="0"/>
          <c:showSerName val="0"/>
          <c:showPercent val="0"/>
          <c:showBubbleSize val="0"/>
        </c:dLbls>
        <c:smooth val="0"/>
        <c:axId val="1015754319"/>
        <c:axId val="1015756047"/>
      </c:lineChart>
      <c:catAx>
        <c:axId val="10157543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Items</a:t>
                </a:r>
                <a:r>
                  <a:rPr lang="en-US" baseline="0"/>
                  <a:t> in HashTables (N)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5756047"/>
        <c:crosses val="autoZero"/>
        <c:auto val="1"/>
        <c:lblAlgn val="ctr"/>
        <c:lblOffset val="100"/>
        <c:noMultiLvlLbl val="0"/>
      </c:catAx>
      <c:valAx>
        <c:axId val="10157560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57543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Experiment 3: HashTable</a:t>
            </a:r>
            <a:r>
              <a:rPr lang="en-US" baseline="0"/>
              <a:t> vs. HashMap</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HashTable</c:v>
                </c:pt>
              </c:strCache>
            </c:strRef>
          </c:tx>
          <c:spPr>
            <a:ln w="28575" cap="rnd">
              <a:solidFill>
                <a:schemeClr val="accent1"/>
              </a:solidFill>
              <a:round/>
            </a:ln>
            <a:effectLst/>
          </c:spPr>
          <c:marker>
            <c:symbol val="none"/>
          </c:marker>
          <c:cat>
            <c:numRef>
              <c:f>Sheet1!$A$2:$A$20</c:f>
              <c:numCache>
                <c:formatCode>General</c:formatCode>
                <c:ptCount val="19"/>
                <c:pt idx="0">
                  <c:v>10000</c:v>
                </c:pt>
                <c:pt idx="1">
                  <c:v>15000</c:v>
                </c:pt>
                <c:pt idx="2">
                  <c:v>20000</c:v>
                </c:pt>
                <c:pt idx="3">
                  <c:v>25000</c:v>
                </c:pt>
                <c:pt idx="4">
                  <c:v>30000</c:v>
                </c:pt>
                <c:pt idx="5">
                  <c:v>35000</c:v>
                </c:pt>
                <c:pt idx="6">
                  <c:v>40000</c:v>
                </c:pt>
                <c:pt idx="7">
                  <c:v>45000</c:v>
                </c:pt>
                <c:pt idx="8">
                  <c:v>50000</c:v>
                </c:pt>
                <c:pt idx="9">
                  <c:v>55000</c:v>
                </c:pt>
                <c:pt idx="10">
                  <c:v>60000</c:v>
                </c:pt>
                <c:pt idx="11">
                  <c:v>65000</c:v>
                </c:pt>
                <c:pt idx="12">
                  <c:v>70000</c:v>
                </c:pt>
                <c:pt idx="13">
                  <c:v>75000</c:v>
                </c:pt>
                <c:pt idx="14">
                  <c:v>80000</c:v>
                </c:pt>
                <c:pt idx="15">
                  <c:v>85000</c:v>
                </c:pt>
                <c:pt idx="16">
                  <c:v>90000</c:v>
                </c:pt>
                <c:pt idx="17">
                  <c:v>95000</c:v>
                </c:pt>
                <c:pt idx="18">
                  <c:v>100000</c:v>
                </c:pt>
              </c:numCache>
            </c:numRef>
          </c:cat>
          <c:val>
            <c:numRef>
              <c:f>Sheet1!$B$2:$B$20</c:f>
              <c:numCache>
                <c:formatCode>General</c:formatCode>
                <c:ptCount val="19"/>
                <c:pt idx="0">
                  <c:v>259.87039979999997</c:v>
                </c:pt>
                <c:pt idx="1">
                  <c:v>225.5430958</c:v>
                </c:pt>
                <c:pt idx="2">
                  <c:v>269.46621095</c:v>
                </c:pt>
                <c:pt idx="3">
                  <c:v>280.51514287999998</c:v>
                </c:pt>
                <c:pt idx="4">
                  <c:v>232.78584710000001</c:v>
                </c:pt>
                <c:pt idx="5">
                  <c:v>279.50954211428501</c:v>
                </c:pt>
                <c:pt idx="6">
                  <c:v>231.0246434</c:v>
                </c:pt>
                <c:pt idx="7">
                  <c:v>254.81741868888801</c:v>
                </c:pt>
                <c:pt idx="8">
                  <c:v>223.52926832</c:v>
                </c:pt>
                <c:pt idx="9">
                  <c:v>214.663345563636</c:v>
                </c:pt>
                <c:pt idx="10">
                  <c:v>216.12448898333301</c:v>
                </c:pt>
                <c:pt idx="11">
                  <c:v>222.25315983076899</c:v>
                </c:pt>
                <c:pt idx="12">
                  <c:v>248.431421228571</c:v>
                </c:pt>
                <c:pt idx="13">
                  <c:v>271.52481716</c:v>
                </c:pt>
                <c:pt idx="14">
                  <c:v>272.39071727499999</c:v>
                </c:pt>
                <c:pt idx="15">
                  <c:v>262.20349032941101</c:v>
                </c:pt>
                <c:pt idx="16">
                  <c:v>282.115208844444</c:v>
                </c:pt>
                <c:pt idx="17">
                  <c:v>234.32025842105199</c:v>
                </c:pt>
                <c:pt idx="18">
                  <c:v>216.51136456</c:v>
                </c:pt>
              </c:numCache>
            </c:numRef>
          </c:val>
          <c:smooth val="0"/>
          <c:extLst>
            <c:ext xmlns:c16="http://schemas.microsoft.com/office/drawing/2014/chart" uri="{C3380CC4-5D6E-409C-BE32-E72D297353CC}">
              <c16:uniqueId val="{00000000-D982-B546-9813-BE985D8FEA19}"/>
            </c:ext>
          </c:extLst>
        </c:ser>
        <c:ser>
          <c:idx val="1"/>
          <c:order val="1"/>
          <c:tx>
            <c:strRef>
              <c:f>Sheet1!$C$1</c:f>
              <c:strCache>
                <c:ptCount val="1"/>
                <c:pt idx="0">
                  <c:v>HashMap</c:v>
                </c:pt>
              </c:strCache>
            </c:strRef>
          </c:tx>
          <c:spPr>
            <a:ln w="28575" cap="rnd">
              <a:solidFill>
                <a:schemeClr val="accent2"/>
              </a:solidFill>
              <a:round/>
            </a:ln>
            <a:effectLst/>
          </c:spPr>
          <c:marker>
            <c:symbol val="none"/>
          </c:marker>
          <c:cat>
            <c:numRef>
              <c:f>Sheet1!$A$2:$A$20</c:f>
              <c:numCache>
                <c:formatCode>General</c:formatCode>
                <c:ptCount val="19"/>
                <c:pt idx="0">
                  <c:v>10000</c:v>
                </c:pt>
                <c:pt idx="1">
                  <c:v>15000</c:v>
                </c:pt>
                <c:pt idx="2">
                  <c:v>20000</c:v>
                </c:pt>
                <c:pt idx="3">
                  <c:v>25000</c:v>
                </c:pt>
                <c:pt idx="4">
                  <c:v>30000</c:v>
                </c:pt>
                <c:pt idx="5">
                  <c:v>35000</c:v>
                </c:pt>
                <c:pt idx="6">
                  <c:v>40000</c:v>
                </c:pt>
                <c:pt idx="7">
                  <c:v>45000</c:v>
                </c:pt>
                <c:pt idx="8">
                  <c:v>50000</c:v>
                </c:pt>
                <c:pt idx="9">
                  <c:v>55000</c:v>
                </c:pt>
                <c:pt idx="10">
                  <c:v>60000</c:v>
                </c:pt>
                <c:pt idx="11">
                  <c:v>65000</c:v>
                </c:pt>
                <c:pt idx="12">
                  <c:v>70000</c:v>
                </c:pt>
                <c:pt idx="13">
                  <c:v>75000</c:v>
                </c:pt>
                <c:pt idx="14">
                  <c:v>80000</c:v>
                </c:pt>
                <c:pt idx="15">
                  <c:v>85000</c:v>
                </c:pt>
                <c:pt idx="16">
                  <c:v>90000</c:v>
                </c:pt>
                <c:pt idx="17">
                  <c:v>95000</c:v>
                </c:pt>
                <c:pt idx="18">
                  <c:v>100000</c:v>
                </c:pt>
              </c:numCache>
            </c:numRef>
          </c:cat>
          <c:val>
            <c:numRef>
              <c:f>Sheet1!$C$2:$C$20</c:f>
              <c:numCache>
                <c:formatCode>General</c:formatCode>
                <c:ptCount val="19"/>
                <c:pt idx="0">
                  <c:v>70.768194500000007</c:v>
                </c:pt>
                <c:pt idx="1">
                  <c:v>59.300044733333301</c:v>
                </c:pt>
                <c:pt idx="2">
                  <c:v>63.043464899999996</c:v>
                </c:pt>
                <c:pt idx="3">
                  <c:v>64.51687124</c:v>
                </c:pt>
                <c:pt idx="4">
                  <c:v>65.8272975</c:v>
                </c:pt>
                <c:pt idx="5">
                  <c:v>72.445415685714195</c:v>
                </c:pt>
                <c:pt idx="6">
                  <c:v>87.480872224999999</c:v>
                </c:pt>
                <c:pt idx="7">
                  <c:v>75.784397711111097</c:v>
                </c:pt>
                <c:pt idx="8">
                  <c:v>67.194173259999999</c:v>
                </c:pt>
                <c:pt idx="9">
                  <c:v>66.293027309090903</c:v>
                </c:pt>
                <c:pt idx="10">
                  <c:v>68.2294901333333</c:v>
                </c:pt>
                <c:pt idx="11">
                  <c:v>68.644240230769199</c:v>
                </c:pt>
                <c:pt idx="12">
                  <c:v>93.974936085714205</c:v>
                </c:pt>
                <c:pt idx="13">
                  <c:v>102.86956796</c:v>
                </c:pt>
                <c:pt idx="14">
                  <c:v>99.605395462499999</c:v>
                </c:pt>
                <c:pt idx="15">
                  <c:v>96.102342223529405</c:v>
                </c:pt>
                <c:pt idx="16">
                  <c:v>98.155995822222195</c:v>
                </c:pt>
                <c:pt idx="17">
                  <c:v>71.356928610526296</c:v>
                </c:pt>
                <c:pt idx="18">
                  <c:v>71.237090940000002</c:v>
                </c:pt>
              </c:numCache>
            </c:numRef>
          </c:val>
          <c:smooth val="0"/>
          <c:extLst>
            <c:ext xmlns:c16="http://schemas.microsoft.com/office/drawing/2014/chart" uri="{C3380CC4-5D6E-409C-BE32-E72D297353CC}">
              <c16:uniqueId val="{00000001-D982-B546-9813-BE985D8FEA19}"/>
            </c:ext>
          </c:extLst>
        </c:ser>
        <c:dLbls>
          <c:showLegendKey val="0"/>
          <c:showVal val="0"/>
          <c:showCatName val="0"/>
          <c:showSerName val="0"/>
          <c:showPercent val="0"/>
          <c:showBubbleSize val="0"/>
        </c:dLbls>
        <c:smooth val="0"/>
        <c:axId val="1019434847"/>
        <c:axId val="1019436575"/>
      </c:lineChart>
      <c:catAx>
        <c:axId val="101943484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Items</a:t>
                </a:r>
                <a:r>
                  <a:rPr lang="en-US" baseline="0"/>
                  <a:t> being hashed (N)</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9436575"/>
        <c:crosses val="autoZero"/>
        <c:auto val="1"/>
        <c:lblAlgn val="ctr"/>
        <c:lblOffset val="100"/>
        <c:noMultiLvlLbl val="0"/>
      </c:catAx>
      <c:valAx>
        <c:axId val="10194365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 (Nanoseconds)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94348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659</Words>
  <Characters>3759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jadon.olson01@gmail.com</dc:creator>
  <cp:keywords/>
  <dc:description/>
  <cp:lastModifiedBy>jadon.olson01@gmail.com</cp:lastModifiedBy>
  <cp:revision>3</cp:revision>
  <dcterms:created xsi:type="dcterms:W3CDTF">2023-07-13T19:01:00Z</dcterms:created>
  <dcterms:modified xsi:type="dcterms:W3CDTF">2023-07-13T21:51:00Z</dcterms:modified>
</cp:coreProperties>
</file>