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CMR — International Consignment Note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Sender (Seller):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Economic society "Datly miwe"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Sender address: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2127 street, 78, Bagtyyarlyk district, Ashgabat, Turkmenistan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Consignee (Buyer):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ООО "TRUST INDUSTRY"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Consignee address: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г. Ташкент, Бектемирский район, Фуд Сити 4/01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Carrier / Forwarder: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Country of dispatch: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Turkmenistan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Place of loading: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Route / Border: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Date: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16.03.2026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Invoices: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Invoice № 118, 16.03.2026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CARNET TIR: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Transport (vehicle / driver):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BR1427LB/5311 — Ahmet Annaýew</w:t>
            </w:r>
          </w:p>
        </w:tc>
      </w:tr>
    </w:tbl>
    <w:p>
      <w:r>
        <w:rPr>
          <w:b/>
        </w:rPr>
        <w:t>Cargo: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Pieces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Packing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Pallets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Pallet weight, kg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Gross w/o pallet, kg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Gross w/ pallet, kg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Net, kg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 xml:space="preserve">FRESH TOMATOES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 xml:space="preserve">3600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 xml:space="preserve">plastic boxes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 xml:space="preserve">33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 xml:space="preserve">600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 xml:space="preserve">20,840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 xml:space="preserve">21,440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 xml:space="preserve">18,000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