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2077D" w:rsidRPr="0042077D" w:rsidRDefault="0042077D" w:rsidP="0042077D">
      <w:pPr>
        <w:spacing w:after="0" w:line="240" w:lineRule="auto"/>
        <w:jc w:val="both"/>
        <w:outlineLvl w:val="0"/>
        <w:rPr>
          <w:rFonts w:ascii="Times New Roman" w:eastAsia="Times New Roman" w:hAnsi="Times New Roman" w:cs="Times New Roman"/>
          <w:b/>
          <w:bCs/>
          <w:kern w:val="36"/>
          <w:sz w:val="28"/>
          <w:szCs w:val="28"/>
          <w:lang w:eastAsia="ru-RU"/>
        </w:rPr>
      </w:pPr>
      <w:r w:rsidRPr="0042077D">
        <w:rPr>
          <w:rFonts w:ascii="Times New Roman" w:eastAsia="Times New Roman" w:hAnsi="Times New Roman" w:cs="Times New Roman"/>
          <w:b/>
          <w:bCs/>
          <w:kern w:val="36"/>
          <w:sz w:val="28"/>
          <w:szCs w:val="28"/>
          <w:lang w:eastAsia="ru-RU"/>
        </w:rPr>
        <w:t>Amaliy Mashg'ulot Ishlanmasi: Tabiat va Insoniyat: Antropogen Ta'sir, Ekologik Inqirozlar va Orol Dengizi Fojeasi</w:t>
      </w:r>
    </w:p>
    <w:p w:rsidR="0042077D" w:rsidRPr="0042077D" w:rsidRDefault="0042077D" w:rsidP="0042077D">
      <w:pPr>
        <w:spacing w:after="0" w:line="240" w:lineRule="auto"/>
        <w:jc w:val="both"/>
        <w:outlineLvl w:val="1"/>
        <w:rPr>
          <w:rFonts w:ascii="Times New Roman" w:eastAsia="Times New Roman" w:hAnsi="Times New Roman" w:cs="Times New Roman"/>
          <w:b/>
          <w:bCs/>
          <w:sz w:val="28"/>
          <w:szCs w:val="28"/>
          <w:lang w:val="en-US" w:eastAsia="ru-RU"/>
        </w:rPr>
      </w:pPr>
      <w:r w:rsidRPr="0042077D">
        <w:rPr>
          <w:rFonts w:ascii="Times New Roman" w:eastAsia="Times New Roman" w:hAnsi="Times New Roman" w:cs="Times New Roman"/>
          <w:b/>
          <w:bCs/>
          <w:sz w:val="28"/>
          <w:szCs w:val="28"/>
          <w:lang w:val="en-US" w:eastAsia="ru-RU"/>
        </w:rPr>
        <w:t>Kirish: Antropotsen Davrida Ekologik Muammolarni O'rganish</w:t>
      </w:r>
    </w:p>
    <w:p w:rsidR="0042077D" w:rsidRPr="0042077D" w:rsidRDefault="0042077D" w:rsidP="0042077D">
      <w:p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sz w:val="28"/>
          <w:szCs w:val="28"/>
          <w:lang w:val="en-US" w:eastAsia="ru-RU"/>
        </w:rPr>
        <w:t>Biz insoniyat faoliyati sayyoramizning geologik, ekologik va iqlimiy tizimlariga hal qiluvchi ta'sir ko'rsatayotgan yangi geologik davr – Antropotsenda yashamoqdamiz. Ushbu davrda antropogen ta'sirni o'rganish endilikda tor doiradagi mutaxassislik emas, balki mas'uliyatli global fuqarolik uchun asosiy kompetensiyaga aylandi. Insoniyatning tabiat bilan o'zaro munosabatlari murakkablashib, uning oqibatlari misli ko'rilmagan miqyosga yetgan bir paytda, ekologik inqirozlarning mohiyatini, sabab-oqibat bog'liqligini va yechim yo'llarini chuqur anglash oliy ta'limning fundamental vazifasidir.</w:t>
      </w:r>
    </w:p>
    <w:p w:rsidR="0042077D" w:rsidRPr="0042077D" w:rsidRDefault="0042077D" w:rsidP="0042077D">
      <w:p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sz w:val="28"/>
          <w:szCs w:val="28"/>
          <w:lang w:val="en-US" w:eastAsia="ru-RU"/>
        </w:rPr>
        <w:t>Ushbu amaliy mashg'ulot bakalavriat talabalariga antropogen ta'sirning nazariy asoslaridan tortib, uning amaliy oqibatlarini tahlil qilishgacha bo'lgan keng qamrovli bilim va ko'nikmalarni berishga mo'ljallangan. Mashg'ulotning markaziy o'qi sifatida XX asrning eng yirik ekologik fojealaridan biri – Orol dengizining qurishi tanlangan. Orol fojiasi shunchaki mintaqaviy muammo emas, balki ekologik voqelikdan ajralgan holda rivojlanishning global oqibatlari haqidagi ogohlantiruvchi misoldir. Mashg'ulot uch qismdan iborat bo'lib, talabalarni nazariy tushunchalardan amaliy tahlilga va yechimlarni izlashga bosqichma-bosqich olib boradi: birinchi qismda antropogen ta'sir va ekologik inqirozning fundamental tushunchalari ko'rib chiqiladi; ikkinchi qismda Orol dengizi fojiasi har tomonlama, chuqur tahlil qilinadi; uchinchi qismda esa ekologik inqirozlarni yengish bo'yicha global va mahalliy yechimlar, "ekologik inqilob" paradigmasi o'rganiladi.</w:t>
      </w:r>
    </w:p>
    <w:p w:rsidR="0042077D" w:rsidRPr="0042077D" w:rsidRDefault="0042077D" w:rsidP="0042077D">
      <w:pPr>
        <w:spacing w:after="0" w:line="240" w:lineRule="auto"/>
        <w:jc w:val="both"/>
        <w:outlineLvl w:val="2"/>
        <w:rPr>
          <w:rFonts w:ascii="Times New Roman" w:eastAsia="Times New Roman" w:hAnsi="Times New Roman" w:cs="Times New Roman"/>
          <w:b/>
          <w:bCs/>
          <w:sz w:val="28"/>
          <w:szCs w:val="28"/>
          <w:lang w:val="en-US" w:eastAsia="ru-RU"/>
        </w:rPr>
      </w:pPr>
      <w:r w:rsidRPr="0042077D">
        <w:rPr>
          <w:rFonts w:ascii="Times New Roman" w:eastAsia="Times New Roman" w:hAnsi="Times New Roman" w:cs="Times New Roman"/>
          <w:b/>
          <w:bCs/>
          <w:sz w:val="28"/>
          <w:szCs w:val="28"/>
          <w:lang w:val="en-US" w:eastAsia="ru-RU"/>
        </w:rPr>
        <w:t>Mashg'ulotning Maqsadi va Tuzilishi</w:t>
      </w:r>
    </w:p>
    <w:p w:rsidR="0042077D" w:rsidRPr="0042077D" w:rsidRDefault="0042077D" w:rsidP="0042077D">
      <w:p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sz w:val="28"/>
          <w:szCs w:val="28"/>
          <w:lang w:val="en-US" w:eastAsia="ru-RU"/>
        </w:rPr>
        <w:t>Ushbu amaliy mashg'ulotning asosiy maqsadi – talabalarda insoniyatning atrof-muhitga ta'siri, ekologik inqirozlarning kelib chiqish mexanizmlari va ularni bartaraf etish yo'llari haqida tizimli, ilmiy asoslangan va tanqidiy dunyoqarashni shakllantirishdir. Mashg'ulot talabalarga nafaqat muammolarni aniqlash, balki ularning yechimiga qaratilgan kompleks strategiyalarni ishlab chiqish ko'nikmalarini singdirishga qaratilgan.</w:t>
      </w:r>
    </w:p>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b/>
          <w:bCs/>
          <w:sz w:val="28"/>
          <w:szCs w:val="28"/>
          <w:lang w:eastAsia="ru-RU"/>
        </w:rPr>
        <w:t>Mashg'ulot tuzilmasi:</w:t>
      </w:r>
    </w:p>
    <w:p w:rsidR="0042077D" w:rsidRPr="0042077D" w:rsidRDefault="0042077D" w:rsidP="0042077D">
      <w:pPr>
        <w:numPr>
          <w:ilvl w:val="0"/>
          <w:numId w:val="1"/>
        </w:num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b/>
          <w:bCs/>
          <w:sz w:val="28"/>
          <w:szCs w:val="28"/>
          <w:lang w:eastAsia="ru-RU"/>
        </w:rPr>
        <w:t>I Qism: Nazariy Asoslar.</w:t>
      </w:r>
      <w:r w:rsidRPr="0042077D">
        <w:rPr>
          <w:rFonts w:ascii="Times New Roman" w:eastAsia="Times New Roman" w:hAnsi="Times New Roman" w:cs="Times New Roman"/>
          <w:sz w:val="28"/>
          <w:szCs w:val="28"/>
          <w:lang w:eastAsia="ru-RU"/>
        </w:rPr>
        <w:t xml:space="preserve"> Antropogen ta'sir tushunchasi, uning turlari va tasnifi, shuningdek, ekologik inqiroz konsepsiyasi global tarixiy va zamonaviy misollar orqali yoritiladi.</w:t>
      </w:r>
    </w:p>
    <w:p w:rsidR="0042077D" w:rsidRPr="0042077D" w:rsidRDefault="0042077D" w:rsidP="0042077D">
      <w:pPr>
        <w:numPr>
          <w:ilvl w:val="0"/>
          <w:numId w:val="1"/>
        </w:num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b/>
          <w:bCs/>
          <w:sz w:val="28"/>
          <w:szCs w:val="28"/>
          <w:lang w:val="en-US" w:eastAsia="ru-RU"/>
        </w:rPr>
        <w:t>II Qism: Keys-stadi – Orol Dengizi.</w:t>
      </w:r>
      <w:r w:rsidRPr="0042077D">
        <w:rPr>
          <w:rFonts w:ascii="Times New Roman" w:eastAsia="Times New Roman" w:hAnsi="Times New Roman" w:cs="Times New Roman"/>
          <w:sz w:val="28"/>
          <w:szCs w:val="28"/>
          <w:lang w:val="en-US" w:eastAsia="ru-RU"/>
        </w:rPr>
        <w:t xml:space="preserve"> Orol dengizi fojiasining sabablari, ekologik va gumanitar oqibatlari chuqur, ma'lumotlarga asoslangan holda tahlil qilinadi.</w:t>
      </w:r>
    </w:p>
    <w:p w:rsidR="0042077D" w:rsidRPr="0042077D" w:rsidRDefault="0042077D" w:rsidP="0042077D">
      <w:pPr>
        <w:numPr>
          <w:ilvl w:val="0"/>
          <w:numId w:val="1"/>
        </w:num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b/>
          <w:bCs/>
          <w:sz w:val="28"/>
          <w:szCs w:val="28"/>
          <w:lang w:val="en-US" w:eastAsia="ru-RU"/>
        </w:rPr>
        <w:t>III Qism: Yechimlar va Kelajak.</w:t>
      </w:r>
      <w:r w:rsidRPr="0042077D">
        <w:rPr>
          <w:rFonts w:ascii="Times New Roman" w:eastAsia="Times New Roman" w:hAnsi="Times New Roman" w:cs="Times New Roman"/>
          <w:sz w:val="28"/>
          <w:szCs w:val="28"/>
          <w:lang w:val="en-US" w:eastAsia="ru-RU"/>
        </w:rPr>
        <w:t xml:space="preserve"> Barqaror rivojlanish paradigmasi, "ekologik inqilob" g'oyalari hamda Orolbo'yini tiklash bo'yicha amalga oshirilayotgan milliy va xalqaro sa'y-harakatlar tanqidiy baholanadi.</w:t>
      </w:r>
    </w:p>
    <w:p w:rsidR="0042077D" w:rsidRPr="0042077D" w:rsidRDefault="0042077D" w:rsidP="0042077D">
      <w:pPr>
        <w:spacing w:after="0" w:line="240" w:lineRule="auto"/>
        <w:jc w:val="both"/>
        <w:outlineLvl w:val="2"/>
        <w:rPr>
          <w:rFonts w:ascii="Times New Roman" w:eastAsia="Times New Roman" w:hAnsi="Times New Roman" w:cs="Times New Roman"/>
          <w:b/>
          <w:bCs/>
          <w:sz w:val="28"/>
          <w:szCs w:val="28"/>
          <w:lang w:val="en-US" w:eastAsia="ru-RU"/>
        </w:rPr>
      </w:pPr>
      <w:r w:rsidRPr="0042077D">
        <w:rPr>
          <w:rFonts w:ascii="Times New Roman" w:eastAsia="Times New Roman" w:hAnsi="Times New Roman" w:cs="Times New Roman"/>
          <w:b/>
          <w:bCs/>
          <w:sz w:val="28"/>
          <w:szCs w:val="28"/>
          <w:lang w:val="en-US" w:eastAsia="ru-RU"/>
        </w:rPr>
        <w:t>Talabalar uchun O'quv Natijalari</w:t>
      </w:r>
    </w:p>
    <w:p w:rsidR="0042077D" w:rsidRPr="0042077D" w:rsidRDefault="0042077D" w:rsidP="0042077D">
      <w:p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sz w:val="28"/>
          <w:szCs w:val="28"/>
          <w:lang w:val="en-US" w:eastAsia="ru-RU"/>
        </w:rPr>
        <w:t>Ushbu amaliy mashg'ulotni muvaffaqiyatli yakunlagan talaba quyidagi ko'nikmalarga ega bo'ladi:</w:t>
      </w:r>
    </w:p>
    <w:p w:rsidR="0042077D" w:rsidRPr="0042077D" w:rsidRDefault="0042077D" w:rsidP="0042077D">
      <w:pPr>
        <w:numPr>
          <w:ilvl w:val="0"/>
          <w:numId w:val="2"/>
        </w:num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sz w:val="28"/>
          <w:szCs w:val="28"/>
          <w:lang w:val="en-US" w:eastAsia="ru-RU"/>
        </w:rPr>
        <w:t>Antropogen ta'sirning turli shakllarini aniqlay oladi va tasniflay oladi.</w:t>
      </w:r>
    </w:p>
    <w:p w:rsidR="0042077D" w:rsidRPr="0042077D" w:rsidRDefault="0042077D" w:rsidP="0042077D">
      <w:pPr>
        <w:numPr>
          <w:ilvl w:val="0"/>
          <w:numId w:val="2"/>
        </w:num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sz w:val="28"/>
          <w:szCs w:val="28"/>
          <w:lang w:val="en-US" w:eastAsia="ru-RU"/>
        </w:rPr>
        <w:t>Murakkab ekologik inqirozlarga olib keluvchi sabab-oqibat zanjirlarini tahlil qila oladi.</w:t>
      </w:r>
    </w:p>
    <w:p w:rsidR="0042077D" w:rsidRPr="0042077D" w:rsidRDefault="0042077D" w:rsidP="0042077D">
      <w:pPr>
        <w:numPr>
          <w:ilvl w:val="0"/>
          <w:numId w:val="2"/>
        </w:num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sz w:val="28"/>
          <w:szCs w:val="28"/>
          <w:lang w:val="en-US" w:eastAsia="ru-RU"/>
        </w:rPr>
        <w:t>Orol dengizi fojiasining ekologik, ijtimoiy va iqtisodiy oqibatlarini miqdoriy va sifat ma'lumotlaridan foydalangan holda tanqidiy baholay oladi.</w:t>
      </w:r>
    </w:p>
    <w:p w:rsidR="0042077D" w:rsidRPr="0042077D" w:rsidRDefault="0042077D" w:rsidP="0042077D">
      <w:pPr>
        <w:numPr>
          <w:ilvl w:val="0"/>
          <w:numId w:val="2"/>
        </w:num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sz w:val="28"/>
          <w:szCs w:val="28"/>
          <w:lang w:val="en-US" w:eastAsia="ru-RU"/>
        </w:rPr>
        <w:t>Atrof-muhitni tiklash va barqaror rivojlanish bo'yicha turli milliy strategiyalarni qiyosiy tahlil qila oladi.</w:t>
      </w:r>
    </w:p>
    <w:p w:rsidR="0042077D" w:rsidRPr="0042077D" w:rsidRDefault="0042077D" w:rsidP="0042077D">
      <w:pPr>
        <w:numPr>
          <w:ilvl w:val="0"/>
          <w:numId w:val="2"/>
        </w:num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sz w:val="28"/>
          <w:szCs w:val="28"/>
          <w:lang w:val="en-US" w:eastAsia="ru-RU"/>
        </w:rPr>
        <w:t>Mintaqaviy ekologik muammolar uchun integratsiyalashgan, ko'p tarmoqli yechimlarni ishlab chiqadi va taklif qila oladi.</w:t>
      </w:r>
    </w:p>
    <w:p w:rsidR="0042077D" w:rsidRPr="0042077D" w:rsidRDefault="00000000" w:rsidP="0042077D">
      <w:pPr>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pict>
          <v:rect id="_x0000_i1025" style="width:0;height:1.5pt" o:hralign="center" o:hrstd="t" o:hr="t" fillcolor="#a0a0a0" stroked="f"/>
        </w:pict>
      </w:r>
    </w:p>
    <w:p w:rsidR="0042077D" w:rsidRPr="0042077D" w:rsidRDefault="0042077D" w:rsidP="0042077D">
      <w:pPr>
        <w:spacing w:after="0" w:line="240" w:lineRule="auto"/>
        <w:jc w:val="both"/>
        <w:outlineLvl w:val="1"/>
        <w:rPr>
          <w:rFonts w:ascii="Times New Roman" w:eastAsia="Times New Roman" w:hAnsi="Times New Roman" w:cs="Times New Roman"/>
          <w:b/>
          <w:bCs/>
          <w:sz w:val="28"/>
          <w:szCs w:val="28"/>
          <w:lang w:val="en-US" w:eastAsia="ru-RU"/>
        </w:rPr>
      </w:pPr>
      <w:r w:rsidRPr="0042077D">
        <w:rPr>
          <w:rFonts w:ascii="Times New Roman" w:eastAsia="Times New Roman" w:hAnsi="Times New Roman" w:cs="Times New Roman"/>
          <w:b/>
          <w:bCs/>
          <w:sz w:val="28"/>
          <w:szCs w:val="28"/>
          <w:lang w:val="en-US" w:eastAsia="ru-RU"/>
        </w:rPr>
        <w:lastRenderedPageBreak/>
        <w:t>I Qism: Nazariy Asoslar - Antropogen Ta'sir va Ekologik Inqiroz</w:t>
      </w:r>
    </w:p>
    <w:p w:rsidR="0042077D" w:rsidRPr="0042077D" w:rsidRDefault="0042077D" w:rsidP="0042077D">
      <w:pPr>
        <w:spacing w:after="0" w:line="240" w:lineRule="auto"/>
        <w:jc w:val="both"/>
        <w:outlineLvl w:val="2"/>
        <w:rPr>
          <w:rFonts w:ascii="Times New Roman" w:eastAsia="Times New Roman" w:hAnsi="Times New Roman" w:cs="Times New Roman"/>
          <w:b/>
          <w:bCs/>
          <w:sz w:val="28"/>
          <w:szCs w:val="28"/>
          <w:lang w:val="en-US" w:eastAsia="ru-RU"/>
        </w:rPr>
      </w:pPr>
      <w:r w:rsidRPr="0042077D">
        <w:rPr>
          <w:rFonts w:ascii="Times New Roman" w:eastAsia="Times New Roman" w:hAnsi="Times New Roman" w:cs="Times New Roman"/>
          <w:b/>
          <w:bCs/>
          <w:sz w:val="28"/>
          <w:szCs w:val="28"/>
          <w:lang w:val="en-US" w:eastAsia="ru-RU"/>
        </w:rPr>
        <w:t>1.1. Antropogen Ta'sir: Tushuncha, Turlari va Oqibatlari</w:t>
      </w:r>
    </w:p>
    <w:p w:rsidR="0042077D" w:rsidRPr="0042077D" w:rsidRDefault="0042077D" w:rsidP="0042077D">
      <w:pPr>
        <w:spacing w:after="0" w:line="240" w:lineRule="auto"/>
        <w:jc w:val="both"/>
        <w:outlineLvl w:val="3"/>
        <w:rPr>
          <w:rFonts w:ascii="Times New Roman" w:eastAsia="Times New Roman" w:hAnsi="Times New Roman" w:cs="Times New Roman"/>
          <w:b/>
          <w:bCs/>
          <w:sz w:val="28"/>
          <w:szCs w:val="28"/>
          <w:lang w:val="en-US" w:eastAsia="ru-RU"/>
        </w:rPr>
      </w:pPr>
      <w:r w:rsidRPr="0042077D">
        <w:rPr>
          <w:rFonts w:ascii="Times New Roman" w:eastAsia="Times New Roman" w:hAnsi="Times New Roman" w:cs="Times New Roman"/>
          <w:b/>
          <w:bCs/>
          <w:sz w:val="28"/>
          <w:szCs w:val="28"/>
          <w:lang w:val="en-US" w:eastAsia="ru-RU"/>
        </w:rPr>
        <w:t>Ta'rif va Ko'lami</w:t>
      </w:r>
    </w:p>
    <w:p w:rsidR="0042077D" w:rsidRPr="0042077D" w:rsidRDefault="0042077D" w:rsidP="0042077D">
      <w:p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sz w:val="28"/>
          <w:szCs w:val="28"/>
          <w:lang w:val="en-US" w:eastAsia="ru-RU"/>
        </w:rPr>
        <w:t xml:space="preserve">Antropogen omillar (yunoncha </w:t>
      </w:r>
      <w:r w:rsidRPr="0042077D">
        <w:rPr>
          <w:rFonts w:ascii="Times New Roman" w:eastAsia="Times New Roman" w:hAnsi="Times New Roman" w:cs="Times New Roman"/>
          <w:i/>
          <w:iCs/>
          <w:sz w:val="28"/>
          <w:szCs w:val="28"/>
          <w:lang w:val="en-US" w:eastAsia="ru-RU"/>
        </w:rPr>
        <w:t>anthropos</w:t>
      </w:r>
      <w:r w:rsidRPr="0042077D">
        <w:rPr>
          <w:rFonts w:ascii="Times New Roman" w:eastAsia="Times New Roman" w:hAnsi="Times New Roman" w:cs="Times New Roman"/>
          <w:sz w:val="28"/>
          <w:szCs w:val="28"/>
          <w:lang w:val="en-US" w:eastAsia="ru-RU"/>
        </w:rPr>
        <w:t xml:space="preserve"> – inson, </w:t>
      </w:r>
      <w:r w:rsidRPr="0042077D">
        <w:rPr>
          <w:rFonts w:ascii="Times New Roman" w:eastAsia="Times New Roman" w:hAnsi="Times New Roman" w:cs="Times New Roman"/>
          <w:i/>
          <w:iCs/>
          <w:sz w:val="28"/>
          <w:szCs w:val="28"/>
          <w:lang w:val="en-US" w:eastAsia="ru-RU"/>
        </w:rPr>
        <w:t>genos</w:t>
      </w:r>
      <w:r w:rsidRPr="0042077D">
        <w:rPr>
          <w:rFonts w:ascii="Times New Roman" w:eastAsia="Times New Roman" w:hAnsi="Times New Roman" w:cs="Times New Roman"/>
          <w:sz w:val="28"/>
          <w:szCs w:val="28"/>
          <w:lang w:val="en-US" w:eastAsia="ru-RU"/>
        </w:rPr>
        <w:t xml:space="preserve"> – kelib chiqish) – bu inson va uning xo'jalik faoliyatining o'simlik, hayvonot dunyosi, tuproq, suv, atmosfera va boshqa tabiat komponentlariga ko'rsatadigan ta'siri bilan bog'liq bo'lgan omillar majmuidir. Hozirgi kunda Yer yuzida insonning bevosita yoki bilvosita ta'siri yetib bormagan landshaft deyarli qolmagan. Bu holat "tabiiy" va "antropogen" landshaftlar o'rtasidagi chegarani noaniq qilib, ilmiy munozaralarga sabab bo'lmoqda. Shu sababli, ilmiy tahlilning asosiy maqsadi inson ta'sirining mavjudligini aniqlash emas, balki uning darajasini, xarakterini (barqaror yoki degradatsiyaga olib keluvchi) va oqibatlarini baholashga qaratilgan. Inson ta'siri binar (tabiiy/sun'iy) tushuncha emas, balki keng bir spektrni qamrab oladi.   </w:t>
      </w:r>
    </w:p>
    <w:p w:rsidR="0042077D" w:rsidRPr="0042077D" w:rsidRDefault="0042077D" w:rsidP="0042077D">
      <w:pPr>
        <w:spacing w:after="0" w:line="240" w:lineRule="auto"/>
        <w:jc w:val="both"/>
        <w:outlineLvl w:val="3"/>
        <w:rPr>
          <w:rFonts w:ascii="Times New Roman" w:eastAsia="Times New Roman" w:hAnsi="Times New Roman" w:cs="Times New Roman"/>
          <w:b/>
          <w:bCs/>
          <w:sz w:val="28"/>
          <w:szCs w:val="28"/>
          <w:lang w:val="en-US" w:eastAsia="ru-RU"/>
        </w:rPr>
      </w:pPr>
      <w:r w:rsidRPr="0042077D">
        <w:rPr>
          <w:rFonts w:ascii="Times New Roman" w:eastAsia="Times New Roman" w:hAnsi="Times New Roman" w:cs="Times New Roman"/>
          <w:b/>
          <w:bCs/>
          <w:sz w:val="28"/>
          <w:szCs w:val="28"/>
          <w:lang w:val="en-US" w:eastAsia="ru-RU"/>
        </w:rPr>
        <w:t>Antropogen Ta'sirning Tasnifi</w:t>
      </w:r>
    </w:p>
    <w:p w:rsidR="0042077D" w:rsidRPr="0042077D" w:rsidRDefault="0042077D" w:rsidP="0042077D">
      <w:p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sz w:val="28"/>
          <w:szCs w:val="28"/>
          <w:lang w:val="en-US" w:eastAsia="ru-RU"/>
        </w:rPr>
        <w:t>Antropogen ta'sirni uning xususiyatlariga ko'ra bir necha usulda tasniflash mumkin. Bu tasniflar muammoning mohiyatini chuqurroq anglash va tahlil qilish uchun qulay analitik asos yaratadi.</w:t>
      </w:r>
    </w:p>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b/>
          <w:bCs/>
          <w:sz w:val="28"/>
          <w:szCs w:val="28"/>
          <w:lang w:eastAsia="ru-RU"/>
        </w:rPr>
        <w:t>Bevosita va Bilvosita Ta'sir:</w:t>
      </w:r>
    </w:p>
    <w:p w:rsidR="0042077D" w:rsidRPr="0042077D" w:rsidRDefault="0042077D" w:rsidP="0042077D">
      <w:pPr>
        <w:numPr>
          <w:ilvl w:val="0"/>
          <w:numId w:val="3"/>
        </w:num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b/>
          <w:bCs/>
          <w:sz w:val="28"/>
          <w:szCs w:val="28"/>
          <w:lang w:eastAsia="ru-RU"/>
        </w:rPr>
        <w:t>Bevosita ta'sir</w:t>
      </w:r>
      <w:r w:rsidRPr="0042077D">
        <w:rPr>
          <w:rFonts w:ascii="Times New Roman" w:eastAsia="Times New Roman" w:hAnsi="Times New Roman" w:cs="Times New Roman"/>
          <w:sz w:val="28"/>
          <w:szCs w:val="28"/>
          <w:lang w:eastAsia="ru-RU"/>
        </w:rPr>
        <w:t xml:space="preserve"> ekotizimlarni to'g'ridan-to'g'ri jismoniy o'zgartirish yoki yo'q qilishni o'z ichiga oladi. Bunga o'rmonlarni kesish, foydali qazilmalarni qazib olish, yerlarni o'zlashtirish va shahar qurilishi kabi harakatlar kiradi.</w:t>
      </w:r>
    </w:p>
    <w:p w:rsidR="0042077D" w:rsidRPr="0042077D" w:rsidRDefault="0042077D" w:rsidP="0042077D">
      <w:pPr>
        <w:numPr>
          <w:ilvl w:val="0"/>
          <w:numId w:val="3"/>
        </w:num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b/>
          <w:bCs/>
          <w:sz w:val="28"/>
          <w:szCs w:val="28"/>
          <w:lang w:eastAsia="ru-RU"/>
        </w:rPr>
        <w:t>Bilvosita ta'sir</w:t>
      </w:r>
      <w:r w:rsidRPr="0042077D">
        <w:rPr>
          <w:rFonts w:ascii="Times New Roman" w:eastAsia="Times New Roman" w:hAnsi="Times New Roman" w:cs="Times New Roman"/>
          <w:sz w:val="28"/>
          <w:szCs w:val="28"/>
          <w:lang w:eastAsia="ru-RU"/>
        </w:rPr>
        <w:t xml:space="preserve"> esa dastlabki harakat natijasida tizimlar bo'ylab tarqaladigan ikkilamchi oqibatlardir. Masalan, sanoat chiqindilari natijasida mintaqaviy iqlimning o'zgarishi, suv havzalarining kimyoviy tarkibining buzilishi yoki keng ko'lamli sug'orish natijasida tuproq strukturasining o'zgarishi bilvosita ta'sirga misol bo'ladi. Ko'pincha bevosita ta'sirlar (masalan, zavod mo'risi) yaqqol ko'zga tashlansa-da, bilvosita ta'sirlar (yuzlab kilometr uzoqlikdagi daryo suvini burish) uzoq muddatli va kengroq miqyosdagi halokatli oqibatlarga olib kelishi mumkin. Orol dengizi fojiasi aynan bilvosita ta'sirning dahshatli namunasidir.   </w:t>
      </w:r>
    </w:p>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b/>
          <w:bCs/>
          <w:sz w:val="28"/>
          <w:szCs w:val="28"/>
          <w:lang w:eastAsia="ru-RU"/>
        </w:rPr>
        <w:t>Sektorlar bo'yicha Tasnif:</w:t>
      </w:r>
      <w:r w:rsidRPr="0042077D">
        <w:rPr>
          <w:rFonts w:ascii="Times New Roman" w:eastAsia="Times New Roman" w:hAnsi="Times New Roman" w:cs="Times New Roman"/>
          <w:sz w:val="28"/>
          <w:szCs w:val="28"/>
          <w:lang w:eastAsia="ru-RU"/>
        </w:rPr>
        <w:t xml:space="preserve"> Inson faoliyatini sektorlarga ajratish orqali uning tabiatga ta'sirini tizimli tahlil qilish va natijada vujudga keladigan o'ziga xos "antropogen landshaftlar"ni aniqlash </w:t>
      </w:r>
      <w:proofErr w:type="gramStart"/>
      <w:r w:rsidRPr="0042077D">
        <w:rPr>
          <w:rFonts w:ascii="Times New Roman" w:eastAsia="Times New Roman" w:hAnsi="Times New Roman" w:cs="Times New Roman"/>
          <w:sz w:val="28"/>
          <w:szCs w:val="28"/>
          <w:lang w:eastAsia="ru-RU"/>
        </w:rPr>
        <w:t>mumkin :</w:t>
      </w:r>
      <w:proofErr w:type="gramEnd"/>
      <w:r w:rsidRPr="0042077D">
        <w:rPr>
          <w:rFonts w:ascii="Times New Roman" w:eastAsia="Times New Roman" w:hAnsi="Times New Roman" w:cs="Times New Roman"/>
          <w:sz w:val="28"/>
          <w:szCs w:val="28"/>
          <w:lang w:eastAsia="ru-RU"/>
        </w:rPr>
        <w:t xml:space="preserve">   </w:t>
      </w:r>
    </w:p>
    <w:p w:rsidR="0042077D" w:rsidRPr="0042077D" w:rsidRDefault="0042077D" w:rsidP="0042077D">
      <w:pPr>
        <w:numPr>
          <w:ilvl w:val="0"/>
          <w:numId w:val="4"/>
        </w:num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b/>
          <w:bCs/>
          <w:sz w:val="28"/>
          <w:szCs w:val="28"/>
          <w:lang w:eastAsia="ru-RU"/>
        </w:rPr>
        <w:t>Qishloq xo'jalik landshaftlari:</w:t>
      </w:r>
      <w:r w:rsidRPr="0042077D">
        <w:rPr>
          <w:rFonts w:ascii="Times New Roman" w:eastAsia="Times New Roman" w:hAnsi="Times New Roman" w:cs="Times New Roman"/>
          <w:sz w:val="28"/>
          <w:szCs w:val="28"/>
          <w:lang w:eastAsia="ru-RU"/>
        </w:rPr>
        <w:t xml:space="preserve"> Bularga dehqonchilik (ekin maydonlari), bog'dorchilik, o'tloq-yaylovlar kiradi. Monokulturali (bir ekinli) agrosenozlar barpo etish, yerlarni haydash, sug'orish va o'g'itlardan foydalanish tabiiy biotsenozlarning tubdan o'zgarishiga olib keladi.   </w:t>
      </w:r>
    </w:p>
    <w:p w:rsidR="0042077D" w:rsidRPr="0042077D" w:rsidRDefault="0042077D" w:rsidP="0042077D">
      <w:pPr>
        <w:numPr>
          <w:ilvl w:val="0"/>
          <w:numId w:val="4"/>
        </w:num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b/>
          <w:bCs/>
          <w:sz w:val="28"/>
          <w:szCs w:val="28"/>
          <w:lang w:eastAsia="ru-RU"/>
        </w:rPr>
        <w:t>Sanoat landshaftlari:</w:t>
      </w:r>
      <w:r w:rsidRPr="0042077D">
        <w:rPr>
          <w:rFonts w:ascii="Times New Roman" w:eastAsia="Times New Roman" w:hAnsi="Times New Roman" w:cs="Times New Roman"/>
          <w:sz w:val="28"/>
          <w:szCs w:val="28"/>
          <w:lang w:eastAsia="ru-RU"/>
        </w:rPr>
        <w:t xml:space="preserve"> Karyerlar, chiqindi uyumlari (tashlamalar), terrikonlar (konchilik chiqindilari to'plamlari) va sanoat korxonalari atrofidagi ifloslangan hududlarni o'z ichiga oladi.   </w:t>
      </w:r>
    </w:p>
    <w:p w:rsidR="0042077D" w:rsidRPr="0042077D" w:rsidRDefault="0042077D" w:rsidP="0042077D">
      <w:pPr>
        <w:numPr>
          <w:ilvl w:val="0"/>
          <w:numId w:val="4"/>
        </w:num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b/>
          <w:bCs/>
          <w:sz w:val="28"/>
          <w:szCs w:val="28"/>
          <w:lang w:eastAsia="ru-RU"/>
        </w:rPr>
        <w:t>Chiziqli-yo'l landshaftlari:</w:t>
      </w:r>
      <w:r w:rsidRPr="0042077D">
        <w:rPr>
          <w:rFonts w:ascii="Times New Roman" w:eastAsia="Times New Roman" w:hAnsi="Times New Roman" w:cs="Times New Roman"/>
          <w:sz w:val="28"/>
          <w:szCs w:val="28"/>
          <w:lang w:eastAsia="ru-RU"/>
        </w:rPr>
        <w:t xml:space="preserve"> Avtomobil yo'llari, temir yo'llar, neft va gaz quvurlari kabi infratuzilma ob'ektlari landshaftlarni bo'laklarga bo'lib, hayvonlarning migratsiya yo'llarini to'sib qo'yadi va gidrologik rejimni o'zgartiradi.   </w:t>
      </w:r>
    </w:p>
    <w:p w:rsidR="0042077D" w:rsidRPr="0042077D" w:rsidRDefault="0042077D" w:rsidP="0042077D">
      <w:pPr>
        <w:spacing w:after="0" w:line="240" w:lineRule="auto"/>
        <w:jc w:val="both"/>
        <w:outlineLvl w:val="3"/>
        <w:rPr>
          <w:rFonts w:ascii="Times New Roman" w:eastAsia="Times New Roman" w:hAnsi="Times New Roman" w:cs="Times New Roman"/>
          <w:b/>
          <w:bCs/>
          <w:sz w:val="28"/>
          <w:szCs w:val="28"/>
          <w:lang w:eastAsia="ru-RU"/>
        </w:rPr>
      </w:pPr>
      <w:r w:rsidRPr="0042077D">
        <w:rPr>
          <w:rFonts w:ascii="Times New Roman" w:eastAsia="Times New Roman" w:hAnsi="Times New Roman" w:cs="Times New Roman"/>
          <w:b/>
          <w:bCs/>
          <w:sz w:val="28"/>
          <w:szCs w:val="28"/>
          <w:lang w:eastAsia="ru-RU"/>
        </w:rPr>
        <w:t>Konstruktiv va Destruktiv Oqibatlar</w:t>
      </w:r>
    </w:p>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Insonning tabiatga ta'sirini faqat salbiy deb baholash biryoqlama yondashuv bo'lur edi. Bu ta'sirning ikki xil – konstruktiv va destruktiv oqibatlari mavjud.</w:t>
      </w:r>
    </w:p>
    <w:p w:rsidR="0042077D" w:rsidRPr="0042077D" w:rsidRDefault="0042077D" w:rsidP="0042077D">
      <w:pPr>
        <w:numPr>
          <w:ilvl w:val="0"/>
          <w:numId w:val="5"/>
        </w:num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b/>
          <w:bCs/>
          <w:sz w:val="28"/>
          <w:szCs w:val="28"/>
          <w:lang w:eastAsia="ru-RU"/>
        </w:rPr>
        <w:t>Konstruktiv (Yaratuvchi) ta'sir:</w:t>
      </w:r>
      <w:r w:rsidRPr="0042077D">
        <w:rPr>
          <w:rFonts w:ascii="Times New Roman" w:eastAsia="Times New Roman" w:hAnsi="Times New Roman" w:cs="Times New Roman"/>
          <w:sz w:val="28"/>
          <w:szCs w:val="28"/>
          <w:lang w:eastAsia="ru-RU"/>
        </w:rPr>
        <w:t xml:space="preserve"> Inson o'z ehtiyojlari uchun madaniy o'simliklar va uy hayvonlari uchun yangi sharoitlar yaratdi, ularning zotlarini yaxshiladi va mahsuldorligini oshirdi. Sug'oriladigan dehqonchilik va zamonaviy agrotexnologiyalar </w:t>
      </w:r>
      <w:r w:rsidRPr="0042077D">
        <w:rPr>
          <w:rFonts w:ascii="Times New Roman" w:eastAsia="Times New Roman" w:hAnsi="Times New Roman" w:cs="Times New Roman"/>
          <w:sz w:val="28"/>
          <w:szCs w:val="28"/>
          <w:lang w:eastAsia="ru-RU"/>
        </w:rPr>
        <w:lastRenderedPageBreak/>
        <w:t xml:space="preserve">orqali ekinzorlar hosildorligi bir necha barobar ko'paytirildi. Bu insoniyatning oziq-ovqat xavfsizligini ta'minlashda muhim rol o'ynadi.   </w:t>
      </w:r>
    </w:p>
    <w:p w:rsidR="0042077D" w:rsidRPr="0042077D" w:rsidRDefault="0042077D" w:rsidP="0042077D">
      <w:pPr>
        <w:numPr>
          <w:ilvl w:val="0"/>
          <w:numId w:val="5"/>
        </w:num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b/>
          <w:bCs/>
          <w:sz w:val="28"/>
          <w:szCs w:val="28"/>
          <w:lang w:eastAsia="ru-RU"/>
        </w:rPr>
        <w:t>Destruktiv (Buzg'unchi) ta'sir:</w:t>
      </w:r>
      <w:r w:rsidRPr="0042077D">
        <w:rPr>
          <w:rFonts w:ascii="Times New Roman" w:eastAsia="Times New Roman" w:hAnsi="Times New Roman" w:cs="Times New Roman"/>
          <w:sz w:val="28"/>
          <w:szCs w:val="28"/>
          <w:lang w:eastAsia="ru-RU"/>
        </w:rPr>
        <w:t xml:space="preserve"> Biroq, tabiat qonunlarini chuqur bilmasdan, faqat qisqa muddatli iqtisodiy manfaatlarni ko'zlab amalga oshirilgan faoliyat ko'pincha kutilmagan va halokatli salbiy oqibatlarga olib keladi. Ekinlarni noto'g'ri sug'orish yerning sho'rlanishi va eroziyaga, yerlarni haddan tashqari quritish o'simliklar qoplamining o'zgarishiga sabab bo'ladi. Sanoat chiqindilari, atom qurollarini sinash va pestitsidlardan nazoratsiz foydalanish suv, havo va tuproqni keng miqyosda ifloslantiradi. Orol dengizi fojiasi "konstruktiv" maqsad (paxta yetishtirish) qanday qilib misli ko'rilmagan "destruktiv" natijaga olib kelishining yaqqol dalilidir.   </w:t>
      </w:r>
    </w:p>
    <w:p w:rsidR="0042077D" w:rsidRPr="0042077D" w:rsidRDefault="0042077D" w:rsidP="0042077D">
      <w:pPr>
        <w:spacing w:after="0" w:line="240" w:lineRule="auto"/>
        <w:jc w:val="both"/>
        <w:outlineLvl w:val="3"/>
        <w:rPr>
          <w:rFonts w:ascii="Times New Roman" w:eastAsia="Times New Roman" w:hAnsi="Times New Roman" w:cs="Times New Roman"/>
          <w:b/>
          <w:bCs/>
          <w:sz w:val="28"/>
          <w:szCs w:val="28"/>
          <w:lang w:val="en-US" w:eastAsia="ru-RU"/>
        </w:rPr>
      </w:pPr>
      <w:r w:rsidRPr="0042077D">
        <w:rPr>
          <w:rFonts w:ascii="Times New Roman" w:eastAsia="Times New Roman" w:hAnsi="Times New Roman" w:cs="Times New Roman"/>
          <w:b/>
          <w:bCs/>
          <w:sz w:val="28"/>
          <w:szCs w:val="28"/>
          <w:lang w:val="en-US" w:eastAsia="ru-RU"/>
        </w:rPr>
        <w:t>Workshop Activity 1: "Ta'sir Tizimlarini Xaritalash" (Mapping Impact Systems)</w:t>
      </w:r>
    </w:p>
    <w:p w:rsidR="0042077D" w:rsidRPr="0042077D" w:rsidRDefault="0042077D" w:rsidP="0042077D">
      <w:p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sz w:val="28"/>
          <w:szCs w:val="28"/>
          <w:lang w:val="en-US" w:eastAsia="ru-RU"/>
        </w:rPr>
        <w:t>Talabalar kichik guruhlarga bo'linib, O'zbekistondagi aniq bir hududni (masalan, Farg'ona vodiysi, Qizilqum cho'li, yoki o'z shaharlari atrofini) tanlaydilar. Ularning vazifasi – ushbu hududdagi antropogen ta'sirlarni xaritalash va tahlil qilish.</w:t>
      </w:r>
    </w:p>
    <w:p w:rsidR="0042077D" w:rsidRPr="0042077D" w:rsidRDefault="0042077D" w:rsidP="0042077D">
      <w:pPr>
        <w:numPr>
          <w:ilvl w:val="0"/>
          <w:numId w:val="6"/>
        </w:num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b/>
          <w:bCs/>
          <w:sz w:val="28"/>
          <w:szCs w:val="28"/>
          <w:lang w:eastAsia="ru-RU"/>
        </w:rPr>
        <w:t>Vazifa:</w:t>
      </w:r>
    </w:p>
    <w:p w:rsidR="0042077D" w:rsidRPr="0042077D" w:rsidRDefault="0042077D" w:rsidP="0042077D">
      <w:pPr>
        <w:numPr>
          <w:ilvl w:val="1"/>
          <w:numId w:val="6"/>
        </w:num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 xml:space="preserve">Hududdagi asosiy </w:t>
      </w:r>
      <w:r w:rsidRPr="0042077D">
        <w:rPr>
          <w:rFonts w:ascii="Times New Roman" w:eastAsia="Times New Roman" w:hAnsi="Times New Roman" w:cs="Times New Roman"/>
          <w:b/>
          <w:bCs/>
          <w:sz w:val="28"/>
          <w:szCs w:val="28"/>
          <w:lang w:eastAsia="ru-RU"/>
        </w:rPr>
        <w:t>bevosita</w:t>
      </w:r>
      <w:r w:rsidRPr="0042077D">
        <w:rPr>
          <w:rFonts w:ascii="Times New Roman" w:eastAsia="Times New Roman" w:hAnsi="Times New Roman" w:cs="Times New Roman"/>
          <w:sz w:val="28"/>
          <w:szCs w:val="28"/>
          <w:lang w:eastAsia="ru-RU"/>
        </w:rPr>
        <w:t xml:space="preserve"> (masalan, zavod, kanal, yangi qurilish) va </w:t>
      </w:r>
      <w:r w:rsidRPr="0042077D">
        <w:rPr>
          <w:rFonts w:ascii="Times New Roman" w:eastAsia="Times New Roman" w:hAnsi="Times New Roman" w:cs="Times New Roman"/>
          <w:b/>
          <w:bCs/>
          <w:sz w:val="28"/>
          <w:szCs w:val="28"/>
          <w:lang w:eastAsia="ru-RU"/>
        </w:rPr>
        <w:t>bilvosita</w:t>
      </w:r>
      <w:r w:rsidRPr="0042077D">
        <w:rPr>
          <w:rFonts w:ascii="Times New Roman" w:eastAsia="Times New Roman" w:hAnsi="Times New Roman" w:cs="Times New Roman"/>
          <w:sz w:val="28"/>
          <w:szCs w:val="28"/>
          <w:lang w:eastAsia="ru-RU"/>
        </w:rPr>
        <w:t xml:space="preserve"> (masalan, havo sifatining yomonlashishi, tuproq sho'rlanishi) ta'sirlarni aniqlang.</w:t>
      </w:r>
    </w:p>
    <w:p w:rsidR="0042077D" w:rsidRPr="0042077D" w:rsidRDefault="0042077D" w:rsidP="0042077D">
      <w:pPr>
        <w:numPr>
          <w:ilvl w:val="1"/>
          <w:numId w:val="6"/>
        </w:num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 xml:space="preserve">Ushbu ta'sirlarni </w:t>
      </w:r>
      <w:r w:rsidRPr="0042077D">
        <w:rPr>
          <w:rFonts w:ascii="Times New Roman" w:eastAsia="Times New Roman" w:hAnsi="Times New Roman" w:cs="Times New Roman"/>
          <w:b/>
          <w:bCs/>
          <w:sz w:val="28"/>
          <w:szCs w:val="28"/>
          <w:lang w:eastAsia="ru-RU"/>
        </w:rPr>
        <w:t>sektorlar bo'yicha</w:t>
      </w:r>
      <w:r w:rsidRPr="0042077D">
        <w:rPr>
          <w:rFonts w:ascii="Times New Roman" w:eastAsia="Times New Roman" w:hAnsi="Times New Roman" w:cs="Times New Roman"/>
          <w:sz w:val="28"/>
          <w:szCs w:val="28"/>
          <w:lang w:eastAsia="ru-RU"/>
        </w:rPr>
        <w:t xml:space="preserve"> (qishloq xo'jaligi, sanoat, infratuzilma) tasniflang.</w:t>
      </w:r>
    </w:p>
    <w:p w:rsidR="0042077D" w:rsidRPr="0042077D" w:rsidRDefault="0042077D" w:rsidP="0042077D">
      <w:pPr>
        <w:numPr>
          <w:ilvl w:val="1"/>
          <w:numId w:val="6"/>
        </w:num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 xml:space="preserve">Har bir ta'sirning </w:t>
      </w:r>
      <w:r w:rsidRPr="0042077D">
        <w:rPr>
          <w:rFonts w:ascii="Times New Roman" w:eastAsia="Times New Roman" w:hAnsi="Times New Roman" w:cs="Times New Roman"/>
          <w:b/>
          <w:bCs/>
          <w:sz w:val="28"/>
          <w:szCs w:val="28"/>
          <w:lang w:eastAsia="ru-RU"/>
        </w:rPr>
        <w:t>konstruktiv</w:t>
      </w:r>
      <w:r w:rsidRPr="0042077D">
        <w:rPr>
          <w:rFonts w:ascii="Times New Roman" w:eastAsia="Times New Roman" w:hAnsi="Times New Roman" w:cs="Times New Roman"/>
          <w:sz w:val="28"/>
          <w:szCs w:val="28"/>
          <w:lang w:eastAsia="ru-RU"/>
        </w:rPr>
        <w:t xml:space="preserve"> (masalan, ish o'rinlari, mahsulot ishlab chiqarish) va </w:t>
      </w:r>
      <w:r w:rsidRPr="0042077D">
        <w:rPr>
          <w:rFonts w:ascii="Times New Roman" w:eastAsia="Times New Roman" w:hAnsi="Times New Roman" w:cs="Times New Roman"/>
          <w:b/>
          <w:bCs/>
          <w:sz w:val="28"/>
          <w:szCs w:val="28"/>
          <w:lang w:eastAsia="ru-RU"/>
        </w:rPr>
        <w:t>destruktiv</w:t>
      </w:r>
      <w:r w:rsidRPr="0042077D">
        <w:rPr>
          <w:rFonts w:ascii="Times New Roman" w:eastAsia="Times New Roman" w:hAnsi="Times New Roman" w:cs="Times New Roman"/>
          <w:sz w:val="28"/>
          <w:szCs w:val="28"/>
          <w:lang w:eastAsia="ru-RU"/>
        </w:rPr>
        <w:t xml:space="preserve"> (masalan, ifloslanish, bioxilma-xillikning kamayishi) oqibatlarini tahlil qiling.</w:t>
      </w:r>
    </w:p>
    <w:p w:rsidR="0042077D" w:rsidRPr="0042077D" w:rsidRDefault="0042077D" w:rsidP="0042077D">
      <w:pPr>
        <w:numPr>
          <w:ilvl w:val="1"/>
          <w:numId w:val="6"/>
        </w:num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Natijalarni vizual sxema yoki aqliy xarita ko'rinishida taqdim eting.</w:t>
      </w:r>
    </w:p>
    <w:p w:rsidR="0042077D" w:rsidRPr="0042077D" w:rsidRDefault="0042077D" w:rsidP="0042077D">
      <w:pPr>
        <w:numPr>
          <w:ilvl w:val="0"/>
          <w:numId w:val="6"/>
        </w:num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b/>
          <w:bCs/>
          <w:sz w:val="28"/>
          <w:szCs w:val="28"/>
          <w:lang w:eastAsia="ru-RU"/>
        </w:rPr>
        <w:t>Maqsad:</w:t>
      </w:r>
      <w:r w:rsidRPr="0042077D">
        <w:rPr>
          <w:rFonts w:ascii="Times New Roman" w:eastAsia="Times New Roman" w:hAnsi="Times New Roman" w:cs="Times New Roman"/>
          <w:sz w:val="28"/>
          <w:szCs w:val="28"/>
          <w:lang w:eastAsia="ru-RU"/>
        </w:rPr>
        <w:t xml:space="preserve"> Talabalarda nazariy tushunchalarni real hayotiy vaziyatlarga tatbiq etish, murakkab tizimlarni tahlil qilish va bir harakatning turli, ba'zan bir-biriga zid oqibatlarini ko'ra bilish ko'nikmasini rivojlantirish.</w:t>
      </w:r>
    </w:p>
    <w:p w:rsidR="0042077D" w:rsidRPr="0042077D" w:rsidRDefault="0042077D" w:rsidP="0042077D">
      <w:pPr>
        <w:spacing w:after="0" w:line="240" w:lineRule="auto"/>
        <w:jc w:val="both"/>
        <w:outlineLvl w:val="2"/>
        <w:rPr>
          <w:rFonts w:ascii="Times New Roman" w:eastAsia="Times New Roman" w:hAnsi="Times New Roman" w:cs="Times New Roman"/>
          <w:b/>
          <w:bCs/>
          <w:sz w:val="28"/>
          <w:szCs w:val="28"/>
          <w:lang w:val="en-US" w:eastAsia="ru-RU"/>
        </w:rPr>
      </w:pPr>
      <w:r w:rsidRPr="0042077D">
        <w:rPr>
          <w:rFonts w:ascii="Times New Roman" w:eastAsia="Times New Roman" w:hAnsi="Times New Roman" w:cs="Times New Roman"/>
          <w:b/>
          <w:bCs/>
          <w:sz w:val="28"/>
          <w:szCs w:val="28"/>
          <w:lang w:val="en-US" w:eastAsia="ru-RU"/>
        </w:rPr>
        <w:t>1.2. Ekologik Inqiroz: Global Misollar va Umumiy Qonuniyatlar</w:t>
      </w:r>
    </w:p>
    <w:p w:rsidR="0042077D" w:rsidRPr="0042077D" w:rsidRDefault="0042077D" w:rsidP="0042077D">
      <w:pPr>
        <w:spacing w:after="0" w:line="240" w:lineRule="auto"/>
        <w:jc w:val="both"/>
        <w:outlineLvl w:val="3"/>
        <w:rPr>
          <w:rFonts w:ascii="Times New Roman" w:eastAsia="Times New Roman" w:hAnsi="Times New Roman" w:cs="Times New Roman"/>
          <w:b/>
          <w:bCs/>
          <w:sz w:val="28"/>
          <w:szCs w:val="28"/>
          <w:lang w:val="en-US" w:eastAsia="ru-RU"/>
        </w:rPr>
      </w:pPr>
      <w:r w:rsidRPr="0042077D">
        <w:rPr>
          <w:rFonts w:ascii="Times New Roman" w:eastAsia="Times New Roman" w:hAnsi="Times New Roman" w:cs="Times New Roman"/>
          <w:b/>
          <w:bCs/>
          <w:sz w:val="28"/>
          <w:szCs w:val="28"/>
          <w:lang w:val="en-US" w:eastAsia="ru-RU"/>
        </w:rPr>
        <w:t>Ekologik Inqirozning Ta'rifi</w:t>
      </w:r>
    </w:p>
    <w:p w:rsidR="0042077D" w:rsidRPr="0042077D" w:rsidRDefault="0042077D" w:rsidP="0042077D">
      <w:p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sz w:val="28"/>
          <w:szCs w:val="28"/>
          <w:lang w:val="en-US" w:eastAsia="ru-RU"/>
        </w:rPr>
        <w:t>Ekologik inqiroz – bu antropogen omillar ta'sirida to'plangan stress ekotizimning chidamlilik va o'zini-o'zi tiklash qobiliyatidan oshib ketgan holatdir. Bu holatda ekotizimning holati va funksiyalarida fundamental, ko'pincha qaytarib bo'lmaydigan o'zgarishlar sodir bo'ladi. Bu shunchaki degradatsiya emas, balki tizimning sifat jihatdan yangi, odatda nochorroq holatga o'tishini anglatuvchi kritik chegaradir.</w:t>
      </w:r>
    </w:p>
    <w:p w:rsidR="0042077D" w:rsidRPr="0042077D" w:rsidRDefault="0042077D" w:rsidP="0042077D">
      <w:pPr>
        <w:spacing w:after="0" w:line="240" w:lineRule="auto"/>
        <w:jc w:val="both"/>
        <w:outlineLvl w:val="3"/>
        <w:rPr>
          <w:rFonts w:ascii="Times New Roman" w:eastAsia="Times New Roman" w:hAnsi="Times New Roman" w:cs="Times New Roman"/>
          <w:b/>
          <w:bCs/>
          <w:sz w:val="28"/>
          <w:szCs w:val="28"/>
          <w:lang w:val="en-US" w:eastAsia="ru-RU"/>
        </w:rPr>
      </w:pPr>
      <w:r w:rsidRPr="0042077D">
        <w:rPr>
          <w:rFonts w:ascii="Times New Roman" w:eastAsia="Times New Roman" w:hAnsi="Times New Roman" w:cs="Times New Roman"/>
          <w:b/>
          <w:bCs/>
          <w:sz w:val="28"/>
          <w:szCs w:val="28"/>
          <w:lang w:val="en-US" w:eastAsia="ru-RU"/>
        </w:rPr>
        <w:t>Tarixiy Keys-stadi: Mesopotamiya va Tuproq Sho'rlanishi</w:t>
      </w:r>
    </w:p>
    <w:p w:rsidR="0042077D" w:rsidRPr="0042077D" w:rsidRDefault="0042077D" w:rsidP="0042077D">
      <w:p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sz w:val="28"/>
          <w:szCs w:val="28"/>
          <w:lang w:val="en-US" w:eastAsia="ru-RU"/>
        </w:rPr>
        <w:t>Sivilizatsiya beshiklaridan biri bo'lgan qadimgi Mesopotamiya Orolbo'yidagi inqirozga g'oyat o'xshash ekologik halokatga yuz tutgan. Bu tarixiy misol shuni ko'rsatadiki, tabiat qonunlarini e'tiborsiz qoldirish nafaqat zamonaviy, balki qadimiy jamiyatlar uchun ham halokatli bo'lgan.</w:t>
      </w:r>
    </w:p>
    <w:p w:rsidR="0042077D" w:rsidRPr="0042077D" w:rsidRDefault="0042077D" w:rsidP="0042077D">
      <w:pPr>
        <w:numPr>
          <w:ilvl w:val="0"/>
          <w:numId w:val="7"/>
        </w:num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b/>
          <w:bCs/>
          <w:sz w:val="28"/>
          <w:szCs w:val="28"/>
          <w:lang w:val="en-US" w:eastAsia="ru-RU"/>
        </w:rPr>
        <w:t>Sabab:</w:t>
      </w:r>
      <w:r w:rsidRPr="0042077D">
        <w:rPr>
          <w:rFonts w:ascii="Times New Roman" w:eastAsia="Times New Roman" w:hAnsi="Times New Roman" w:cs="Times New Roman"/>
          <w:sz w:val="28"/>
          <w:szCs w:val="28"/>
          <w:lang w:val="en-US" w:eastAsia="ru-RU"/>
        </w:rPr>
        <w:t xml:space="preserve"> Dajla va Furot daryolari oralig'idagi unumdor yerlarda keng ko'lamli sug'orish tizimlarining qurilishi grunt suvlarining sathini ko'tarib yubordi. Qurg'oqchil iqlim sharoitida bu suv bug'lanib, tuproqning yuqori qatlamida tuzlarning to'planishiga olib keldi.   </w:t>
      </w:r>
    </w:p>
    <w:p w:rsidR="0042077D" w:rsidRPr="0042077D" w:rsidRDefault="0042077D" w:rsidP="0042077D">
      <w:pPr>
        <w:numPr>
          <w:ilvl w:val="0"/>
          <w:numId w:val="7"/>
        </w:num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b/>
          <w:bCs/>
          <w:sz w:val="28"/>
          <w:szCs w:val="28"/>
          <w:lang w:val="en-US" w:eastAsia="ru-RU"/>
        </w:rPr>
        <w:t>Jarayon:</w:t>
      </w:r>
      <w:r w:rsidRPr="0042077D">
        <w:rPr>
          <w:rFonts w:ascii="Times New Roman" w:eastAsia="Times New Roman" w:hAnsi="Times New Roman" w:cs="Times New Roman"/>
          <w:sz w:val="28"/>
          <w:szCs w:val="28"/>
          <w:lang w:val="en-US" w:eastAsia="ru-RU"/>
        </w:rPr>
        <w:t xml:space="preserve"> Daryo suvlari bilan kelgan loyqa drenaj tizimlarining samaradorligini pasaytirib, tuzlarni yuvib yuborishni qiyinlashtirdi. Natijada, tuproq tobora sho'rlanib bordi va katta maydonlarda oq tuz kristallari yer yuzasida ko'rinib qoldi, bu esa madaniy o'simliklarning o'sishiga imkon bermadi.   </w:t>
      </w:r>
    </w:p>
    <w:p w:rsidR="0042077D" w:rsidRPr="0042077D" w:rsidRDefault="0042077D" w:rsidP="0042077D">
      <w:pPr>
        <w:numPr>
          <w:ilvl w:val="0"/>
          <w:numId w:val="7"/>
        </w:num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b/>
          <w:bCs/>
          <w:sz w:val="28"/>
          <w:szCs w:val="28"/>
          <w:lang w:val="en-US" w:eastAsia="ru-RU"/>
        </w:rPr>
        <w:t>Oqibat:</w:t>
      </w:r>
      <w:r w:rsidRPr="0042077D">
        <w:rPr>
          <w:rFonts w:ascii="Times New Roman" w:eastAsia="Times New Roman" w:hAnsi="Times New Roman" w:cs="Times New Roman"/>
          <w:sz w:val="28"/>
          <w:szCs w:val="28"/>
          <w:lang w:val="en-US" w:eastAsia="ru-RU"/>
        </w:rPr>
        <w:t xml:space="preserve"> Hosildorlik keskin pasayib ketdi, bu esa shumerlarni tuzga chidamsiz bo'lgan bug'doy o'rniga chidamliroq arpa ekishga majbur qildi. Oxir-oqibat, bir paytlar gullab-yashnagan Uruk, Ur kabi Shumer shaharlari tashlandiq holga kelib, bugungi kunda cho'l </w:t>
      </w:r>
      <w:r w:rsidRPr="0042077D">
        <w:rPr>
          <w:rFonts w:ascii="Times New Roman" w:eastAsia="Times New Roman" w:hAnsi="Times New Roman" w:cs="Times New Roman"/>
          <w:sz w:val="28"/>
          <w:szCs w:val="28"/>
          <w:lang w:val="en-US" w:eastAsia="ru-RU"/>
        </w:rPr>
        <w:lastRenderedPageBreak/>
        <w:t xml:space="preserve">o'rtasidagi tepaliklarga aylanib qolgan. Bu yer resurslaridan haddan tashqari foydalanish va ularni holdan toydirish natijasida yuzaga kelgan klassik ekologik falokatdir. Quruq iqlim sharoitida yirik gidrotexnik inshootlarga asoslangan sivilizatsiyalarning o'z-o'zi tomonidan yaratilgan ekologik halokatga duchor bo'lishining bu takrorlanuvchi tarixiy namunasi "gidravlik sivilizatsiya inqirozi" arxetipi sifatida qaralishi mumkin.   </w:t>
      </w:r>
    </w:p>
    <w:p w:rsidR="0042077D" w:rsidRPr="0042077D" w:rsidRDefault="0042077D" w:rsidP="0042077D">
      <w:pPr>
        <w:spacing w:after="0" w:line="240" w:lineRule="auto"/>
        <w:jc w:val="both"/>
        <w:outlineLvl w:val="3"/>
        <w:rPr>
          <w:rFonts w:ascii="Times New Roman" w:eastAsia="Times New Roman" w:hAnsi="Times New Roman" w:cs="Times New Roman"/>
          <w:b/>
          <w:bCs/>
          <w:sz w:val="28"/>
          <w:szCs w:val="28"/>
          <w:lang w:val="en-US" w:eastAsia="ru-RU"/>
        </w:rPr>
      </w:pPr>
      <w:r w:rsidRPr="0042077D">
        <w:rPr>
          <w:rFonts w:ascii="Times New Roman" w:eastAsia="Times New Roman" w:hAnsi="Times New Roman" w:cs="Times New Roman"/>
          <w:b/>
          <w:bCs/>
          <w:sz w:val="28"/>
          <w:szCs w:val="28"/>
          <w:lang w:val="en-US" w:eastAsia="ru-RU"/>
        </w:rPr>
        <w:t>Zamonaviy Keys-stadi: Amazoniya va O'rmonlarning Yo'qolishi</w:t>
      </w:r>
    </w:p>
    <w:p w:rsidR="0042077D" w:rsidRPr="0042077D" w:rsidRDefault="0042077D" w:rsidP="0042077D">
      <w:p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sz w:val="28"/>
          <w:szCs w:val="28"/>
          <w:lang w:val="en-US" w:eastAsia="ru-RU"/>
        </w:rPr>
        <w:t>Agar Mesopotamiya inqirozi asosan mintaqaviy omillar natijasi bo'lsa, Amazoniya tropik o'rmonlarining yo'q qilinishi zamonaviy ekologik inqirozlarning global iqtisodiy kuchlar tomonidan harakatga keltirilishini ko'rsatadi.</w:t>
      </w:r>
    </w:p>
    <w:p w:rsidR="0042077D" w:rsidRPr="0042077D" w:rsidRDefault="0042077D" w:rsidP="0042077D">
      <w:pPr>
        <w:numPr>
          <w:ilvl w:val="0"/>
          <w:numId w:val="8"/>
        </w:num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b/>
          <w:bCs/>
          <w:sz w:val="28"/>
          <w:szCs w:val="28"/>
          <w:lang w:val="en-US" w:eastAsia="ru-RU"/>
        </w:rPr>
        <w:t>Harakatlantiruvchi kuchlar:</w:t>
      </w:r>
      <w:r w:rsidRPr="0042077D">
        <w:rPr>
          <w:rFonts w:ascii="Times New Roman" w:eastAsia="Times New Roman" w:hAnsi="Times New Roman" w:cs="Times New Roman"/>
          <w:sz w:val="28"/>
          <w:szCs w:val="28"/>
          <w:lang w:val="en-US" w:eastAsia="ru-RU"/>
        </w:rPr>
        <w:t xml:space="preserve"> Asosiy sabab qishloq xo'jaligi, xususan, chorvachilik (o'rmonlarning yo'q qilinishining taxminan 80%ini tashkil etadi) va soya kabi tovar ekinlarini yetishtirishdir. Bu mahsulotlarning aksariyati eksport bozorlari uchun mo'ljallangan. Bu holat zamonaviy inqirozlarning haydovchilari va oqibatlari qanday globallashganini ko'rsatadi. Mesopotamiyadagi dehqon o'z shahrini boqish uchun ekin ekkan bo'lsa, Amazoniyadagi fermer global bozor talabini qondirish uchun o'rmonni kesadi.   </w:t>
      </w:r>
    </w:p>
    <w:p w:rsidR="0042077D" w:rsidRPr="0042077D" w:rsidRDefault="0042077D" w:rsidP="0042077D">
      <w:pPr>
        <w:numPr>
          <w:ilvl w:val="0"/>
          <w:numId w:val="8"/>
        </w:num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b/>
          <w:bCs/>
          <w:sz w:val="28"/>
          <w:szCs w:val="28"/>
          <w:lang w:val="en-US" w:eastAsia="ru-RU"/>
        </w:rPr>
        <w:t>Oqibatlar:</w:t>
      </w:r>
      <w:r w:rsidRPr="0042077D">
        <w:rPr>
          <w:rFonts w:ascii="Times New Roman" w:eastAsia="Times New Roman" w:hAnsi="Times New Roman" w:cs="Times New Roman"/>
          <w:sz w:val="28"/>
          <w:szCs w:val="28"/>
          <w:lang w:val="en-US" w:eastAsia="ru-RU"/>
        </w:rPr>
        <w:t xml:space="preserve"> Oqibatlar ko'p qirrali va sayyora miqyosida:</w:t>
      </w:r>
    </w:p>
    <w:p w:rsidR="0042077D" w:rsidRPr="0042077D" w:rsidRDefault="0042077D" w:rsidP="0042077D">
      <w:pPr>
        <w:numPr>
          <w:ilvl w:val="1"/>
          <w:numId w:val="8"/>
        </w:num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b/>
          <w:bCs/>
          <w:sz w:val="28"/>
          <w:szCs w:val="28"/>
          <w:lang w:val="en-US" w:eastAsia="ru-RU"/>
        </w:rPr>
        <w:t>Bioxilma-xillikning yo'qolishi:</w:t>
      </w:r>
      <w:r w:rsidRPr="0042077D">
        <w:rPr>
          <w:rFonts w:ascii="Times New Roman" w:eastAsia="Times New Roman" w:hAnsi="Times New Roman" w:cs="Times New Roman"/>
          <w:sz w:val="28"/>
          <w:szCs w:val="28"/>
          <w:lang w:val="en-US" w:eastAsia="ru-RU"/>
        </w:rPr>
        <w:t xml:space="preserve"> Amazoniya o'rmonlari dunyodagi quruqlikdagi turlarning yarmidan ko'piga makon bo'lib, uning yo'q qilinishi misli ko'rilmagan darajada turlarning qirilib ketishiga olib kelmoqda.   </w:t>
      </w:r>
    </w:p>
    <w:p w:rsidR="0042077D" w:rsidRPr="0042077D" w:rsidRDefault="0042077D" w:rsidP="0042077D">
      <w:pPr>
        <w:numPr>
          <w:ilvl w:val="1"/>
          <w:numId w:val="8"/>
        </w:num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b/>
          <w:bCs/>
          <w:sz w:val="28"/>
          <w:szCs w:val="28"/>
          <w:lang w:val="en-US" w:eastAsia="ru-RU"/>
        </w:rPr>
        <w:t>Iqlim o'zgarishi:</w:t>
      </w:r>
      <w:r w:rsidRPr="0042077D">
        <w:rPr>
          <w:rFonts w:ascii="Times New Roman" w:eastAsia="Times New Roman" w:hAnsi="Times New Roman" w:cs="Times New Roman"/>
          <w:sz w:val="28"/>
          <w:szCs w:val="28"/>
          <w:lang w:val="en-US" w:eastAsia="ru-RU"/>
        </w:rPr>
        <w:t xml:space="preserve"> O'rmonlar ulkan uglerod omboridir. Amazoniyada 150-200 milliard tonna uglerod saqlanadi va uning kesilishi bu uglerodning atmosferaga chiqishiga, global isishning tezlashishiga olib keladi.   </w:t>
      </w:r>
    </w:p>
    <w:p w:rsidR="0042077D" w:rsidRPr="0042077D" w:rsidRDefault="0042077D" w:rsidP="0042077D">
      <w:pPr>
        <w:numPr>
          <w:ilvl w:val="1"/>
          <w:numId w:val="8"/>
        </w:num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b/>
          <w:bCs/>
          <w:sz w:val="28"/>
          <w:szCs w:val="28"/>
          <w:lang w:val="en-US" w:eastAsia="ru-RU"/>
        </w:rPr>
        <w:t>Gidrologik siklning buzilishi:</w:t>
      </w:r>
      <w:r w:rsidRPr="0042077D">
        <w:rPr>
          <w:rFonts w:ascii="Times New Roman" w:eastAsia="Times New Roman" w:hAnsi="Times New Roman" w:cs="Times New Roman"/>
          <w:sz w:val="28"/>
          <w:szCs w:val="28"/>
          <w:lang w:val="en-US" w:eastAsia="ru-RU"/>
        </w:rPr>
        <w:t xml:space="preserve"> Amazoniya o'rmonlari kuniga 20 milliard tonna suvni atmosferaga bug'latadi, bu esa mintaqaviy va global suv sikllarida hal qiluvchi rol o'ynaydi. </w:t>
      </w:r>
      <w:r w:rsidRPr="0042077D">
        <w:rPr>
          <w:rFonts w:ascii="Times New Roman" w:eastAsia="Times New Roman" w:hAnsi="Times New Roman" w:cs="Times New Roman"/>
          <w:sz w:val="28"/>
          <w:szCs w:val="28"/>
          <w:lang w:eastAsia="ru-RU"/>
        </w:rPr>
        <w:t xml:space="preserve">O'rmonlarning yo'qolishi yog'ingarchilik rejimini o'zgartirib, qurg'oqchilikni kuchaytiradi.   </w:t>
      </w:r>
    </w:p>
    <w:p w:rsidR="0042077D" w:rsidRPr="0042077D" w:rsidRDefault="0042077D" w:rsidP="0042077D">
      <w:pPr>
        <w:numPr>
          <w:ilvl w:val="0"/>
          <w:numId w:val="8"/>
        </w:num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b/>
          <w:bCs/>
          <w:sz w:val="28"/>
          <w:szCs w:val="28"/>
          <w:lang w:eastAsia="ru-RU"/>
        </w:rPr>
        <w:t>Miqyos:</w:t>
      </w:r>
      <w:r w:rsidRPr="0042077D">
        <w:rPr>
          <w:rFonts w:ascii="Times New Roman" w:eastAsia="Times New Roman" w:hAnsi="Times New Roman" w:cs="Times New Roman"/>
          <w:sz w:val="28"/>
          <w:szCs w:val="28"/>
          <w:lang w:eastAsia="ru-RU"/>
        </w:rPr>
        <w:t xml:space="preserve"> Jahon Yovvoyi Tabiat Jamg'armasi (WWF) hisobotlariga ko'ra, 2004-2017 yillar oralig'ida "o'rmonlarni yo'qotish jabhalari"da 43 million gektardan ortiq o'rmon yo'q qilingan va Amazoniya qaytarib bo'lmaydigan "burilish nuqtasi"ga yaqinlashmoqda.   </w:t>
      </w:r>
    </w:p>
    <w:p w:rsidR="0042077D" w:rsidRPr="0042077D" w:rsidRDefault="0042077D" w:rsidP="0042077D">
      <w:pPr>
        <w:spacing w:after="0" w:line="240" w:lineRule="auto"/>
        <w:jc w:val="both"/>
        <w:outlineLvl w:val="3"/>
        <w:rPr>
          <w:rFonts w:ascii="Times New Roman" w:eastAsia="Times New Roman" w:hAnsi="Times New Roman" w:cs="Times New Roman"/>
          <w:b/>
          <w:bCs/>
          <w:sz w:val="28"/>
          <w:szCs w:val="28"/>
          <w:lang w:val="en-US" w:eastAsia="ru-RU"/>
        </w:rPr>
      </w:pPr>
      <w:r w:rsidRPr="0042077D">
        <w:rPr>
          <w:rFonts w:ascii="Times New Roman" w:eastAsia="Times New Roman" w:hAnsi="Times New Roman" w:cs="Times New Roman"/>
          <w:b/>
          <w:bCs/>
          <w:sz w:val="28"/>
          <w:szCs w:val="28"/>
          <w:lang w:val="en-US" w:eastAsia="ru-RU"/>
        </w:rPr>
        <w:t>Workshop Activity 2: "Inqiroz Arxetipini Aniqlash" (Identifying the Crisis Archetype)</w:t>
      </w:r>
    </w:p>
    <w:p w:rsidR="0042077D" w:rsidRPr="0042077D" w:rsidRDefault="0042077D" w:rsidP="0042077D">
      <w:p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sz w:val="28"/>
          <w:szCs w:val="28"/>
          <w:lang w:val="en-US" w:eastAsia="ru-RU"/>
        </w:rPr>
        <w:t>Talabalar Mesopotamiya, Amazoniya va Orol dengizi keys-stadilarini taqqoslaydilar.</w:t>
      </w:r>
    </w:p>
    <w:p w:rsidR="0042077D" w:rsidRPr="0042077D" w:rsidRDefault="0042077D" w:rsidP="0042077D">
      <w:pPr>
        <w:numPr>
          <w:ilvl w:val="0"/>
          <w:numId w:val="9"/>
        </w:num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b/>
          <w:bCs/>
          <w:sz w:val="28"/>
          <w:szCs w:val="28"/>
          <w:lang w:eastAsia="ru-RU"/>
        </w:rPr>
        <w:t>Vazifa:</w:t>
      </w:r>
    </w:p>
    <w:p w:rsidR="0042077D" w:rsidRPr="0042077D" w:rsidRDefault="0042077D" w:rsidP="0042077D">
      <w:pPr>
        <w:numPr>
          <w:ilvl w:val="1"/>
          <w:numId w:val="9"/>
        </w:num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 xml:space="preserve">Uchala inqiroz uchun umumiy bo'lgan </w:t>
      </w:r>
      <w:r w:rsidRPr="0042077D">
        <w:rPr>
          <w:rFonts w:ascii="Times New Roman" w:eastAsia="Times New Roman" w:hAnsi="Times New Roman" w:cs="Times New Roman"/>
          <w:b/>
          <w:bCs/>
          <w:sz w:val="28"/>
          <w:szCs w:val="28"/>
          <w:lang w:eastAsia="ru-RU"/>
        </w:rPr>
        <w:t>sabablarni</w:t>
      </w:r>
      <w:r w:rsidRPr="0042077D">
        <w:rPr>
          <w:rFonts w:ascii="Times New Roman" w:eastAsia="Times New Roman" w:hAnsi="Times New Roman" w:cs="Times New Roman"/>
          <w:sz w:val="28"/>
          <w:szCs w:val="28"/>
          <w:lang w:eastAsia="ru-RU"/>
        </w:rPr>
        <w:t xml:space="preserve"> (masalan, qisqa muddatli iqtisodiy foyda, markazlashgan rejalashtirish, ekologik oqibatlarni e'tiborsiz qoldirish) aniqlang.</w:t>
      </w:r>
    </w:p>
    <w:p w:rsidR="0042077D" w:rsidRPr="0042077D" w:rsidRDefault="0042077D" w:rsidP="0042077D">
      <w:pPr>
        <w:numPr>
          <w:ilvl w:val="1"/>
          <w:numId w:val="9"/>
        </w:num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 xml:space="preserve">Uchala inqiroz uchun umumiy bo'lgan </w:t>
      </w:r>
      <w:r w:rsidRPr="0042077D">
        <w:rPr>
          <w:rFonts w:ascii="Times New Roman" w:eastAsia="Times New Roman" w:hAnsi="Times New Roman" w:cs="Times New Roman"/>
          <w:b/>
          <w:bCs/>
          <w:sz w:val="28"/>
          <w:szCs w:val="28"/>
          <w:lang w:eastAsia="ru-RU"/>
        </w:rPr>
        <w:t>oqibatlarni</w:t>
      </w:r>
      <w:r w:rsidRPr="0042077D">
        <w:rPr>
          <w:rFonts w:ascii="Times New Roman" w:eastAsia="Times New Roman" w:hAnsi="Times New Roman" w:cs="Times New Roman"/>
          <w:sz w:val="28"/>
          <w:szCs w:val="28"/>
          <w:lang w:eastAsia="ru-RU"/>
        </w:rPr>
        <w:t xml:space="preserve"> (masalan, bioxilma-xillikning yo'qolishi, iqtisodiy kollaps, aholining ko'chishi) aniqlang.</w:t>
      </w:r>
    </w:p>
    <w:p w:rsidR="0042077D" w:rsidRPr="0042077D" w:rsidRDefault="0042077D" w:rsidP="0042077D">
      <w:pPr>
        <w:numPr>
          <w:ilvl w:val="1"/>
          <w:numId w:val="9"/>
        </w:num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 xml:space="preserve">Ushbu inqirozlarning </w:t>
      </w:r>
      <w:r w:rsidRPr="0042077D">
        <w:rPr>
          <w:rFonts w:ascii="Times New Roman" w:eastAsia="Times New Roman" w:hAnsi="Times New Roman" w:cs="Times New Roman"/>
          <w:b/>
          <w:bCs/>
          <w:sz w:val="28"/>
          <w:szCs w:val="28"/>
          <w:lang w:eastAsia="ru-RU"/>
        </w:rPr>
        <w:t>farqlarini</w:t>
      </w:r>
      <w:r w:rsidRPr="0042077D">
        <w:rPr>
          <w:rFonts w:ascii="Times New Roman" w:eastAsia="Times New Roman" w:hAnsi="Times New Roman" w:cs="Times New Roman"/>
          <w:sz w:val="28"/>
          <w:szCs w:val="28"/>
          <w:lang w:eastAsia="ru-RU"/>
        </w:rPr>
        <w:t xml:space="preserve"> (masalan, harakatlantiruvchi kuchlarning miqyosi – mintaqaviy va global; asosiy ekologik jarayon – sho'rlanish va o'rmonsizlanish) tahlil qiling.</w:t>
      </w:r>
    </w:p>
    <w:p w:rsidR="0042077D" w:rsidRPr="0042077D" w:rsidRDefault="0042077D" w:rsidP="0042077D">
      <w:pPr>
        <w:numPr>
          <w:ilvl w:val="1"/>
          <w:numId w:val="9"/>
        </w:num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sz w:val="28"/>
          <w:szCs w:val="28"/>
          <w:lang w:val="en-US" w:eastAsia="ru-RU"/>
        </w:rPr>
        <w:t xml:space="preserve">Natijalar asosida antropogen ekologik inqirozning umumiy </w:t>
      </w:r>
      <w:r w:rsidRPr="0042077D">
        <w:rPr>
          <w:rFonts w:ascii="Times New Roman" w:eastAsia="Times New Roman" w:hAnsi="Times New Roman" w:cs="Times New Roman"/>
          <w:b/>
          <w:bCs/>
          <w:sz w:val="28"/>
          <w:szCs w:val="28"/>
          <w:lang w:val="en-US" w:eastAsia="ru-RU"/>
        </w:rPr>
        <w:t>"arxetipi" yoki modelini</w:t>
      </w:r>
      <w:r w:rsidRPr="0042077D">
        <w:rPr>
          <w:rFonts w:ascii="Times New Roman" w:eastAsia="Times New Roman" w:hAnsi="Times New Roman" w:cs="Times New Roman"/>
          <w:sz w:val="28"/>
          <w:szCs w:val="28"/>
          <w:lang w:val="en-US" w:eastAsia="ru-RU"/>
        </w:rPr>
        <w:t xml:space="preserve"> ishlab chiqing.</w:t>
      </w:r>
    </w:p>
    <w:p w:rsidR="0042077D" w:rsidRPr="0042077D" w:rsidRDefault="0042077D" w:rsidP="0042077D">
      <w:pPr>
        <w:numPr>
          <w:ilvl w:val="0"/>
          <w:numId w:val="9"/>
        </w:num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b/>
          <w:bCs/>
          <w:sz w:val="28"/>
          <w:szCs w:val="28"/>
          <w:lang w:val="en-US" w:eastAsia="ru-RU"/>
        </w:rPr>
        <w:t>Maqsad:</w:t>
      </w:r>
      <w:r w:rsidRPr="0042077D">
        <w:rPr>
          <w:rFonts w:ascii="Times New Roman" w:eastAsia="Times New Roman" w:hAnsi="Times New Roman" w:cs="Times New Roman"/>
          <w:sz w:val="28"/>
          <w:szCs w:val="28"/>
          <w:lang w:val="en-US" w:eastAsia="ru-RU"/>
        </w:rPr>
        <w:t xml:space="preserve"> Talabalarda qiyosiy tahlil qilish, turli tarixiy va geografik kontekstlarda umumiy qonuniyatlarni topish va murakkab hodisalarni modellashtirish ko'nikmalarini shakllantirish.</w:t>
      </w:r>
    </w:p>
    <w:p w:rsidR="0042077D" w:rsidRPr="0042077D" w:rsidRDefault="00000000" w:rsidP="0042077D">
      <w:pPr>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pict>
          <v:rect id="_x0000_i1026" style="width:0;height:1.5pt" o:hralign="center" o:hrstd="t" o:hr="t" fillcolor="#a0a0a0" stroked="f"/>
        </w:pict>
      </w:r>
    </w:p>
    <w:p w:rsidR="0042077D" w:rsidRPr="0042077D" w:rsidRDefault="0042077D" w:rsidP="0042077D">
      <w:pPr>
        <w:spacing w:after="0" w:line="240" w:lineRule="auto"/>
        <w:jc w:val="both"/>
        <w:outlineLvl w:val="1"/>
        <w:rPr>
          <w:rFonts w:ascii="Times New Roman" w:eastAsia="Times New Roman" w:hAnsi="Times New Roman" w:cs="Times New Roman"/>
          <w:b/>
          <w:bCs/>
          <w:sz w:val="28"/>
          <w:szCs w:val="28"/>
          <w:lang w:val="en-US" w:eastAsia="ru-RU"/>
        </w:rPr>
      </w:pPr>
      <w:r w:rsidRPr="0042077D">
        <w:rPr>
          <w:rFonts w:ascii="Times New Roman" w:eastAsia="Times New Roman" w:hAnsi="Times New Roman" w:cs="Times New Roman"/>
          <w:b/>
          <w:bCs/>
          <w:sz w:val="28"/>
          <w:szCs w:val="28"/>
          <w:lang w:val="en-US" w:eastAsia="ru-RU"/>
        </w:rPr>
        <w:lastRenderedPageBreak/>
        <w:t>II Qism: Keys-stadi - Orol Dengizi: Bir Fojeaning Anatomiyasi</w:t>
      </w:r>
    </w:p>
    <w:p w:rsidR="0042077D" w:rsidRPr="0042077D" w:rsidRDefault="0042077D" w:rsidP="0042077D">
      <w:p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sz w:val="28"/>
          <w:szCs w:val="28"/>
          <w:lang w:val="en-US" w:eastAsia="ru-RU"/>
        </w:rPr>
        <w:t>Orol dengizi fojiasi – bu insoniyatning o'z faoliyati orqali butun bir ekotizimni qanday qilib qisqa vaqt ichida yo'q qilishi mumkinligining eng yorqin va fojiali dalilidir. Bu shunchaki qurigan ko'l emas, balki bir necha avlod taqdiriga ta'sir qilgan, iqlimni o'zgartirgan va yangi sahroni vujudga keltirgan keng qamrovli ekologik, iqtisodiy va gumanitar inqirozdir.</w:t>
      </w:r>
    </w:p>
    <w:p w:rsidR="0042077D" w:rsidRPr="0042077D" w:rsidRDefault="0042077D" w:rsidP="0042077D">
      <w:pPr>
        <w:spacing w:after="0" w:line="240" w:lineRule="auto"/>
        <w:jc w:val="both"/>
        <w:outlineLvl w:val="2"/>
        <w:rPr>
          <w:rFonts w:ascii="Times New Roman" w:eastAsia="Times New Roman" w:hAnsi="Times New Roman" w:cs="Times New Roman"/>
          <w:b/>
          <w:bCs/>
          <w:sz w:val="28"/>
          <w:szCs w:val="28"/>
          <w:lang w:val="en-US" w:eastAsia="ru-RU"/>
        </w:rPr>
      </w:pPr>
      <w:r w:rsidRPr="0042077D">
        <w:rPr>
          <w:rFonts w:ascii="Times New Roman" w:eastAsia="Times New Roman" w:hAnsi="Times New Roman" w:cs="Times New Roman"/>
          <w:b/>
          <w:bCs/>
          <w:sz w:val="28"/>
          <w:szCs w:val="28"/>
          <w:lang w:val="en-US" w:eastAsia="ru-RU"/>
        </w:rPr>
        <w:t>2.1. Sabablar: "Oq Oltin" va Suvning Yo'naltirilishi</w:t>
      </w:r>
    </w:p>
    <w:p w:rsidR="0042077D" w:rsidRPr="0042077D" w:rsidRDefault="0042077D" w:rsidP="0042077D">
      <w:pPr>
        <w:spacing w:after="0" w:line="240" w:lineRule="auto"/>
        <w:jc w:val="both"/>
        <w:outlineLvl w:val="3"/>
        <w:rPr>
          <w:rFonts w:ascii="Times New Roman" w:eastAsia="Times New Roman" w:hAnsi="Times New Roman" w:cs="Times New Roman"/>
          <w:b/>
          <w:bCs/>
          <w:sz w:val="28"/>
          <w:szCs w:val="28"/>
          <w:lang w:val="en-US" w:eastAsia="ru-RU"/>
        </w:rPr>
      </w:pPr>
      <w:r w:rsidRPr="0042077D">
        <w:rPr>
          <w:rFonts w:ascii="Times New Roman" w:eastAsia="Times New Roman" w:hAnsi="Times New Roman" w:cs="Times New Roman"/>
          <w:b/>
          <w:bCs/>
          <w:sz w:val="28"/>
          <w:szCs w:val="28"/>
          <w:lang w:val="en-US" w:eastAsia="ru-RU"/>
        </w:rPr>
        <w:t>Sovet Ittifoqining Paxta Siyosati</w:t>
      </w:r>
    </w:p>
    <w:p w:rsidR="0042077D" w:rsidRPr="0042077D" w:rsidRDefault="0042077D" w:rsidP="0042077D">
      <w:p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sz w:val="28"/>
          <w:szCs w:val="28"/>
          <w:lang w:val="en-US" w:eastAsia="ru-RU"/>
        </w:rPr>
        <w:t xml:space="preserve">Inqirozning asosiy ildizi 1950-60 yillarda Moskvada qabul qilingan siyosiy va iqtisodiy qarorga borib taqaladi: Sovet Ittifoqi paxta mustaqilligiga ("oq oltin") erishishi kerak edi. Ushbu siyosat doirasida Markaziy Osiyo respublikalari, xususan O'zbekiston, ulkan paxta plantatsiyasiga aylantirildi. Rejalashtiruvchilar qishloq xo'jaligi ishlab chiqarishini har qanday narsadan, jumladan, Orol dengizining ekologik salomatligidan ustun qo'ydilar. Ba'zi sovet olimlari va muhandislari hatto Orolni "tabiatning xatosi" va "suvni behuda bug'latuvchi" havza deb atab, uning qurishini ijobiy hodisa sifatida baholaganlar. Bu yondashuv tabiatga resurs manbai sifatida qarashning va uning murakkab ekologik funksiyalarini mutlaqo e'tiborsiz qoldirishning cho'qqisi edi.   </w:t>
      </w:r>
    </w:p>
    <w:p w:rsidR="0042077D" w:rsidRPr="0042077D" w:rsidRDefault="0042077D" w:rsidP="0042077D">
      <w:pPr>
        <w:spacing w:after="0" w:line="240" w:lineRule="auto"/>
        <w:jc w:val="both"/>
        <w:outlineLvl w:val="3"/>
        <w:rPr>
          <w:rFonts w:ascii="Times New Roman" w:eastAsia="Times New Roman" w:hAnsi="Times New Roman" w:cs="Times New Roman"/>
          <w:b/>
          <w:bCs/>
          <w:sz w:val="28"/>
          <w:szCs w:val="28"/>
          <w:lang w:val="en-US" w:eastAsia="ru-RU"/>
        </w:rPr>
      </w:pPr>
      <w:r w:rsidRPr="0042077D">
        <w:rPr>
          <w:rFonts w:ascii="Times New Roman" w:eastAsia="Times New Roman" w:hAnsi="Times New Roman" w:cs="Times New Roman"/>
          <w:b/>
          <w:bCs/>
          <w:sz w:val="28"/>
          <w:szCs w:val="28"/>
          <w:lang w:val="en-US" w:eastAsia="ru-RU"/>
        </w:rPr>
        <w:t>Keng Ko'lamli Irrigatsiya Loyihalari</w:t>
      </w:r>
    </w:p>
    <w:p w:rsidR="0042077D" w:rsidRPr="0042077D" w:rsidRDefault="0042077D" w:rsidP="0042077D">
      <w:p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sz w:val="28"/>
          <w:szCs w:val="28"/>
          <w:lang w:val="en-US" w:eastAsia="ru-RU"/>
        </w:rPr>
        <w:t xml:space="preserve">Ushbu siyosatni amalga oshirish uchun tarixdagi eng yirik suv muhandislik loyihalaridan biri boshlandi. Dengizni to'yintiruvchi ikki asosiy daryo – Amudaryo va Sirdaryo suvlari millionlab gektar cho'l yerlarini sug'orish uchun burib yuborildi. Bu jarayon jadal sur'atlar bilan olib borildi; masalan, 1960 yildan 1985 yilgacha birgina O'zbekistonda sug'oriladigan yerlar maydoni 33% ga oshdi. Bu shuni anglatadiki, dengizga quyilishi kerak bo'lgan suv tobora ko'proq miqdorda dalalarga yo'naltirildi.   </w:t>
      </w:r>
    </w:p>
    <w:p w:rsidR="0042077D" w:rsidRPr="0042077D" w:rsidRDefault="0042077D" w:rsidP="0042077D">
      <w:pPr>
        <w:spacing w:after="0" w:line="240" w:lineRule="auto"/>
        <w:jc w:val="both"/>
        <w:outlineLvl w:val="3"/>
        <w:rPr>
          <w:rFonts w:ascii="Times New Roman" w:eastAsia="Times New Roman" w:hAnsi="Times New Roman" w:cs="Times New Roman"/>
          <w:b/>
          <w:bCs/>
          <w:sz w:val="28"/>
          <w:szCs w:val="28"/>
          <w:lang w:val="en-US" w:eastAsia="ru-RU"/>
        </w:rPr>
      </w:pPr>
      <w:r w:rsidRPr="0042077D">
        <w:rPr>
          <w:rFonts w:ascii="Times New Roman" w:eastAsia="Times New Roman" w:hAnsi="Times New Roman" w:cs="Times New Roman"/>
          <w:b/>
          <w:bCs/>
          <w:sz w:val="28"/>
          <w:szCs w:val="28"/>
          <w:lang w:val="en-US" w:eastAsia="ru-RU"/>
        </w:rPr>
        <w:t>Samarasiz Infratuzilma</w:t>
      </w:r>
    </w:p>
    <w:p w:rsidR="0042077D" w:rsidRPr="0042077D" w:rsidRDefault="0042077D" w:rsidP="0042077D">
      <w:p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sz w:val="28"/>
          <w:szCs w:val="28"/>
          <w:lang w:val="en-US" w:eastAsia="ru-RU"/>
        </w:rPr>
        <w:t xml:space="preserve">Muammoni yanada chuqurlashtirgan omil – irrigatsiya infratuzilmasining o'ta samarasizligi edi. Dunyodagi eng uzun kanallardan biri bo'lgan Qoraqum kanali kabi yirik irrigatsiya inshootlari asosan tuproq o'zanli, qoplanmagan holda qurilgan. Bu esa burib yuborilgan suvning katta qismi (ba'zi hisob-kitoblarga ko'ra, 75% gacha) filtrlash (shimilish) va bug'lanish orqali yo'qotilishiga olib keldi. Natijada, qishloq xo'jaligi rejalarini bajarish uchun daryolardan yanada ko'proq suv olishga to'g'ri keldi, bu esa dengizga yetib boradigan suv oqimini deyarli nolga tushirdi.   </w:t>
      </w:r>
    </w:p>
    <w:p w:rsidR="0042077D" w:rsidRPr="0042077D" w:rsidRDefault="0042077D" w:rsidP="0042077D">
      <w:pPr>
        <w:spacing w:after="0" w:line="240" w:lineRule="auto"/>
        <w:jc w:val="both"/>
        <w:outlineLvl w:val="3"/>
        <w:rPr>
          <w:rFonts w:ascii="Times New Roman" w:eastAsia="Times New Roman" w:hAnsi="Times New Roman" w:cs="Times New Roman"/>
          <w:b/>
          <w:bCs/>
          <w:sz w:val="28"/>
          <w:szCs w:val="28"/>
          <w:lang w:val="en-US" w:eastAsia="ru-RU"/>
        </w:rPr>
      </w:pPr>
      <w:r w:rsidRPr="0042077D">
        <w:rPr>
          <w:rFonts w:ascii="Times New Roman" w:eastAsia="Times New Roman" w:hAnsi="Times New Roman" w:cs="Times New Roman"/>
          <w:b/>
          <w:bCs/>
          <w:sz w:val="28"/>
          <w:szCs w:val="28"/>
          <w:lang w:val="en-US" w:eastAsia="ru-RU"/>
        </w:rPr>
        <w:t>Miqdoriy Tahlil</w:t>
      </w:r>
    </w:p>
    <w:p w:rsidR="0042077D" w:rsidRPr="0042077D" w:rsidRDefault="0042077D" w:rsidP="0042077D">
      <w:p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sz w:val="28"/>
          <w:szCs w:val="28"/>
          <w:lang w:val="en-US" w:eastAsia="ru-RU"/>
        </w:rPr>
        <w:t>Siyosatning gidrologik oqibatlari tez va keskin bo'ldi. Raqamlar fojianing miqyosini yaqqol ko'rsatadi:</w:t>
      </w:r>
    </w:p>
    <w:p w:rsidR="0042077D" w:rsidRPr="0042077D" w:rsidRDefault="0042077D" w:rsidP="0042077D">
      <w:pPr>
        <w:numPr>
          <w:ilvl w:val="0"/>
          <w:numId w:val="10"/>
        </w:num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sz w:val="28"/>
          <w:szCs w:val="28"/>
          <w:lang w:val="en-US" w:eastAsia="ru-RU"/>
        </w:rPr>
        <w:t xml:space="preserve">1960 yilda Amudaryo va Sirdaryodan Orol dengiziga yiliga jami taxminan 56-58.8 kub kilometr suv quyilgan.   </w:t>
      </w:r>
    </w:p>
    <w:p w:rsidR="0042077D" w:rsidRPr="0042077D" w:rsidRDefault="0042077D" w:rsidP="0042077D">
      <w:pPr>
        <w:numPr>
          <w:ilvl w:val="0"/>
          <w:numId w:val="10"/>
        </w:num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sz w:val="28"/>
          <w:szCs w:val="28"/>
          <w:lang w:val="en-US" w:eastAsia="ru-RU"/>
        </w:rPr>
        <w:t xml:space="preserve">1974 yilga kelib, bu ko'rsatkich atigi 8 km³ ga tushdi.   </w:t>
      </w:r>
    </w:p>
    <w:p w:rsidR="0042077D" w:rsidRPr="0042077D" w:rsidRDefault="0042077D" w:rsidP="0042077D">
      <w:pPr>
        <w:numPr>
          <w:ilvl w:val="0"/>
          <w:numId w:val="10"/>
        </w:num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sz w:val="28"/>
          <w:szCs w:val="28"/>
          <w:lang w:val="en-US" w:eastAsia="ru-RU"/>
        </w:rPr>
        <w:t xml:space="preserve">1989 yilda esa dengizga atigi 4.3 km³ suv yetib bordi, bu dastlabki oqimning 10% dan ham kam edi.   </w:t>
      </w:r>
    </w:p>
    <w:p w:rsidR="0042077D" w:rsidRPr="0042077D" w:rsidRDefault="0042077D" w:rsidP="0042077D">
      <w:p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sz w:val="28"/>
          <w:szCs w:val="28"/>
          <w:lang w:val="en-US" w:eastAsia="ru-RU"/>
        </w:rPr>
        <w:t>Bu raqamlar siyosiy qaror va gidrologik kollaps o'rtasidagi to'g'ridan-to'g'ri, miqdoriy jihatdan isbotlangan bog'liqlikni ko'rsatadi va fojianing asosiy mexanizmini ochib beradi.</w:t>
      </w:r>
    </w:p>
    <w:p w:rsidR="0042077D" w:rsidRPr="0042077D" w:rsidRDefault="0042077D" w:rsidP="0042077D">
      <w:p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b/>
          <w:bCs/>
          <w:sz w:val="28"/>
          <w:szCs w:val="28"/>
          <w:lang w:val="en-US" w:eastAsia="ru-RU"/>
        </w:rPr>
        <w:t>Jadval 1: Amudaryo va Sirdaryo Oqimining Orol Dengiziga Kamayishi (1960-2000)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2984"/>
        <w:gridCol w:w="2700"/>
        <w:gridCol w:w="2098"/>
        <w:gridCol w:w="2304"/>
      </w:tblGrid>
      <w:tr w:rsidR="0042077D" w:rsidRPr="00940B6F" w:rsidTr="0042077D">
        <w:trPr>
          <w:tblHeader/>
          <w:tblCellSpacing w:w="15" w:type="dxa"/>
        </w:trPr>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Yil</w:t>
            </w:r>
          </w:p>
        </w:tc>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sz w:val="28"/>
                <w:szCs w:val="28"/>
                <w:lang w:val="en-US" w:eastAsia="ru-RU"/>
              </w:rPr>
              <w:t>Havzadagi sug'oriladigan yerlar (mln ga)</w:t>
            </w:r>
          </w:p>
        </w:tc>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sz w:val="28"/>
                <w:szCs w:val="28"/>
                <w:lang w:val="en-US" w:eastAsia="ru-RU"/>
              </w:rPr>
              <w:t>Orol dengiziga umumiy suv oqimi (km³)</w:t>
            </w:r>
          </w:p>
        </w:tc>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sz w:val="28"/>
                <w:szCs w:val="28"/>
                <w:lang w:val="en-US" w:eastAsia="ru-RU"/>
              </w:rPr>
              <w:t>Orol dengizi yuzasi (ming km²)</w:t>
            </w:r>
          </w:p>
        </w:tc>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sz w:val="28"/>
                <w:szCs w:val="28"/>
                <w:lang w:val="en-US" w:eastAsia="ru-RU"/>
              </w:rPr>
              <w:t>Orol dengizi sho'rlanishi (g/L)</w:t>
            </w:r>
          </w:p>
        </w:tc>
      </w:tr>
      <w:tr w:rsidR="0042077D" w:rsidRPr="0042077D" w:rsidTr="0042077D">
        <w:trPr>
          <w:tblCellSpacing w:w="15" w:type="dxa"/>
        </w:trPr>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1960</w:t>
            </w:r>
          </w:p>
        </w:tc>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~4.5</w:t>
            </w:r>
          </w:p>
        </w:tc>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56.0</w:t>
            </w:r>
          </w:p>
        </w:tc>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67.5</w:t>
            </w:r>
          </w:p>
        </w:tc>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~10</w:t>
            </w:r>
          </w:p>
        </w:tc>
      </w:tr>
      <w:tr w:rsidR="0042077D" w:rsidRPr="0042077D" w:rsidTr="0042077D">
        <w:trPr>
          <w:tblCellSpacing w:w="15" w:type="dxa"/>
        </w:trPr>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1970</w:t>
            </w:r>
          </w:p>
        </w:tc>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~5.5</w:t>
            </w:r>
          </w:p>
        </w:tc>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~30.0</w:t>
            </w:r>
          </w:p>
        </w:tc>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60.4</w:t>
            </w:r>
          </w:p>
        </w:tc>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~12</w:t>
            </w:r>
          </w:p>
        </w:tc>
      </w:tr>
      <w:tr w:rsidR="0042077D" w:rsidRPr="0042077D" w:rsidTr="0042077D">
        <w:trPr>
          <w:tblCellSpacing w:w="15" w:type="dxa"/>
        </w:trPr>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lastRenderedPageBreak/>
              <w:t>1980</w:t>
            </w:r>
          </w:p>
        </w:tc>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~6.8</w:t>
            </w:r>
          </w:p>
        </w:tc>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~7.0</w:t>
            </w:r>
          </w:p>
        </w:tc>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49.9</w:t>
            </w:r>
          </w:p>
        </w:tc>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~16</w:t>
            </w:r>
          </w:p>
        </w:tc>
      </w:tr>
      <w:tr w:rsidR="0042077D" w:rsidRPr="0042077D" w:rsidTr="0042077D">
        <w:trPr>
          <w:tblCellSpacing w:w="15" w:type="dxa"/>
        </w:trPr>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1990</w:t>
            </w:r>
          </w:p>
        </w:tc>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~7.6</w:t>
            </w:r>
          </w:p>
        </w:tc>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~7.0</w:t>
            </w:r>
          </w:p>
        </w:tc>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39.7</w:t>
            </w:r>
          </w:p>
        </w:tc>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~30</w:t>
            </w:r>
          </w:p>
        </w:tc>
      </w:tr>
      <w:tr w:rsidR="0042077D" w:rsidRPr="0042077D" w:rsidTr="0042077D">
        <w:trPr>
          <w:tblCellSpacing w:w="15" w:type="dxa"/>
        </w:trPr>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2000</w:t>
            </w:r>
          </w:p>
        </w:tc>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~8.0</w:t>
            </w:r>
          </w:p>
        </w:tc>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~3.2</w:t>
            </w:r>
          </w:p>
        </w:tc>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~30.3</w:t>
            </w:r>
          </w:p>
        </w:tc>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&gt;70</w:t>
            </w:r>
          </w:p>
        </w:tc>
      </w:tr>
    </w:tbl>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Экспортировать в Таблицы</w:t>
      </w:r>
    </w:p>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 xml:space="preserve">Manbalar: ma'lumotlari asosida tuzilgan.   </w:t>
      </w:r>
    </w:p>
    <w:p w:rsidR="0042077D" w:rsidRPr="0042077D" w:rsidRDefault="0042077D" w:rsidP="0042077D">
      <w:pPr>
        <w:spacing w:after="0" w:line="240" w:lineRule="auto"/>
        <w:jc w:val="both"/>
        <w:outlineLvl w:val="2"/>
        <w:rPr>
          <w:rFonts w:ascii="Times New Roman" w:eastAsia="Times New Roman" w:hAnsi="Times New Roman" w:cs="Times New Roman"/>
          <w:b/>
          <w:bCs/>
          <w:sz w:val="28"/>
          <w:szCs w:val="28"/>
          <w:lang w:eastAsia="ru-RU"/>
        </w:rPr>
      </w:pPr>
      <w:r w:rsidRPr="0042077D">
        <w:rPr>
          <w:rFonts w:ascii="Times New Roman" w:eastAsia="Times New Roman" w:hAnsi="Times New Roman" w:cs="Times New Roman"/>
          <w:b/>
          <w:bCs/>
          <w:sz w:val="28"/>
          <w:szCs w:val="28"/>
          <w:lang w:eastAsia="ru-RU"/>
        </w:rPr>
        <w:t>2.2. Ekologik Halokatning Ko'lami</w:t>
      </w:r>
    </w:p>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Suv oqimining keskin kamayishi butun mintaqa ekotizimida zanjir reaksiyasini keltirib chiqardi va bu o'zgarishlar kaskadli tizim halokatiga olib keldi. Gidrologik tizimning buzilishi ekologik tizimning, keyin esa iqtisodiy va ijtimoiy tizimlarning qulashiga sabab bo'ldi.</w:t>
      </w:r>
    </w:p>
    <w:p w:rsidR="0042077D" w:rsidRPr="0042077D" w:rsidRDefault="0042077D" w:rsidP="0042077D">
      <w:pPr>
        <w:spacing w:after="0" w:line="240" w:lineRule="auto"/>
        <w:jc w:val="both"/>
        <w:outlineLvl w:val="3"/>
        <w:rPr>
          <w:rFonts w:ascii="Times New Roman" w:eastAsia="Times New Roman" w:hAnsi="Times New Roman" w:cs="Times New Roman"/>
          <w:b/>
          <w:bCs/>
          <w:sz w:val="28"/>
          <w:szCs w:val="28"/>
          <w:lang w:eastAsia="ru-RU"/>
        </w:rPr>
      </w:pPr>
      <w:r w:rsidRPr="0042077D">
        <w:rPr>
          <w:rFonts w:ascii="Times New Roman" w:eastAsia="Times New Roman" w:hAnsi="Times New Roman" w:cs="Times New Roman"/>
          <w:b/>
          <w:bCs/>
          <w:sz w:val="28"/>
          <w:szCs w:val="28"/>
          <w:lang w:eastAsia="ru-RU"/>
        </w:rPr>
        <w:t>Dengizning Yo'qolishi</w:t>
      </w:r>
    </w:p>
    <w:p w:rsidR="0042077D" w:rsidRPr="0042077D" w:rsidRDefault="0042077D" w:rsidP="0042077D">
      <w:p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sz w:val="28"/>
          <w:szCs w:val="28"/>
          <w:lang w:eastAsia="ru-RU"/>
        </w:rPr>
        <w:t xml:space="preserve">Bir paytlar 68,000 km² maydoni bilan dunyodagi to'rtinchi eng yirik ko'l bo'lgan Orol dengizi 1980-yillarning oxiriga kelib suv hajmining yarmidan ko'pini yo'qotdi va bugungi kunda o'zining dastlabki hajmining 10% dan kamrog'iga ega. 2014 yilga kelib Janubiy Orolning sharqiy havzasi butunlay qurib bitdi. Suvning sho'rlanish darajasi keskin oshib, chuchuk suvga yaqin bo'lgan 10 g/L dan ko'pincha 100 g/L dan oshadigan gipergalin darajaga yetdi. </w:t>
      </w:r>
      <w:r w:rsidRPr="0042077D">
        <w:rPr>
          <w:rFonts w:ascii="Times New Roman" w:eastAsia="Times New Roman" w:hAnsi="Times New Roman" w:cs="Times New Roman"/>
          <w:sz w:val="28"/>
          <w:szCs w:val="28"/>
          <w:lang w:val="en-US" w:eastAsia="ru-RU"/>
        </w:rPr>
        <w:t xml:space="preserve">Bu esa dengizning asl biologik turlarining aksariyati uchun zaharli muhit yaratdi.   </w:t>
      </w:r>
    </w:p>
    <w:p w:rsidR="0042077D" w:rsidRPr="0042077D" w:rsidRDefault="0042077D" w:rsidP="0042077D">
      <w:pPr>
        <w:spacing w:after="0" w:line="240" w:lineRule="auto"/>
        <w:jc w:val="both"/>
        <w:outlineLvl w:val="3"/>
        <w:rPr>
          <w:rFonts w:ascii="Times New Roman" w:eastAsia="Times New Roman" w:hAnsi="Times New Roman" w:cs="Times New Roman"/>
          <w:b/>
          <w:bCs/>
          <w:sz w:val="28"/>
          <w:szCs w:val="28"/>
          <w:lang w:val="en-US" w:eastAsia="ru-RU"/>
        </w:rPr>
      </w:pPr>
      <w:r w:rsidRPr="0042077D">
        <w:rPr>
          <w:rFonts w:ascii="Times New Roman" w:eastAsia="Times New Roman" w:hAnsi="Times New Roman" w:cs="Times New Roman"/>
          <w:b/>
          <w:bCs/>
          <w:sz w:val="28"/>
          <w:szCs w:val="28"/>
          <w:lang w:val="en-US" w:eastAsia="ru-RU"/>
        </w:rPr>
        <w:t>Orolqum Sahrosining Paydo Bo'lishi</w:t>
      </w:r>
    </w:p>
    <w:p w:rsidR="0042077D" w:rsidRPr="0042077D" w:rsidRDefault="0042077D" w:rsidP="0042077D">
      <w:p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sz w:val="28"/>
          <w:szCs w:val="28"/>
          <w:lang w:val="en-US" w:eastAsia="ru-RU"/>
        </w:rPr>
        <w:t xml:space="preserve">Dengiz chekingan hududda yangi, ulkan sahro – Orolqum paydo bo'ldi. Bu oddiy qumli sahro emas. Uning yuzasi o'nlab yillar davomida paxta dalalaridan yuvilib kelgan qishloq xo'jaligi kimyoviy moddalari, jumladan, DDT kabi pestitsidlar, gerbitsidlar va o'g'itlar bilan ifloslangan sho'rxok tuproqdan iborat. Bu Orolqumni dunyodagi eng yosh va ayni paytda eng xavfli sahrolardan biriga aylantirdi.   </w:t>
      </w:r>
    </w:p>
    <w:p w:rsidR="0042077D" w:rsidRPr="0042077D" w:rsidRDefault="0042077D" w:rsidP="0042077D">
      <w:pPr>
        <w:spacing w:after="0" w:line="240" w:lineRule="auto"/>
        <w:jc w:val="both"/>
        <w:outlineLvl w:val="3"/>
        <w:rPr>
          <w:rFonts w:ascii="Times New Roman" w:eastAsia="Times New Roman" w:hAnsi="Times New Roman" w:cs="Times New Roman"/>
          <w:b/>
          <w:bCs/>
          <w:sz w:val="28"/>
          <w:szCs w:val="28"/>
          <w:lang w:val="en-US" w:eastAsia="ru-RU"/>
        </w:rPr>
      </w:pPr>
      <w:r w:rsidRPr="0042077D">
        <w:rPr>
          <w:rFonts w:ascii="Times New Roman" w:eastAsia="Times New Roman" w:hAnsi="Times New Roman" w:cs="Times New Roman"/>
          <w:b/>
          <w:bCs/>
          <w:sz w:val="28"/>
          <w:szCs w:val="28"/>
          <w:lang w:val="en-US" w:eastAsia="ru-RU"/>
        </w:rPr>
        <w:t>Zaharli Chang-Tuzon Bo'ronlari</w:t>
      </w:r>
    </w:p>
    <w:p w:rsidR="0042077D" w:rsidRPr="0042077D" w:rsidRDefault="0042077D" w:rsidP="0042077D">
      <w:p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sz w:val="28"/>
          <w:szCs w:val="28"/>
          <w:lang w:val="en-US" w:eastAsia="ru-RU"/>
        </w:rPr>
        <w:t xml:space="preserve">Kuchli shamollar har yili qurigan dengiz tubidan taxminan 75 million tonna zaharli tuz va changni havoga ko'taradi. Bu chang-to'zon bo'ronlari zaharli moddalarni yuzlab, ba'zan minglab kilometr uzoqlikka olib boradi. Orol changi Farg'ona vodiysining unumdor yerlarida, Gruziyada, hatto Himolay tog'lari va Arktika muzliklarida ham topilgan. Bu chang qishloq xo'jaligi yerlariga o'tirib, tuproq sifatini yomonlashtiradi, hosildorlikni pasaytiradi va sho'rlangan yerni yuvish uchun yanada ko'proq suv talab qiladigan ayovsiz zanjirni yaratadi.   </w:t>
      </w:r>
    </w:p>
    <w:p w:rsidR="0042077D" w:rsidRPr="0042077D" w:rsidRDefault="0042077D" w:rsidP="0042077D">
      <w:pPr>
        <w:spacing w:after="0" w:line="240" w:lineRule="auto"/>
        <w:jc w:val="both"/>
        <w:outlineLvl w:val="3"/>
        <w:rPr>
          <w:rFonts w:ascii="Times New Roman" w:eastAsia="Times New Roman" w:hAnsi="Times New Roman" w:cs="Times New Roman"/>
          <w:b/>
          <w:bCs/>
          <w:sz w:val="28"/>
          <w:szCs w:val="28"/>
          <w:lang w:val="en-US" w:eastAsia="ru-RU"/>
        </w:rPr>
      </w:pPr>
      <w:r w:rsidRPr="0042077D">
        <w:rPr>
          <w:rFonts w:ascii="Times New Roman" w:eastAsia="Times New Roman" w:hAnsi="Times New Roman" w:cs="Times New Roman"/>
          <w:b/>
          <w:bCs/>
          <w:sz w:val="28"/>
          <w:szCs w:val="28"/>
          <w:lang w:val="en-US" w:eastAsia="ru-RU"/>
        </w:rPr>
        <w:t>Biologik Xilma-xillikning Vayron Bo'lishi</w:t>
      </w:r>
    </w:p>
    <w:p w:rsidR="0042077D" w:rsidRPr="0042077D" w:rsidRDefault="0042077D" w:rsidP="0042077D">
      <w:p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sz w:val="28"/>
          <w:szCs w:val="28"/>
          <w:lang w:val="en-US" w:eastAsia="ru-RU"/>
        </w:rPr>
        <w:t xml:space="preserve">Sho'rlanishning ortishi dengiz ekotizimining deyarli to'liq qulashiga olib keldi. Osyotr (sturgeon) va sazan (carp) kabi 20 dan ortiq mahalliy baliq turlari butunlay yo'q bo'lib ketdi, bu esa baliqchilik sanoatini yo'qqa chiqardi. Amudaryo va Sirdaryo deltasidagi noyob to'qay o'rmonlari va suvli-botqoqli yerlar, ko'plab turlar uchun muhim yashash muhiti bo'lib, ularning 95% dan ortig'i vayron bo'ldi. Bir paytlar Oroldan muhim to'xtash joyi sifatida foydalangan ko'chib yuruvchi qushlar o'z yo'nalishlarini o'zgartirishga majbur bo'ldilar.   </w:t>
      </w:r>
    </w:p>
    <w:p w:rsidR="0042077D" w:rsidRPr="0042077D" w:rsidRDefault="0042077D" w:rsidP="0042077D">
      <w:pPr>
        <w:spacing w:after="0" w:line="240" w:lineRule="auto"/>
        <w:jc w:val="both"/>
        <w:outlineLvl w:val="3"/>
        <w:rPr>
          <w:rFonts w:ascii="Times New Roman" w:eastAsia="Times New Roman" w:hAnsi="Times New Roman" w:cs="Times New Roman"/>
          <w:b/>
          <w:bCs/>
          <w:sz w:val="28"/>
          <w:szCs w:val="28"/>
          <w:lang w:val="en-US" w:eastAsia="ru-RU"/>
        </w:rPr>
      </w:pPr>
      <w:r w:rsidRPr="0042077D">
        <w:rPr>
          <w:rFonts w:ascii="Times New Roman" w:eastAsia="Times New Roman" w:hAnsi="Times New Roman" w:cs="Times New Roman"/>
          <w:b/>
          <w:bCs/>
          <w:sz w:val="28"/>
          <w:szCs w:val="28"/>
          <w:lang w:val="en-US" w:eastAsia="ru-RU"/>
        </w:rPr>
        <w:t>Mintaqaviy Iqlim O'zgarishi</w:t>
      </w:r>
    </w:p>
    <w:p w:rsidR="0042077D" w:rsidRPr="0042077D" w:rsidRDefault="0042077D" w:rsidP="0042077D">
      <w:p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sz w:val="28"/>
          <w:szCs w:val="28"/>
          <w:lang w:val="en-US" w:eastAsia="ru-RU"/>
        </w:rPr>
        <w:t xml:space="preserve">Iqlimni mo'tadillashtiruvchi vazifasini o'tagan ulkan suv havzasining yo'qolishi mintaqada yanada keskin kontinental iqlimning shakllanishiga olib keldi: yoz issiqroq va qisqaroq, qish esa sovuqroq va uzoqroq bo'lib qoldi. Vegetatsiya davri (o'simliklarning faol o'sish davri) taxminan 220 kundan 170 kunga qisqardi, bu esa qishloq xo'jaligiga qo'shimcha zarar yetkazdi.   </w:t>
      </w:r>
    </w:p>
    <w:p w:rsidR="0042077D" w:rsidRPr="0042077D" w:rsidRDefault="0042077D" w:rsidP="0042077D">
      <w:pPr>
        <w:spacing w:after="0" w:line="240" w:lineRule="auto"/>
        <w:jc w:val="both"/>
        <w:outlineLvl w:val="2"/>
        <w:rPr>
          <w:rFonts w:ascii="Times New Roman" w:eastAsia="Times New Roman" w:hAnsi="Times New Roman" w:cs="Times New Roman"/>
          <w:b/>
          <w:bCs/>
          <w:sz w:val="28"/>
          <w:szCs w:val="28"/>
          <w:lang w:val="en-US" w:eastAsia="ru-RU"/>
        </w:rPr>
      </w:pPr>
      <w:r w:rsidRPr="0042077D">
        <w:rPr>
          <w:rFonts w:ascii="Times New Roman" w:eastAsia="Times New Roman" w:hAnsi="Times New Roman" w:cs="Times New Roman"/>
          <w:b/>
          <w:bCs/>
          <w:sz w:val="28"/>
          <w:szCs w:val="28"/>
          <w:lang w:val="en-US" w:eastAsia="ru-RU"/>
        </w:rPr>
        <w:t>2.3. Gumanitar Inqiroz: Orolbo'yi Aholisining Taqdiri</w:t>
      </w:r>
    </w:p>
    <w:p w:rsidR="0042077D" w:rsidRPr="0042077D" w:rsidRDefault="0042077D" w:rsidP="0042077D">
      <w:p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sz w:val="28"/>
          <w:szCs w:val="28"/>
          <w:lang w:val="en-US" w:eastAsia="ru-RU"/>
        </w:rPr>
        <w:lastRenderedPageBreak/>
        <w:t>Ekologik halokat to'g'ridan-to'g'ri gumanitar inqirozga aylandi. Atrof-muhitning degradatsiyasi mintaqa aholisining turmush tarzini, iqtisodiyotini va eng muhimi, salomatligini izdan chiqardi. Bu jarayon atrof-muhitning sekin harakatlanuvchi sog'liqni saqlash quroliga aylanishi mumkinligini ko'rsatdi: ifloslangan suv, zaharli havo va to'yib ovqatlanmaslik birgalikda inson salomatligiga ko'p vektorli hujum uyushtirdi.</w:t>
      </w:r>
    </w:p>
    <w:p w:rsidR="0042077D" w:rsidRPr="0042077D" w:rsidRDefault="0042077D" w:rsidP="0042077D">
      <w:pPr>
        <w:spacing w:after="0" w:line="240" w:lineRule="auto"/>
        <w:jc w:val="both"/>
        <w:outlineLvl w:val="3"/>
        <w:rPr>
          <w:rFonts w:ascii="Times New Roman" w:eastAsia="Times New Roman" w:hAnsi="Times New Roman" w:cs="Times New Roman"/>
          <w:b/>
          <w:bCs/>
          <w:sz w:val="28"/>
          <w:szCs w:val="28"/>
          <w:lang w:val="en-US" w:eastAsia="ru-RU"/>
        </w:rPr>
      </w:pPr>
      <w:r w:rsidRPr="0042077D">
        <w:rPr>
          <w:rFonts w:ascii="Times New Roman" w:eastAsia="Times New Roman" w:hAnsi="Times New Roman" w:cs="Times New Roman"/>
          <w:b/>
          <w:bCs/>
          <w:sz w:val="28"/>
          <w:szCs w:val="28"/>
          <w:lang w:val="en-US" w:eastAsia="ru-RU"/>
        </w:rPr>
        <w:t>Iqtisodiy Kollaps</w:t>
      </w:r>
    </w:p>
    <w:p w:rsidR="0042077D" w:rsidRPr="0042077D" w:rsidRDefault="0042077D" w:rsidP="0042077D">
      <w:p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sz w:val="28"/>
          <w:szCs w:val="28"/>
          <w:lang w:val="en-US" w:eastAsia="ru-RU"/>
        </w:rPr>
        <w:t xml:space="preserve">Bir paytlar yiliga 50,000 tonnaga yaqin baliq ovlagan va 60,000 dan ortiq kishini ish bilan ta'minlagan baliqchilik sanoati 1980-yillarning boshlarida butunlay yo'q bo'ldi. Bu ommaviy ishsizlikka, qashshoqlikning keskin ortishiga (Qoraqalpog'istonda qashshoqlik darajasi 44% deb keltiriladi) va aholining migratsiyasiga olib keldi. Bir vaqtlar gavjum bo'lgan Mo'ynoq kabi port shaharlari kemalar qabristoniga aylanib, "arvoh shaharlar"ga aylandi.   </w:t>
      </w:r>
    </w:p>
    <w:p w:rsidR="0042077D" w:rsidRPr="0042077D" w:rsidRDefault="0042077D" w:rsidP="0042077D">
      <w:pPr>
        <w:spacing w:after="0" w:line="240" w:lineRule="auto"/>
        <w:jc w:val="both"/>
        <w:outlineLvl w:val="3"/>
        <w:rPr>
          <w:rFonts w:ascii="Times New Roman" w:eastAsia="Times New Roman" w:hAnsi="Times New Roman" w:cs="Times New Roman"/>
          <w:b/>
          <w:bCs/>
          <w:sz w:val="28"/>
          <w:szCs w:val="28"/>
          <w:lang w:val="en-US" w:eastAsia="ru-RU"/>
        </w:rPr>
      </w:pPr>
      <w:r w:rsidRPr="0042077D">
        <w:rPr>
          <w:rFonts w:ascii="Times New Roman" w:eastAsia="Times New Roman" w:hAnsi="Times New Roman" w:cs="Times New Roman"/>
          <w:b/>
          <w:bCs/>
          <w:sz w:val="28"/>
          <w:szCs w:val="28"/>
          <w:lang w:val="en-US" w:eastAsia="ru-RU"/>
        </w:rPr>
        <w:t>Aholi Salomatligi Favqulodda Holati</w:t>
      </w:r>
    </w:p>
    <w:p w:rsidR="0042077D" w:rsidRPr="0042077D" w:rsidRDefault="0042077D" w:rsidP="0042077D">
      <w:p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sz w:val="28"/>
          <w:szCs w:val="28"/>
          <w:lang w:val="en-US" w:eastAsia="ru-RU"/>
        </w:rPr>
        <w:t>Orolbo'yi mintaqasi, ayniqsa Qoraqalpog'iston Respublikasi, to'g'ridan-to'g'ri ekologik falokat bilan bog'liq bo'lgan dahshatli sog'liqni saqlash inqirozidan aziyat chekmoqda.</w:t>
      </w:r>
    </w:p>
    <w:p w:rsidR="0042077D" w:rsidRPr="0042077D" w:rsidRDefault="0042077D" w:rsidP="0042077D">
      <w:pPr>
        <w:numPr>
          <w:ilvl w:val="0"/>
          <w:numId w:val="11"/>
        </w:num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b/>
          <w:bCs/>
          <w:sz w:val="28"/>
          <w:szCs w:val="28"/>
          <w:lang w:val="en-US" w:eastAsia="ru-RU"/>
        </w:rPr>
        <w:t>Ichimlik Suvi:</w:t>
      </w:r>
      <w:r w:rsidRPr="0042077D">
        <w:rPr>
          <w:rFonts w:ascii="Times New Roman" w:eastAsia="Times New Roman" w:hAnsi="Times New Roman" w:cs="Times New Roman"/>
          <w:sz w:val="28"/>
          <w:szCs w:val="28"/>
          <w:lang w:val="en-US" w:eastAsia="ru-RU"/>
        </w:rPr>
        <w:t xml:space="preserve"> Ichimlik suvi manbalari tuzlar, minerallar va qishloq xo'jaligi kimyoviy moddalari bilan kuchli ifloslangan bo'lib, ko'plab namunalar xavfsizlik standartlaridan ancha yuqori ko'rsatkichlarga ega.   </w:t>
      </w:r>
    </w:p>
    <w:p w:rsidR="0042077D" w:rsidRPr="0042077D" w:rsidRDefault="0042077D" w:rsidP="0042077D">
      <w:pPr>
        <w:numPr>
          <w:ilvl w:val="0"/>
          <w:numId w:val="11"/>
        </w:num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b/>
          <w:bCs/>
          <w:sz w:val="28"/>
          <w:szCs w:val="28"/>
          <w:lang w:val="en-US" w:eastAsia="ru-RU"/>
        </w:rPr>
        <w:t>Kasalliklar:</w:t>
      </w:r>
      <w:r w:rsidRPr="0042077D">
        <w:rPr>
          <w:rFonts w:ascii="Times New Roman" w:eastAsia="Times New Roman" w:hAnsi="Times New Roman" w:cs="Times New Roman"/>
          <w:sz w:val="28"/>
          <w:szCs w:val="28"/>
          <w:lang w:val="en-US" w:eastAsia="ru-RU"/>
        </w:rPr>
        <w:t xml:space="preserve"> Aholi o'rtasida dunyodagi eng yuqori ko'rsatkichlarga ega bo'lgan o'ziga xos kasalliklar keng tarqalgan:</w:t>
      </w:r>
    </w:p>
    <w:p w:rsidR="0042077D" w:rsidRPr="0042077D" w:rsidRDefault="0042077D" w:rsidP="0042077D">
      <w:pPr>
        <w:numPr>
          <w:ilvl w:val="1"/>
          <w:numId w:val="11"/>
        </w:num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b/>
          <w:bCs/>
          <w:sz w:val="28"/>
          <w:szCs w:val="28"/>
          <w:lang w:val="en-US" w:eastAsia="ru-RU"/>
        </w:rPr>
        <w:t>Anemiya (kamqonlik):</w:t>
      </w:r>
      <w:r w:rsidRPr="0042077D">
        <w:rPr>
          <w:rFonts w:ascii="Times New Roman" w:eastAsia="Times New Roman" w:hAnsi="Times New Roman" w:cs="Times New Roman"/>
          <w:sz w:val="28"/>
          <w:szCs w:val="28"/>
          <w:lang w:val="en-US" w:eastAsia="ru-RU"/>
        </w:rPr>
        <w:t xml:space="preserve"> Qoraqalpog'istonda homilador ayollarning 99% gacha qismida kuzatiladi. Jahon Sog'liqni Saqlash Tashkiloti bu ko'rsatkichni dunyodagi eng yuqorilardan biri deb ta'riflagan.   </w:t>
      </w:r>
    </w:p>
    <w:p w:rsidR="0042077D" w:rsidRPr="0042077D" w:rsidRDefault="0042077D" w:rsidP="0042077D">
      <w:pPr>
        <w:numPr>
          <w:ilvl w:val="1"/>
          <w:numId w:val="11"/>
        </w:num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b/>
          <w:bCs/>
          <w:sz w:val="28"/>
          <w:szCs w:val="28"/>
          <w:lang w:val="en-US" w:eastAsia="ru-RU"/>
        </w:rPr>
        <w:t>Nafas olish yo'llari kasalliklari:</w:t>
      </w:r>
      <w:r w:rsidRPr="0042077D">
        <w:rPr>
          <w:rFonts w:ascii="Times New Roman" w:eastAsia="Times New Roman" w:hAnsi="Times New Roman" w:cs="Times New Roman"/>
          <w:sz w:val="28"/>
          <w:szCs w:val="28"/>
          <w:lang w:val="en-US" w:eastAsia="ru-RU"/>
        </w:rPr>
        <w:t xml:space="preserve"> Zaharli changdan nafas olish natijasida surunkali bronxit, astma va sil kasalliklari avj olgan. Qoraqalpog'istonda sil kasalligi darajasi sobiq Sovet Ittifoqidagi eng yuqori ko'rsatkichlardan biridir.   </w:t>
      </w:r>
    </w:p>
    <w:p w:rsidR="0042077D" w:rsidRPr="0042077D" w:rsidRDefault="0042077D" w:rsidP="0042077D">
      <w:pPr>
        <w:numPr>
          <w:ilvl w:val="1"/>
          <w:numId w:val="11"/>
        </w:num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b/>
          <w:bCs/>
          <w:sz w:val="28"/>
          <w:szCs w:val="28"/>
          <w:lang w:val="en-US" w:eastAsia="ru-RU"/>
        </w:rPr>
        <w:t>Saraton va boshqa kasalliklar:</w:t>
      </w:r>
      <w:r w:rsidRPr="0042077D">
        <w:rPr>
          <w:rFonts w:ascii="Times New Roman" w:eastAsia="Times New Roman" w:hAnsi="Times New Roman" w:cs="Times New Roman"/>
          <w:sz w:val="28"/>
          <w:szCs w:val="28"/>
          <w:lang w:val="en-US" w:eastAsia="ru-RU"/>
        </w:rPr>
        <w:t xml:space="preserve"> Qizilo'ngach va tomoq saratoni, buyrak va jigar kasalliklari, shuningdek, tug'ma nuqsonlar atrof-muhitdagi ifloslantiruvchi moddalar aralashmasi bilan bog'liq holda g'ayrioddiy yuqori darajada qayd etilgan.   </w:t>
      </w:r>
    </w:p>
    <w:p w:rsidR="0042077D" w:rsidRPr="0042077D" w:rsidRDefault="0042077D" w:rsidP="0042077D">
      <w:pPr>
        <w:numPr>
          <w:ilvl w:val="0"/>
          <w:numId w:val="11"/>
        </w:num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b/>
          <w:bCs/>
          <w:sz w:val="28"/>
          <w:szCs w:val="28"/>
          <w:lang w:val="en-US" w:eastAsia="ru-RU"/>
        </w:rPr>
        <w:t>O'lim ko'rsatkichlari:</w:t>
      </w:r>
      <w:r w:rsidRPr="0042077D">
        <w:rPr>
          <w:rFonts w:ascii="Times New Roman" w:eastAsia="Times New Roman" w:hAnsi="Times New Roman" w:cs="Times New Roman"/>
          <w:sz w:val="28"/>
          <w:szCs w:val="28"/>
          <w:lang w:val="en-US" w:eastAsia="ru-RU"/>
        </w:rPr>
        <w:t xml:space="preserve"> Mintaqada go'daklar o'limi (har 1,000 tirik tug'ilgan chaqaloqqa 75 ta) va onalar o'limi (har 10,000 tug'ruqqa 120 ta) darajasi juda yuqori. </w:t>
      </w:r>
      <w:r w:rsidRPr="0042077D">
        <w:rPr>
          <w:rFonts w:ascii="Times New Roman" w:eastAsia="Times New Roman" w:hAnsi="Times New Roman" w:cs="Times New Roman"/>
          <w:sz w:val="28"/>
          <w:szCs w:val="28"/>
          <w:lang w:eastAsia="ru-RU"/>
        </w:rPr>
        <w:t xml:space="preserve">O'rtacha umr ko'rish davomiyligi sezilarli darajada qisqargan.   </w:t>
      </w:r>
    </w:p>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b/>
          <w:bCs/>
          <w:sz w:val="28"/>
          <w:szCs w:val="28"/>
          <w:lang w:eastAsia="ru-RU"/>
        </w:rPr>
        <w:t>Jadval 2: Qoraqalpog'iston Respublikasida Salomatlik Ko'rsatkichlari: Milliy Daraja bilan Taqqoslama Tahlil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54"/>
        <w:gridCol w:w="2498"/>
        <w:gridCol w:w="3180"/>
        <w:gridCol w:w="1289"/>
      </w:tblGrid>
      <w:tr w:rsidR="0042077D" w:rsidRPr="0042077D" w:rsidTr="0042077D">
        <w:trPr>
          <w:tblHeader/>
          <w:tblCellSpacing w:w="15" w:type="dxa"/>
        </w:trPr>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Salomatlik ko'rsatkichi</w:t>
            </w:r>
          </w:p>
        </w:tc>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Qoraqalpog'iston darajasi</w:t>
            </w:r>
          </w:p>
        </w:tc>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O'zbekiston bo'yicha o'rtacha ko'rsatkich</w:t>
            </w:r>
          </w:p>
        </w:tc>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Manba/Yil</w:t>
            </w:r>
          </w:p>
        </w:tc>
      </w:tr>
      <w:tr w:rsidR="0042077D" w:rsidRPr="0042077D" w:rsidTr="0042077D">
        <w:trPr>
          <w:tblCellSpacing w:w="15" w:type="dxa"/>
        </w:trPr>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sz w:val="28"/>
                <w:szCs w:val="28"/>
                <w:lang w:val="en-US" w:eastAsia="ru-RU"/>
              </w:rPr>
              <w:t>Go'daklar o'limi (1000 tirik tug'ilgan chaqaloqqa)</w:t>
            </w:r>
          </w:p>
        </w:tc>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56-75</w:t>
            </w:r>
          </w:p>
        </w:tc>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28-63</w:t>
            </w:r>
          </w:p>
        </w:tc>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p>
        </w:tc>
      </w:tr>
      <w:tr w:rsidR="0042077D" w:rsidRPr="0042077D" w:rsidTr="0042077D">
        <w:trPr>
          <w:tblCellSpacing w:w="15" w:type="dxa"/>
        </w:trPr>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Onalar o'limi (10,000 tug'ruqqa)</w:t>
            </w:r>
          </w:p>
        </w:tc>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~120</w:t>
            </w:r>
          </w:p>
        </w:tc>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(Ma'lumot mavjud emas)</w:t>
            </w:r>
          </w:p>
        </w:tc>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p>
        </w:tc>
      </w:tr>
      <w:tr w:rsidR="0042077D" w:rsidRPr="0042077D" w:rsidTr="0042077D">
        <w:trPr>
          <w:tblCellSpacing w:w="15" w:type="dxa"/>
        </w:trPr>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Homilador ayollarda anemiya</w:t>
            </w:r>
          </w:p>
        </w:tc>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99%</w:t>
            </w:r>
          </w:p>
        </w:tc>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17-20% (1980-yillar)</w:t>
            </w:r>
          </w:p>
        </w:tc>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p>
        </w:tc>
      </w:tr>
      <w:tr w:rsidR="0042077D" w:rsidRPr="0042077D" w:rsidTr="0042077D">
        <w:trPr>
          <w:tblCellSpacing w:w="15" w:type="dxa"/>
        </w:trPr>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Sil kasalligi (100,000 aholiga)</w:t>
            </w:r>
          </w:p>
        </w:tc>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89</w:t>
            </w:r>
          </w:p>
        </w:tc>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18 (xabardor qilingan)</w:t>
            </w:r>
          </w:p>
        </w:tc>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p>
        </w:tc>
      </w:tr>
      <w:tr w:rsidR="0042077D" w:rsidRPr="0042077D" w:rsidTr="0042077D">
        <w:trPr>
          <w:tblCellSpacing w:w="15" w:type="dxa"/>
        </w:trPr>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Astma (100,000 aholiga)</w:t>
            </w:r>
          </w:p>
        </w:tc>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67</w:t>
            </w:r>
          </w:p>
        </w:tc>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38</w:t>
            </w:r>
          </w:p>
        </w:tc>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p>
        </w:tc>
      </w:tr>
    </w:tbl>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 xml:space="preserve">  </w:t>
      </w:r>
    </w:p>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 xml:space="preserve">Manbalar: ma'lumotlari asosida tuzilgan.   </w:t>
      </w:r>
    </w:p>
    <w:p w:rsidR="0042077D" w:rsidRPr="0042077D" w:rsidRDefault="00000000" w:rsidP="0042077D">
      <w:pPr>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pict>
          <v:rect id="_x0000_i1027" style="width:0;height:1.5pt" o:hralign="center" o:hrstd="t" o:hr="t" fillcolor="#a0a0a0" stroked="f"/>
        </w:pict>
      </w:r>
    </w:p>
    <w:p w:rsidR="0042077D" w:rsidRPr="0042077D" w:rsidRDefault="0042077D" w:rsidP="0042077D">
      <w:pPr>
        <w:spacing w:after="0" w:line="240" w:lineRule="auto"/>
        <w:jc w:val="both"/>
        <w:outlineLvl w:val="1"/>
        <w:rPr>
          <w:rFonts w:ascii="Times New Roman" w:eastAsia="Times New Roman" w:hAnsi="Times New Roman" w:cs="Times New Roman"/>
          <w:b/>
          <w:bCs/>
          <w:sz w:val="28"/>
          <w:szCs w:val="28"/>
          <w:lang w:val="en-US" w:eastAsia="ru-RU"/>
        </w:rPr>
      </w:pPr>
      <w:r w:rsidRPr="0042077D">
        <w:rPr>
          <w:rFonts w:ascii="Times New Roman" w:eastAsia="Times New Roman" w:hAnsi="Times New Roman" w:cs="Times New Roman"/>
          <w:b/>
          <w:bCs/>
          <w:sz w:val="28"/>
          <w:szCs w:val="28"/>
          <w:lang w:val="en-US" w:eastAsia="ru-RU"/>
        </w:rPr>
        <w:t>III Qism: Yechimlar va Kelajak - Ekologik Inqilob Sari</w:t>
      </w:r>
    </w:p>
    <w:p w:rsidR="0042077D" w:rsidRPr="0042077D" w:rsidRDefault="0042077D" w:rsidP="0042077D">
      <w:p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sz w:val="28"/>
          <w:szCs w:val="28"/>
          <w:lang w:val="en-US" w:eastAsia="ru-RU"/>
        </w:rPr>
        <w:lastRenderedPageBreak/>
        <w:t>Orol fojiasi kabi inqirozlar insoniyatni tabiat bilan munosabatlarini tubdan qayta ko'rib chiqishga majbur qiladi. Bu jarayon "ekologik inqilob" deb atalishi mumkin bo'lgan paradigma o'zgarishini talab etadi. Bu inqilob bir martalik hodisa emas, balki tabiatni cheksiz ekspluatatsiya qilish modelidan "barqaror rivojlanish" modeliga o'tishni anglatuvchi uzoq muddatli va murakkab jarayondir.</w:t>
      </w:r>
    </w:p>
    <w:p w:rsidR="0042077D" w:rsidRPr="0042077D" w:rsidRDefault="0042077D" w:rsidP="0042077D">
      <w:pPr>
        <w:spacing w:after="0" w:line="240" w:lineRule="auto"/>
        <w:jc w:val="both"/>
        <w:outlineLvl w:val="2"/>
        <w:rPr>
          <w:rFonts w:ascii="Times New Roman" w:eastAsia="Times New Roman" w:hAnsi="Times New Roman" w:cs="Times New Roman"/>
          <w:b/>
          <w:bCs/>
          <w:sz w:val="28"/>
          <w:szCs w:val="28"/>
          <w:lang w:val="en-US" w:eastAsia="ru-RU"/>
        </w:rPr>
      </w:pPr>
      <w:r w:rsidRPr="0042077D">
        <w:rPr>
          <w:rFonts w:ascii="Times New Roman" w:eastAsia="Times New Roman" w:hAnsi="Times New Roman" w:cs="Times New Roman"/>
          <w:b/>
          <w:bCs/>
          <w:sz w:val="28"/>
          <w:szCs w:val="28"/>
          <w:lang w:val="en-US" w:eastAsia="ru-RU"/>
        </w:rPr>
        <w:t>3.1. Global Kontekst: Barqaror Rivoojlanish Paradigmasi</w:t>
      </w:r>
    </w:p>
    <w:p w:rsidR="0042077D" w:rsidRPr="0042077D" w:rsidRDefault="0042077D" w:rsidP="0042077D">
      <w:pPr>
        <w:spacing w:after="0" w:line="240" w:lineRule="auto"/>
        <w:jc w:val="both"/>
        <w:outlineLvl w:val="3"/>
        <w:rPr>
          <w:rFonts w:ascii="Times New Roman" w:eastAsia="Times New Roman" w:hAnsi="Times New Roman" w:cs="Times New Roman"/>
          <w:b/>
          <w:bCs/>
          <w:sz w:val="28"/>
          <w:szCs w:val="28"/>
          <w:lang w:val="en-US" w:eastAsia="ru-RU"/>
        </w:rPr>
      </w:pPr>
      <w:r w:rsidRPr="0042077D">
        <w:rPr>
          <w:rFonts w:ascii="Times New Roman" w:eastAsia="Times New Roman" w:hAnsi="Times New Roman" w:cs="Times New Roman"/>
          <w:b/>
          <w:bCs/>
          <w:sz w:val="28"/>
          <w:szCs w:val="28"/>
          <w:lang w:val="en-US" w:eastAsia="ru-RU"/>
        </w:rPr>
        <w:t>Kontseptual O'zgarish</w:t>
      </w:r>
    </w:p>
    <w:p w:rsidR="0042077D" w:rsidRPr="0042077D" w:rsidRDefault="0042077D" w:rsidP="0042077D">
      <w:p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sz w:val="28"/>
          <w:szCs w:val="28"/>
          <w:lang w:val="en-US" w:eastAsia="ru-RU"/>
        </w:rPr>
        <w:t xml:space="preserve">"Barqaror rivojlanish" tushunchasi 1987 yilda Brundtland Komissiyasining "Bizning umumiy kelajagimiz" nomli ma'ruzasida keng ommalashdi. Unga ko'ra, barqaror rivojlanish – bu "kelajak avlodlarning o'z ehtiyojlarini qondirish qobiliyatiga putur yetkazmasdan, hozirgi avlod ehtiyojlarini qondiradigan rivojlanish"dir. Bu yondashuv iqtisodiy o'sish, ijtimoiy adolat va atrof-muhit muhofazasi kabi uchta ustunni bir-biri bilan uzviy bog'liqlikda ko'rib chiqishni talab qiladi. Bu g'oya insoniyatning xo'jalik faoliyati tabiatning tiklanish imkoniyatlari doirasida bo'lishi kerakligini anglatadi.   </w:t>
      </w:r>
    </w:p>
    <w:p w:rsidR="0042077D" w:rsidRPr="0042077D" w:rsidRDefault="0042077D" w:rsidP="0042077D">
      <w:pPr>
        <w:spacing w:after="0" w:line="240" w:lineRule="auto"/>
        <w:jc w:val="both"/>
        <w:outlineLvl w:val="3"/>
        <w:rPr>
          <w:rFonts w:ascii="Times New Roman" w:eastAsia="Times New Roman" w:hAnsi="Times New Roman" w:cs="Times New Roman"/>
          <w:b/>
          <w:bCs/>
          <w:sz w:val="28"/>
          <w:szCs w:val="28"/>
          <w:lang w:val="en-US" w:eastAsia="ru-RU"/>
        </w:rPr>
      </w:pPr>
      <w:r w:rsidRPr="0042077D">
        <w:rPr>
          <w:rFonts w:ascii="Times New Roman" w:eastAsia="Times New Roman" w:hAnsi="Times New Roman" w:cs="Times New Roman"/>
          <w:b/>
          <w:bCs/>
          <w:sz w:val="28"/>
          <w:szCs w:val="28"/>
          <w:lang w:val="en-US" w:eastAsia="ru-RU"/>
        </w:rPr>
        <w:t>Xalqaro Keys-stadi: Kosta-Rika va O'rmonlarni Qayta Tiklash</w:t>
      </w:r>
    </w:p>
    <w:p w:rsidR="0042077D" w:rsidRPr="0042077D" w:rsidRDefault="0042077D" w:rsidP="0042077D">
      <w:p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sz w:val="28"/>
          <w:szCs w:val="28"/>
          <w:lang w:val="en-US" w:eastAsia="ru-RU"/>
        </w:rPr>
        <w:t>Kosta-Rika milliy miqyosda muvaffaqiyatli ekologik burilishga erishish mumkinligining yorqin namunasidir.</w:t>
      </w:r>
    </w:p>
    <w:p w:rsidR="0042077D" w:rsidRPr="0042077D" w:rsidRDefault="0042077D" w:rsidP="0042077D">
      <w:pPr>
        <w:numPr>
          <w:ilvl w:val="0"/>
          <w:numId w:val="12"/>
        </w:num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b/>
          <w:bCs/>
          <w:sz w:val="28"/>
          <w:szCs w:val="28"/>
          <w:lang w:val="en-US" w:eastAsia="ru-RU"/>
        </w:rPr>
        <w:t>Muammo:</w:t>
      </w:r>
      <w:r w:rsidRPr="0042077D">
        <w:rPr>
          <w:rFonts w:ascii="Times New Roman" w:eastAsia="Times New Roman" w:hAnsi="Times New Roman" w:cs="Times New Roman"/>
          <w:sz w:val="28"/>
          <w:szCs w:val="28"/>
          <w:lang w:val="en-US" w:eastAsia="ru-RU"/>
        </w:rPr>
        <w:t xml:space="preserve"> 1980-yillarda Kosta-Rika dunyodagi eng yuqori o'rmonsizlanish darajalaridan biriga ega bo'lib, mamlakat hududining 30% dan kami o'rmonlar bilan qoplangan edi.   </w:t>
      </w:r>
    </w:p>
    <w:p w:rsidR="0042077D" w:rsidRPr="0042077D" w:rsidRDefault="0042077D" w:rsidP="0042077D">
      <w:pPr>
        <w:numPr>
          <w:ilvl w:val="0"/>
          <w:numId w:val="12"/>
        </w:num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b/>
          <w:bCs/>
          <w:sz w:val="28"/>
          <w:szCs w:val="28"/>
          <w:lang w:val="en-US" w:eastAsia="ru-RU"/>
        </w:rPr>
        <w:t>Yechim:</w:t>
      </w:r>
      <w:r w:rsidRPr="0042077D">
        <w:rPr>
          <w:rFonts w:ascii="Times New Roman" w:eastAsia="Times New Roman" w:hAnsi="Times New Roman" w:cs="Times New Roman"/>
          <w:sz w:val="28"/>
          <w:szCs w:val="28"/>
          <w:lang w:val="en-US" w:eastAsia="ru-RU"/>
        </w:rPr>
        <w:t xml:space="preserve"> Mamlakat qat'iy ekologik qonunlar va innovatsion "Ekologik Xizmatlar Uchun To'lovlar" (Payments for Environmental Services - PES) dasturini joriy etdi. Ushbu dastur yer egalariga o'rmonlarni saqlaganliklari uchun to'g'ridan-to'g'ri pul to'laydi. Bu to'lovlar o'rmonlarning uglerodni yutishi, bioxilma-xillikni saqlashi va suv resurslarini tartibga solishi kabi "xizmatlari" uchun kompensatsiya hisoblanadi.   </w:t>
      </w:r>
    </w:p>
    <w:p w:rsidR="0042077D" w:rsidRPr="0042077D" w:rsidRDefault="0042077D" w:rsidP="0042077D">
      <w:pPr>
        <w:numPr>
          <w:ilvl w:val="0"/>
          <w:numId w:val="12"/>
        </w:num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b/>
          <w:bCs/>
          <w:sz w:val="28"/>
          <w:szCs w:val="28"/>
          <w:lang w:val="en-US" w:eastAsia="ru-RU"/>
        </w:rPr>
        <w:t>Natija:</w:t>
      </w:r>
      <w:r w:rsidRPr="0042077D">
        <w:rPr>
          <w:rFonts w:ascii="Times New Roman" w:eastAsia="Times New Roman" w:hAnsi="Times New Roman" w:cs="Times New Roman"/>
          <w:sz w:val="28"/>
          <w:szCs w:val="28"/>
          <w:lang w:val="en-US" w:eastAsia="ru-RU"/>
        </w:rPr>
        <w:t xml:space="preserve"> Yoqilg'i solig'i, suvdan foydalanish to'lovlari va Jahon banki kabi xalqaro hamkorlar tomonidan moliyalashtirilgan ushbu dastur o'rmonsizlanish tendensiyasini ortga qaytardi. Bugungi kunda Kosta-Rika hududining qariyb 60%i o'rmonlar bilan qoplangan bo'lib, u o'rmonsizlanishni to'xtatgan birinchi tropik mamlakatga aylandi.   </w:t>
      </w:r>
    </w:p>
    <w:p w:rsidR="0042077D" w:rsidRPr="0042077D" w:rsidRDefault="0042077D" w:rsidP="0042077D">
      <w:pPr>
        <w:spacing w:after="0" w:line="240" w:lineRule="auto"/>
        <w:jc w:val="both"/>
        <w:outlineLvl w:val="3"/>
        <w:rPr>
          <w:rFonts w:ascii="Times New Roman" w:eastAsia="Times New Roman" w:hAnsi="Times New Roman" w:cs="Times New Roman"/>
          <w:b/>
          <w:bCs/>
          <w:sz w:val="28"/>
          <w:szCs w:val="28"/>
          <w:lang w:val="en-US" w:eastAsia="ru-RU"/>
        </w:rPr>
      </w:pPr>
      <w:r w:rsidRPr="0042077D">
        <w:rPr>
          <w:rFonts w:ascii="Times New Roman" w:eastAsia="Times New Roman" w:hAnsi="Times New Roman" w:cs="Times New Roman"/>
          <w:b/>
          <w:bCs/>
          <w:sz w:val="28"/>
          <w:szCs w:val="28"/>
          <w:lang w:val="en-US" w:eastAsia="ru-RU"/>
        </w:rPr>
        <w:t>Xalqaro Keys-stadi: Germaniyaning "Energiewende"</w:t>
      </w:r>
    </w:p>
    <w:p w:rsidR="0042077D" w:rsidRPr="0042077D" w:rsidRDefault="0042077D" w:rsidP="0042077D">
      <w:p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sz w:val="28"/>
          <w:szCs w:val="28"/>
          <w:lang w:val="en-US" w:eastAsia="ru-RU"/>
        </w:rPr>
        <w:t xml:space="preserve">Germaniyaning </w:t>
      </w:r>
      <w:r w:rsidRPr="0042077D">
        <w:rPr>
          <w:rFonts w:ascii="Times New Roman" w:eastAsia="Times New Roman" w:hAnsi="Times New Roman" w:cs="Times New Roman"/>
          <w:i/>
          <w:iCs/>
          <w:sz w:val="28"/>
          <w:szCs w:val="28"/>
          <w:lang w:val="en-US" w:eastAsia="ru-RU"/>
        </w:rPr>
        <w:t>Energiewende</w:t>
      </w:r>
      <w:r w:rsidRPr="0042077D">
        <w:rPr>
          <w:rFonts w:ascii="Times New Roman" w:eastAsia="Times New Roman" w:hAnsi="Times New Roman" w:cs="Times New Roman"/>
          <w:sz w:val="28"/>
          <w:szCs w:val="28"/>
          <w:lang w:val="en-US" w:eastAsia="ru-RU"/>
        </w:rPr>
        <w:t xml:space="preserve"> (Energetik Burilish) siyosati sanoati rivojlangan mamlakatning qazib olinadigan yoqilg'i va yadro energetikasidan voz kechib, qayta tiklanuvchi energiya manbalari va energiya samaradorligiga o'tishga qaratilgan eng ulug'vor urinishlardan biridir.   </w:t>
      </w:r>
    </w:p>
    <w:p w:rsidR="0042077D" w:rsidRPr="0042077D" w:rsidRDefault="0042077D" w:rsidP="0042077D">
      <w:pPr>
        <w:numPr>
          <w:ilvl w:val="0"/>
          <w:numId w:val="13"/>
        </w:num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b/>
          <w:bCs/>
          <w:sz w:val="28"/>
          <w:szCs w:val="28"/>
          <w:lang w:val="en-US" w:eastAsia="ru-RU"/>
        </w:rPr>
        <w:t>Muvaffaqiyatlar:</w:t>
      </w:r>
      <w:r w:rsidRPr="0042077D">
        <w:rPr>
          <w:rFonts w:ascii="Times New Roman" w:eastAsia="Times New Roman" w:hAnsi="Times New Roman" w:cs="Times New Roman"/>
          <w:sz w:val="28"/>
          <w:szCs w:val="28"/>
          <w:lang w:val="en-US" w:eastAsia="ru-RU"/>
        </w:rPr>
        <w:t xml:space="preserve"> Dastur yadro energetikasini butunlay to'xtatish (2023 yil) va elektr energiyasi ishlab chiqarishda qayta tiklanuvchi manbalar ulushini 50% dan oshirish kabi muhim marralarga erishdi.   </w:t>
      </w:r>
    </w:p>
    <w:p w:rsidR="0042077D" w:rsidRPr="0042077D" w:rsidRDefault="0042077D" w:rsidP="0042077D">
      <w:pPr>
        <w:numPr>
          <w:ilvl w:val="0"/>
          <w:numId w:val="13"/>
        </w:num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b/>
          <w:bCs/>
          <w:sz w:val="28"/>
          <w:szCs w:val="28"/>
          <w:lang w:val="en-US" w:eastAsia="ru-RU"/>
        </w:rPr>
        <w:t>Qiyinchiliklar va Tanqidlar:</w:t>
      </w:r>
      <w:r w:rsidRPr="0042077D">
        <w:rPr>
          <w:rFonts w:ascii="Times New Roman" w:eastAsia="Times New Roman" w:hAnsi="Times New Roman" w:cs="Times New Roman"/>
          <w:sz w:val="28"/>
          <w:szCs w:val="28"/>
          <w:lang w:val="en-US" w:eastAsia="ru-RU"/>
        </w:rPr>
        <w:t xml:space="preserve"> Biroq, bu o'tish jarayoni juda qimmatga tushdi (besh yil ichida €160 milliard), Yevropadagi eng yuqori elektr energiyasi narxlariga olib keldi va elektr tarmoqlarini modernizatsiya qilishda jiddiy qiyinchiliklarga duch keldi. Ko'mirni ishlatishdan oldin yadroviy energetikadan voz kechish vaqtinchalik qazilma yoqilg'i iste'molining oshishiga olib keldi, bu esa keng ko'lamli energetik o'tish jarayonidagi murakkab muvozanat va qarama-qarshiliklarni ko'rsatadi.   </w:t>
      </w:r>
    </w:p>
    <w:p w:rsidR="0042077D" w:rsidRPr="0042077D" w:rsidRDefault="0042077D" w:rsidP="0042077D">
      <w:pPr>
        <w:spacing w:after="0" w:line="240" w:lineRule="auto"/>
        <w:jc w:val="both"/>
        <w:outlineLvl w:val="2"/>
        <w:rPr>
          <w:rFonts w:ascii="Times New Roman" w:eastAsia="Times New Roman" w:hAnsi="Times New Roman" w:cs="Times New Roman"/>
          <w:b/>
          <w:bCs/>
          <w:sz w:val="28"/>
          <w:szCs w:val="28"/>
          <w:lang w:val="en-US" w:eastAsia="ru-RU"/>
        </w:rPr>
      </w:pPr>
      <w:r w:rsidRPr="0042077D">
        <w:rPr>
          <w:rFonts w:ascii="Times New Roman" w:eastAsia="Times New Roman" w:hAnsi="Times New Roman" w:cs="Times New Roman"/>
          <w:b/>
          <w:bCs/>
          <w:sz w:val="28"/>
          <w:szCs w:val="28"/>
          <w:lang w:val="en-US" w:eastAsia="ru-RU"/>
        </w:rPr>
        <w:t>3.2. Orolbo'yini Qayta Tiklash: Amaliy Chora-tadbirlar</w:t>
      </w:r>
    </w:p>
    <w:p w:rsidR="0042077D" w:rsidRPr="0042077D" w:rsidRDefault="0042077D" w:rsidP="0042077D">
      <w:p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sz w:val="28"/>
          <w:szCs w:val="28"/>
          <w:lang w:val="en-US" w:eastAsia="ru-RU"/>
        </w:rPr>
        <w:t xml:space="preserve">Orol dengizini 1960 yilgacha bo'lgan holatiga qaytarish imkonsiz ekanligi bugungi kunda ko'pchilik mutaxassislar tomonidan tan olingan. Shu sababli, "tiklash" deganda endilikda yangi, kichikroq, ammo barqaror ekotizimlar yaratish va mintaqa aholisining turmush sharoitini yaxshilashga qaratilgan pragmatik yondashuv tushuniladi. Bu yondashuv Orolning </w:t>
      </w:r>
      <w:r w:rsidRPr="0042077D">
        <w:rPr>
          <w:rFonts w:ascii="Times New Roman" w:eastAsia="Times New Roman" w:hAnsi="Times New Roman" w:cs="Times New Roman"/>
          <w:sz w:val="28"/>
          <w:szCs w:val="28"/>
          <w:lang w:val="en-US" w:eastAsia="ru-RU"/>
        </w:rPr>
        <w:lastRenderedPageBreak/>
        <w:t>bir qismini (Shimoliy Orol) saqlab qolish uchun boshqa qismini (Janubiy Orol) qurbon qilish kabi og'riqli, ammo realistik strategiyalarni o'z ichiga oladi.</w:t>
      </w:r>
    </w:p>
    <w:p w:rsidR="0042077D" w:rsidRPr="0042077D" w:rsidRDefault="0042077D" w:rsidP="0042077D">
      <w:pPr>
        <w:spacing w:after="0" w:line="240" w:lineRule="auto"/>
        <w:jc w:val="both"/>
        <w:outlineLvl w:val="3"/>
        <w:rPr>
          <w:rFonts w:ascii="Times New Roman" w:eastAsia="Times New Roman" w:hAnsi="Times New Roman" w:cs="Times New Roman"/>
          <w:b/>
          <w:bCs/>
          <w:sz w:val="28"/>
          <w:szCs w:val="28"/>
          <w:lang w:val="en-US" w:eastAsia="ru-RU"/>
        </w:rPr>
      </w:pPr>
      <w:r w:rsidRPr="0042077D">
        <w:rPr>
          <w:rFonts w:ascii="Times New Roman" w:eastAsia="Times New Roman" w:hAnsi="Times New Roman" w:cs="Times New Roman"/>
          <w:b/>
          <w:bCs/>
          <w:sz w:val="28"/>
          <w:szCs w:val="28"/>
          <w:lang w:val="en-US" w:eastAsia="ru-RU"/>
        </w:rPr>
        <w:t>Siyosat va Boshqaruv</w:t>
      </w:r>
    </w:p>
    <w:p w:rsidR="0042077D" w:rsidRPr="0042077D" w:rsidRDefault="0042077D" w:rsidP="0042077D">
      <w:p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sz w:val="28"/>
          <w:szCs w:val="28"/>
          <w:lang w:val="en-US" w:eastAsia="ru-RU"/>
        </w:rPr>
        <w:t xml:space="preserve">O'zbekiston hukumati Orolbo'yi mintaqasini rivojlantirish bo'yicha keng qamrovli davlat dasturlarini qabul qilgan. Ushbu dasturlar ish o'rinlari yaratish, infratuzilmani (ayniqsa, toza ichimlik suvi ta'minotini) yaxshilash va mintaqaning investitsiyaviy jozibadorligini oshirishga qaratilgan. Bu sa'y-harakatlar Jahon banki, BMT, Germaniya xalqaro hamkorlik jamiyati (GIZ) kabi xalqaro tashkilotlar bilan yaqin hamkorlikda amalga oshirilmoqda. Ular moliyaviy resurslar, texnik ekspertiza va loyihalarni amalga oshirishda yordam ko'rsatmoqda.   </w:t>
      </w:r>
    </w:p>
    <w:p w:rsidR="0042077D" w:rsidRPr="0042077D" w:rsidRDefault="0042077D" w:rsidP="0042077D">
      <w:pPr>
        <w:spacing w:after="0" w:line="240" w:lineRule="auto"/>
        <w:jc w:val="both"/>
        <w:outlineLvl w:val="3"/>
        <w:rPr>
          <w:rFonts w:ascii="Times New Roman" w:eastAsia="Times New Roman" w:hAnsi="Times New Roman" w:cs="Times New Roman"/>
          <w:b/>
          <w:bCs/>
          <w:sz w:val="28"/>
          <w:szCs w:val="28"/>
          <w:lang w:val="en-US" w:eastAsia="ru-RU"/>
        </w:rPr>
      </w:pPr>
      <w:r w:rsidRPr="0042077D">
        <w:rPr>
          <w:rFonts w:ascii="Times New Roman" w:eastAsia="Times New Roman" w:hAnsi="Times New Roman" w:cs="Times New Roman"/>
          <w:b/>
          <w:bCs/>
          <w:sz w:val="28"/>
          <w:szCs w:val="28"/>
          <w:lang w:val="en-US" w:eastAsia="ru-RU"/>
        </w:rPr>
        <w:t>Infratuzilma va Muhandislik Yechimlari</w:t>
      </w:r>
    </w:p>
    <w:p w:rsidR="0042077D" w:rsidRPr="0042077D" w:rsidRDefault="0042077D" w:rsidP="0042077D">
      <w:p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sz w:val="28"/>
          <w:szCs w:val="28"/>
          <w:lang w:val="en-US" w:eastAsia="ru-RU"/>
        </w:rPr>
        <w:t xml:space="preserve">Eng muhim muhandislik yutug'i – 2005 yilda Qozog'istonda Jahon banki tomonidan moliyalashtirilgan </w:t>
      </w:r>
      <w:r w:rsidRPr="0042077D">
        <w:rPr>
          <w:rFonts w:ascii="Times New Roman" w:eastAsia="Times New Roman" w:hAnsi="Times New Roman" w:cs="Times New Roman"/>
          <w:b/>
          <w:bCs/>
          <w:sz w:val="28"/>
          <w:szCs w:val="28"/>
          <w:lang w:val="en-US" w:eastAsia="ru-RU"/>
        </w:rPr>
        <w:t>Ko'korol to'g'oni</w:t>
      </w:r>
      <w:r w:rsidRPr="0042077D">
        <w:rPr>
          <w:rFonts w:ascii="Times New Roman" w:eastAsia="Times New Roman" w:hAnsi="Times New Roman" w:cs="Times New Roman"/>
          <w:sz w:val="28"/>
          <w:szCs w:val="28"/>
          <w:lang w:val="en-US" w:eastAsia="ru-RU"/>
        </w:rPr>
        <w:t xml:space="preserve">ning qurilishidir. Bu to'g'on kichikroq Shimoliy Orolni quriyotgan katta Janubiy Oroldan ajratib turadi. Bu Shimoliy Orolning qisman tiklanishiga imkon berdi: suv sathi bir necha metrga ko'tarildi, sho'rlanish darajasi keskin pasaydi (30 g/L dan 10 g/L gacha) va baliqchilik sanoati qayta tiklanib, yillik ovlash hajmi 8,000 tonnaga yetdi. Hozirda ushbu loyihaning ikkinchi bosqichi amalga oshirilmoqda. Bu muvaffaqiyat Orolning bir qismini saqlab qolish mumkinligini ko'rsatdi, ammo bu Janubiy Orolning qurishini tezlashtirish hisobiga bo'ldi.   </w:t>
      </w:r>
    </w:p>
    <w:p w:rsidR="0042077D" w:rsidRPr="0042077D" w:rsidRDefault="0042077D" w:rsidP="0042077D">
      <w:pPr>
        <w:spacing w:after="0" w:line="240" w:lineRule="auto"/>
        <w:jc w:val="both"/>
        <w:outlineLvl w:val="3"/>
        <w:rPr>
          <w:rFonts w:ascii="Times New Roman" w:eastAsia="Times New Roman" w:hAnsi="Times New Roman" w:cs="Times New Roman"/>
          <w:b/>
          <w:bCs/>
          <w:sz w:val="28"/>
          <w:szCs w:val="28"/>
          <w:lang w:val="en-US" w:eastAsia="ru-RU"/>
        </w:rPr>
      </w:pPr>
      <w:r w:rsidRPr="0042077D">
        <w:rPr>
          <w:rFonts w:ascii="Times New Roman" w:eastAsia="Times New Roman" w:hAnsi="Times New Roman" w:cs="Times New Roman"/>
          <w:b/>
          <w:bCs/>
          <w:sz w:val="28"/>
          <w:szCs w:val="28"/>
          <w:lang w:val="en-US" w:eastAsia="ru-RU"/>
        </w:rPr>
        <w:t>Fito-melioratsiya: Orolqumda O'rmon Barpo Etish</w:t>
      </w:r>
    </w:p>
    <w:p w:rsidR="0042077D" w:rsidRPr="0042077D" w:rsidRDefault="0042077D" w:rsidP="0042077D">
      <w:p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sz w:val="28"/>
          <w:szCs w:val="28"/>
          <w:lang w:val="en-US" w:eastAsia="ru-RU"/>
        </w:rPr>
        <w:t xml:space="preserve">Qurigan dengiz tubini barqarorlashtirishning asosiy strategiyasi – bu fito-melioratsiya, ya'ni o'simliklar ekishdir. Qozog'iston va O'zbekistonda tuzga va qurg'oqchilikka chidamli turlarni, asosan </w:t>
      </w:r>
      <w:r w:rsidRPr="0042077D">
        <w:rPr>
          <w:rFonts w:ascii="Times New Roman" w:eastAsia="Times New Roman" w:hAnsi="Times New Roman" w:cs="Times New Roman"/>
          <w:b/>
          <w:bCs/>
          <w:sz w:val="28"/>
          <w:szCs w:val="28"/>
          <w:lang w:val="en-US" w:eastAsia="ru-RU"/>
        </w:rPr>
        <w:t>saksovul (Haloxylon)</w:t>
      </w:r>
      <w:r w:rsidRPr="0042077D">
        <w:rPr>
          <w:rFonts w:ascii="Times New Roman" w:eastAsia="Times New Roman" w:hAnsi="Times New Roman" w:cs="Times New Roman"/>
          <w:sz w:val="28"/>
          <w:szCs w:val="28"/>
          <w:lang w:val="en-US" w:eastAsia="ru-RU"/>
        </w:rPr>
        <w:t xml:space="preserve"> ekish bo'yicha keng ko'lamli ishlar olib borilmoqda.   </w:t>
      </w:r>
    </w:p>
    <w:p w:rsidR="0042077D" w:rsidRPr="0042077D" w:rsidRDefault="0042077D" w:rsidP="0042077D">
      <w:pPr>
        <w:numPr>
          <w:ilvl w:val="0"/>
          <w:numId w:val="14"/>
        </w:num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b/>
          <w:bCs/>
          <w:sz w:val="28"/>
          <w:szCs w:val="28"/>
          <w:lang w:val="en-US" w:eastAsia="ru-RU"/>
        </w:rPr>
        <w:t>Samaradorlik:</w:t>
      </w:r>
      <w:r w:rsidRPr="0042077D">
        <w:rPr>
          <w:rFonts w:ascii="Times New Roman" w:eastAsia="Times New Roman" w:hAnsi="Times New Roman" w:cs="Times New Roman"/>
          <w:sz w:val="28"/>
          <w:szCs w:val="28"/>
          <w:lang w:val="en-US" w:eastAsia="ru-RU"/>
        </w:rPr>
        <w:t xml:space="preserve"> Bir dona katta saksovul butasi to'rt tonnagacha qumni ushlab turishi mumkin, uning plantatsiyalari esa shamol tezligini sezilarli darajada kamaytirib, chang-to'zon bo'ronlarining oldini oladi.   </w:t>
      </w:r>
    </w:p>
    <w:p w:rsidR="0042077D" w:rsidRPr="0042077D" w:rsidRDefault="0042077D" w:rsidP="0042077D">
      <w:pPr>
        <w:numPr>
          <w:ilvl w:val="0"/>
          <w:numId w:val="14"/>
        </w:num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b/>
          <w:bCs/>
          <w:sz w:val="28"/>
          <w:szCs w:val="28"/>
          <w:lang w:val="en-US" w:eastAsia="ru-RU"/>
        </w:rPr>
        <w:t>Miqyos:</w:t>
      </w:r>
      <w:r w:rsidRPr="0042077D">
        <w:rPr>
          <w:rFonts w:ascii="Times New Roman" w:eastAsia="Times New Roman" w:hAnsi="Times New Roman" w:cs="Times New Roman"/>
          <w:sz w:val="28"/>
          <w:szCs w:val="28"/>
          <w:lang w:val="en-US" w:eastAsia="ru-RU"/>
        </w:rPr>
        <w:t xml:space="preserve"> Qozog'iston 2025 yilgacha 1.1 million gektar maydonga saksovul ekishni rejalashtirgan. O'zbekistonda BMT Taraqqiyot Dasturining "Yashil Orol" tashabbusi doirasida 658 gektar maydonga 823,000 dan ortiq daraxt ekilgan.   </w:t>
      </w:r>
    </w:p>
    <w:p w:rsidR="0042077D" w:rsidRPr="0042077D" w:rsidRDefault="0042077D" w:rsidP="0042077D">
      <w:pPr>
        <w:numPr>
          <w:ilvl w:val="0"/>
          <w:numId w:val="14"/>
        </w:num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b/>
          <w:bCs/>
          <w:sz w:val="28"/>
          <w:szCs w:val="28"/>
          <w:lang w:val="en-US" w:eastAsia="ru-RU"/>
        </w:rPr>
        <w:t>Muammolar:</w:t>
      </w:r>
      <w:r w:rsidRPr="0042077D">
        <w:rPr>
          <w:rFonts w:ascii="Times New Roman" w:eastAsia="Times New Roman" w:hAnsi="Times New Roman" w:cs="Times New Roman"/>
          <w:sz w:val="28"/>
          <w:szCs w:val="28"/>
          <w:lang w:val="en-US" w:eastAsia="ru-RU"/>
        </w:rPr>
        <w:t xml:space="preserve"> Ko'chatlarning omon qolish darajasi eng katta muammo bo'lib, tuproq sharoiti va ekish usullariga qarab 1% dan 78% gacha o'zgarib turadi. Omon qolish darajasini oshirish uchun gidrogel, yopiq ildiz tizimi va ildizlarni go'ng/loy aralashmasiga botirish kabi innovatsion usullar sinovdan o'tkazilmoqda. Bu harakatlar inqirozning salbiy zanjirini buzishga qaratilgan: daraxtlar qumni barqarorlashtiradi -&gt; dalalarga kamroq chang tushadi -&gt; tuproq sifati yaxshilanadi -&gt; yuvish uchun kamroq suv kerak bo'ladi -&gt; daryo tizimida ko'proq suv qoladi.   </w:t>
      </w:r>
    </w:p>
    <w:p w:rsidR="0042077D" w:rsidRPr="0042077D" w:rsidRDefault="0042077D" w:rsidP="0042077D">
      <w:pPr>
        <w:spacing w:after="0" w:line="240" w:lineRule="auto"/>
        <w:jc w:val="both"/>
        <w:outlineLvl w:val="3"/>
        <w:rPr>
          <w:rFonts w:ascii="Times New Roman" w:eastAsia="Times New Roman" w:hAnsi="Times New Roman" w:cs="Times New Roman"/>
          <w:b/>
          <w:bCs/>
          <w:sz w:val="28"/>
          <w:szCs w:val="28"/>
          <w:lang w:val="en-US" w:eastAsia="ru-RU"/>
        </w:rPr>
      </w:pPr>
      <w:r w:rsidRPr="0042077D">
        <w:rPr>
          <w:rFonts w:ascii="Times New Roman" w:eastAsia="Times New Roman" w:hAnsi="Times New Roman" w:cs="Times New Roman"/>
          <w:b/>
          <w:bCs/>
          <w:sz w:val="28"/>
          <w:szCs w:val="28"/>
          <w:lang w:val="en-US" w:eastAsia="ru-RU"/>
        </w:rPr>
        <w:t>Suv Resurslarini Boshqarish</w:t>
      </w:r>
    </w:p>
    <w:p w:rsidR="0042077D" w:rsidRPr="0042077D" w:rsidRDefault="0042077D" w:rsidP="0042077D">
      <w:p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sz w:val="28"/>
          <w:szCs w:val="28"/>
          <w:lang w:val="en-US" w:eastAsia="ru-RU"/>
        </w:rPr>
        <w:t xml:space="preserve">Samarasiz sug'orish inqirozning asosiy sababi ekanligini tan olgan holda, O'zbekiston suvni tejaydigan texnologiyalarni joriy etish bo'yicha yirik davlat dasturlarini boshladi. Bu dasturlar fermerlarga tomchilatib, yomg'irlatib va boshqa samarali sug'orish tizimlarini o'rnatish xarajatlarining 40-50% gacha qismini subsidiyalashni o'z ichiga oladi. 2022 yilgacha 450,000 gektar maydonni qamrab olish maqsadi qo'yilgan edi. Bunday texnologiyalar an'anaviy egatlab sug'orishga nisbatan suvni taxminan 30% ga tejash imkonini beradi.   </w:t>
      </w:r>
    </w:p>
    <w:p w:rsidR="0042077D" w:rsidRPr="0042077D" w:rsidRDefault="0042077D" w:rsidP="0042077D">
      <w:pPr>
        <w:spacing w:after="0" w:line="240" w:lineRule="auto"/>
        <w:jc w:val="both"/>
        <w:outlineLvl w:val="3"/>
        <w:rPr>
          <w:rFonts w:ascii="Times New Roman" w:eastAsia="Times New Roman" w:hAnsi="Times New Roman" w:cs="Times New Roman"/>
          <w:b/>
          <w:bCs/>
          <w:sz w:val="28"/>
          <w:szCs w:val="28"/>
          <w:lang w:val="en-US" w:eastAsia="ru-RU"/>
        </w:rPr>
      </w:pPr>
      <w:r w:rsidRPr="0042077D">
        <w:rPr>
          <w:rFonts w:ascii="Times New Roman" w:eastAsia="Times New Roman" w:hAnsi="Times New Roman" w:cs="Times New Roman"/>
          <w:b/>
          <w:bCs/>
          <w:sz w:val="28"/>
          <w:szCs w:val="28"/>
          <w:lang w:val="en-US" w:eastAsia="ru-RU"/>
        </w:rPr>
        <w:t>Ijtimoiy-Iqtisodiy Diversifikatsiya</w:t>
      </w:r>
    </w:p>
    <w:p w:rsidR="0042077D" w:rsidRPr="0042077D" w:rsidRDefault="0042077D" w:rsidP="0042077D">
      <w:p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sz w:val="28"/>
          <w:szCs w:val="28"/>
          <w:lang w:val="en-US" w:eastAsia="ru-RU"/>
        </w:rPr>
        <w:t>Mintaqa iqtisodiyotini suv talab qiladigan paxta monokulturasiga bog'liqlikdan xalos qilish uchun yangi turmush manbalarini yaratishga e'tibor qaratilmoqda.</w:t>
      </w:r>
    </w:p>
    <w:p w:rsidR="0042077D" w:rsidRPr="0042077D" w:rsidRDefault="0042077D" w:rsidP="0042077D">
      <w:pPr>
        <w:numPr>
          <w:ilvl w:val="0"/>
          <w:numId w:val="15"/>
        </w:num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b/>
          <w:bCs/>
          <w:sz w:val="28"/>
          <w:szCs w:val="28"/>
          <w:lang w:val="en-US" w:eastAsia="ru-RU"/>
        </w:rPr>
        <w:t>Ekoturizm:</w:t>
      </w:r>
      <w:r w:rsidRPr="0042077D">
        <w:rPr>
          <w:rFonts w:ascii="Times New Roman" w:eastAsia="Times New Roman" w:hAnsi="Times New Roman" w:cs="Times New Roman"/>
          <w:sz w:val="28"/>
          <w:szCs w:val="28"/>
          <w:lang w:val="en-US" w:eastAsia="ru-RU"/>
        </w:rPr>
        <w:t xml:space="preserve"> GIZning ECO ARAL kabi loyihalari qo'riqlanadigan hududlarda ekoturizmni rivojlantirish ustida ishlamoqda. Maqsad – "falokat turizmi"dan </w:t>
      </w:r>
      <w:r w:rsidRPr="0042077D">
        <w:rPr>
          <w:rFonts w:ascii="Times New Roman" w:eastAsia="Times New Roman" w:hAnsi="Times New Roman" w:cs="Times New Roman"/>
          <w:sz w:val="28"/>
          <w:szCs w:val="28"/>
          <w:lang w:val="en-US" w:eastAsia="ru-RU"/>
        </w:rPr>
        <w:lastRenderedPageBreak/>
        <w:t xml:space="preserve">mintaqaning noyob landshaftlari va tabiatni muhofaza qilish sa'y-harakatlariga e'tiborni qaratadigan turizmga o'tishdir.   </w:t>
      </w:r>
    </w:p>
    <w:p w:rsidR="0042077D" w:rsidRPr="0042077D" w:rsidRDefault="0042077D" w:rsidP="0042077D">
      <w:pPr>
        <w:numPr>
          <w:ilvl w:val="0"/>
          <w:numId w:val="15"/>
        </w:num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b/>
          <w:bCs/>
          <w:sz w:val="28"/>
          <w:szCs w:val="28"/>
          <w:lang w:val="en-US" w:eastAsia="ru-RU"/>
        </w:rPr>
        <w:t>Iqlimga Moslashgan Qishloq Xo'jaligi:</w:t>
      </w:r>
      <w:r w:rsidRPr="0042077D">
        <w:rPr>
          <w:rFonts w:ascii="Times New Roman" w:eastAsia="Times New Roman" w:hAnsi="Times New Roman" w:cs="Times New Roman"/>
          <w:sz w:val="28"/>
          <w:szCs w:val="28"/>
          <w:lang w:val="en-US" w:eastAsia="ru-RU"/>
        </w:rPr>
        <w:t xml:space="preserve"> Qurg'oqchilikka chidamli ekinlarni joriy etish, agroo'rmonchilik (daraxtlar va ekinlarni birgalikda yetishtirish) va asalarichilik ("Orol asal bog'lari") kabi barqaror biznes modellarini yaratish orqali aholi uchun muqobil daromad manbalari yaratilmoqda.   </w:t>
      </w:r>
    </w:p>
    <w:p w:rsidR="0042077D" w:rsidRPr="0042077D" w:rsidRDefault="0042077D" w:rsidP="0042077D">
      <w:p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b/>
          <w:bCs/>
          <w:sz w:val="28"/>
          <w:szCs w:val="28"/>
          <w:lang w:val="en-US" w:eastAsia="ru-RU"/>
        </w:rPr>
        <w:t>Jadval 3: Orolbo'yini Tiklash bo'yicha Asosiy Loyihalar va Miqdoriy Natijalar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6"/>
        <w:gridCol w:w="1708"/>
        <w:gridCol w:w="1342"/>
        <w:gridCol w:w="2096"/>
        <w:gridCol w:w="2759"/>
      </w:tblGrid>
      <w:tr w:rsidR="0042077D" w:rsidRPr="0042077D" w:rsidTr="0042077D">
        <w:trPr>
          <w:tblHeader/>
          <w:tblCellSpacing w:w="15" w:type="dxa"/>
        </w:trPr>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Loyiha/Chora-tadbirlar</w:t>
            </w:r>
          </w:p>
        </w:tc>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Asosiy ishtirokchilar</w:t>
            </w:r>
          </w:p>
        </w:tc>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Vaqt oralig'i</w:t>
            </w:r>
          </w:p>
        </w:tc>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Asosiy miqdoriy natija</w:t>
            </w:r>
          </w:p>
        </w:tc>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Holati/Muammolar</w:t>
            </w:r>
          </w:p>
        </w:tc>
      </w:tr>
      <w:tr w:rsidR="0042077D" w:rsidRPr="00940B6F" w:rsidTr="0042077D">
        <w:trPr>
          <w:tblCellSpacing w:w="15" w:type="dxa"/>
        </w:trPr>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sz w:val="28"/>
                <w:szCs w:val="28"/>
                <w:lang w:val="en-US" w:eastAsia="ru-RU"/>
              </w:rPr>
              <w:t>Ko'korol to'g'oni (I &amp; II bosqich)</w:t>
            </w:r>
          </w:p>
        </w:tc>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Qozog'iston, Jahon banki</w:t>
            </w:r>
          </w:p>
        </w:tc>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2005-hozirgacha</w:t>
            </w:r>
          </w:p>
        </w:tc>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sz w:val="28"/>
                <w:szCs w:val="28"/>
                <w:lang w:val="en-US" w:eastAsia="ru-RU"/>
              </w:rPr>
              <w:t>Shimoliy Orol sathi ko'tarildi, sho'rlanish ~10 g/L ga tushdi, baliq ovi 8,000 tonnaga yetdi.</w:t>
            </w:r>
          </w:p>
        </w:tc>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sz w:val="28"/>
                <w:szCs w:val="28"/>
                <w:lang w:val="en-US" w:eastAsia="ru-RU"/>
              </w:rPr>
              <w:t>Janubiy Orolning qurishini tezlashtirdi. II bosqich amalga oshirilmoqda.</w:t>
            </w:r>
          </w:p>
        </w:tc>
      </w:tr>
      <w:tr w:rsidR="0042077D" w:rsidRPr="00940B6F" w:rsidTr="0042077D">
        <w:trPr>
          <w:tblCellSpacing w:w="15" w:type="dxa"/>
        </w:trPr>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Saksovul ekish (Qozog'iston)</w:t>
            </w:r>
          </w:p>
        </w:tc>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Qozog'iston hukumati</w:t>
            </w:r>
          </w:p>
        </w:tc>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2021-2025</w:t>
            </w:r>
          </w:p>
        </w:tc>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sz w:val="28"/>
                <w:szCs w:val="28"/>
                <w:lang w:val="en-US" w:eastAsia="ru-RU"/>
              </w:rPr>
              <w:t>2025 yilgacha 1.1 million gektar maydonni qamrab olish maqsadi.</w:t>
            </w:r>
          </w:p>
        </w:tc>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sz w:val="28"/>
                <w:szCs w:val="28"/>
                <w:lang w:val="en-US" w:eastAsia="ru-RU"/>
              </w:rPr>
              <w:t>Omon qolish darajasining pastligi, sho'r tuproqlar.</w:t>
            </w:r>
          </w:p>
        </w:tc>
      </w:tr>
      <w:tr w:rsidR="0042077D" w:rsidRPr="00940B6F" w:rsidTr="0042077D">
        <w:trPr>
          <w:tblCellSpacing w:w="15" w:type="dxa"/>
        </w:trPr>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Saksovul ekish (O'zbekiston/BMTTD)</w:t>
            </w:r>
          </w:p>
        </w:tc>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O'zbekiston, BMTTD</w:t>
            </w:r>
          </w:p>
        </w:tc>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2020-hozirgacha</w:t>
            </w:r>
          </w:p>
        </w:tc>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658 gektar maydonga 823,000 daraxt ekildi.</w:t>
            </w:r>
          </w:p>
        </w:tc>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sz w:val="28"/>
                <w:szCs w:val="28"/>
                <w:lang w:val="en-US" w:eastAsia="ru-RU"/>
              </w:rPr>
              <w:t>Keng maydonlarni qamrab olish uchun katta resurslar talab etiladi.</w:t>
            </w:r>
          </w:p>
        </w:tc>
      </w:tr>
      <w:tr w:rsidR="0042077D" w:rsidRPr="00940B6F" w:rsidTr="0042077D">
        <w:trPr>
          <w:tblCellSpacing w:w="15" w:type="dxa"/>
        </w:trPr>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Suv tejovchi texnologiyalar (O'zbekiston)</w:t>
            </w:r>
          </w:p>
        </w:tc>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O'zbekiston hukumati</w:t>
            </w:r>
          </w:p>
        </w:tc>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2020-hozirgacha</w:t>
            </w:r>
          </w:p>
        </w:tc>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sz w:val="28"/>
                <w:szCs w:val="28"/>
                <w:lang w:val="en-US" w:eastAsia="ru-RU"/>
              </w:rPr>
              <w:t>450,000 gektar maydonni qamrab olish maqsadi.</w:t>
            </w:r>
          </w:p>
        </w:tc>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sz w:val="28"/>
                <w:szCs w:val="28"/>
                <w:lang w:val="en-US" w:eastAsia="ru-RU"/>
              </w:rPr>
              <w:t>Texnologiyalarning yuqori narxi, kichik fermerlar uchun qiyinchiliklar.</w:t>
            </w:r>
          </w:p>
        </w:tc>
      </w:tr>
      <w:tr w:rsidR="0042077D" w:rsidRPr="00940B6F" w:rsidTr="0042077D">
        <w:trPr>
          <w:tblCellSpacing w:w="15" w:type="dxa"/>
        </w:trPr>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ECO ARAL loyihasi (GIZ)</w:t>
            </w:r>
          </w:p>
        </w:tc>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GIZ, O'zbekiston, Qozog'iston</w:t>
            </w:r>
          </w:p>
        </w:tc>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2020-hozirgacha</w:t>
            </w:r>
          </w:p>
        </w:tc>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Ekoturizm, iqlimga moslashgan qishloq xo'jaligi bo'yicha treninglar va pilot loyihalar.</w:t>
            </w:r>
          </w:p>
        </w:tc>
        <w:tc>
          <w:tcPr>
            <w:tcW w:w="0" w:type="auto"/>
            <w:vAlign w:val="center"/>
            <w:hideMark/>
          </w:tcPr>
          <w:p w:rsidR="0042077D" w:rsidRPr="0042077D" w:rsidRDefault="0042077D" w:rsidP="0042077D">
            <w:p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sz w:val="28"/>
                <w:szCs w:val="28"/>
                <w:lang w:val="en-US" w:eastAsia="ru-RU"/>
              </w:rPr>
              <w:t>Muvaffaqiyatli modellarni keng miqyosda joriy etish.</w:t>
            </w:r>
          </w:p>
        </w:tc>
      </w:tr>
    </w:tbl>
    <w:p w:rsidR="0042077D" w:rsidRPr="0042077D" w:rsidRDefault="0042077D" w:rsidP="0042077D">
      <w:p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sz w:val="28"/>
          <w:szCs w:val="28"/>
          <w:lang w:eastAsia="ru-RU"/>
        </w:rPr>
        <w:t>Экспортировать</w:t>
      </w:r>
      <w:r w:rsidRPr="0042077D">
        <w:rPr>
          <w:rFonts w:ascii="Times New Roman" w:eastAsia="Times New Roman" w:hAnsi="Times New Roman" w:cs="Times New Roman"/>
          <w:sz w:val="28"/>
          <w:szCs w:val="28"/>
          <w:lang w:val="en-US" w:eastAsia="ru-RU"/>
        </w:rPr>
        <w:t xml:space="preserve"> </w:t>
      </w:r>
      <w:r w:rsidRPr="0042077D">
        <w:rPr>
          <w:rFonts w:ascii="Times New Roman" w:eastAsia="Times New Roman" w:hAnsi="Times New Roman" w:cs="Times New Roman"/>
          <w:sz w:val="28"/>
          <w:szCs w:val="28"/>
          <w:lang w:eastAsia="ru-RU"/>
        </w:rPr>
        <w:t>в</w:t>
      </w:r>
      <w:r w:rsidRPr="0042077D">
        <w:rPr>
          <w:rFonts w:ascii="Times New Roman" w:eastAsia="Times New Roman" w:hAnsi="Times New Roman" w:cs="Times New Roman"/>
          <w:sz w:val="28"/>
          <w:szCs w:val="28"/>
          <w:lang w:val="en-US" w:eastAsia="ru-RU"/>
        </w:rPr>
        <w:t xml:space="preserve"> </w:t>
      </w:r>
      <w:r w:rsidRPr="0042077D">
        <w:rPr>
          <w:rFonts w:ascii="Times New Roman" w:eastAsia="Times New Roman" w:hAnsi="Times New Roman" w:cs="Times New Roman"/>
          <w:sz w:val="28"/>
          <w:szCs w:val="28"/>
          <w:lang w:eastAsia="ru-RU"/>
        </w:rPr>
        <w:t>Таблицы</w:t>
      </w:r>
    </w:p>
    <w:p w:rsidR="0042077D" w:rsidRPr="0042077D" w:rsidRDefault="0042077D" w:rsidP="0042077D">
      <w:p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sz w:val="28"/>
          <w:szCs w:val="28"/>
          <w:lang w:val="en-US" w:eastAsia="ru-RU"/>
        </w:rPr>
        <w:t xml:space="preserve">Manbalar: ma'lumotlari asosida tuzilgan.   </w:t>
      </w:r>
    </w:p>
    <w:p w:rsidR="0042077D" w:rsidRPr="0042077D" w:rsidRDefault="00000000" w:rsidP="0042077D">
      <w:pPr>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pict>
          <v:rect id="_x0000_i1028" style="width:0;height:1.5pt" o:hralign="center" o:hrstd="t" o:hr="t" fillcolor="#a0a0a0" stroked="f"/>
        </w:pict>
      </w:r>
    </w:p>
    <w:p w:rsidR="0042077D" w:rsidRPr="0042077D" w:rsidRDefault="0042077D" w:rsidP="0042077D">
      <w:pPr>
        <w:spacing w:after="0" w:line="240" w:lineRule="auto"/>
        <w:jc w:val="both"/>
        <w:outlineLvl w:val="1"/>
        <w:rPr>
          <w:rFonts w:ascii="Times New Roman" w:eastAsia="Times New Roman" w:hAnsi="Times New Roman" w:cs="Times New Roman"/>
          <w:b/>
          <w:bCs/>
          <w:sz w:val="28"/>
          <w:szCs w:val="28"/>
          <w:lang w:eastAsia="ru-RU"/>
        </w:rPr>
      </w:pPr>
      <w:r w:rsidRPr="0042077D">
        <w:rPr>
          <w:rFonts w:ascii="Times New Roman" w:eastAsia="Times New Roman" w:hAnsi="Times New Roman" w:cs="Times New Roman"/>
          <w:b/>
          <w:bCs/>
          <w:sz w:val="28"/>
          <w:szCs w:val="28"/>
          <w:lang w:eastAsia="ru-RU"/>
        </w:rPr>
        <w:t>Xulosa: Amaliy Topshiriq va Munozara</w:t>
      </w:r>
    </w:p>
    <w:p w:rsidR="0042077D" w:rsidRPr="0042077D" w:rsidRDefault="0042077D" w:rsidP="0042077D">
      <w:p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sz w:val="28"/>
          <w:szCs w:val="28"/>
          <w:lang w:eastAsia="ru-RU"/>
        </w:rPr>
        <w:t>Ushbu amaliy mashg'ulot talabalarga nafaqat nazariy bilim berish, balki ularni amaliy muammolarni hal qilishga undash bilan yakunlanadi. Yakuniy loyiha va munozara talabalarning o'rganganlarini sintez qilish, tanqidiy fikrlash va kelajakka yo'naltirilgan yechimlarni taklif qilish qobiliyatini baholashga xizmat qiladi.</w:t>
      </w:r>
    </w:p>
    <w:p w:rsidR="0042077D" w:rsidRPr="0042077D" w:rsidRDefault="0042077D" w:rsidP="0042077D">
      <w:pPr>
        <w:spacing w:after="0" w:line="240" w:lineRule="auto"/>
        <w:jc w:val="both"/>
        <w:outlineLvl w:val="2"/>
        <w:rPr>
          <w:rFonts w:ascii="Times New Roman" w:eastAsia="Times New Roman" w:hAnsi="Times New Roman" w:cs="Times New Roman"/>
          <w:b/>
          <w:bCs/>
          <w:sz w:val="28"/>
          <w:szCs w:val="28"/>
          <w:lang w:val="en-US" w:eastAsia="ru-RU"/>
        </w:rPr>
      </w:pPr>
      <w:r w:rsidRPr="0042077D">
        <w:rPr>
          <w:rFonts w:ascii="Times New Roman" w:eastAsia="Times New Roman" w:hAnsi="Times New Roman" w:cs="Times New Roman"/>
          <w:b/>
          <w:bCs/>
          <w:sz w:val="28"/>
          <w:szCs w:val="28"/>
          <w:lang w:val="en-US" w:eastAsia="ru-RU"/>
        </w:rPr>
        <w:t>Yakuniy Loyiha: "Orolbo'yi uchun Barqaror Kelajak Strategiyasi"</w:t>
      </w:r>
    </w:p>
    <w:p w:rsidR="0042077D" w:rsidRPr="0042077D" w:rsidRDefault="0042077D" w:rsidP="0042077D">
      <w:p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sz w:val="28"/>
          <w:szCs w:val="28"/>
          <w:lang w:val="en-US" w:eastAsia="ru-RU"/>
        </w:rPr>
        <w:t>Talabalar kichik guruhlarga bo'linib, har bir guruhga Qoraqalpog'istonning aniq bir tumani (masalan, Mo'ynoq, Chimboy, Taxtako'pir) tayinlanadi.</w:t>
      </w:r>
    </w:p>
    <w:p w:rsidR="0042077D" w:rsidRPr="0042077D" w:rsidRDefault="0042077D" w:rsidP="0042077D">
      <w:pPr>
        <w:numPr>
          <w:ilvl w:val="0"/>
          <w:numId w:val="16"/>
        </w:num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b/>
          <w:bCs/>
          <w:sz w:val="28"/>
          <w:szCs w:val="28"/>
          <w:lang w:val="en-US" w:eastAsia="ru-RU"/>
        </w:rPr>
        <w:t>Vazifa:</w:t>
      </w:r>
      <w:r w:rsidRPr="0042077D">
        <w:rPr>
          <w:rFonts w:ascii="Times New Roman" w:eastAsia="Times New Roman" w:hAnsi="Times New Roman" w:cs="Times New Roman"/>
          <w:sz w:val="28"/>
          <w:szCs w:val="28"/>
          <w:lang w:val="en-US" w:eastAsia="ru-RU"/>
        </w:rPr>
        <w:t xml:space="preserve"> O'z tumanlari uchun 10 yillik barqaror rivojlanish rejasini ishlab chiqish. Reja integratsiyalashgan bo'lishi va kamida to'rtta asosiy yo'nalishni qamrab olishi kerak:</w:t>
      </w:r>
    </w:p>
    <w:p w:rsidR="0042077D" w:rsidRPr="0042077D" w:rsidRDefault="0042077D" w:rsidP="0042077D">
      <w:pPr>
        <w:numPr>
          <w:ilvl w:val="1"/>
          <w:numId w:val="16"/>
        </w:num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b/>
          <w:bCs/>
          <w:sz w:val="28"/>
          <w:szCs w:val="28"/>
          <w:lang w:val="en-US" w:eastAsia="ru-RU"/>
        </w:rPr>
        <w:lastRenderedPageBreak/>
        <w:t>Ekologik tiklanish:</w:t>
      </w:r>
      <w:r w:rsidRPr="0042077D">
        <w:rPr>
          <w:rFonts w:ascii="Times New Roman" w:eastAsia="Times New Roman" w:hAnsi="Times New Roman" w:cs="Times New Roman"/>
          <w:sz w:val="28"/>
          <w:szCs w:val="28"/>
          <w:lang w:val="en-US" w:eastAsia="ru-RU"/>
        </w:rPr>
        <w:t xml:space="preserve"> O'rmonlashtirish (gektar/yil) va suv havzalarini tiklash bo'yicha aniq, real maqsadlarni belgilash.</w:t>
      </w:r>
    </w:p>
    <w:p w:rsidR="0042077D" w:rsidRPr="0042077D" w:rsidRDefault="0042077D" w:rsidP="0042077D">
      <w:pPr>
        <w:numPr>
          <w:ilvl w:val="1"/>
          <w:numId w:val="16"/>
        </w:num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b/>
          <w:bCs/>
          <w:sz w:val="28"/>
          <w:szCs w:val="28"/>
          <w:lang w:val="en-US" w:eastAsia="ru-RU"/>
        </w:rPr>
        <w:t>Iqtisodiy diversifikatsiya:</w:t>
      </w:r>
      <w:r w:rsidRPr="0042077D">
        <w:rPr>
          <w:rFonts w:ascii="Times New Roman" w:eastAsia="Times New Roman" w:hAnsi="Times New Roman" w:cs="Times New Roman"/>
          <w:sz w:val="28"/>
          <w:szCs w:val="28"/>
          <w:lang w:val="en-US" w:eastAsia="ru-RU"/>
        </w:rPr>
        <w:t xml:space="preserve"> Ikki hayotiy muqobil sanoatni (masalan, infratuzilma ehtiyojlari bilan birga aniq ekoturizm marshruti, shirinmiya yetishtirish va qayta ishlash rejasi) asosiy biznes-keys bilan taklif qilish.</w:t>
      </w:r>
    </w:p>
    <w:p w:rsidR="0042077D" w:rsidRPr="0042077D" w:rsidRDefault="0042077D" w:rsidP="0042077D">
      <w:pPr>
        <w:numPr>
          <w:ilvl w:val="1"/>
          <w:numId w:val="16"/>
        </w:num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b/>
          <w:bCs/>
          <w:sz w:val="28"/>
          <w:szCs w:val="28"/>
          <w:lang w:val="en-US" w:eastAsia="ru-RU"/>
        </w:rPr>
        <w:t>Aholi salomatligi:</w:t>
      </w:r>
      <w:r w:rsidRPr="0042077D">
        <w:rPr>
          <w:rFonts w:ascii="Times New Roman" w:eastAsia="Times New Roman" w:hAnsi="Times New Roman" w:cs="Times New Roman"/>
          <w:sz w:val="28"/>
          <w:szCs w:val="28"/>
          <w:lang w:val="en-US" w:eastAsia="ru-RU"/>
        </w:rPr>
        <w:t xml:space="preserve"> Asosiy sog'liq muammosini hal qilish uchun maqsadli tadbirni taklif qilish (masalan, oziqlanish bo'yicha ta'lim va boyitilgan oziq-ovqat mahsulotlari orqali anemiyaga qarshi kurashish bo'yicha jamoatchilik dasturi).</w:t>
      </w:r>
    </w:p>
    <w:p w:rsidR="0042077D" w:rsidRPr="0042077D" w:rsidRDefault="0042077D" w:rsidP="0042077D">
      <w:pPr>
        <w:numPr>
          <w:ilvl w:val="1"/>
          <w:numId w:val="16"/>
        </w:num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b/>
          <w:bCs/>
          <w:sz w:val="28"/>
          <w:szCs w:val="28"/>
          <w:lang w:val="en-US" w:eastAsia="ru-RU"/>
        </w:rPr>
        <w:t>Suv boshqaruvi:</w:t>
      </w:r>
      <w:r w:rsidRPr="0042077D">
        <w:rPr>
          <w:rFonts w:ascii="Times New Roman" w:eastAsia="Times New Roman" w:hAnsi="Times New Roman" w:cs="Times New Roman"/>
          <w:sz w:val="28"/>
          <w:szCs w:val="28"/>
          <w:lang w:val="en-US" w:eastAsia="ru-RU"/>
        </w:rPr>
        <w:t xml:space="preserve"> Tumandagi qishloq xo'jaligida suvdan foydalanish samaradorligini belgilangan foizga oshirish rejasini taklif qilish.</w:t>
      </w:r>
    </w:p>
    <w:p w:rsidR="0042077D" w:rsidRPr="0042077D" w:rsidRDefault="0042077D" w:rsidP="0042077D">
      <w:pPr>
        <w:numPr>
          <w:ilvl w:val="0"/>
          <w:numId w:val="16"/>
        </w:num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b/>
          <w:bCs/>
          <w:sz w:val="28"/>
          <w:szCs w:val="28"/>
          <w:lang w:val="en-US" w:eastAsia="ru-RU"/>
        </w:rPr>
        <w:t>Natija:</w:t>
      </w:r>
      <w:r w:rsidRPr="0042077D">
        <w:rPr>
          <w:rFonts w:ascii="Times New Roman" w:eastAsia="Times New Roman" w:hAnsi="Times New Roman" w:cs="Times New Roman"/>
          <w:sz w:val="28"/>
          <w:szCs w:val="28"/>
          <w:lang w:val="en-US" w:eastAsia="ru-RU"/>
        </w:rPr>
        <w:t xml:space="preserve"> Yakuniy mahsulot professional taqdimot va yozma hisobot bo'lishi kerak, unda yuqori darajadagi byudjet va potentsial milliy va xalqaro moliyalashtirish hamkorlari ro'yxati keltiriladi.</w:t>
      </w:r>
    </w:p>
    <w:p w:rsidR="0042077D" w:rsidRPr="0042077D" w:rsidRDefault="0042077D" w:rsidP="0042077D">
      <w:pPr>
        <w:spacing w:after="0" w:line="240" w:lineRule="auto"/>
        <w:jc w:val="both"/>
        <w:outlineLvl w:val="2"/>
        <w:rPr>
          <w:rFonts w:ascii="Times New Roman" w:eastAsia="Times New Roman" w:hAnsi="Times New Roman" w:cs="Times New Roman"/>
          <w:b/>
          <w:bCs/>
          <w:sz w:val="28"/>
          <w:szCs w:val="28"/>
          <w:lang w:val="en-US" w:eastAsia="ru-RU"/>
        </w:rPr>
      </w:pPr>
      <w:r w:rsidRPr="0042077D">
        <w:rPr>
          <w:rFonts w:ascii="Times New Roman" w:eastAsia="Times New Roman" w:hAnsi="Times New Roman" w:cs="Times New Roman"/>
          <w:b/>
          <w:bCs/>
          <w:sz w:val="28"/>
          <w:szCs w:val="28"/>
          <w:lang w:val="en-US" w:eastAsia="ru-RU"/>
        </w:rPr>
        <w:t>Yakuniy Munozara</w:t>
      </w:r>
    </w:p>
    <w:p w:rsidR="0042077D" w:rsidRPr="0042077D" w:rsidRDefault="0042077D" w:rsidP="0042077D">
      <w:p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sz w:val="28"/>
          <w:szCs w:val="28"/>
          <w:lang w:val="en-US" w:eastAsia="ru-RU"/>
        </w:rPr>
        <w:t>Mashg'ulot Sokratik seminar bilan yakunlanadi. Munozara talabalarni chuqur mulohaza yuritishga undash uchun quyidagi tanqidiy savollar atrofida quriladi:</w:t>
      </w:r>
    </w:p>
    <w:p w:rsidR="0042077D" w:rsidRPr="0042077D" w:rsidRDefault="0042077D" w:rsidP="0042077D">
      <w:pPr>
        <w:numPr>
          <w:ilvl w:val="0"/>
          <w:numId w:val="17"/>
        </w:numPr>
        <w:spacing w:after="0" w:line="240" w:lineRule="auto"/>
        <w:jc w:val="both"/>
        <w:rPr>
          <w:rFonts w:ascii="Times New Roman" w:eastAsia="Times New Roman" w:hAnsi="Times New Roman" w:cs="Times New Roman"/>
          <w:sz w:val="28"/>
          <w:szCs w:val="28"/>
          <w:lang w:val="en-US" w:eastAsia="ru-RU"/>
        </w:rPr>
      </w:pPr>
      <w:r w:rsidRPr="0042077D">
        <w:rPr>
          <w:rFonts w:ascii="Times New Roman" w:eastAsia="Times New Roman" w:hAnsi="Times New Roman" w:cs="Times New Roman"/>
          <w:b/>
          <w:bCs/>
          <w:sz w:val="28"/>
          <w:szCs w:val="28"/>
          <w:lang w:val="en-US" w:eastAsia="ru-RU"/>
        </w:rPr>
        <w:t>"Tiklash" masalasi:</w:t>
      </w:r>
      <w:r w:rsidRPr="0042077D">
        <w:rPr>
          <w:rFonts w:ascii="Times New Roman" w:eastAsia="Times New Roman" w:hAnsi="Times New Roman" w:cs="Times New Roman"/>
          <w:sz w:val="28"/>
          <w:szCs w:val="28"/>
          <w:lang w:val="en-US" w:eastAsia="ru-RU"/>
        </w:rPr>
        <w:t xml:space="preserve"> Mavjud dalillarga asoslanib, Orol dengizini 1960-yillargacha bo'lgan holatiga qaytarish texnik, iqtisodiy yoki siyosiy jihatdan mumkinmi? Yoki maqsad yangi, barqaror, ammo kichikroq ekotizim yaratish bo'lishi kerakmi?</w:t>
      </w:r>
    </w:p>
    <w:p w:rsidR="0042077D" w:rsidRPr="0042077D" w:rsidRDefault="0042077D" w:rsidP="0042077D">
      <w:pPr>
        <w:numPr>
          <w:ilvl w:val="0"/>
          <w:numId w:val="17"/>
        </w:num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b/>
          <w:bCs/>
          <w:sz w:val="28"/>
          <w:szCs w:val="28"/>
          <w:lang w:val="en-US" w:eastAsia="ru-RU"/>
        </w:rPr>
        <w:t>Mas'uliyat va Adolat:</w:t>
      </w:r>
      <w:r w:rsidRPr="0042077D">
        <w:rPr>
          <w:rFonts w:ascii="Times New Roman" w:eastAsia="Times New Roman" w:hAnsi="Times New Roman" w:cs="Times New Roman"/>
          <w:sz w:val="28"/>
          <w:szCs w:val="28"/>
          <w:lang w:val="en-US" w:eastAsia="ru-RU"/>
        </w:rPr>
        <w:t xml:space="preserve"> Suv resurslari hayotiy ahamiyatga ega bo'lgan yuqori oqim mamlakatlari (Tojikiston, Qirg'iziston) va quyi oqim mamlakatlari (O'zbekiston, Qozog'iston) o'rtasidagi axloqiy mas'uliyat qanday bo'lishi kerak? </w:t>
      </w:r>
      <w:r w:rsidRPr="0042077D">
        <w:rPr>
          <w:rFonts w:ascii="Times New Roman" w:eastAsia="Times New Roman" w:hAnsi="Times New Roman" w:cs="Times New Roman"/>
          <w:sz w:val="28"/>
          <w:szCs w:val="28"/>
          <w:lang w:eastAsia="ru-RU"/>
        </w:rPr>
        <w:t>Xalqaro hamjamiyatning mas'uliyati nimadan iborat?</w:t>
      </w:r>
    </w:p>
    <w:p w:rsidR="0042077D" w:rsidRPr="0042077D" w:rsidRDefault="0042077D" w:rsidP="0042077D">
      <w:pPr>
        <w:numPr>
          <w:ilvl w:val="0"/>
          <w:numId w:val="17"/>
        </w:num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b/>
          <w:bCs/>
          <w:sz w:val="28"/>
          <w:szCs w:val="28"/>
          <w:lang w:eastAsia="ru-RU"/>
        </w:rPr>
        <w:t>Olingan Saboqlar:</w:t>
      </w:r>
      <w:r w:rsidRPr="0042077D">
        <w:rPr>
          <w:rFonts w:ascii="Times New Roman" w:eastAsia="Times New Roman" w:hAnsi="Times New Roman" w:cs="Times New Roman"/>
          <w:sz w:val="28"/>
          <w:szCs w:val="28"/>
          <w:lang w:eastAsia="ru-RU"/>
        </w:rPr>
        <w:t xml:space="preserve"> Orol dengizi fojiasidan olingan qaysi uchta eng muhim saboq O'zbekistonda va global miqyosda kelajakdagi yirik rivojlanish loyihalarida qo'llanilishi kerak?</w:t>
      </w:r>
    </w:p>
    <w:p w:rsidR="0042077D" w:rsidRPr="0042077D" w:rsidRDefault="0042077D" w:rsidP="0042077D">
      <w:pPr>
        <w:numPr>
          <w:ilvl w:val="0"/>
          <w:numId w:val="17"/>
        </w:numPr>
        <w:spacing w:after="0" w:line="240" w:lineRule="auto"/>
        <w:jc w:val="both"/>
        <w:rPr>
          <w:rFonts w:ascii="Times New Roman" w:eastAsia="Times New Roman" w:hAnsi="Times New Roman" w:cs="Times New Roman"/>
          <w:sz w:val="28"/>
          <w:szCs w:val="28"/>
          <w:lang w:eastAsia="ru-RU"/>
        </w:rPr>
      </w:pPr>
      <w:r w:rsidRPr="0042077D">
        <w:rPr>
          <w:rFonts w:ascii="Times New Roman" w:eastAsia="Times New Roman" w:hAnsi="Times New Roman" w:cs="Times New Roman"/>
          <w:b/>
          <w:bCs/>
          <w:sz w:val="28"/>
          <w:szCs w:val="28"/>
          <w:lang w:eastAsia="ru-RU"/>
        </w:rPr>
        <w:t>Kelajak Yo'li:</w:t>
      </w:r>
      <w:r w:rsidRPr="0042077D">
        <w:rPr>
          <w:rFonts w:ascii="Times New Roman" w:eastAsia="Times New Roman" w:hAnsi="Times New Roman" w:cs="Times New Roman"/>
          <w:sz w:val="28"/>
          <w:szCs w:val="28"/>
          <w:lang w:eastAsia="ru-RU"/>
        </w:rPr>
        <w:t xml:space="preserve"> Kosta-Rika, Germaniya va Orolbo'yi mintaqasining muvaffaqiyat va muvaffaqiyatsizliklarini taqqoslagan holda, muvaffaqiyatli "ekologik inqilob"ni amalga oshirish uchun siyosat, texnologiya va jamoatchilik ishtirokining eng samarali kombinatsiyasi qanday?</w:t>
      </w:r>
    </w:p>
    <w:p w:rsidR="0013014E" w:rsidRPr="0042077D" w:rsidRDefault="0013014E" w:rsidP="0042077D">
      <w:pPr>
        <w:spacing w:after="0" w:line="240" w:lineRule="auto"/>
        <w:jc w:val="both"/>
        <w:rPr>
          <w:rFonts w:ascii="Times New Roman" w:hAnsi="Times New Roman" w:cs="Times New Roman"/>
          <w:sz w:val="28"/>
          <w:szCs w:val="28"/>
        </w:rPr>
      </w:pPr>
    </w:p>
    <w:sectPr w:rsidR="0013014E" w:rsidRPr="0042077D" w:rsidSect="00940B6F">
      <w:pgSz w:w="11906" w:h="16838"/>
      <w:pgMar w:top="426" w:right="566" w:bottom="851"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86C16"/>
    <w:multiLevelType w:val="multilevel"/>
    <w:tmpl w:val="B7D0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E44FFA"/>
    <w:multiLevelType w:val="multilevel"/>
    <w:tmpl w:val="DA28E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D413DF"/>
    <w:multiLevelType w:val="multilevel"/>
    <w:tmpl w:val="10004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013581"/>
    <w:multiLevelType w:val="multilevel"/>
    <w:tmpl w:val="A07AD0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FE0D3C"/>
    <w:multiLevelType w:val="multilevel"/>
    <w:tmpl w:val="C700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7C6C50"/>
    <w:multiLevelType w:val="multilevel"/>
    <w:tmpl w:val="06F4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EE79ED"/>
    <w:multiLevelType w:val="multilevel"/>
    <w:tmpl w:val="8E5A8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E33556"/>
    <w:multiLevelType w:val="multilevel"/>
    <w:tmpl w:val="B29A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3B25D7"/>
    <w:multiLevelType w:val="multilevel"/>
    <w:tmpl w:val="DB307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6956D9"/>
    <w:multiLevelType w:val="multilevel"/>
    <w:tmpl w:val="193A2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19350A"/>
    <w:multiLevelType w:val="multilevel"/>
    <w:tmpl w:val="166207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3136EB"/>
    <w:multiLevelType w:val="multilevel"/>
    <w:tmpl w:val="451E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BB02F3"/>
    <w:multiLevelType w:val="multilevel"/>
    <w:tmpl w:val="C638D5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F55B35"/>
    <w:multiLevelType w:val="multilevel"/>
    <w:tmpl w:val="7280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30117D"/>
    <w:multiLevelType w:val="multilevel"/>
    <w:tmpl w:val="3AF4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5E5E88"/>
    <w:multiLevelType w:val="multilevel"/>
    <w:tmpl w:val="A5CA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C03CD7"/>
    <w:multiLevelType w:val="multilevel"/>
    <w:tmpl w:val="7BAABE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4931272">
    <w:abstractNumId w:val="14"/>
  </w:num>
  <w:num w:numId="2" w16cid:durableId="2083721817">
    <w:abstractNumId w:val="9"/>
  </w:num>
  <w:num w:numId="3" w16cid:durableId="578252471">
    <w:abstractNumId w:val="13"/>
  </w:num>
  <w:num w:numId="4" w16cid:durableId="986930791">
    <w:abstractNumId w:val="6"/>
  </w:num>
  <w:num w:numId="5" w16cid:durableId="1317491593">
    <w:abstractNumId w:val="4"/>
  </w:num>
  <w:num w:numId="6" w16cid:durableId="1755936469">
    <w:abstractNumId w:val="10"/>
  </w:num>
  <w:num w:numId="7" w16cid:durableId="1870949914">
    <w:abstractNumId w:val="5"/>
  </w:num>
  <w:num w:numId="8" w16cid:durableId="259141597">
    <w:abstractNumId w:val="1"/>
  </w:num>
  <w:num w:numId="9" w16cid:durableId="242640551">
    <w:abstractNumId w:val="16"/>
  </w:num>
  <w:num w:numId="10" w16cid:durableId="218518677">
    <w:abstractNumId w:val="11"/>
  </w:num>
  <w:num w:numId="11" w16cid:durableId="1135683037">
    <w:abstractNumId w:val="3"/>
  </w:num>
  <w:num w:numId="12" w16cid:durableId="705179743">
    <w:abstractNumId w:val="7"/>
  </w:num>
  <w:num w:numId="13" w16cid:durableId="1877232080">
    <w:abstractNumId w:val="8"/>
  </w:num>
  <w:num w:numId="14" w16cid:durableId="1197887921">
    <w:abstractNumId w:val="2"/>
  </w:num>
  <w:num w:numId="15" w16cid:durableId="1446735176">
    <w:abstractNumId w:val="15"/>
  </w:num>
  <w:num w:numId="16" w16cid:durableId="2147121656">
    <w:abstractNumId w:val="12"/>
  </w:num>
  <w:num w:numId="17" w16cid:durableId="1124009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characterSpacingControl w:val="doNotCompress"/>
  <w:compat>
    <w:compatSetting w:name="compatibilityMode" w:uri="http://schemas.microsoft.com/office/word" w:val="12"/>
    <w:compatSetting w:name="useWord2013TrackBottomHyphenation" w:uri="http://schemas.microsoft.com/office/word" w:val="1"/>
  </w:compat>
  <w:rsids>
    <w:rsidRoot w:val="00776AD3"/>
    <w:rsid w:val="00016256"/>
    <w:rsid w:val="00054E84"/>
    <w:rsid w:val="0013014E"/>
    <w:rsid w:val="0042077D"/>
    <w:rsid w:val="00776AD3"/>
    <w:rsid w:val="00940B6F"/>
    <w:rsid w:val="00EC56A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E9EE6C2-2D28-4C8F-A72F-BE4B77C68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3014E"/>
  </w:style>
  <w:style w:type="paragraph" w:styleId="1">
    <w:name w:val="heading 1"/>
    <w:basedOn w:val="a"/>
    <w:link w:val="10"/>
    <w:uiPriority w:val="9"/>
    <w:qFormat/>
    <w:rsid w:val="0042077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42077D"/>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42077D"/>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42077D"/>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2077D"/>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42077D"/>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42077D"/>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42077D"/>
    <w:rPr>
      <w:rFonts w:ascii="Times New Roman" w:eastAsia="Times New Roman" w:hAnsi="Times New Roman" w:cs="Times New Roman"/>
      <w:b/>
      <w:bCs/>
      <w:sz w:val="24"/>
      <w:szCs w:val="24"/>
      <w:lang w:eastAsia="ru-RU"/>
    </w:rPr>
  </w:style>
  <w:style w:type="paragraph" w:styleId="a3">
    <w:name w:val="Normal (Web)"/>
    <w:basedOn w:val="a"/>
    <w:uiPriority w:val="99"/>
    <w:semiHidden/>
    <w:unhideWhenUsed/>
    <w:rsid w:val="0042077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button-container">
    <w:name w:val="button-container"/>
    <w:basedOn w:val="a0"/>
    <w:rsid w:val="0042077D"/>
  </w:style>
  <w:style w:type="character" w:customStyle="1" w:styleId="export-sheets-button">
    <w:name w:val="export-sheets-button"/>
    <w:basedOn w:val="a0"/>
    <w:rsid w:val="004207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1163712">
      <w:bodyDiv w:val="1"/>
      <w:marLeft w:val="0"/>
      <w:marRight w:val="0"/>
      <w:marTop w:val="0"/>
      <w:marBottom w:val="0"/>
      <w:divBdr>
        <w:top w:val="none" w:sz="0" w:space="0" w:color="auto"/>
        <w:left w:val="none" w:sz="0" w:space="0" w:color="auto"/>
        <w:bottom w:val="none" w:sz="0" w:space="0" w:color="auto"/>
        <w:right w:val="none" w:sz="0" w:space="0" w:color="auto"/>
      </w:divBdr>
      <w:divsChild>
        <w:div w:id="1119101905">
          <w:marLeft w:val="0"/>
          <w:marRight w:val="0"/>
          <w:marTop w:val="0"/>
          <w:marBottom w:val="0"/>
          <w:divBdr>
            <w:top w:val="none" w:sz="0" w:space="0" w:color="auto"/>
            <w:left w:val="none" w:sz="0" w:space="0" w:color="auto"/>
            <w:bottom w:val="none" w:sz="0" w:space="0" w:color="auto"/>
            <w:right w:val="none" w:sz="0" w:space="0" w:color="auto"/>
          </w:divBdr>
          <w:divsChild>
            <w:div w:id="1902786409">
              <w:marLeft w:val="0"/>
              <w:marRight w:val="0"/>
              <w:marTop w:val="0"/>
              <w:marBottom w:val="0"/>
              <w:divBdr>
                <w:top w:val="none" w:sz="0" w:space="0" w:color="auto"/>
                <w:left w:val="none" w:sz="0" w:space="0" w:color="auto"/>
                <w:bottom w:val="none" w:sz="0" w:space="0" w:color="auto"/>
                <w:right w:val="none" w:sz="0" w:space="0" w:color="auto"/>
              </w:divBdr>
              <w:divsChild>
                <w:div w:id="2072724738">
                  <w:marLeft w:val="0"/>
                  <w:marRight w:val="0"/>
                  <w:marTop w:val="0"/>
                  <w:marBottom w:val="0"/>
                  <w:divBdr>
                    <w:top w:val="none" w:sz="0" w:space="0" w:color="auto"/>
                    <w:left w:val="none" w:sz="0" w:space="0" w:color="auto"/>
                    <w:bottom w:val="none" w:sz="0" w:space="0" w:color="auto"/>
                    <w:right w:val="none" w:sz="0" w:space="0" w:color="auto"/>
                  </w:divBdr>
                  <w:divsChild>
                    <w:div w:id="1840845143">
                      <w:marLeft w:val="0"/>
                      <w:marRight w:val="0"/>
                      <w:marTop w:val="0"/>
                      <w:marBottom w:val="0"/>
                      <w:divBdr>
                        <w:top w:val="none" w:sz="0" w:space="0" w:color="auto"/>
                        <w:left w:val="none" w:sz="0" w:space="0" w:color="auto"/>
                        <w:bottom w:val="none" w:sz="0" w:space="0" w:color="auto"/>
                        <w:right w:val="none" w:sz="0" w:space="0" w:color="auto"/>
                      </w:divBdr>
                    </w:div>
                    <w:div w:id="118347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264097">
          <w:marLeft w:val="0"/>
          <w:marRight w:val="0"/>
          <w:marTop w:val="0"/>
          <w:marBottom w:val="0"/>
          <w:divBdr>
            <w:top w:val="none" w:sz="0" w:space="0" w:color="auto"/>
            <w:left w:val="none" w:sz="0" w:space="0" w:color="auto"/>
            <w:bottom w:val="none" w:sz="0" w:space="0" w:color="auto"/>
            <w:right w:val="none" w:sz="0" w:space="0" w:color="auto"/>
          </w:divBdr>
        </w:div>
        <w:div w:id="1385329284">
          <w:marLeft w:val="0"/>
          <w:marRight w:val="0"/>
          <w:marTop w:val="0"/>
          <w:marBottom w:val="0"/>
          <w:divBdr>
            <w:top w:val="none" w:sz="0" w:space="0" w:color="auto"/>
            <w:left w:val="none" w:sz="0" w:space="0" w:color="auto"/>
            <w:bottom w:val="none" w:sz="0" w:space="0" w:color="auto"/>
            <w:right w:val="none" w:sz="0" w:space="0" w:color="auto"/>
          </w:divBdr>
          <w:divsChild>
            <w:div w:id="501747929">
              <w:marLeft w:val="0"/>
              <w:marRight w:val="0"/>
              <w:marTop w:val="0"/>
              <w:marBottom w:val="0"/>
              <w:divBdr>
                <w:top w:val="none" w:sz="0" w:space="0" w:color="auto"/>
                <w:left w:val="none" w:sz="0" w:space="0" w:color="auto"/>
                <w:bottom w:val="none" w:sz="0" w:space="0" w:color="auto"/>
                <w:right w:val="none" w:sz="0" w:space="0" w:color="auto"/>
              </w:divBdr>
              <w:divsChild>
                <w:div w:id="269434852">
                  <w:marLeft w:val="0"/>
                  <w:marRight w:val="0"/>
                  <w:marTop w:val="0"/>
                  <w:marBottom w:val="0"/>
                  <w:divBdr>
                    <w:top w:val="none" w:sz="0" w:space="0" w:color="auto"/>
                    <w:left w:val="none" w:sz="0" w:space="0" w:color="auto"/>
                    <w:bottom w:val="none" w:sz="0" w:space="0" w:color="auto"/>
                    <w:right w:val="none" w:sz="0" w:space="0" w:color="auto"/>
                  </w:divBdr>
                  <w:divsChild>
                    <w:div w:id="509832288">
                      <w:marLeft w:val="0"/>
                      <w:marRight w:val="0"/>
                      <w:marTop w:val="0"/>
                      <w:marBottom w:val="0"/>
                      <w:divBdr>
                        <w:top w:val="none" w:sz="0" w:space="0" w:color="auto"/>
                        <w:left w:val="none" w:sz="0" w:space="0" w:color="auto"/>
                        <w:bottom w:val="none" w:sz="0" w:space="0" w:color="auto"/>
                        <w:right w:val="none" w:sz="0" w:space="0" w:color="auto"/>
                      </w:divBdr>
                    </w:div>
                    <w:div w:id="131972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11</Pages>
  <Words>5148</Words>
  <Characters>29350</Characters>
  <Application>Microsoft Office Word</Application>
  <DocSecurity>0</DocSecurity>
  <Lines>244</Lines>
  <Paragraphs>68</Paragraphs>
  <ScaleCrop>false</ScaleCrop>
  <Company>Reanimator Extreme Edition</Company>
  <LinksUpToDate>false</LinksUpToDate>
  <CharactersWithSpaces>34430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dc:description/>
  <cp:lastModifiedBy>AliTech</cp:lastModifiedBy>
  <cp:revision>4</cp:revision>
  <dcterms:created xsi:type="dcterms:W3CDTF">2025-09-12T19:48:00Z</dcterms:created>
  <dcterms:modified xsi:type="dcterms:W3CDTF">2025-10-27T10:14:00Z</dcterms:modified>
</cp:coreProperties>
</file>