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D5751" w14:textId="377C0719" w:rsidR="000F4B98" w:rsidRPr="009E313A" w:rsidRDefault="000F4B98" w:rsidP="000F4B98">
      <w:pPr>
        <w:spacing w:after="0"/>
        <w:jc w:val="center"/>
        <w:rPr>
          <w:rFonts w:ascii="Arial" w:hAnsi="Arial" w:cs="Arial"/>
          <w:b/>
          <w:bCs/>
          <w:sz w:val="28"/>
          <w:szCs w:val="28"/>
        </w:rPr>
      </w:pPr>
      <w:r w:rsidRPr="009E313A">
        <w:rPr>
          <w:rFonts w:ascii="Arial" w:hAnsi="Arial" w:cs="Arial"/>
          <w:b/>
          <w:bCs/>
          <w:sz w:val="28"/>
          <w:szCs w:val="28"/>
        </w:rPr>
        <w:t xml:space="preserve">Project Planning </w:t>
      </w:r>
      <w:r>
        <w:rPr>
          <w:rFonts w:ascii="Arial" w:hAnsi="Arial" w:cs="Arial"/>
          <w:b/>
          <w:bCs/>
          <w:sz w:val="28"/>
          <w:szCs w:val="28"/>
        </w:rPr>
        <w:t>Logic</w:t>
      </w:r>
    </w:p>
    <w:p w14:paraId="05DBAB73" w14:textId="611015CE" w:rsidR="000F4B98" w:rsidRPr="009E313A" w:rsidRDefault="000F4B98" w:rsidP="000F4B98">
      <w:pPr>
        <w:spacing w:after="0"/>
        <w:jc w:val="center"/>
        <w:rPr>
          <w:rFonts w:ascii="Arial" w:hAnsi="Arial" w:cs="Arial"/>
          <w:b/>
          <w:bCs/>
        </w:rPr>
      </w:pPr>
      <w:r w:rsidRPr="009E313A">
        <w:rPr>
          <w:rFonts w:ascii="Arial" w:hAnsi="Arial" w:cs="Arial"/>
          <w:b/>
          <w:bCs/>
        </w:rPr>
        <w:t xml:space="preserve">Project Planning </w:t>
      </w:r>
      <w:r>
        <w:rPr>
          <w:rFonts w:ascii="Arial" w:hAnsi="Arial" w:cs="Arial"/>
          <w:b/>
          <w:bCs/>
        </w:rPr>
        <w:t xml:space="preserve">Logic </w:t>
      </w:r>
      <w:r w:rsidRPr="009E313A">
        <w:rPr>
          <w:rFonts w:ascii="Arial" w:hAnsi="Arial" w:cs="Arial"/>
          <w:b/>
          <w:bCs/>
        </w:rPr>
        <w:t xml:space="preserve">Template </w:t>
      </w:r>
    </w:p>
    <w:p w14:paraId="574D1944" w14:textId="77777777" w:rsidR="000F4B98" w:rsidRPr="009E313A" w:rsidRDefault="000F4B98" w:rsidP="000F4B98">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0F4B98" w:rsidRPr="009E313A" w14:paraId="6E3658AD" w14:textId="77777777" w:rsidTr="00487376">
        <w:trPr>
          <w:jc w:val="center"/>
        </w:trPr>
        <w:tc>
          <w:tcPr>
            <w:tcW w:w="4508" w:type="dxa"/>
          </w:tcPr>
          <w:p w14:paraId="43CF3246" w14:textId="77777777" w:rsidR="000F4B98" w:rsidRPr="009E313A" w:rsidRDefault="000F4B98" w:rsidP="00487376">
            <w:pPr>
              <w:rPr>
                <w:rFonts w:ascii="Arial" w:hAnsi="Arial" w:cs="Arial"/>
              </w:rPr>
            </w:pPr>
            <w:r w:rsidRPr="009E313A">
              <w:rPr>
                <w:rFonts w:ascii="Arial" w:hAnsi="Arial" w:cs="Arial"/>
              </w:rPr>
              <w:t>Date</w:t>
            </w:r>
          </w:p>
        </w:tc>
        <w:tc>
          <w:tcPr>
            <w:tcW w:w="4843" w:type="dxa"/>
          </w:tcPr>
          <w:p w14:paraId="7EC888D5" w14:textId="3635E3CB" w:rsidR="000F4B98" w:rsidRPr="009E313A" w:rsidRDefault="000F4B98" w:rsidP="00487376">
            <w:pPr>
              <w:rPr>
                <w:rFonts w:ascii="Arial" w:hAnsi="Arial" w:cs="Arial"/>
              </w:rPr>
            </w:pPr>
            <w:r w:rsidRPr="00865A1D">
              <w:rPr>
                <w:rFonts w:ascii="Arial" w:hAnsi="Arial" w:cs="Arial"/>
              </w:rPr>
              <w:t>1</w:t>
            </w:r>
            <w:r w:rsidR="006F5D56">
              <w:rPr>
                <w:rFonts w:ascii="Arial" w:hAnsi="Arial" w:cs="Arial"/>
              </w:rPr>
              <w:t>8</w:t>
            </w:r>
            <w:r w:rsidRPr="00865A1D">
              <w:rPr>
                <w:rFonts w:ascii="Arial" w:hAnsi="Arial" w:cs="Arial"/>
              </w:rPr>
              <w:t xml:space="preserve"> February 202</w:t>
            </w:r>
            <w:r w:rsidR="006F5D56">
              <w:rPr>
                <w:rFonts w:ascii="Arial" w:hAnsi="Arial" w:cs="Arial"/>
              </w:rPr>
              <w:t>6</w:t>
            </w:r>
          </w:p>
        </w:tc>
      </w:tr>
      <w:tr w:rsidR="000F4B98" w:rsidRPr="009E313A" w14:paraId="1CE6DD10" w14:textId="77777777" w:rsidTr="00487376">
        <w:trPr>
          <w:jc w:val="center"/>
        </w:trPr>
        <w:tc>
          <w:tcPr>
            <w:tcW w:w="4508" w:type="dxa"/>
          </w:tcPr>
          <w:p w14:paraId="35F4C415" w14:textId="77777777" w:rsidR="000F4B98" w:rsidRPr="009E313A" w:rsidRDefault="000F4B98" w:rsidP="000F4B98">
            <w:pPr>
              <w:rPr>
                <w:rFonts w:ascii="Arial" w:hAnsi="Arial" w:cs="Arial"/>
              </w:rPr>
            </w:pPr>
            <w:r w:rsidRPr="009E313A">
              <w:rPr>
                <w:rFonts w:ascii="Arial" w:hAnsi="Arial" w:cs="Arial"/>
              </w:rPr>
              <w:t>Team ID</w:t>
            </w:r>
          </w:p>
        </w:tc>
        <w:tc>
          <w:tcPr>
            <w:tcW w:w="4843" w:type="dxa"/>
          </w:tcPr>
          <w:p w14:paraId="0A132E60" w14:textId="6ABE117E" w:rsidR="000F4B98" w:rsidRPr="009E313A" w:rsidRDefault="000F4B98" w:rsidP="000F4B98">
            <w:pPr>
              <w:rPr>
                <w:rFonts w:ascii="Arial" w:hAnsi="Arial" w:cs="Arial"/>
              </w:rPr>
            </w:pPr>
            <w:r>
              <w:rPr>
                <w:rFonts w:ascii="Verdana" w:hAnsi="Verdana"/>
                <w:color w:val="222222"/>
                <w:sz w:val="20"/>
                <w:szCs w:val="20"/>
                <w:shd w:val="clear" w:color="auto" w:fill="FFFFFF"/>
              </w:rPr>
              <w:t>LTVIP2026TMIDS79711</w:t>
            </w:r>
          </w:p>
        </w:tc>
      </w:tr>
      <w:tr w:rsidR="000F4B98" w:rsidRPr="009E313A" w14:paraId="3BFD6693" w14:textId="77777777" w:rsidTr="00487376">
        <w:trPr>
          <w:jc w:val="center"/>
        </w:trPr>
        <w:tc>
          <w:tcPr>
            <w:tcW w:w="4508" w:type="dxa"/>
          </w:tcPr>
          <w:p w14:paraId="5FBB6D87" w14:textId="77777777" w:rsidR="000F4B98" w:rsidRPr="009E313A" w:rsidRDefault="000F4B98" w:rsidP="000F4B98">
            <w:pPr>
              <w:rPr>
                <w:rFonts w:ascii="Arial" w:hAnsi="Arial" w:cs="Arial"/>
              </w:rPr>
            </w:pPr>
            <w:r w:rsidRPr="009E313A">
              <w:rPr>
                <w:rFonts w:ascii="Arial" w:hAnsi="Arial" w:cs="Arial"/>
              </w:rPr>
              <w:t>Project Name</w:t>
            </w:r>
          </w:p>
        </w:tc>
        <w:tc>
          <w:tcPr>
            <w:tcW w:w="4843" w:type="dxa"/>
          </w:tcPr>
          <w:p w14:paraId="3465AF28" w14:textId="77777777" w:rsidR="000F4B98" w:rsidRPr="009E313A" w:rsidRDefault="000F4B98" w:rsidP="000F4B98">
            <w:pPr>
              <w:rPr>
                <w:rFonts w:ascii="Arial" w:hAnsi="Arial" w:cs="Arial"/>
              </w:rPr>
            </w:pPr>
            <w:r w:rsidRPr="00C02E12">
              <w:rPr>
                <w:rStyle w:val="Strong"/>
                <w:b w:val="0"/>
                <w:bCs w:val="0"/>
              </w:rPr>
              <w:t>Rising Waters: A Machine Learning Approach to Flood Prediction</w:t>
            </w:r>
          </w:p>
        </w:tc>
      </w:tr>
      <w:tr w:rsidR="000F4B98" w:rsidRPr="009E313A" w14:paraId="1E3B7F7C" w14:textId="77777777" w:rsidTr="00487376">
        <w:trPr>
          <w:jc w:val="center"/>
        </w:trPr>
        <w:tc>
          <w:tcPr>
            <w:tcW w:w="4508" w:type="dxa"/>
          </w:tcPr>
          <w:p w14:paraId="0354F577" w14:textId="77777777" w:rsidR="000F4B98" w:rsidRPr="009E313A" w:rsidRDefault="000F4B98" w:rsidP="000F4B98">
            <w:pPr>
              <w:rPr>
                <w:rFonts w:ascii="Arial" w:hAnsi="Arial" w:cs="Arial"/>
              </w:rPr>
            </w:pPr>
            <w:r w:rsidRPr="009E313A">
              <w:rPr>
                <w:rFonts w:ascii="Arial" w:hAnsi="Arial" w:cs="Arial"/>
              </w:rPr>
              <w:t>Maximum Marks</w:t>
            </w:r>
          </w:p>
        </w:tc>
        <w:tc>
          <w:tcPr>
            <w:tcW w:w="4843" w:type="dxa"/>
          </w:tcPr>
          <w:p w14:paraId="6D598475" w14:textId="77777777" w:rsidR="000F4B98" w:rsidRPr="009E313A" w:rsidRDefault="000F4B98" w:rsidP="000F4B98">
            <w:pPr>
              <w:rPr>
                <w:rFonts w:ascii="Arial" w:hAnsi="Arial" w:cs="Arial"/>
              </w:rPr>
            </w:pPr>
            <w:r>
              <w:rPr>
                <w:rFonts w:ascii="Arial" w:hAnsi="Arial" w:cs="Arial"/>
              </w:rPr>
              <w:t>5 Marks</w:t>
            </w:r>
          </w:p>
        </w:tc>
      </w:tr>
    </w:tbl>
    <w:p w14:paraId="35142C6A" w14:textId="61F8B9D8" w:rsidR="00B8408F" w:rsidRDefault="00B8408F" w:rsidP="00B8408F"/>
    <w:p w14:paraId="3BBDCDA6" w14:textId="7925EAA7" w:rsidR="00B8408F" w:rsidRDefault="00B8408F" w:rsidP="00B8408F">
      <w:pPr>
        <w:pStyle w:val="Heading1"/>
      </w:pPr>
      <w:r>
        <w:rPr>
          <w:rFonts w:ascii="Segoe UI Emoji" w:hAnsi="Segoe UI Emoji" w:cs="Segoe UI Emoji"/>
        </w:rPr>
        <w:t>📌</w:t>
      </w:r>
      <w:r>
        <w:t xml:space="preserve"> Data Collection</w:t>
      </w:r>
    </w:p>
    <w:p w14:paraId="7B871EE9" w14:textId="77777777" w:rsidR="00B8408F" w:rsidRDefault="00B8408F" w:rsidP="00B8408F">
      <w:pPr>
        <w:pStyle w:val="Heading2"/>
      </w:pPr>
      <w:r>
        <w:t>1. Introduction</w:t>
      </w:r>
    </w:p>
    <w:p w14:paraId="09B9C709" w14:textId="77777777" w:rsidR="00B8408F" w:rsidRDefault="00B8408F" w:rsidP="00B8408F">
      <w:pPr>
        <w:pStyle w:val="NormalWeb"/>
      </w:pPr>
      <w:r>
        <w:t>Data collection is the foundational step in building the flood prediction model. Since machine learning models rely entirely on historical data patterns, collecting accurate, relevant, and sufficient data is critical for model performance.</w:t>
      </w:r>
    </w:p>
    <w:p w14:paraId="37155772" w14:textId="77777777" w:rsidR="00B8408F" w:rsidRDefault="00B8408F" w:rsidP="00B8408F">
      <w:pPr>
        <w:pStyle w:val="NormalWeb"/>
      </w:pPr>
      <w:r>
        <w:t xml:space="preserve">In this project, historical meteorological and environmental data were collected to </w:t>
      </w:r>
      <w:proofErr w:type="spellStart"/>
      <w:r>
        <w:t>analyze</w:t>
      </w:r>
      <w:proofErr w:type="spellEnd"/>
      <w:r>
        <w:t xml:space="preserve"> patterns associated with flood occurrences.</w:t>
      </w:r>
    </w:p>
    <w:p w14:paraId="48C88C93" w14:textId="77777777" w:rsidR="00B8408F" w:rsidRDefault="006F5D56" w:rsidP="00B8408F">
      <w:r>
        <w:pict w14:anchorId="0FAA9908">
          <v:rect id="_x0000_i1025" style="width:0;height:1.5pt" o:hralign="center" o:hrstd="t" o:hr="t" fillcolor="#a0a0a0" stroked="f"/>
        </w:pict>
      </w:r>
    </w:p>
    <w:p w14:paraId="50C5CD46" w14:textId="77777777" w:rsidR="00B8408F" w:rsidRDefault="00B8408F" w:rsidP="00B8408F">
      <w:pPr>
        <w:pStyle w:val="Heading2"/>
      </w:pPr>
      <w:r>
        <w:t>2. Data Source</w:t>
      </w:r>
    </w:p>
    <w:p w14:paraId="4F60E985" w14:textId="77777777" w:rsidR="00B8408F" w:rsidRDefault="00B8408F" w:rsidP="00B8408F">
      <w:pPr>
        <w:pStyle w:val="NormalWeb"/>
      </w:pPr>
      <w:r>
        <w:t>The dataset used in this project was obtained from:</w:t>
      </w:r>
    </w:p>
    <w:p w14:paraId="53EB6D28" w14:textId="77777777" w:rsidR="00B8408F" w:rsidRDefault="00B8408F" w:rsidP="00B8408F">
      <w:pPr>
        <w:pStyle w:val="NormalWeb"/>
        <w:numPr>
          <w:ilvl w:val="0"/>
          <w:numId w:val="3"/>
        </w:numPr>
      </w:pPr>
      <w:r>
        <w:rPr>
          <w:rStyle w:val="Strong"/>
          <w:rFonts w:eastAsiaTheme="majorEastAsia"/>
        </w:rPr>
        <w:t>Platform:</w:t>
      </w:r>
      <w:r>
        <w:t xml:space="preserve"> Kaggle</w:t>
      </w:r>
    </w:p>
    <w:p w14:paraId="09C76935" w14:textId="77777777" w:rsidR="00B8408F" w:rsidRDefault="00B8408F" w:rsidP="00B8408F">
      <w:pPr>
        <w:pStyle w:val="NormalWeb"/>
        <w:numPr>
          <w:ilvl w:val="0"/>
          <w:numId w:val="3"/>
        </w:numPr>
      </w:pPr>
      <w:r>
        <w:rPr>
          <w:rStyle w:val="Strong"/>
          <w:rFonts w:eastAsiaTheme="majorEastAsia"/>
        </w:rPr>
        <w:t>Dataset:</w:t>
      </w:r>
      <w:r>
        <w:t xml:space="preserve"> Rainfall Dataset</w:t>
      </w:r>
    </w:p>
    <w:p w14:paraId="421BC948" w14:textId="77777777" w:rsidR="00B8408F" w:rsidRDefault="00B8408F" w:rsidP="00B8408F">
      <w:pPr>
        <w:pStyle w:val="NormalWeb"/>
        <w:numPr>
          <w:ilvl w:val="0"/>
          <w:numId w:val="3"/>
        </w:numPr>
      </w:pPr>
      <w:r>
        <w:rPr>
          <w:rStyle w:val="Strong"/>
          <w:rFonts w:eastAsiaTheme="majorEastAsia"/>
        </w:rPr>
        <w:t>Format:</w:t>
      </w:r>
      <w:r>
        <w:t xml:space="preserve"> Excel (.xlsx)</w:t>
      </w:r>
    </w:p>
    <w:p w14:paraId="3F059D62" w14:textId="77777777" w:rsidR="00B8408F" w:rsidRDefault="00B8408F" w:rsidP="00B8408F">
      <w:pPr>
        <w:pStyle w:val="NormalWeb"/>
      </w:pPr>
      <w:r>
        <w:t>The dataset contains environmental parameters such as:</w:t>
      </w:r>
    </w:p>
    <w:p w14:paraId="5573845A" w14:textId="77777777" w:rsidR="00B8408F" w:rsidRDefault="00B8408F" w:rsidP="00B8408F">
      <w:pPr>
        <w:pStyle w:val="NormalWeb"/>
        <w:numPr>
          <w:ilvl w:val="0"/>
          <w:numId w:val="4"/>
        </w:numPr>
      </w:pPr>
      <w:r>
        <w:t>Annual Rainfall</w:t>
      </w:r>
    </w:p>
    <w:p w14:paraId="4BA96309" w14:textId="77777777" w:rsidR="00B8408F" w:rsidRDefault="00B8408F" w:rsidP="00B8408F">
      <w:pPr>
        <w:pStyle w:val="NormalWeb"/>
        <w:numPr>
          <w:ilvl w:val="0"/>
          <w:numId w:val="4"/>
        </w:numPr>
      </w:pPr>
      <w:r>
        <w:t>Seasonal Rainfall (Jan–Feb, Mar–May, Jun–Sep, Oct–Dec)</w:t>
      </w:r>
    </w:p>
    <w:p w14:paraId="3C493127" w14:textId="77777777" w:rsidR="00B8408F" w:rsidRDefault="00B8408F" w:rsidP="00B8408F">
      <w:pPr>
        <w:pStyle w:val="NormalWeb"/>
        <w:numPr>
          <w:ilvl w:val="0"/>
          <w:numId w:val="4"/>
        </w:numPr>
      </w:pPr>
      <w:r>
        <w:t>Cloud Cover</w:t>
      </w:r>
    </w:p>
    <w:p w14:paraId="5EEF79AF" w14:textId="77777777" w:rsidR="00B8408F" w:rsidRDefault="00B8408F" w:rsidP="00B8408F">
      <w:pPr>
        <w:pStyle w:val="NormalWeb"/>
        <w:numPr>
          <w:ilvl w:val="0"/>
          <w:numId w:val="4"/>
        </w:numPr>
      </w:pPr>
      <w:r>
        <w:t>Other meteorological indicators</w:t>
      </w:r>
    </w:p>
    <w:p w14:paraId="241C2A95" w14:textId="77777777" w:rsidR="00B8408F" w:rsidRDefault="00B8408F" w:rsidP="00B8408F">
      <w:pPr>
        <w:pStyle w:val="NormalWeb"/>
        <w:numPr>
          <w:ilvl w:val="0"/>
          <w:numId w:val="4"/>
        </w:numPr>
      </w:pPr>
      <w:r>
        <w:t>Flood occurrence label (Target variable)</w:t>
      </w:r>
    </w:p>
    <w:p w14:paraId="679A6134" w14:textId="77777777" w:rsidR="00B8408F" w:rsidRDefault="00B8408F" w:rsidP="00B8408F">
      <w:pPr>
        <w:pStyle w:val="NormalWeb"/>
      </w:pPr>
      <w:r>
        <w:t>These features help the model learn the relationship between rainfall patterns and flood events.</w:t>
      </w:r>
    </w:p>
    <w:p w14:paraId="2890083F" w14:textId="77777777" w:rsidR="00B8408F" w:rsidRDefault="006F5D56" w:rsidP="00B8408F">
      <w:r>
        <w:pict w14:anchorId="1EBD9396">
          <v:rect id="_x0000_i1026" style="width:0;height:1.5pt" o:hralign="center" o:hrstd="t" o:hr="t" fillcolor="#a0a0a0" stroked="f"/>
        </w:pict>
      </w:r>
    </w:p>
    <w:p w14:paraId="38991222" w14:textId="77777777" w:rsidR="00B8408F" w:rsidRDefault="00B8408F" w:rsidP="00B8408F">
      <w:pPr>
        <w:pStyle w:val="Heading2"/>
      </w:pPr>
      <w:r>
        <w:lastRenderedPageBreak/>
        <w:t>3. Data Structure</w:t>
      </w:r>
    </w:p>
    <w:p w14:paraId="6359737F" w14:textId="77777777" w:rsidR="00B8408F" w:rsidRDefault="00B8408F" w:rsidP="00B8408F">
      <w:pPr>
        <w:pStyle w:val="NormalWeb"/>
      </w:pPr>
      <w:r>
        <w:t xml:space="preserve">After loading the dataset using </w:t>
      </w:r>
      <w:r>
        <w:rPr>
          <w:rStyle w:val="Strong"/>
          <w:rFonts w:eastAsiaTheme="majorEastAsia"/>
        </w:rPr>
        <w:t>Pandas</w:t>
      </w:r>
      <w:r>
        <w:t xml:space="preserve">, the dataset was converted into a </w:t>
      </w:r>
      <w:proofErr w:type="spellStart"/>
      <w:r>
        <w:t>DataFrame</w:t>
      </w:r>
      <w:proofErr w:type="spellEnd"/>
      <w:r>
        <w:t xml:space="preserve"> format for processing.</w:t>
      </w:r>
    </w:p>
    <w:p w14:paraId="79B0C479" w14:textId="77777777" w:rsidR="00B8408F" w:rsidRDefault="00B8408F" w:rsidP="00B8408F">
      <w:pPr>
        <w:pStyle w:val="NormalWeb"/>
      </w:pPr>
      <w:r>
        <w:t>Key operations performed:</w:t>
      </w:r>
    </w:p>
    <w:p w14:paraId="0D6E4108" w14:textId="77777777" w:rsidR="00B8408F" w:rsidRDefault="00B8408F" w:rsidP="00B8408F">
      <w:pPr>
        <w:pStyle w:val="NormalWeb"/>
        <w:numPr>
          <w:ilvl w:val="0"/>
          <w:numId w:val="5"/>
        </w:numPr>
      </w:pPr>
      <w:proofErr w:type="spellStart"/>
      <w:proofErr w:type="gramStart"/>
      <w:r>
        <w:rPr>
          <w:rStyle w:val="HTMLCode"/>
          <w:rFonts w:eastAsiaTheme="majorEastAsia"/>
        </w:rPr>
        <w:t>df.head</w:t>
      </w:r>
      <w:proofErr w:type="spellEnd"/>
      <w:proofErr w:type="gramEnd"/>
      <w:r>
        <w:rPr>
          <w:rStyle w:val="HTMLCode"/>
          <w:rFonts w:eastAsiaTheme="majorEastAsia"/>
        </w:rPr>
        <w:t>()</w:t>
      </w:r>
      <w:r>
        <w:t xml:space="preserve"> → View first few rows</w:t>
      </w:r>
    </w:p>
    <w:p w14:paraId="59C1991C" w14:textId="77777777" w:rsidR="00B8408F" w:rsidRDefault="00B8408F" w:rsidP="00B8408F">
      <w:pPr>
        <w:pStyle w:val="NormalWeb"/>
        <w:numPr>
          <w:ilvl w:val="0"/>
          <w:numId w:val="5"/>
        </w:numPr>
      </w:pPr>
      <w:proofErr w:type="spellStart"/>
      <w:proofErr w:type="gramStart"/>
      <w:r>
        <w:rPr>
          <w:rStyle w:val="HTMLCode"/>
          <w:rFonts w:eastAsiaTheme="majorEastAsia"/>
        </w:rPr>
        <w:t>df.shape</w:t>
      </w:r>
      <w:proofErr w:type="spellEnd"/>
      <w:proofErr w:type="gramEnd"/>
      <w:r>
        <w:t xml:space="preserve"> → Check number of rows and columns</w:t>
      </w:r>
    </w:p>
    <w:p w14:paraId="731BB2C4" w14:textId="77777777" w:rsidR="00B8408F" w:rsidRDefault="00B8408F" w:rsidP="00B8408F">
      <w:pPr>
        <w:pStyle w:val="NormalWeb"/>
        <w:numPr>
          <w:ilvl w:val="0"/>
          <w:numId w:val="5"/>
        </w:numPr>
      </w:pPr>
      <w:proofErr w:type="gramStart"/>
      <w:r>
        <w:rPr>
          <w:rStyle w:val="HTMLCode"/>
          <w:rFonts w:eastAsiaTheme="majorEastAsia"/>
        </w:rPr>
        <w:t>df.info(</w:t>
      </w:r>
      <w:proofErr w:type="gramEnd"/>
      <w:r>
        <w:rPr>
          <w:rStyle w:val="HTMLCode"/>
          <w:rFonts w:eastAsiaTheme="majorEastAsia"/>
        </w:rPr>
        <w:t>)</w:t>
      </w:r>
      <w:r>
        <w:t xml:space="preserve"> → Check data types</w:t>
      </w:r>
    </w:p>
    <w:p w14:paraId="08A6031D" w14:textId="77777777" w:rsidR="00B8408F" w:rsidRDefault="00B8408F" w:rsidP="00B8408F">
      <w:pPr>
        <w:pStyle w:val="NormalWeb"/>
        <w:numPr>
          <w:ilvl w:val="0"/>
          <w:numId w:val="5"/>
        </w:numPr>
      </w:pPr>
      <w:proofErr w:type="spellStart"/>
      <w:proofErr w:type="gramStart"/>
      <w:r>
        <w:rPr>
          <w:rStyle w:val="HTMLCode"/>
          <w:rFonts w:eastAsiaTheme="majorEastAsia"/>
        </w:rPr>
        <w:t>df.describe</w:t>
      </w:r>
      <w:proofErr w:type="spellEnd"/>
      <w:proofErr w:type="gramEnd"/>
      <w:r>
        <w:rPr>
          <w:rStyle w:val="HTMLCode"/>
          <w:rFonts w:eastAsiaTheme="majorEastAsia"/>
        </w:rPr>
        <w:t>()</w:t>
      </w:r>
      <w:r>
        <w:t xml:space="preserve"> → Statistical summary</w:t>
      </w:r>
    </w:p>
    <w:p w14:paraId="63D23764" w14:textId="77777777" w:rsidR="00B8408F" w:rsidRDefault="00B8408F" w:rsidP="00B8408F">
      <w:pPr>
        <w:pStyle w:val="NormalWeb"/>
      </w:pPr>
      <w:r>
        <w:t xml:space="preserve">The dataset contains structured numerical data suitable for supervised classification </w:t>
      </w:r>
      <w:proofErr w:type="spellStart"/>
      <w:r>
        <w:t>modeling</w:t>
      </w:r>
      <w:proofErr w:type="spellEnd"/>
      <w:r>
        <w:t>.</w:t>
      </w:r>
    </w:p>
    <w:p w14:paraId="12A3D897" w14:textId="77777777" w:rsidR="00B8408F" w:rsidRDefault="006F5D56" w:rsidP="00B8408F">
      <w:r>
        <w:pict w14:anchorId="69D3A680">
          <v:rect id="_x0000_i1027" style="width:0;height:1.5pt" o:hralign="center" o:hrstd="t" o:hr="t" fillcolor="#a0a0a0" stroked="f"/>
        </w:pict>
      </w:r>
    </w:p>
    <w:p w14:paraId="32B8C37E" w14:textId="77777777" w:rsidR="00B8408F" w:rsidRDefault="00B8408F" w:rsidP="00B8408F">
      <w:pPr>
        <w:pStyle w:val="Heading1"/>
      </w:pPr>
      <w:r>
        <w:rPr>
          <w:rFonts w:ascii="Segoe UI Emoji" w:hAnsi="Segoe UI Emoji" w:cs="Segoe UI Emoji"/>
        </w:rPr>
        <w:t>📌</w:t>
      </w:r>
      <w:r>
        <w:t xml:space="preserve"> Data Cleaning (Data </w:t>
      </w:r>
      <w:proofErr w:type="spellStart"/>
      <w:r>
        <w:t>Preprocessing</w:t>
      </w:r>
      <w:proofErr w:type="spellEnd"/>
      <w:r>
        <w:t>)</w:t>
      </w:r>
    </w:p>
    <w:p w14:paraId="753079CF" w14:textId="77777777" w:rsidR="00B8408F" w:rsidRDefault="00B8408F" w:rsidP="00B8408F">
      <w:pPr>
        <w:pStyle w:val="NormalWeb"/>
      </w:pPr>
      <w:r>
        <w:t>Raw data is often inconsistent and unsuitable for direct model training. Therefore, data cleaning ensures that the dataset is accurate, complete, and reliable.</w:t>
      </w:r>
    </w:p>
    <w:p w14:paraId="5FBDED83" w14:textId="77777777" w:rsidR="00B8408F" w:rsidRDefault="006F5D56" w:rsidP="00B8408F">
      <w:r>
        <w:pict w14:anchorId="77A76180">
          <v:rect id="_x0000_i1028" style="width:0;height:1.5pt" o:hralign="center" o:hrstd="t" o:hr="t" fillcolor="#a0a0a0" stroked="f"/>
        </w:pict>
      </w:r>
    </w:p>
    <w:p w14:paraId="144DA969" w14:textId="77777777" w:rsidR="00B8408F" w:rsidRDefault="00B8408F" w:rsidP="00B8408F">
      <w:pPr>
        <w:pStyle w:val="Heading2"/>
      </w:pPr>
      <w:r>
        <w:t>1. Handling Missing Values</w:t>
      </w:r>
    </w:p>
    <w:p w14:paraId="0268ED6D" w14:textId="77777777" w:rsidR="00B8408F" w:rsidRDefault="00B8408F" w:rsidP="00B8408F">
      <w:pPr>
        <w:pStyle w:val="NormalWeb"/>
      </w:pPr>
      <w:r>
        <w:t>To check missing values:</w:t>
      </w:r>
    </w:p>
    <w:p w14:paraId="0E691EA1" w14:textId="77777777" w:rsidR="00B8408F" w:rsidRDefault="00B8408F" w:rsidP="00B8408F">
      <w:pPr>
        <w:pStyle w:val="HTMLPreformatted"/>
      </w:pPr>
      <w:proofErr w:type="spellStart"/>
      <w:proofErr w:type="gramStart"/>
      <w:r>
        <w:rPr>
          <w:rStyle w:val="e"/>
          <w:rFonts w:eastAsiaTheme="majorEastAsia"/>
        </w:rPr>
        <w:t>df</w:t>
      </w:r>
      <w:r>
        <w:rPr>
          <w:rStyle w:val="8"/>
          <w:rFonts w:eastAsiaTheme="majorEastAsia"/>
        </w:rPr>
        <w:t>.</w:t>
      </w:r>
      <w:r>
        <w:t>isnull</w:t>
      </w:r>
      <w:proofErr w:type="spellEnd"/>
      <w:proofErr w:type="gramEnd"/>
      <w:r>
        <w:t>()</w:t>
      </w:r>
      <w:r>
        <w:rPr>
          <w:rStyle w:val="8"/>
          <w:rFonts w:eastAsiaTheme="majorEastAsia"/>
        </w:rPr>
        <w:t>.</w:t>
      </w:r>
      <w:r>
        <w:t>sum()</w:t>
      </w:r>
    </w:p>
    <w:p w14:paraId="71C8CA86" w14:textId="77777777" w:rsidR="00B8408F" w:rsidRDefault="00B8408F" w:rsidP="00B8408F">
      <w:pPr>
        <w:pStyle w:val="NormalWeb"/>
      </w:pPr>
      <w:r>
        <w:t>Observation:</w:t>
      </w:r>
    </w:p>
    <w:p w14:paraId="3F0E64D3" w14:textId="77777777" w:rsidR="00B8408F" w:rsidRDefault="00B8408F" w:rsidP="00B8408F">
      <w:pPr>
        <w:pStyle w:val="NormalWeb"/>
        <w:numPr>
          <w:ilvl w:val="0"/>
          <w:numId w:val="6"/>
        </w:numPr>
      </w:pPr>
      <w:r>
        <w:t>No null values were found in the dataset.</w:t>
      </w:r>
    </w:p>
    <w:p w14:paraId="263ECD18" w14:textId="77777777" w:rsidR="00B8408F" w:rsidRDefault="00B8408F" w:rsidP="00B8408F">
      <w:pPr>
        <w:pStyle w:val="NormalWeb"/>
        <w:numPr>
          <w:ilvl w:val="0"/>
          <w:numId w:val="6"/>
        </w:numPr>
      </w:pPr>
      <w:r>
        <w:t>Therefore, missing value imputation was not required.</w:t>
      </w:r>
    </w:p>
    <w:p w14:paraId="524ECE69" w14:textId="77777777" w:rsidR="00B8408F" w:rsidRDefault="00B8408F" w:rsidP="00B8408F">
      <w:pPr>
        <w:pStyle w:val="NormalWeb"/>
      </w:pPr>
      <w:r>
        <w:t>If null values were present, common techniques would include:</w:t>
      </w:r>
    </w:p>
    <w:p w14:paraId="345170EE" w14:textId="77777777" w:rsidR="00B8408F" w:rsidRDefault="00B8408F" w:rsidP="00B8408F">
      <w:pPr>
        <w:pStyle w:val="NormalWeb"/>
        <w:numPr>
          <w:ilvl w:val="0"/>
          <w:numId w:val="7"/>
        </w:numPr>
      </w:pPr>
      <w:r>
        <w:t>Mean/Median imputation (for numerical data)</w:t>
      </w:r>
    </w:p>
    <w:p w14:paraId="33662BAF" w14:textId="77777777" w:rsidR="00B8408F" w:rsidRDefault="00B8408F" w:rsidP="00B8408F">
      <w:pPr>
        <w:pStyle w:val="NormalWeb"/>
        <w:numPr>
          <w:ilvl w:val="0"/>
          <w:numId w:val="7"/>
        </w:numPr>
      </w:pPr>
      <w:r>
        <w:t>Mode imputation (for categorical data)</w:t>
      </w:r>
    </w:p>
    <w:p w14:paraId="71A6AE84" w14:textId="77777777" w:rsidR="00B8408F" w:rsidRDefault="006F5D56" w:rsidP="00B8408F">
      <w:r>
        <w:pict w14:anchorId="6B546601">
          <v:rect id="_x0000_i1029" style="width:0;height:1.5pt" o:hralign="center" o:hrstd="t" o:hr="t" fillcolor="#a0a0a0" stroked="f"/>
        </w:pict>
      </w:r>
    </w:p>
    <w:p w14:paraId="2281E4E8" w14:textId="77777777" w:rsidR="00B8408F" w:rsidRDefault="00B8408F" w:rsidP="00B8408F">
      <w:pPr>
        <w:pStyle w:val="Heading2"/>
      </w:pPr>
      <w:r>
        <w:t>2. Handling Data Types</w:t>
      </w:r>
    </w:p>
    <w:p w14:paraId="6C3761EF" w14:textId="77777777" w:rsidR="00B8408F" w:rsidRDefault="00B8408F" w:rsidP="00B8408F">
      <w:pPr>
        <w:pStyle w:val="NormalWeb"/>
      </w:pPr>
      <w:r>
        <w:t>Using:</w:t>
      </w:r>
    </w:p>
    <w:p w14:paraId="23B4FCDF" w14:textId="77777777" w:rsidR="00B8408F" w:rsidRDefault="00B8408F" w:rsidP="00B8408F">
      <w:pPr>
        <w:pStyle w:val="HTMLPreformatted"/>
      </w:pPr>
      <w:proofErr w:type="gramStart"/>
      <w:r>
        <w:rPr>
          <w:rStyle w:val="e"/>
          <w:rFonts w:eastAsiaTheme="majorEastAsia"/>
        </w:rPr>
        <w:t>df</w:t>
      </w:r>
      <w:r>
        <w:rPr>
          <w:rStyle w:val="8"/>
          <w:rFonts w:eastAsiaTheme="majorEastAsia"/>
        </w:rPr>
        <w:t>.</w:t>
      </w:r>
      <w:r>
        <w:t>info(</w:t>
      </w:r>
      <w:proofErr w:type="gramEnd"/>
      <w:r>
        <w:t>)</w:t>
      </w:r>
    </w:p>
    <w:p w14:paraId="7155B1FA" w14:textId="77777777" w:rsidR="00B8408F" w:rsidRDefault="00B8408F" w:rsidP="00B8408F">
      <w:pPr>
        <w:pStyle w:val="NormalWeb"/>
        <w:numPr>
          <w:ilvl w:val="0"/>
          <w:numId w:val="8"/>
        </w:numPr>
      </w:pPr>
      <w:r>
        <w:lastRenderedPageBreak/>
        <w:t>All features were found to be numerical.</w:t>
      </w:r>
    </w:p>
    <w:p w14:paraId="7F99C225" w14:textId="77777777" w:rsidR="00B8408F" w:rsidRDefault="00B8408F" w:rsidP="00B8408F">
      <w:pPr>
        <w:pStyle w:val="NormalWeb"/>
        <w:numPr>
          <w:ilvl w:val="0"/>
          <w:numId w:val="8"/>
        </w:numPr>
      </w:pPr>
      <w:r>
        <w:t>No categorical encoding was required.</w:t>
      </w:r>
    </w:p>
    <w:p w14:paraId="48BA0F3C" w14:textId="77777777" w:rsidR="00B8408F" w:rsidRDefault="00B8408F" w:rsidP="00B8408F">
      <w:pPr>
        <w:pStyle w:val="NormalWeb"/>
      </w:pPr>
      <w:r>
        <w:t>If categorical variables were present, techniques such as:</w:t>
      </w:r>
    </w:p>
    <w:p w14:paraId="24E74C23" w14:textId="77777777" w:rsidR="00B8408F" w:rsidRDefault="00B8408F" w:rsidP="00B8408F">
      <w:pPr>
        <w:pStyle w:val="NormalWeb"/>
        <w:numPr>
          <w:ilvl w:val="0"/>
          <w:numId w:val="9"/>
        </w:numPr>
      </w:pPr>
      <w:r>
        <w:t>Label Encoding</w:t>
      </w:r>
    </w:p>
    <w:p w14:paraId="58609E4D" w14:textId="77777777" w:rsidR="00B8408F" w:rsidRDefault="00B8408F" w:rsidP="00B8408F">
      <w:pPr>
        <w:pStyle w:val="NormalWeb"/>
        <w:numPr>
          <w:ilvl w:val="0"/>
          <w:numId w:val="9"/>
        </w:numPr>
      </w:pPr>
      <w:r>
        <w:t>One-Hot Encoding</w:t>
      </w:r>
      <w:r>
        <w:br/>
        <w:t>would have been applied.</w:t>
      </w:r>
    </w:p>
    <w:p w14:paraId="0DA5C3AC" w14:textId="77777777" w:rsidR="00B8408F" w:rsidRDefault="006F5D56" w:rsidP="00B8408F">
      <w:r>
        <w:pict w14:anchorId="1FDA33F8">
          <v:rect id="_x0000_i1030" style="width:0;height:1.5pt" o:hralign="center" o:hrstd="t" o:hr="t" fillcolor="#a0a0a0" stroked="f"/>
        </w:pict>
      </w:r>
    </w:p>
    <w:p w14:paraId="2B504CD7" w14:textId="77777777" w:rsidR="00B8408F" w:rsidRDefault="00B8408F" w:rsidP="00B8408F">
      <w:pPr>
        <w:pStyle w:val="Heading2"/>
      </w:pPr>
      <w:r>
        <w:t>3. Handling Outliers</w:t>
      </w:r>
    </w:p>
    <w:p w14:paraId="42A0A627" w14:textId="77777777" w:rsidR="00B8408F" w:rsidRDefault="00B8408F" w:rsidP="00B8408F">
      <w:pPr>
        <w:pStyle w:val="NormalWeb"/>
      </w:pPr>
      <w:r>
        <w:t>Outliers were detected using:</w:t>
      </w:r>
    </w:p>
    <w:p w14:paraId="2812FC0A" w14:textId="77777777" w:rsidR="00B8408F" w:rsidRDefault="00B8408F" w:rsidP="00B8408F">
      <w:pPr>
        <w:pStyle w:val="NormalWeb"/>
        <w:numPr>
          <w:ilvl w:val="0"/>
          <w:numId w:val="10"/>
        </w:numPr>
      </w:pPr>
      <w:r>
        <w:rPr>
          <w:rStyle w:val="Strong"/>
          <w:rFonts w:eastAsiaTheme="majorEastAsia"/>
        </w:rPr>
        <w:t>Boxplots</w:t>
      </w:r>
    </w:p>
    <w:p w14:paraId="7B5BC540" w14:textId="77777777" w:rsidR="00B8408F" w:rsidRDefault="00B8408F" w:rsidP="00B8408F">
      <w:pPr>
        <w:pStyle w:val="NormalWeb"/>
        <w:numPr>
          <w:ilvl w:val="0"/>
          <w:numId w:val="10"/>
        </w:numPr>
      </w:pPr>
      <w:r>
        <w:rPr>
          <w:rStyle w:val="Strong"/>
          <w:rFonts w:eastAsiaTheme="majorEastAsia"/>
        </w:rPr>
        <w:t>Interquartile Range (IQR) Method</w:t>
      </w:r>
    </w:p>
    <w:p w14:paraId="0AAB1C3E" w14:textId="77777777" w:rsidR="00B8408F" w:rsidRDefault="00B8408F" w:rsidP="00B8408F">
      <w:pPr>
        <w:pStyle w:val="Heading3"/>
      </w:pPr>
      <w:r>
        <w:t>IQR Formula:</w:t>
      </w:r>
    </w:p>
    <w:p w14:paraId="616730E4" w14:textId="77777777" w:rsidR="00B8408F" w:rsidRDefault="00B8408F" w:rsidP="00B8408F">
      <w:r>
        <w:rPr>
          <w:rStyle w:val="katex-mathml"/>
        </w:rPr>
        <w:t>IQR=Q3−Q1IQR = Q3 - Q1</w:t>
      </w:r>
      <w:r>
        <w:rPr>
          <w:rStyle w:val="mord"/>
        </w:rPr>
        <w:t>IQR</w:t>
      </w:r>
      <w:r>
        <w:rPr>
          <w:rStyle w:val="mrel"/>
        </w:rPr>
        <w:t>=</w:t>
      </w:r>
      <w:r>
        <w:rPr>
          <w:rStyle w:val="mord"/>
        </w:rPr>
        <w:t>Q3</w:t>
      </w:r>
      <w:r>
        <w:rPr>
          <w:rStyle w:val="mbin"/>
        </w:rPr>
        <w:t>−</w:t>
      </w:r>
      <w:r>
        <w:rPr>
          <w:rStyle w:val="mord"/>
        </w:rPr>
        <w:t>Q1</w:t>
      </w:r>
      <w:r>
        <w:t xml:space="preserve"> </w:t>
      </w:r>
    </w:p>
    <w:p w14:paraId="4ECB87C6" w14:textId="77777777" w:rsidR="00B8408F" w:rsidRDefault="00B8408F" w:rsidP="00B8408F">
      <w:pPr>
        <w:pStyle w:val="NormalWeb"/>
      </w:pPr>
      <w:r>
        <w:t>Upper Bound:</w:t>
      </w:r>
    </w:p>
    <w:p w14:paraId="712494D0" w14:textId="77777777" w:rsidR="00B8408F" w:rsidRDefault="00B8408F" w:rsidP="00B8408F">
      <w:r>
        <w:rPr>
          <w:rStyle w:val="katex-mathml"/>
        </w:rPr>
        <w:t>Q3+1.5×IQRQ3 + 1.5 \times IQR</w:t>
      </w:r>
      <w:r>
        <w:rPr>
          <w:rStyle w:val="mord"/>
        </w:rPr>
        <w:t>Q3</w:t>
      </w:r>
      <w:r>
        <w:rPr>
          <w:rStyle w:val="mbin"/>
        </w:rPr>
        <w:t>+</w:t>
      </w:r>
      <w:r>
        <w:rPr>
          <w:rStyle w:val="mord"/>
        </w:rPr>
        <w:t>1.5</w:t>
      </w:r>
      <w:r>
        <w:rPr>
          <w:rStyle w:val="mbin"/>
        </w:rPr>
        <w:t>×</w:t>
      </w:r>
      <w:r>
        <w:rPr>
          <w:rStyle w:val="mord"/>
        </w:rPr>
        <w:t>IQR</w:t>
      </w:r>
      <w:r>
        <w:t xml:space="preserve"> </w:t>
      </w:r>
    </w:p>
    <w:p w14:paraId="236DE042" w14:textId="77777777" w:rsidR="00B8408F" w:rsidRDefault="00B8408F" w:rsidP="00B8408F">
      <w:pPr>
        <w:pStyle w:val="NormalWeb"/>
      </w:pPr>
      <w:r>
        <w:t>Lower Bound:</w:t>
      </w:r>
    </w:p>
    <w:p w14:paraId="4940FEA5" w14:textId="77777777" w:rsidR="00B8408F" w:rsidRDefault="00B8408F" w:rsidP="00B8408F">
      <w:r>
        <w:rPr>
          <w:rStyle w:val="katex-mathml"/>
        </w:rPr>
        <w:t>Q1−1.5×IQRQ1 - 1.5 \times IQR</w:t>
      </w:r>
      <w:r>
        <w:rPr>
          <w:rStyle w:val="mord"/>
        </w:rPr>
        <w:t>Q1</w:t>
      </w:r>
      <w:r>
        <w:rPr>
          <w:rStyle w:val="mbin"/>
        </w:rPr>
        <w:t>−</w:t>
      </w:r>
      <w:r>
        <w:rPr>
          <w:rStyle w:val="mord"/>
        </w:rPr>
        <w:t>1.5</w:t>
      </w:r>
      <w:r>
        <w:rPr>
          <w:rStyle w:val="mbin"/>
        </w:rPr>
        <w:t>×</w:t>
      </w:r>
      <w:r>
        <w:rPr>
          <w:rStyle w:val="mord"/>
        </w:rPr>
        <w:t>IQR</w:t>
      </w:r>
      <w:r>
        <w:t xml:space="preserve"> </w:t>
      </w:r>
    </w:p>
    <w:p w14:paraId="5D75E265" w14:textId="77777777" w:rsidR="00B8408F" w:rsidRDefault="00B8408F" w:rsidP="00B8408F">
      <w:pPr>
        <w:pStyle w:val="NormalWeb"/>
      </w:pPr>
      <w:r>
        <w:t>Observation:</w:t>
      </w:r>
    </w:p>
    <w:p w14:paraId="0E7B3075" w14:textId="77777777" w:rsidR="00B8408F" w:rsidRDefault="00B8408F" w:rsidP="00B8408F">
      <w:pPr>
        <w:pStyle w:val="NormalWeb"/>
        <w:numPr>
          <w:ilvl w:val="0"/>
          <w:numId w:val="11"/>
        </w:numPr>
      </w:pPr>
      <w:r>
        <w:t>Outliers were mainly found in rainfall-related features.</w:t>
      </w:r>
    </w:p>
    <w:p w14:paraId="26FEC455" w14:textId="77777777" w:rsidR="00B8408F" w:rsidRDefault="00B8408F" w:rsidP="00B8408F">
      <w:pPr>
        <w:pStyle w:val="NormalWeb"/>
        <w:numPr>
          <w:ilvl w:val="0"/>
          <w:numId w:val="11"/>
        </w:numPr>
      </w:pPr>
      <w:r>
        <w:t>Since extreme rainfall is a natural indicator of floods, these values were meaningful.</w:t>
      </w:r>
    </w:p>
    <w:p w14:paraId="16BEC3D4" w14:textId="77777777" w:rsidR="00B8408F" w:rsidRDefault="00B8408F" w:rsidP="00B8408F">
      <w:pPr>
        <w:pStyle w:val="NormalWeb"/>
        <w:numPr>
          <w:ilvl w:val="0"/>
          <w:numId w:val="11"/>
        </w:numPr>
      </w:pPr>
      <w:r>
        <w:t>No erroneous or impossible values were detected.</w:t>
      </w:r>
    </w:p>
    <w:p w14:paraId="2F6B526A" w14:textId="77777777" w:rsidR="00B8408F" w:rsidRDefault="00B8408F" w:rsidP="00B8408F">
      <w:pPr>
        <w:pStyle w:val="NormalWeb"/>
      </w:pPr>
      <w:r>
        <w:t>Decision:</w:t>
      </w:r>
    </w:p>
    <w:p w14:paraId="43458167" w14:textId="77777777" w:rsidR="00B8408F" w:rsidRDefault="00B8408F" w:rsidP="00B8408F">
      <w:pPr>
        <w:pStyle w:val="NormalWeb"/>
        <w:numPr>
          <w:ilvl w:val="0"/>
          <w:numId w:val="12"/>
        </w:numPr>
      </w:pPr>
      <w:r>
        <w:t>Outliers were retained to preserve flood-related patterns.</w:t>
      </w:r>
    </w:p>
    <w:p w14:paraId="5C821E8A" w14:textId="77777777" w:rsidR="00B8408F" w:rsidRDefault="00B8408F" w:rsidP="00B8408F">
      <w:pPr>
        <w:pStyle w:val="NormalWeb"/>
        <w:numPr>
          <w:ilvl w:val="0"/>
          <w:numId w:val="12"/>
        </w:numPr>
      </w:pPr>
      <w:r>
        <w:t>In some cases, capping techniques can be applied.</w:t>
      </w:r>
    </w:p>
    <w:p w14:paraId="06DA70F9" w14:textId="77777777" w:rsidR="00B8408F" w:rsidRDefault="006F5D56" w:rsidP="00B8408F">
      <w:r>
        <w:pict w14:anchorId="11087176">
          <v:rect id="_x0000_i1031" style="width:0;height:1.5pt" o:hralign="center" o:hrstd="t" o:hr="t" fillcolor="#a0a0a0" stroked="f"/>
        </w:pict>
      </w:r>
    </w:p>
    <w:p w14:paraId="052CB5F6" w14:textId="77777777" w:rsidR="00B8408F" w:rsidRDefault="00B8408F" w:rsidP="00B8408F">
      <w:pPr>
        <w:pStyle w:val="Heading2"/>
      </w:pPr>
      <w:r>
        <w:t>4. Feature Scaling</w:t>
      </w:r>
    </w:p>
    <w:p w14:paraId="1F4D4602" w14:textId="77777777" w:rsidR="00B8408F" w:rsidRDefault="00B8408F" w:rsidP="00B8408F">
      <w:pPr>
        <w:pStyle w:val="NormalWeb"/>
      </w:pPr>
      <w:r>
        <w:t xml:space="preserve">Different features were measured in different units and ranges. To ensure uniform contribution of all features, </w:t>
      </w:r>
      <w:proofErr w:type="spellStart"/>
      <w:r>
        <w:rPr>
          <w:rStyle w:val="Strong"/>
          <w:rFonts w:eastAsiaTheme="majorEastAsia"/>
        </w:rPr>
        <w:t>StandardScaler</w:t>
      </w:r>
      <w:proofErr w:type="spellEnd"/>
      <w:r>
        <w:t xml:space="preserve"> was used.</w:t>
      </w:r>
    </w:p>
    <w:p w14:paraId="72837192" w14:textId="77777777" w:rsidR="00B8408F" w:rsidRDefault="00B8408F" w:rsidP="00B8408F">
      <w:pPr>
        <w:pStyle w:val="HTMLPreformatted"/>
      </w:pPr>
      <w:r>
        <w:rPr>
          <w:rStyle w:val="8"/>
          <w:rFonts w:eastAsiaTheme="majorEastAsia"/>
        </w:rPr>
        <w:lastRenderedPageBreak/>
        <w:t>from</w:t>
      </w:r>
      <w:r>
        <w:t xml:space="preserve"> </w:t>
      </w:r>
      <w:proofErr w:type="spellStart"/>
      <w:proofErr w:type="gramStart"/>
      <w:r>
        <w:rPr>
          <w:rStyle w:val="e"/>
          <w:rFonts w:eastAsiaTheme="majorEastAsia"/>
        </w:rPr>
        <w:t>sklearn</w:t>
      </w:r>
      <w:r>
        <w:rPr>
          <w:rStyle w:val="8"/>
          <w:rFonts w:eastAsiaTheme="majorEastAsia"/>
        </w:rPr>
        <w:t>.</w:t>
      </w:r>
      <w:r>
        <w:rPr>
          <w:rStyle w:val="e"/>
          <w:rFonts w:eastAsiaTheme="majorEastAsia"/>
        </w:rPr>
        <w:t>preprocessing</w:t>
      </w:r>
      <w:proofErr w:type="spellEnd"/>
      <w:proofErr w:type="gramEnd"/>
      <w:r>
        <w:t xml:space="preserve"> </w:t>
      </w:r>
      <w:r>
        <w:rPr>
          <w:rStyle w:val="8"/>
          <w:rFonts w:eastAsiaTheme="majorEastAsia"/>
        </w:rPr>
        <w:t>import</w:t>
      </w:r>
      <w:r>
        <w:t xml:space="preserve"> </w:t>
      </w:r>
      <w:proofErr w:type="spellStart"/>
      <w:r>
        <w:rPr>
          <w:rStyle w:val="e"/>
          <w:rFonts w:eastAsiaTheme="majorEastAsia"/>
        </w:rPr>
        <w:t>StandardScaler</w:t>
      </w:r>
      <w:proofErr w:type="spellEnd"/>
      <w:r>
        <w:br/>
      </w:r>
      <w:r>
        <w:rPr>
          <w:rStyle w:val="e"/>
          <w:rFonts w:eastAsiaTheme="majorEastAsia"/>
        </w:rPr>
        <w:t>scaler</w:t>
      </w:r>
      <w:r>
        <w:t xml:space="preserve"> </w:t>
      </w:r>
      <w:r>
        <w:rPr>
          <w:rStyle w:val="8"/>
          <w:rFonts w:eastAsiaTheme="majorEastAsia"/>
        </w:rPr>
        <w:t>=</w:t>
      </w:r>
      <w:r>
        <w:t xml:space="preserve"> </w:t>
      </w:r>
      <w:proofErr w:type="spellStart"/>
      <w:r>
        <w:rPr>
          <w:rStyle w:val="e"/>
          <w:rFonts w:eastAsiaTheme="majorEastAsia"/>
        </w:rPr>
        <w:t>StandardScaler</w:t>
      </w:r>
      <w:proofErr w:type="spellEnd"/>
      <w:r>
        <w:t>()</w:t>
      </w:r>
      <w:r>
        <w:br/>
      </w:r>
      <w:proofErr w:type="spellStart"/>
      <w:r>
        <w:rPr>
          <w:rStyle w:val="e"/>
          <w:rFonts w:eastAsiaTheme="majorEastAsia"/>
        </w:rPr>
        <w:t>X_scaled</w:t>
      </w:r>
      <w:proofErr w:type="spellEnd"/>
      <w:r>
        <w:t xml:space="preserve"> </w:t>
      </w:r>
      <w:r>
        <w:rPr>
          <w:rStyle w:val="8"/>
          <w:rFonts w:eastAsiaTheme="majorEastAsia"/>
        </w:rPr>
        <w:t>=</w:t>
      </w:r>
      <w:r>
        <w:t xml:space="preserve"> </w:t>
      </w:r>
      <w:proofErr w:type="spellStart"/>
      <w:r>
        <w:rPr>
          <w:rStyle w:val="e"/>
          <w:rFonts w:eastAsiaTheme="majorEastAsia"/>
        </w:rPr>
        <w:t>scaler</w:t>
      </w:r>
      <w:r>
        <w:rPr>
          <w:rStyle w:val="8"/>
          <w:rFonts w:eastAsiaTheme="majorEastAsia"/>
        </w:rPr>
        <w:t>.</w:t>
      </w:r>
      <w:r>
        <w:t>fit_transform</w:t>
      </w:r>
      <w:proofErr w:type="spellEnd"/>
      <w:r>
        <w:t>(</w:t>
      </w:r>
      <w:r>
        <w:rPr>
          <w:rStyle w:val="e"/>
          <w:rFonts w:eastAsiaTheme="majorEastAsia"/>
        </w:rPr>
        <w:t>X</w:t>
      </w:r>
      <w:r>
        <w:t>)</w:t>
      </w:r>
    </w:p>
    <w:p w14:paraId="37A8ECBE" w14:textId="77777777" w:rsidR="00B8408F" w:rsidRDefault="00B8408F" w:rsidP="00B8408F">
      <w:pPr>
        <w:pStyle w:val="NormalWeb"/>
      </w:pPr>
      <w:r>
        <w:t>Why scaling is important:</w:t>
      </w:r>
    </w:p>
    <w:p w14:paraId="668F14DB" w14:textId="77777777" w:rsidR="00B8408F" w:rsidRDefault="00B8408F" w:rsidP="00B8408F">
      <w:pPr>
        <w:pStyle w:val="NormalWeb"/>
        <w:numPr>
          <w:ilvl w:val="0"/>
          <w:numId w:val="13"/>
        </w:numPr>
      </w:pPr>
      <w:r>
        <w:t>Distance-based models (KNN)</w:t>
      </w:r>
    </w:p>
    <w:p w14:paraId="1A1FFB9D" w14:textId="77777777" w:rsidR="00B8408F" w:rsidRDefault="00B8408F" w:rsidP="00B8408F">
      <w:pPr>
        <w:pStyle w:val="NormalWeb"/>
        <w:numPr>
          <w:ilvl w:val="0"/>
          <w:numId w:val="13"/>
        </w:numPr>
      </w:pPr>
      <w:r>
        <w:t>Gradient-based models</w:t>
      </w:r>
    </w:p>
    <w:p w14:paraId="580478A5" w14:textId="77777777" w:rsidR="00B8408F" w:rsidRDefault="00B8408F" w:rsidP="00B8408F">
      <w:pPr>
        <w:pStyle w:val="NormalWeb"/>
        <w:numPr>
          <w:ilvl w:val="0"/>
          <w:numId w:val="13"/>
        </w:numPr>
      </w:pPr>
      <w:r>
        <w:t>Improves convergence speed</w:t>
      </w:r>
    </w:p>
    <w:p w14:paraId="3E953E23" w14:textId="77777777" w:rsidR="00B8408F" w:rsidRDefault="00B8408F" w:rsidP="00B8408F">
      <w:pPr>
        <w:pStyle w:val="NormalWeb"/>
        <w:numPr>
          <w:ilvl w:val="0"/>
          <w:numId w:val="13"/>
        </w:numPr>
      </w:pPr>
      <w:r>
        <w:t>Prevents dominance of high-value features</w:t>
      </w:r>
    </w:p>
    <w:p w14:paraId="7E7DA9A4" w14:textId="77777777" w:rsidR="00B8408F" w:rsidRDefault="00B8408F" w:rsidP="00B8408F">
      <w:pPr>
        <w:pStyle w:val="NormalWeb"/>
      </w:pPr>
      <w:r>
        <w:t>After scaling:</w:t>
      </w:r>
    </w:p>
    <w:p w14:paraId="35E1EC1E" w14:textId="77777777" w:rsidR="00B8408F" w:rsidRDefault="00B8408F" w:rsidP="00B8408F">
      <w:pPr>
        <w:pStyle w:val="NormalWeb"/>
        <w:numPr>
          <w:ilvl w:val="0"/>
          <w:numId w:val="14"/>
        </w:numPr>
      </w:pPr>
      <w:r>
        <w:t xml:space="preserve">Data was converted back to </w:t>
      </w:r>
      <w:proofErr w:type="spellStart"/>
      <w:r>
        <w:t>DataFrame</w:t>
      </w:r>
      <w:proofErr w:type="spellEnd"/>
      <w:r>
        <w:t xml:space="preserve"> format for consistency.</w:t>
      </w:r>
    </w:p>
    <w:p w14:paraId="372C1856" w14:textId="77777777" w:rsidR="00B8408F" w:rsidRDefault="006F5D56" w:rsidP="00B8408F">
      <w:r>
        <w:pict w14:anchorId="0BF57078">
          <v:rect id="_x0000_i1032" style="width:0;height:1.5pt" o:hralign="center" o:hrstd="t" o:hr="t" fillcolor="#a0a0a0" stroked="f"/>
        </w:pict>
      </w:r>
    </w:p>
    <w:p w14:paraId="31AE6220" w14:textId="77777777" w:rsidR="00B8408F" w:rsidRDefault="00B8408F" w:rsidP="00B8408F">
      <w:pPr>
        <w:pStyle w:val="Heading2"/>
      </w:pPr>
      <w:r>
        <w:t>5. Splitting Data</w:t>
      </w:r>
    </w:p>
    <w:p w14:paraId="09F73906" w14:textId="77777777" w:rsidR="00B8408F" w:rsidRDefault="00B8408F" w:rsidP="00B8408F">
      <w:pPr>
        <w:pStyle w:val="NormalWeb"/>
      </w:pPr>
      <w:r>
        <w:t>The dataset was divided into:</w:t>
      </w:r>
    </w:p>
    <w:p w14:paraId="6C535506" w14:textId="77777777" w:rsidR="00B8408F" w:rsidRDefault="00B8408F" w:rsidP="00B8408F">
      <w:pPr>
        <w:pStyle w:val="NormalWeb"/>
        <w:numPr>
          <w:ilvl w:val="0"/>
          <w:numId w:val="15"/>
        </w:numPr>
      </w:pPr>
      <w:r>
        <w:t>Independent variables (X)</w:t>
      </w:r>
    </w:p>
    <w:p w14:paraId="53F1A9B6" w14:textId="77777777" w:rsidR="00B8408F" w:rsidRDefault="00B8408F" w:rsidP="00B8408F">
      <w:pPr>
        <w:pStyle w:val="NormalWeb"/>
        <w:numPr>
          <w:ilvl w:val="0"/>
          <w:numId w:val="15"/>
        </w:numPr>
      </w:pPr>
      <w:r>
        <w:t>Dependent variable (Y)</w:t>
      </w:r>
    </w:p>
    <w:p w14:paraId="79087F8F" w14:textId="77777777" w:rsidR="00B8408F" w:rsidRDefault="00B8408F" w:rsidP="00B8408F">
      <w:pPr>
        <w:pStyle w:val="HTMLPreformatted"/>
      </w:pPr>
      <w:r>
        <w:rPr>
          <w:rStyle w:val="e"/>
          <w:rFonts w:eastAsiaTheme="majorEastAsia"/>
        </w:rPr>
        <w:t>X</w:t>
      </w:r>
      <w:r>
        <w:t xml:space="preserve"> </w:t>
      </w:r>
      <w:r>
        <w:rPr>
          <w:rStyle w:val="8"/>
          <w:rFonts w:eastAsiaTheme="majorEastAsia"/>
        </w:rPr>
        <w:t>=</w:t>
      </w:r>
      <w:r>
        <w:t xml:space="preserve"> </w:t>
      </w:r>
      <w:proofErr w:type="spellStart"/>
      <w:proofErr w:type="gramStart"/>
      <w:r>
        <w:rPr>
          <w:rStyle w:val="e"/>
          <w:rFonts w:eastAsiaTheme="majorEastAsia"/>
        </w:rPr>
        <w:t>df</w:t>
      </w:r>
      <w:r>
        <w:rPr>
          <w:rStyle w:val="8"/>
          <w:rFonts w:eastAsiaTheme="majorEastAsia"/>
        </w:rPr>
        <w:t>.</w:t>
      </w:r>
      <w:r>
        <w:t>drop</w:t>
      </w:r>
      <w:proofErr w:type="spellEnd"/>
      <w:proofErr w:type="gramEnd"/>
      <w:r>
        <w:t>(</w:t>
      </w:r>
      <w:r>
        <w:rPr>
          <w:rStyle w:val="c"/>
        </w:rPr>
        <w:t>'Flood'</w:t>
      </w:r>
      <w:r>
        <w:t xml:space="preserve">, </w:t>
      </w:r>
      <w:r>
        <w:rPr>
          <w:rStyle w:val="e"/>
          <w:rFonts w:eastAsiaTheme="majorEastAsia"/>
        </w:rPr>
        <w:t>axis</w:t>
      </w:r>
      <w:r>
        <w:rPr>
          <w:rStyle w:val="8"/>
          <w:rFonts w:eastAsiaTheme="majorEastAsia"/>
        </w:rPr>
        <w:t>=</w:t>
      </w:r>
      <w:r>
        <w:rPr>
          <w:rStyle w:val="b"/>
        </w:rPr>
        <w:t>1</w:t>
      </w:r>
      <w:r>
        <w:t>)</w:t>
      </w:r>
      <w:r>
        <w:br/>
      </w:r>
      <w:r>
        <w:rPr>
          <w:rStyle w:val="e"/>
          <w:rFonts w:eastAsiaTheme="majorEastAsia"/>
        </w:rPr>
        <w:t>Y</w:t>
      </w:r>
      <w:r>
        <w:t xml:space="preserve"> </w:t>
      </w:r>
      <w:r>
        <w:rPr>
          <w:rStyle w:val="8"/>
          <w:rFonts w:eastAsiaTheme="majorEastAsia"/>
        </w:rPr>
        <w:t>=</w:t>
      </w:r>
      <w:r>
        <w:t xml:space="preserve"> </w:t>
      </w:r>
      <w:r>
        <w:rPr>
          <w:rStyle w:val="e"/>
          <w:rFonts w:eastAsiaTheme="majorEastAsia"/>
        </w:rPr>
        <w:t>df</w:t>
      </w:r>
      <w:r>
        <w:t>[</w:t>
      </w:r>
      <w:r>
        <w:rPr>
          <w:rStyle w:val="c"/>
        </w:rPr>
        <w:t>'Flood'</w:t>
      </w:r>
      <w:r>
        <w:t>]</w:t>
      </w:r>
    </w:p>
    <w:p w14:paraId="561285FC" w14:textId="77777777" w:rsidR="00B8408F" w:rsidRDefault="00B8408F" w:rsidP="00B8408F">
      <w:pPr>
        <w:pStyle w:val="NormalWeb"/>
      </w:pPr>
      <w:r>
        <w:t>Then split into:</w:t>
      </w:r>
    </w:p>
    <w:p w14:paraId="1FAB0A43" w14:textId="77777777" w:rsidR="00B8408F" w:rsidRDefault="00B8408F" w:rsidP="00B8408F">
      <w:pPr>
        <w:pStyle w:val="NormalWeb"/>
        <w:numPr>
          <w:ilvl w:val="0"/>
          <w:numId w:val="16"/>
        </w:numPr>
      </w:pPr>
      <w:r>
        <w:t>Training Set (80%)</w:t>
      </w:r>
    </w:p>
    <w:p w14:paraId="7FB56D86" w14:textId="77777777" w:rsidR="00B8408F" w:rsidRDefault="00B8408F" w:rsidP="00B8408F">
      <w:pPr>
        <w:pStyle w:val="NormalWeb"/>
        <w:numPr>
          <w:ilvl w:val="0"/>
          <w:numId w:val="16"/>
        </w:numPr>
      </w:pPr>
      <w:r>
        <w:t>Testing Set (20%)</w:t>
      </w:r>
    </w:p>
    <w:p w14:paraId="6E37AEEE" w14:textId="77777777" w:rsidR="00B8408F" w:rsidRDefault="00B8408F" w:rsidP="00B8408F">
      <w:pPr>
        <w:pStyle w:val="HTMLPreformatted"/>
      </w:pPr>
      <w:r>
        <w:rPr>
          <w:rStyle w:val="8"/>
          <w:rFonts w:eastAsiaTheme="majorEastAsia"/>
        </w:rPr>
        <w:t>from</w:t>
      </w:r>
      <w:r>
        <w:t xml:space="preserve"> </w:t>
      </w:r>
      <w:proofErr w:type="spellStart"/>
      <w:proofErr w:type="gramStart"/>
      <w:r>
        <w:rPr>
          <w:rStyle w:val="e"/>
          <w:rFonts w:eastAsiaTheme="majorEastAsia"/>
        </w:rPr>
        <w:t>sklearn</w:t>
      </w:r>
      <w:r>
        <w:rPr>
          <w:rStyle w:val="8"/>
          <w:rFonts w:eastAsiaTheme="majorEastAsia"/>
        </w:rPr>
        <w:t>.</w:t>
      </w:r>
      <w:r>
        <w:rPr>
          <w:rStyle w:val="e"/>
          <w:rFonts w:eastAsiaTheme="majorEastAsia"/>
        </w:rPr>
        <w:t>model</w:t>
      </w:r>
      <w:proofErr w:type="gramEnd"/>
      <w:r>
        <w:rPr>
          <w:rStyle w:val="e"/>
          <w:rFonts w:eastAsiaTheme="majorEastAsia"/>
        </w:rPr>
        <w:t>_selection</w:t>
      </w:r>
      <w:proofErr w:type="spellEnd"/>
      <w:r>
        <w:t xml:space="preserve"> </w:t>
      </w:r>
      <w:r>
        <w:rPr>
          <w:rStyle w:val="8"/>
          <w:rFonts w:eastAsiaTheme="majorEastAsia"/>
        </w:rPr>
        <w:t>import</w:t>
      </w:r>
      <w:r>
        <w:t xml:space="preserve"> </w:t>
      </w:r>
      <w:proofErr w:type="spellStart"/>
      <w:r>
        <w:rPr>
          <w:rStyle w:val="e"/>
          <w:rFonts w:eastAsiaTheme="majorEastAsia"/>
        </w:rPr>
        <w:t>train_test_split</w:t>
      </w:r>
      <w:proofErr w:type="spellEnd"/>
      <w:r>
        <w:br/>
      </w:r>
      <w:proofErr w:type="spellStart"/>
      <w:r>
        <w:rPr>
          <w:rStyle w:val="e"/>
          <w:rFonts w:eastAsiaTheme="majorEastAsia"/>
        </w:rPr>
        <w:t>X_train</w:t>
      </w:r>
      <w:proofErr w:type="spellEnd"/>
      <w:r>
        <w:t xml:space="preserve">, </w:t>
      </w:r>
      <w:proofErr w:type="spellStart"/>
      <w:r>
        <w:rPr>
          <w:rStyle w:val="e"/>
          <w:rFonts w:eastAsiaTheme="majorEastAsia"/>
        </w:rPr>
        <w:t>X_test</w:t>
      </w:r>
      <w:proofErr w:type="spellEnd"/>
      <w:r>
        <w:t xml:space="preserve">, </w:t>
      </w:r>
      <w:proofErr w:type="spellStart"/>
      <w:r>
        <w:rPr>
          <w:rStyle w:val="e"/>
          <w:rFonts w:eastAsiaTheme="majorEastAsia"/>
        </w:rPr>
        <w:t>Y_train</w:t>
      </w:r>
      <w:proofErr w:type="spellEnd"/>
      <w:r>
        <w:t xml:space="preserve">, </w:t>
      </w:r>
      <w:proofErr w:type="spellStart"/>
      <w:r>
        <w:rPr>
          <w:rStyle w:val="e"/>
          <w:rFonts w:eastAsiaTheme="majorEastAsia"/>
        </w:rPr>
        <w:t>Y_test</w:t>
      </w:r>
      <w:proofErr w:type="spellEnd"/>
      <w:r>
        <w:t xml:space="preserve"> </w:t>
      </w:r>
      <w:r>
        <w:rPr>
          <w:rStyle w:val="8"/>
          <w:rFonts w:eastAsiaTheme="majorEastAsia"/>
        </w:rPr>
        <w:t>=</w:t>
      </w:r>
      <w:r>
        <w:t xml:space="preserve"> </w:t>
      </w:r>
      <w:proofErr w:type="spellStart"/>
      <w:r>
        <w:rPr>
          <w:rStyle w:val="e"/>
          <w:rFonts w:eastAsiaTheme="majorEastAsia"/>
        </w:rPr>
        <w:t>train_test_split</w:t>
      </w:r>
      <w:proofErr w:type="spellEnd"/>
      <w:r>
        <w:t>(</w:t>
      </w:r>
      <w:r>
        <w:rPr>
          <w:rStyle w:val="e"/>
          <w:rFonts w:eastAsiaTheme="majorEastAsia"/>
        </w:rPr>
        <w:t>X</w:t>
      </w:r>
      <w:r>
        <w:t xml:space="preserve">, </w:t>
      </w:r>
      <w:r>
        <w:rPr>
          <w:rStyle w:val="e"/>
          <w:rFonts w:eastAsiaTheme="majorEastAsia"/>
        </w:rPr>
        <w:t>Y</w:t>
      </w:r>
      <w:r>
        <w:t xml:space="preserve">, </w:t>
      </w:r>
      <w:proofErr w:type="spellStart"/>
      <w:r>
        <w:rPr>
          <w:rStyle w:val="e"/>
          <w:rFonts w:eastAsiaTheme="majorEastAsia"/>
        </w:rPr>
        <w:t>test_size</w:t>
      </w:r>
      <w:proofErr w:type="spellEnd"/>
      <w:r>
        <w:rPr>
          <w:rStyle w:val="8"/>
          <w:rFonts w:eastAsiaTheme="majorEastAsia"/>
        </w:rPr>
        <w:t>=</w:t>
      </w:r>
      <w:r>
        <w:rPr>
          <w:rStyle w:val="b"/>
        </w:rPr>
        <w:t>0.2</w:t>
      </w:r>
      <w:r>
        <w:t xml:space="preserve">, </w:t>
      </w:r>
      <w:proofErr w:type="spellStart"/>
      <w:r>
        <w:rPr>
          <w:rStyle w:val="e"/>
          <w:rFonts w:eastAsiaTheme="majorEastAsia"/>
        </w:rPr>
        <w:t>random_state</w:t>
      </w:r>
      <w:proofErr w:type="spellEnd"/>
      <w:r>
        <w:rPr>
          <w:rStyle w:val="8"/>
          <w:rFonts w:eastAsiaTheme="majorEastAsia"/>
        </w:rPr>
        <w:t>=</w:t>
      </w:r>
      <w:r>
        <w:rPr>
          <w:rStyle w:val="b"/>
        </w:rPr>
        <w:t>42</w:t>
      </w:r>
      <w:r>
        <w:t>)</w:t>
      </w:r>
    </w:p>
    <w:p w14:paraId="693EC709" w14:textId="77777777" w:rsidR="00B8408F" w:rsidRDefault="006F5D56" w:rsidP="00B8408F">
      <w:r>
        <w:pict w14:anchorId="61E872B3">
          <v:rect id="_x0000_i1033" style="width:0;height:1.5pt" o:hralign="center" o:hrstd="t" o:hr="t" fillcolor="#a0a0a0" stroked="f"/>
        </w:pict>
      </w:r>
    </w:p>
    <w:p w14:paraId="286697BC" w14:textId="77777777" w:rsidR="00B8408F" w:rsidRDefault="00B8408F" w:rsidP="00B8408F">
      <w:pPr>
        <w:pStyle w:val="Heading1"/>
      </w:pPr>
      <w:r>
        <w:rPr>
          <w:rFonts w:ascii="Segoe UI Emoji" w:hAnsi="Segoe UI Emoji" w:cs="Segoe UI Emoji"/>
        </w:rPr>
        <w:t>📌</w:t>
      </w:r>
      <w:r>
        <w:t xml:space="preserve"> Exploratory Data Analysis (EDA)</w:t>
      </w:r>
    </w:p>
    <w:p w14:paraId="02D7DD9E" w14:textId="77777777" w:rsidR="00B8408F" w:rsidRDefault="00B8408F" w:rsidP="00B8408F">
      <w:pPr>
        <w:pStyle w:val="NormalWeb"/>
      </w:pPr>
      <w:r>
        <w:t>EDA helps understand the dataset’s structure, relationships, and patterns before model building.</w:t>
      </w:r>
    </w:p>
    <w:p w14:paraId="2E5DB377" w14:textId="77777777" w:rsidR="00B8408F" w:rsidRDefault="006F5D56" w:rsidP="00B8408F">
      <w:r>
        <w:pict w14:anchorId="2D852554">
          <v:rect id="_x0000_i1034" style="width:0;height:1.5pt" o:hralign="center" o:hrstd="t" o:hr="t" fillcolor="#a0a0a0" stroked="f"/>
        </w:pict>
      </w:r>
    </w:p>
    <w:p w14:paraId="5BBAB77E" w14:textId="77777777" w:rsidR="00B8408F" w:rsidRDefault="00B8408F" w:rsidP="00B8408F">
      <w:pPr>
        <w:pStyle w:val="Heading2"/>
      </w:pPr>
      <w:r>
        <w:t>1. Univariate Analysis</w:t>
      </w:r>
    </w:p>
    <w:p w14:paraId="251E56C2" w14:textId="77777777" w:rsidR="00B8408F" w:rsidRDefault="00B8408F" w:rsidP="00B8408F">
      <w:pPr>
        <w:pStyle w:val="NormalWeb"/>
      </w:pPr>
      <w:r>
        <w:t>Univariate analysis studies individual variables.</w:t>
      </w:r>
    </w:p>
    <w:p w14:paraId="17F31F3B" w14:textId="77777777" w:rsidR="00B8408F" w:rsidRDefault="00B8408F" w:rsidP="00B8408F">
      <w:pPr>
        <w:pStyle w:val="NormalWeb"/>
      </w:pPr>
      <w:r>
        <w:t>Techniques used:</w:t>
      </w:r>
    </w:p>
    <w:p w14:paraId="6501CA3C" w14:textId="77777777" w:rsidR="00B8408F" w:rsidRDefault="00B8408F" w:rsidP="00B8408F">
      <w:pPr>
        <w:pStyle w:val="NormalWeb"/>
        <w:numPr>
          <w:ilvl w:val="0"/>
          <w:numId w:val="17"/>
        </w:numPr>
      </w:pPr>
      <w:r>
        <w:lastRenderedPageBreak/>
        <w:t>Histograms</w:t>
      </w:r>
    </w:p>
    <w:p w14:paraId="10B85BA8" w14:textId="77777777" w:rsidR="00B8408F" w:rsidRDefault="00B8408F" w:rsidP="00B8408F">
      <w:pPr>
        <w:pStyle w:val="NormalWeb"/>
        <w:numPr>
          <w:ilvl w:val="0"/>
          <w:numId w:val="17"/>
        </w:numPr>
      </w:pPr>
      <w:r>
        <w:t>Boxplots</w:t>
      </w:r>
    </w:p>
    <w:p w14:paraId="0BA0F92D" w14:textId="77777777" w:rsidR="00B8408F" w:rsidRDefault="00B8408F" w:rsidP="00B8408F">
      <w:pPr>
        <w:pStyle w:val="NormalWeb"/>
      </w:pPr>
      <w:r>
        <w:t>Purpose:</w:t>
      </w:r>
    </w:p>
    <w:p w14:paraId="3983EF37" w14:textId="77777777" w:rsidR="00B8408F" w:rsidRDefault="00B8408F" w:rsidP="00B8408F">
      <w:pPr>
        <w:pStyle w:val="NormalWeb"/>
        <w:numPr>
          <w:ilvl w:val="0"/>
          <w:numId w:val="18"/>
        </w:numPr>
      </w:pPr>
      <w:r>
        <w:t>Understand distribution</w:t>
      </w:r>
    </w:p>
    <w:p w14:paraId="157CEFD8" w14:textId="77777777" w:rsidR="00B8408F" w:rsidRDefault="00B8408F" w:rsidP="00B8408F">
      <w:pPr>
        <w:pStyle w:val="NormalWeb"/>
        <w:numPr>
          <w:ilvl w:val="0"/>
          <w:numId w:val="18"/>
        </w:numPr>
      </w:pPr>
      <w:r>
        <w:t>Detect skewness</w:t>
      </w:r>
    </w:p>
    <w:p w14:paraId="7509E34B" w14:textId="77777777" w:rsidR="00B8408F" w:rsidRDefault="00B8408F" w:rsidP="00B8408F">
      <w:pPr>
        <w:pStyle w:val="NormalWeb"/>
        <w:numPr>
          <w:ilvl w:val="0"/>
          <w:numId w:val="18"/>
        </w:numPr>
      </w:pPr>
      <w:r>
        <w:t>Identify outliers</w:t>
      </w:r>
    </w:p>
    <w:p w14:paraId="1761AC6F" w14:textId="77777777" w:rsidR="00B8408F" w:rsidRDefault="00B8408F" w:rsidP="00B8408F">
      <w:pPr>
        <w:pStyle w:val="NormalWeb"/>
        <w:numPr>
          <w:ilvl w:val="0"/>
          <w:numId w:val="18"/>
        </w:numPr>
      </w:pPr>
      <w:r>
        <w:t>Observe spread of rainfall values</w:t>
      </w:r>
    </w:p>
    <w:p w14:paraId="1920DF4A" w14:textId="77777777" w:rsidR="00B8408F" w:rsidRDefault="00B8408F" w:rsidP="00B8408F">
      <w:pPr>
        <w:pStyle w:val="NormalWeb"/>
      </w:pPr>
      <w:r>
        <w:t>Example:</w:t>
      </w:r>
    </w:p>
    <w:p w14:paraId="1D22DFDE" w14:textId="77777777" w:rsidR="00B8408F" w:rsidRDefault="00B8408F" w:rsidP="00B8408F">
      <w:pPr>
        <w:pStyle w:val="NormalWeb"/>
        <w:numPr>
          <w:ilvl w:val="0"/>
          <w:numId w:val="19"/>
        </w:numPr>
      </w:pPr>
      <w:r>
        <w:t>Seasonal rainfall distribution</w:t>
      </w:r>
    </w:p>
    <w:p w14:paraId="5DF31426" w14:textId="77777777" w:rsidR="00B8408F" w:rsidRDefault="00B8408F" w:rsidP="00B8408F">
      <w:pPr>
        <w:pStyle w:val="NormalWeb"/>
        <w:numPr>
          <w:ilvl w:val="0"/>
          <w:numId w:val="19"/>
        </w:numPr>
      </w:pPr>
      <w:r>
        <w:t>Annual rainfall frequency pattern</w:t>
      </w:r>
    </w:p>
    <w:p w14:paraId="5158E11A" w14:textId="77777777" w:rsidR="00B8408F" w:rsidRDefault="00B8408F" w:rsidP="00B8408F">
      <w:pPr>
        <w:pStyle w:val="NormalWeb"/>
      </w:pPr>
      <w:r>
        <w:t>Insights:</w:t>
      </w:r>
    </w:p>
    <w:p w14:paraId="59C0807B" w14:textId="77777777" w:rsidR="00B8408F" w:rsidRDefault="00B8408F" w:rsidP="00B8408F">
      <w:pPr>
        <w:pStyle w:val="NormalWeb"/>
        <w:numPr>
          <w:ilvl w:val="0"/>
          <w:numId w:val="20"/>
        </w:numPr>
      </w:pPr>
      <w:r>
        <w:t>Rainfall features showed variability across seasons.</w:t>
      </w:r>
    </w:p>
    <w:p w14:paraId="490DC6F3" w14:textId="77777777" w:rsidR="00B8408F" w:rsidRDefault="00B8408F" w:rsidP="00B8408F">
      <w:pPr>
        <w:pStyle w:val="NormalWeb"/>
        <w:numPr>
          <w:ilvl w:val="0"/>
          <w:numId w:val="20"/>
        </w:numPr>
      </w:pPr>
      <w:r>
        <w:t>Certain months contributed more heavily to flood events.</w:t>
      </w:r>
    </w:p>
    <w:p w14:paraId="30963112" w14:textId="77777777" w:rsidR="00B8408F" w:rsidRDefault="006F5D56" w:rsidP="00B8408F">
      <w:r>
        <w:pict w14:anchorId="67F5DB5C">
          <v:rect id="_x0000_i1035" style="width:0;height:1.5pt" o:hralign="center" o:hrstd="t" o:hr="t" fillcolor="#a0a0a0" stroked="f"/>
        </w:pict>
      </w:r>
    </w:p>
    <w:p w14:paraId="0CE53C62" w14:textId="77777777" w:rsidR="00B8408F" w:rsidRDefault="00B8408F" w:rsidP="00B8408F">
      <w:pPr>
        <w:pStyle w:val="Heading2"/>
      </w:pPr>
      <w:r>
        <w:t>2. Multivariate Analysis</w:t>
      </w:r>
    </w:p>
    <w:p w14:paraId="514A41F5" w14:textId="77777777" w:rsidR="00B8408F" w:rsidRDefault="00B8408F" w:rsidP="00B8408F">
      <w:pPr>
        <w:pStyle w:val="NormalWeb"/>
      </w:pPr>
      <w:r>
        <w:t>Multivariate analysis studies relationships between multiple variables simultaneously.</w:t>
      </w:r>
    </w:p>
    <w:p w14:paraId="28D14359" w14:textId="77777777" w:rsidR="00B8408F" w:rsidRDefault="00B8408F" w:rsidP="00B8408F">
      <w:pPr>
        <w:pStyle w:val="Heading3"/>
      </w:pPr>
      <w:r>
        <w:t>Correlation Matrix</w:t>
      </w:r>
    </w:p>
    <w:p w14:paraId="7F118405" w14:textId="77777777" w:rsidR="00B8408F" w:rsidRDefault="00B8408F" w:rsidP="00B8408F">
      <w:pPr>
        <w:pStyle w:val="NormalWeb"/>
      </w:pPr>
      <w:r>
        <w:t xml:space="preserve">A correlation heatmap was generated to </w:t>
      </w:r>
      <w:proofErr w:type="spellStart"/>
      <w:r>
        <w:t>analyze</w:t>
      </w:r>
      <w:proofErr w:type="spellEnd"/>
      <w:r>
        <w:t xml:space="preserve"> relationships between features.</w:t>
      </w:r>
    </w:p>
    <w:p w14:paraId="5E02BA16" w14:textId="77777777" w:rsidR="00B8408F" w:rsidRDefault="00B8408F" w:rsidP="00B8408F">
      <w:pPr>
        <w:pStyle w:val="HTMLPreformatted"/>
      </w:pPr>
      <w:proofErr w:type="spellStart"/>
      <w:proofErr w:type="gramStart"/>
      <w:r>
        <w:rPr>
          <w:rStyle w:val="e"/>
          <w:rFonts w:eastAsiaTheme="majorEastAsia"/>
        </w:rPr>
        <w:t>df</w:t>
      </w:r>
      <w:r>
        <w:rPr>
          <w:rStyle w:val="8"/>
          <w:rFonts w:eastAsiaTheme="majorEastAsia"/>
        </w:rPr>
        <w:t>.</w:t>
      </w:r>
      <w:r>
        <w:t>corr</w:t>
      </w:r>
      <w:proofErr w:type="spellEnd"/>
      <w:proofErr w:type="gramEnd"/>
      <w:r>
        <w:t>()</w:t>
      </w:r>
    </w:p>
    <w:p w14:paraId="29A9CB04" w14:textId="77777777" w:rsidR="00B8408F" w:rsidRDefault="00B8408F" w:rsidP="00B8408F">
      <w:pPr>
        <w:pStyle w:val="NormalWeb"/>
      </w:pPr>
      <w:r>
        <w:t>Purpose:</w:t>
      </w:r>
    </w:p>
    <w:p w14:paraId="71DE16F1" w14:textId="77777777" w:rsidR="00B8408F" w:rsidRDefault="00B8408F" w:rsidP="00B8408F">
      <w:pPr>
        <w:pStyle w:val="NormalWeb"/>
        <w:numPr>
          <w:ilvl w:val="0"/>
          <w:numId w:val="21"/>
        </w:numPr>
      </w:pPr>
      <w:r>
        <w:t>Identify strong correlations</w:t>
      </w:r>
    </w:p>
    <w:p w14:paraId="7023081F" w14:textId="77777777" w:rsidR="00B8408F" w:rsidRDefault="00B8408F" w:rsidP="00B8408F">
      <w:pPr>
        <w:pStyle w:val="NormalWeb"/>
        <w:numPr>
          <w:ilvl w:val="0"/>
          <w:numId w:val="21"/>
        </w:numPr>
      </w:pPr>
      <w:r>
        <w:t>Detect multicollinearity</w:t>
      </w:r>
    </w:p>
    <w:p w14:paraId="0AFB6EBF" w14:textId="77777777" w:rsidR="00B8408F" w:rsidRDefault="00B8408F" w:rsidP="00B8408F">
      <w:pPr>
        <w:pStyle w:val="NormalWeb"/>
        <w:numPr>
          <w:ilvl w:val="0"/>
          <w:numId w:val="21"/>
        </w:numPr>
      </w:pPr>
      <w:r>
        <w:t>Understand feature importance</w:t>
      </w:r>
    </w:p>
    <w:p w14:paraId="6AD45500" w14:textId="77777777" w:rsidR="00B8408F" w:rsidRDefault="00B8408F" w:rsidP="00B8408F">
      <w:pPr>
        <w:pStyle w:val="NormalWeb"/>
      </w:pPr>
      <w:r>
        <w:t>Observations:</w:t>
      </w:r>
    </w:p>
    <w:p w14:paraId="6ECDC301" w14:textId="77777777" w:rsidR="00B8408F" w:rsidRDefault="00B8408F" w:rsidP="00B8408F">
      <w:pPr>
        <w:pStyle w:val="NormalWeb"/>
        <w:numPr>
          <w:ilvl w:val="0"/>
          <w:numId w:val="22"/>
        </w:numPr>
      </w:pPr>
      <w:r>
        <w:t>Seasonal rainfall features showed moderate correlation.</w:t>
      </w:r>
    </w:p>
    <w:p w14:paraId="66BEEDAE" w14:textId="77777777" w:rsidR="00B8408F" w:rsidRDefault="00B8408F" w:rsidP="00B8408F">
      <w:pPr>
        <w:pStyle w:val="NormalWeb"/>
        <w:numPr>
          <w:ilvl w:val="0"/>
          <w:numId w:val="22"/>
        </w:numPr>
      </w:pPr>
      <w:r>
        <w:t>High rainfall months strongly influenced flood occurrence.</w:t>
      </w:r>
    </w:p>
    <w:p w14:paraId="45B110D7" w14:textId="77777777" w:rsidR="00B8408F" w:rsidRDefault="006F5D56" w:rsidP="00B8408F">
      <w:r>
        <w:pict w14:anchorId="5DED3C13">
          <v:rect id="_x0000_i1036" style="width:0;height:1.5pt" o:hralign="center" o:hrstd="t" o:hr="t" fillcolor="#a0a0a0" stroked="f"/>
        </w:pict>
      </w:r>
    </w:p>
    <w:p w14:paraId="34DFDFC6" w14:textId="77777777" w:rsidR="00B8408F" w:rsidRDefault="00B8408F" w:rsidP="00B8408F">
      <w:pPr>
        <w:pStyle w:val="Heading2"/>
      </w:pPr>
      <w:r>
        <w:t>3. Descriptive Statistics</w:t>
      </w:r>
    </w:p>
    <w:p w14:paraId="0B987657" w14:textId="77777777" w:rsidR="00B8408F" w:rsidRDefault="00B8408F" w:rsidP="00B8408F">
      <w:pPr>
        <w:pStyle w:val="NormalWeb"/>
      </w:pPr>
      <w:r>
        <w:t>Statistical measures computed:</w:t>
      </w:r>
    </w:p>
    <w:p w14:paraId="73009F0D" w14:textId="77777777" w:rsidR="00B8408F" w:rsidRDefault="00B8408F" w:rsidP="00B8408F">
      <w:pPr>
        <w:pStyle w:val="NormalWeb"/>
        <w:numPr>
          <w:ilvl w:val="0"/>
          <w:numId w:val="23"/>
        </w:numPr>
      </w:pPr>
      <w:r>
        <w:lastRenderedPageBreak/>
        <w:t>Mean</w:t>
      </w:r>
    </w:p>
    <w:p w14:paraId="79E29F71" w14:textId="77777777" w:rsidR="00B8408F" w:rsidRDefault="00B8408F" w:rsidP="00B8408F">
      <w:pPr>
        <w:pStyle w:val="NormalWeb"/>
        <w:numPr>
          <w:ilvl w:val="0"/>
          <w:numId w:val="23"/>
        </w:numPr>
      </w:pPr>
      <w:r>
        <w:t>Median</w:t>
      </w:r>
    </w:p>
    <w:p w14:paraId="060BBDA5" w14:textId="77777777" w:rsidR="00B8408F" w:rsidRDefault="00B8408F" w:rsidP="00B8408F">
      <w:pPr>
        <w:pStyle w:val="NormalWeb"/>
        <w:numPr>
          <w:ilvl w:val="0"/>
          <w:numId w:val="23"/>
        </w:numPr>
      </w:pPr>
      <w:r>
        <w:t>Standard Deviation</w:t>
      </w:r>
    </w:p>
    <w:p w14:paraId="0B7725B5" w14:textId="77777777" w:rsidR="00B8408F" w:rsidRDefault="00B8408F" w:rsidP="00B8408F">
      <w:pPr>
        <w:pStyle w:val="NormalWeb"/>
        <w:numPr>
          <w:ilvl w:val="0"/>
          <w:numId w:val="23"/>
        </w:numPr>
      </w:pPr>
      <w:r>
        <w:t>Minimum</w:t>
      </w:r>
    </w:p>
    <w:p w14:paraId="74EE3E28" w14:textId="77777777" w:rsidR="00B8408F" w:rsidRDefault="00B8408F" w:rsidP="00B8408F">
      <w:pPr>
        <w:pStyle w:val="NormalWeb"/>
        <w:numPr>
          <w:ilvl w:val="0"/>
          <w:numId w:val="23"/>
        </w:numPr>
      </w:pPr>
      <w:r>
        <w:t>Maximum</w:t>
      </w:r>
    </w:p>
    <w:p w14:paraId="72D38794" w14:textId="77777777" w:rsidR="00B8408F" w:rsidRDefault="00B8408F" w:rsidP="00B8408F">
      <w:pPr>
        <w:pStyle w:val="NormalWeb"/>
      </w:pPr>
      <w:r>
        <w:t>Using:</w:t>
      </w:r>
    </w:p>
    <w:p w14:paraId="38052D21" w14:textId="77777777" w:rsidR="00B8408F" w:rsidRDefault="00B8408F" w:rsidP="00B8408F">
      <w:pPr>
        <w:pStyle w:val="HTMLPreformatted"/>
      </w:pPr>
      <w:proofErr w:type="spellStart"/>
      <w:proofErr w:type="gramStart"/>
      <w:r>
        <w:rPr>
          <w:rStyle w:val="e"/>
          <w:rFonts w:eastAsiaTheme="majorEastAsia"/>
        </w:rPr>
        <w:t>df</w:t>
      </w:r>
      <w:r>
        <w:rPr>
          <w:rStyle w:val="8"/>
          <w:rFonts w:eastAsiaTheme="majorEastAsia"/>
        </w:rPr>
        <w:t>.</w:t>
      </w:r>
      <w:r>
        <w:t>describe</w:t>
      </w:r>
      <w:proofErr w:type="spellEnd"/>
      <w:proofErr w:type="gramEnd"/>
      <w:r>
        <w:t>()</w:t>
      </w:r>
    </w:p>
    <w:p w14:paraId="39A12846" w14:textId="77777777" w:rsidR="00B8408F" w:rsidRDefault="00B8408F" w:rsidP="00B8408F">
      <w:pPr>
        <w:pStyle w:val="NormalWeb"/>
      </w:pPr>
      <w:r>
        <w:t>Importance:</w:t>
      </w:r>
    </w:p>
    <w:p w14:paraId="7692E4BC" w14:textId="77777777" w:rsidR="00B8408F" w:rsidRDefault="00B8408F" w:rsidP="00B8408F">
      <w:pPr>
        <w:pStyle w:val="NormalWeb"/>
        <w:numPr>
          <w:ilvl w:val="0"/>
          <w:numId w:val="24"/>
        </w:numPr>
      </w:pPr>
      <w:r>
        <w:t>Understand central tendency</w:t>
      </w:r>
    </w:p>
    <w:p w14:paraId="7C5E024B" w14:textId="77777777" w:rsidR="00B8408F" w:rsidRDefault="00B8408F" w:rsidP="00B8408F">
      <w:pPr>
        <w:pStyle w:val="NormalWeb"/>
        <w:numPr>
          <w:ilvl w:val="0"/>
          <w:numId w:val="24"/>
        </w:numPr>
      </w:pPr>
      <w:r>
        <w:t>Detect abnormal ranges</w:t>
      </w:r>
    </w:p>
    <w:p w14:paraId="3D8AFD25" w14:textId="77777777" w:rsidR="00B8408F" w:rsidRDefault="00B8408F" w:rsidP="00B8408F">
      <w:pPr>
        <w:pStyle w:val="NormalWeb"/>
        <w:numPr>
          <w:ilvl w:val="0"/>
          <w:numId w:val="24"/>
        </w:numPr>
      </w:pPr>
      <w:r>
        <w:t>Provide statistical overview of environmental patterns</w:t>
      </w:r>
    </w:p>
    <w:p w14:paraId="24CA8BA3" w14:textId="77777777" w:rsidR="00B8408F" w:rsidRDefault="00B8408F" w:rsidP="00B8408F">
      <w:pPr>
        <w:pStyle w:val="z-BottomofForm"/>
      </w:pPr>
      <w:r>
        <w:t>Bottom of Form</w:t>
      </w:r>
    </w:p>
    <w:p w14:paraId="1DFE7D6B" w14:textId="095BBA72" w:rsidR="00B8408F" w:rsidRPr="00B8408F" w:rsidRDefault="00B8408F" w:rsidP="00B8408F">
      <w:pPr>
        <w:tabs>
          <w:tab w:val="left" w:pos="5136"/>
        </w:tabs>
      </w:pPr>
    </w:p>
    <w:sectPr w:rsidR="00B8408F" w:rsidRPr="00B8408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9F4"/>
    <w:multiLevelType w:val="multilevel"/>
    <w:tmpl w:val="D732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F4385"/>
    <w:multiLevelType w:val="multilevel"/>
    <w:tmpl w:val="069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1358"/>
    <w:multiLevelType w:val="multilevel"/>
    <w:tmpl w:val="B0B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D6D"/>
    <w:multiLevelType w:val="multilevel"/>
    <w:tmpl w:val="14E8696C"/>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1BA241C0"/>
    <w:multiLevelType w:val="multilevel"/>
    <w:tmpl w:val="3B2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95676"/>
    <w:multiLevelType w:val="multilevel"/>
    <w:tmpl w:val="549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B2CA9"/>
    <w:multiLevelType w:val="multilevel"/>
    <w:tmpl w:val="283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F5543"/>
    <w:multiLevelType w:val="multilevel"/>
    <w:tmpl w:val="7E36699E"/>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A65DB8"/>
    <w:multiLevelType w:val="multilevel"/>
    <w:tmpl w:val="4C6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02FE2"/>
    <w:multiLevelType w:val="multilevel"/>
    <w:tmpl w:val="79F4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43D5E"/>
    <w:multiLevelType w:val="multilevel"/>
    <w:tmpl w:val="D98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D66D9"/>
    <w:multiLevelType w:val="multilevel"/>
    <w:tmpl w:val="D95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4277B"/>
    <w:multiLevelType w:val="multilevel"/>
    <w:tmpl w:val="A88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54736"/>
    <w:multiLevelType w:val="multilevel"/>
    <w:tmpl w:val="594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92F80"/>
    <w:multiLevelType w:val="multilevel"/>
    <w:tmpl w:val="0AC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F7AE5"/>
    <w:multiLevelType w:val="multilevel"/>
    <w:tmpl w:val="D64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61460"/>
    <w:multiLevelType w:val="multilevel"/>
    <w:tmpl w:val="9DF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C54BB"/>
    <w:multiLevelType w:val="multilevel"/>
    <w:tmpl w:val="B67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B390C"/>
    <w:multiLevelType w:val="multilevel"/>
    <w:tmpl w:val="84E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84944"/>
    <w:multiLevelType w:val="multilevel"/>
    <w:tmpl w:val="E6D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43F78"/>
    <w:multiLevelType w:val="multilevel"/>
    <w:tmpl w:val="59F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8679A"/>
    <w:multiLevelType w:val="multilevel"/>
    <w:tmpl w:val="78C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722A7"/>
    <w:multiLevelType w:val="multilevel"/>
    <w:tmpl w:val="2182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B149B"/>
    <w:multiLevelType w:val="multilevel"/>
    <w:tmpl w:val="475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604B5"/>
    <w:multiLevelType w:val="multilevel"/>
    <w:tmpl w:val="70A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92999"/>
    <w:multiLevelType w:val="multilevel"/>
    <w:tmpl w:val="141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4"/>
  </w:num>
  <w:num w:numId="4">
    <w:abstractNumId w:val="23"/>
  </w:num>
  <w:num w:numId="5">
    <w:abstractNumId w:val="0"/>
  </w:num>
  <w:num w:numId="6">
    <w:abstractNumId w:val="11"/>
  </w:num>
  <w:num w:numId="7">
    <w:abstractNumId w:val="17"/>
  </w:num>
  <w:num w:numId="8">
    <w:abstractNumId w:val="2"/>
  </w:num>
  <w:num w:numId="9">
    <w:abstractNumId w:val="18"/>
  </w:num>
  <w:num w:numId="10">
    <w:abstractNumId w:val="21"/>
  </w:num>
  <w:num w:numId="11">
    <w:abstractNumId w:val="16"/>
  </w:num>
  <w:num w:numId="12">
    <w:abstractNumId w:val="20"/>
  </w:num>
  <w:num w:numId="13">
    <w:abstractNumId w:val="9"/>
  </w:num>
  <w:num w:numId="14">
    <w:abstractNumId w:val="4"/>
  </w:num>
  <w:num w:numId="15">
    <w:abstractNumId w:val="25"/>
  </w:num>
  <w:num w:numId="16">
    <w:abstractNumId w:val="15"/>
  </w:num>
  <w:num w:numId="17">
    <w:abstractNumId w:val="22"/>
  </w:num>
  <w:num w:numId="18">
    <w:abstractNumId w:val="10"/>
  </w:num>
  <w:num w:numId="19">
    <w:abstractNumId w:val="6"/>
  </w:num>
  <w:num w:numId="20">
    <w:abstractNumId w:val="8"/>
  </w:num>
  <w:num w:numId="21">
    <w:abstractNumId w:val="5"/>
  </w:num>
  <w:num w:numId="22">
    <w:abstractNumId w:val="12"/>
  </w:num>
  <w:num w:numId="23">
    <w:abstractNumId w:val="24"/>
  </w:num>
  <w:num w:numId="24">
    <w:abstractNumId w:val="13"/>
  </w:num>
  <w:num w:numId="25">
    <w:abstractNumId w:val="1"/>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E63"/>
    <w:rsid w:val="000F4B98"/>
    <w:rsid w:val="006F5D56"/>
    <w:rsid w:val="009C0E63"/>
    <w:rsid w:val="00B71742"/>
    <w:rsid w:val="00B84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C353"/>
  <w15:docId w15:val="{2C24B003-361A-4FBE-A55F-344D1C53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paragraph" w:styleId="NormalWeb">
    <w:name w:val="Normal (Web)"/>
    <w:basedOn w:val="Normal"/>
    <w:uiPriority w:val="99"/>
    <w:unhideWhenUsed/>
    <w:rsid w:val="00B8408F"/>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B8408F"/>
    <w:rPr>
      <w:b/>
      <w:bCs/>
    </w:rPr>
  </w:style>
  <w:style w:type="character" w:styleId="HTMLCode">
    <w:name w:val="HTML Code"/>
    <w:basedOn w:val="DefaultParagraphFont"/>
    <w:uiPriority w:val="99"/>
    <w:semiHidden/>
    <w:unhideWhenUsed/>
    <w:rsid w:val="00B840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4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408F"/>
    <w:rPr>
      <w:rFonts w:ascii="Courier New" w:eastAsia="Times New Roman" w:hAnsi="Courier New" w:cs="Courier New"/>
      <w:sz w:val="20"/>
      <w:szCs w:val="20"/>
    </w:rPr>
  </w:style>
  <w:style w:type="character" w:customStyle="1" w:styleId="e">
    <w:name w:val="ͼe"/>
    <w:basedOn w:val="DefaultParagraphFont"/>
    <w:rsid w:val="00B8408F"/>
  </w:style>
  <w:style w:type="character" w:customStyle="1" w:styleId="8">
    <w:name w:val="ͼ8"/>
    <w:basedOn w:val="DefaultParagraphFont"/>
    <w:rsid w:val="00B8408F"/>
  </w:style>
  <w:style w:type="character" w:customStyle="1" w:styleId="katex-mathml">
    <w:name w:val="katex-mathml"/>
    <w:basedOn w:val="DefaultParagraphFont"/>
    <w:rsid w:val="00B8408F"/>
  </w:style>
  <w:style w:type="character" w:customStyle="1" w:styleId="mord">
    <w:name w:val="mord"/>
    <w:basedOn w:val="DefaultParagraphFont"/>
    <w:rsid w:val="00B8408F"/>
  </w:style>
  <w:style w:type="character" w:customStyle="1" w:styleId="mrel">
    <w:name w:val="mrel"/>
    <w:basedOn w:val="DefaultParagraphFont"/>
    <w:rsid w:val="00B8408F"/>
  </w:style>
  <w:style w:type="character" w:customStyle="1" w:styleId="mbin">
    <w:name w:val="mbin"/>
    <w:basedOn w:val="DefaultParagraphFont"/>
    <w:rsid w:val="00B8408F"/>
  </w:style>
  <w:style w:type="character" w:customStyle="1" w:styleId="c">
    <w:name w:val="ͼc"/>
    <w:basedOn w:val="DefaultParagraphFont"/>
    <w:rsid w:val="00B8408F"/>
  </w:style>
  <w:style w:type="character" w:customStyle="1" w:styleId="b">
    <w:name w:val="ͼb"/>
    <w:basedOn w:val="DefaultParagraphFont"/>
    <w:rsid w:val="00B8408F"/>
  </w:style>
  <w:style w:type="paragraph" w:styleId="z-TopofForm">
    <w:name w:val="HTML Top of Form"/>
    <w:basedOn w:val="Normal"/>
    <w:next w:val="Normal"/>
    <w:link w:val="z-TopofFormChar"/>
    <w:hidden/>
    <w:uiPriority w:val="99"/>
    <w:semiHidden/>
    <w:unhideWhenUsed/>
    <w:rsid w:val="00B840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408F"/>
    <w:rPr>
      <w:rFonts w:ascii="Arial" w:eastAsia="Times New Roman" w:hAnsi="Arial" w:cs="Arial"/>
      <w:vanish/>
      <w:sz w:val="16"/>
      <w:szCs w:val="16"/>
    </w:rPr>
  </w:style>
  <w:style w:type="paragraph" w:customStyle="1" w:styleId="placeholder">
    <w:name w:val="placeholder"/>
    <w:basedOn w:val="Normal"/>
    <w:rsid w:val="00B8408F"/>
    <w:pPr>
      <w:spacing w:before="100" w:beforeAutospacing="1" w:after="100" w:afterAutospacing="1" w:line="240" w:lineRule="auto"/>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B840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8408F"/>
    <w:rPr>
      <w:rFonts w:ascii="Arial" w:eastAsia="Times New Roman" w:hAnsi="Arial" w:cs="Arial"/>
      <w:vanish/>
      <w:sz w:val="16"/>
      <w:szCs w:val="16"/>
    </w:rPr>
  </w:style>
  <w:style w:type="table" w:styleId="TableGrid">
    <w:name w:val="Table Grid"/>
    <w:basedOn w:val="TableNormal"/>
    <w:uiPriority w:val="39"/>
    <w:rsid w:val="000F4B98"/>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487975">
      <w:bodyDiv w:val="1"/>
      <w:marLeft w:val="0"/>
      <w:marRight w:val="0"/>
      <w:marTop w:val="0"/>
      <w:marBottom w:val="0"/>
      <w:divBdr>
        <w:top w:val="none" w:sz="0" w:space="0" w:color="auto"/>
        <w:left w:val="none" w:sz="0" w:space="0" w:color="auto"/>
        <w:bottom w:val="none" w:sz="0" w:space="0" w:color="auto"/>
        <w:right w:val="none" w:sz="0" w:space="0" w:color="auto"/>
      </w:divBdr>
      <w:divsChild>
        <w:div w:id="857155885">
          <w:marLeft w:val="0"/>
          <w:marRight w:val="0"/>
          <w:marTop w:val="0"/>
          <w:marBottom w:val="0"/>
          <w:divBdr>
            <w:top w:val="none" w:sz="0" w:space="0" w:color="auto"/>
            <w:left w:val="none" w:sz="0" w:space="0" w:color="auto"/>
            <w:bottom w:val="none" w:sz="0" w:space="0" w:color="auto"/>
            <w:right w:val="none" w:sz="0" w:space="0" w:color="auto"/>
          </w:divBdr>
          <w:divsChild>
            <w:div w:id="1988588667">
              <w:marLeft w:val="0"/>
              <w:marRight w:val="0"/>
              <w:marTop w:val="0"/>
              <w:marBottom w:val="0"/>
              <w:divBdr>
                <w:top w:val="none" w:sz="0" w:space="0" w:color="auto"/>
                <w:left w:val="none" w:sz="0" w:space="0" w:color="auto"/>
                <w:bottom w:val="none" w:sz="0" w:space="0" w:color="auto"/>
                <w:right w:val="none" w:sz="0" w:space="0" w:color="auto"/>
              </w:divBdr>
              <w:divsChild>
                <w:div w:id="1682197592">
                  <w:marLeft w:val="0"/>
                  <w:marRight w:val="0"/>
                  <w:marTop w:val="0"/>
                  <w:marBottom w:val="0"/>
                  <w:divBdr>
                    <w:top w:val="none" w:sz="0" w:space="0" w:color="auto"/>
                    <w:left w:val="none" w:sz="0" w:space="0" w:color="auto"/>
                    <w:bottom w:val="none" w:sz="0" w:space="0" w:color="auto"/>
                    <w:right w:val="none" w:sz="0" w:space="0" w:color="auto"/>
                  </w:divBdr>
                  <w:divsChild>
                    <w:div w:id="194580924">
                      <w:marLeft w:val="0"/>
                      <w:marRight w:val="0"/>
                      <w:marTop w:val="0"/>
                      <w:marBottom w:val="0"/>
                      <w:divBdr>
                        <w:top w:val="none" w:sz="0" w:space="0" w:color="auto"/>
                        <w:left w:val="none" w:sz="0" w:space="0" w:color="auto"/>
                        <w:bottom w:val="none" w:sz="0" w:space="0" w:color="auto"/>
                        <w:right w:val="none" w:sz="0" w:space="0" w:color="auto"/>
                      </w:divBdr>
                      <w:divsChild>
                        <w:div w:id="1096555290">
                          <w:marLeft w:val="0"/>
                          <w:marRight w:val="0"/>
                          <w:marTop w:val="0"/>
                          <w:marBottom w:val="0"/>
                          <w:divBdr>
                            <w:top w:val="none" w:sz="0" w:space="0" w:color="auto"/>
                            <w:left w:val="none" w:sz="0" w:space="0" w:color="auto"/>
                            <w:bottom w:val="none" w:sz="0" w:space="0" w:color="auto"/>
                            <w:right w:val="none" w:sz="0" w:space="0" w:color="auto"/>
                          </w:divBdr>
                          <w:divsChild>
                            <w:div w:id="1157381002">
                              <w:marLeft w:val="0"/>
                              <w:marRight w:val="0"/>
                              <w:marTop w:val="0"/>
                              <w:marBottom w:val="0"/>
                              <w:divBdr>
                                <w:top w:val="none" w:sz="0" w:space="0" w:color="auto"/>
                                <w:left w:val="none" w:sz="0" w:space="0" w:color="auto"/>
                                <w:bottom w:val="none" w:sz="0" w:space="0" w:color="auto"/>
                                <w:right w:val="none" w:sz="0" w:space="0" w:color="auto"/>
                              </w:divBdr>
                              <w:divsChild>
                                <w:div w:id="452749154">
                                  <w:marLeft w:val="0"/>
                                  <w:marRight w:val="0"/>
                                  <w:marTop w:val="0"/>
                                  <w:marBottom w:val="0"/>
                                  <w:divBdr>
                                    <w:top w:val="none" w:sz="0" w:space="0" w:color="auto"/>
                                    <w:left w:val="none" w:sz="0" w:space="0" w:color="auto"/>
                                    <w:bottom w:val="none" w:sz="0" w:space="0" w:color="auto"/>
                                    <w:right w:val="none" w:sz="0" w:space="0" w:color="auto"/>
                                  </w:divBdr>
                                  <w:divsChild>
                                    <w:div w:id="1334726852">
                                      <w:marLeft w:val="0"/>
                                      <w:marRight w:val="0"/>
                                      <w:marTop w:val="0"/>
                                      <w:marBottom w:val="0"/>
                                      <w:divBdr>
                                        <w:top w:val="none" w:sz="0" w:space="0" w:color="auto"/>
                                        <w:left w:val="none" w:sz="0" w:space="0" w:color="auto"/>
                                        <w:bottom w:val="none" w:sz="0" w:space="0" w:color="auto"/>
                                        <w:right w:val="none" w:sz="0" w:space="0" w:color="auto"/>
                                      </w:divBdr>
                                      <w:divsChild>
                                        <w:div w:id="1358964630">
                                          <w:marLeft w:val="0"/>
                                          <w:marRight w:val="0"/>
                                          <w:marTop w:val="0"/>
                                          <w:marBottom w:val="0"/>
                                          <w:divBdr>
                                            <w:top w:val="none" w:sz="0" w:space="0" w:color="auto"/>
                                            <w:left w:val="none" w:sz="0" w:space="0" w:color="auto"/>
                                            <w:bottom w:val="none" w:sz="0" w:space="0" w:color="auto"/>
                                            <w:right w:val="none" w:sz="0" w:space="0" w:color="auto"/>
                                          </w:divBdr>
                                          <w:divsChild>
                                            <w:div w:id="631863093">
                                              <w:marLeft w:val="0"/>
                                              <w:marRight w:val="0"/>
                                              <w:marTop w:val="0"/>
                                              <w:marBottom w:val="0"/>
                                              <w:divBdr>
                                                <w:top w:val="none" w:sz="0" w:space="0" w:color="auto"/>
                                                <w:left w:val="none" w:sz="0" w:space="0" w:color="auto"/>
                                                <w:bottom w:val="none" w:sz="0" w:space="0" w:color="auto"/>
                                                <w:right w:val="none" w:sz="0" w:space="0" w:color="auto"/>
                                              </w:divBdr>
                                              <w:divsChild>
                                                <w:div w:id="329605301">
                                                  <w:marLeft w:val="0"/>
                                                  <w:marRight w:val="0"/>
                                                  <w:marTop w:val="0"/>
                                                  <w:marBottom w:val="0"/>
                                                  <w:divBdr>
                                                    <w:top w:val="none" w:sz="0" w:space="0" w:color="auto"/>
                                                    <w:left w:val="none" w:sz="0" w:space="0" w:color="auto"/>
                                                    <w:bottom w:val="none" w:sz="0" w:space="0" w:color="auto"/>
                                                    <w:right w:val="none" w:sz="0" w:space="0" w:color="auto"/>
                                                  </w:divBdr>
                                                  <w:divsChild>
                                                    <w:div w:id="1550528142">
                                                      <w:marLeft w:val="0"/>
                                                      <w:marRight w:val="0"/>
                                                      <w:marTop w:val="0"/>
                                                      <w:marBottom w:val="0"/>
                                                      <w:divBdr>
                                                        <w:top w:val="none" w:sz="0" w:space="0" w:color="auto"/>
                                                        <w:left w:val="none" w:sz="0" w:space="0" w:color="auto"/>
                                                        <w:bottom w:val="none" w:sz="0" w:space="0" w:color="auto"/>
                                                        <w:right w:val="none" w:sz="0" w:space="0" w:color="auto"/>
                                                      </w:divBdr>
                                                      <w:divsChild>
                                                        <w:div w:id="594020675">
                                                          <w:marLeft w:val="0"/>
                                                          <w:marRight w:val="0"/>
                                                          <w:marTop w:val="0"/>
                                                          <w:marBottom w:val="0"/>
                                                          <w:divBdr>
                                                            <w:top w:val="none" w:sz="0" w:space="0" w:color="auto"/>
                                                            <w:left w:val="none" w:sz="0" w:space="0" w:color="auto"/>
                                                            <w:bottom w:val="none" w:sz="0" w:space="0" w:color="auto"/>
                                                            <w:right w:val="none" w:sz="0" w:space="0" w:color="auto"/>
                                                          </w:divBdr>
                                                          <w:divsChild>
                                                            <w:div w:id="1808283322">
                                                              <w:marLeft w:val="0"/>
                                                              <w:marRight w:val="0"/>
                                                              <w:marTop w:val="0"/>
                                                              <w:marBottom w:val="0"/>
                                                              <w:divBdr>
                                                                <w:top w:val="none" w:sz="0" w:space="0" w:color="auto"/>
                                                                <w:left w:val="none" w:sz="0" w:space="0" w:color="auto"/>
                                                                <w:bottom w:val="none" w:sz="0" w:space="0" w:color="auto"/>
                                                                <w:right w:val="none" w:sz="0" w:space="0" w:color="auto"/>
                                                              </w:divBdr>
                                                              <w:divsChild>
                                                                <w:div w:id="1504472521">
                                                                  <w:marLeft w:val="0"/>
                                                                  <w:marRight w:val="0"/>
                                                                  <w:marTop w:val="0"/>
                                                                  <w:marBottom w:val="0"/>
                                                                  <w:divBdr>
                                                                    <w:top w:val="none" w:sz="0" w:space="0" w:color="auto"/>
                                                                    <w:left w:val="none" w:sz="0" w:space="0" w:color="auto"/>
                                                                    <w:bottom w:val="none" w:sz="0" w:space="0" w:color="auto"/>
                                                                    <w:right w:val="none" w:sz="0" w:space="0" w:color="auto"/>
                                                                  </w:divBdr>
                                                                  <w:divsChild>
                                                                    <w:div w:id="1448548800">
                                                                      <w:marLeft w:val="0"/>
                                                                      <w:marRight w:val="0"/>
                                                                      <w:marTop w:val="0"/>
                                                                      <w:marBottom w:val="0"/>
                                                                      <w:divBdr>
                                                                        <w:top w:val="none" w:sz="0" w:space="0" w:color="auto"/>
                                                                        <w:left w:val="none" w:sz="0" w:space="0" w:color="auto"/>
                                                                        <w:bottom w:val="none" w:sz="0" w:space="0" w:color="auto"/>
                                                                        <w:right w:val="none" w:sz="0" w:space="0" w:color="auto"/>
                                                                      </w:divBdr>
                                                                      <w:divsChild>
                                                                        <w:div w:id="523402808">
                                                                          <w:marLeft w:val="0"/>
                                                                          <w:marRight w:val="0"/>
                                                                          <w:marTop w:val="0"/>
                                                                          <w:marBottom w:val="0"/>
                                                                          <w:divBdr>
                                                                            <w:top w:val="none" w:sz="0" w:space="0" w:color="auto"/>
                                                                            <w:left w:val="none" w:sz="0" w:space="0" w:color="auto"/>
                                                                            <w:bottom w:val="none" w:sz="0" w:space="0" w:color="auto"/>
                                                                            <w:right w:val="none" w:sz="0" w:space="0" w:color="auto"/>
                                                                          </w:divBdr>
                                                                          <w:divsChild>
                                                                            <w:div w:id="371156359">
                                                                              <w:marLeft w:val="0"/>
                                                                              <w:marRight w:val="0"/>
                                                                              <w:marTop w:val="0"/>
                                                                              <w:marBottom w:val="0"/>
                                                                              <w:divBdr>
                                                                                <w:top w:val="none" w:sz="0" w:space="0" w:color="auto"/>
                                                                                <w:left w:val="none" w:sz="0" w:space="0" w:color="auto"/>
                                                                                <w:bottom w:val="none" w:sz="0" w:space="0" w:color="auto"/>
                                                                                <w:right w:val="none" w:sz="0" w:space="0" w:color="auto"/>
                                                                              </w:divBdr>
                                                                              <w:divsChild>
                                                                                <w:div w:id="565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383967">
                                          <w:marLeft w:val="0"/>
                                          <w:marRight w:val="0"/>
                                          <w:marTop w:val="0"/>
                                          <w:marBottom w:val="0"/>
                                          <w:divBdr>
                                            <w:top w:val="none" w:sz="0" w:space="0" w:color="auto"/>
                                            <w:left w:val="none" w:sz="0" w:space="0" w:color="auto"/>
                                            <w:bottom w:val="none" w:sz="0" w:space="0" w:color="auto"/>
                                            <w:right w:val="none" w:sz="0" w:space="0" w:color="auto"/>
                                          </w:divBdr>
                                          <w:divsChild>
                                            <w:div w:id="1881430151">
                                              <w:marLeft w:val="0"/>
                                              <w:marRight w:val="0"/>
                                              <w:marTop w:val="0"/>
                                              <w:marBottom w:val="0"/>
                                              <w:divBdr>
                                                <w:top w:val="none" w:sz="0" w:space="0" w:color="auto"/>
                                                <w:left w:val="none" w:sz="0" w:space="0" w:color="auto"/>
                                                <w:bottom w:val="none" w:sz="0" w:space="0" w:color="auto"/>
                                                <w:right w:val="none" w:sz="0" w:space="0" w:color="auto"/>
                                              </w:divBdr>
                                              <w:divsChild>
                                                <w:div w:id="925771198">
                                                  <w:marLeft w:val="0"/>
                                                  <w:marRight w:val="0"/>
                                                  <w:marTop w:val="0"/>
                                                  <w:marBottom w:val="0"/>
                                                  <w:divBdr>
                                                    <w:top w:val="none" w:sz="0" w:space="0" w:color="auto"/>
                                                    <w:left w:val="none" w:sz="0" w:space="0" w:color="auto"/>
                                                    <w:bottom w:val="none" w:sz="0" w:space="0" w:color="auto"/>
                                                    <w:right w:val="none" w:sz="0" w:space="0" w:color="auto"/>
                                                  </w:divBdr>
                                                  <w:divsChild>
                                                    <w:div w:id="1192300983">
                                                      <w:marLeft w:val="0"/>
                                                      <w:marRight w:val="0"/>
                                                      <w:marTop w:val="0"/>
                                                      <w:marBottom w:val="0"/>
                                                      <w:divBdr>
                                                        <w:top w:val="none" w:sz="0" w:space="0" w:color="auto"/>
                                                        <w:left w:val="none" w:sz="0" w:space="0" w:color="auto"/>
                                                        <w:bottom w:val="none" w:sz="0" w:space="0" w:color="auto"/>
                                                        <w:right w:val="none" w:sz="0" w:space="0" w:color="auto"/>
                                                      </w:divBdr>
                                                      <w:divsChild>
                                                        <w:div w:id="407506173">
                                                          <w:marLeft w:val="0"/>
                                                          <w:marRight w:val="0"/>
                                                          <w:marTop w:val="0"/>
                                                          <w:marBottom w:val="0"/>
                                                          <w:divBdr>
                                                            <w:top w:val="none" w:sz="0" w:space="0" w:color="auto"/>
                                                            <w:left w:val="none" w:sz="0" w:space="0" w:color="auto"/>
                                                            <w:bottom w:val="none" w:sz="0" w:space="0" w:color="auto"/>
                                                            <w:right w:val="none" w:sz="0" w:space="0" w:color="auto"/>
                                                          </w:divBdr>
                                                          <w:divsChild>
                                                            <w:div w:id="1919292234">
                                                              <w:marLeft w:val="0"/>
                                                              <w:marRight w:val="0"/>
                                                              <w:marTop w:val="0"/>
                                                              <w:marBottom w:val="0"/>
                                                              <w:divBdr>
                                                                <w:top w:val="none" w:sz="0" w:space="0" w:color="auto"/>
                                                                <w:left w:val="none" w:sz="0" w:space="0" w:color="auto"/>
                                                                <w:bottom w:val="none" w:sz="0" w:space="0" w:color="auto"/>
                                                                <w:right w:val="none" w:sz="0" w:space="0" w:color="auto"/>
                                                              </w:divBdr>
                                                              <w:divsChild>
                                                                <w:div w:id="213398244">
                                                                  <w:marLeft w:val="0"/>
                                                                  <w:marRight w:val="0"/>
                                                                  <w:marTop w:val="0"/>
                                                                  <w:marBottom w:val="0"/>
                                                                  <w:divBdr>
                                                                    <w:top w:val="none" w:sz="0" w:space="0" w:color="auto"/>
                                                                    <w:left w:val="none" w:sz="0" w:space="0" w:color="auto"/>
                                                                    <w:bottom w:val="none" w:sz="0" w:space="0" w:color="auto"/>
                                                                    <w:right w:val="none" w:sz="0" w:space="0" w:color="auto"/>
                                                                  </w:divBdr>
                                                                  <w:divsChild>
                                                                    <w:div w:id="1432890818">
                                                                      <w:marLeft w:val="0"/>
                                                                      <w:marRight w:val="0"/>
                                                                      <w:marTop w:val="0"/>
                                                                      <w:marBottom w:val="0"/>
                                                                      <w:divBdr>
                                                                        <w:top w:val="none" w:sz="0" w:space="0" w:color="auto"/>
                                                                        <w:left w:val="none" w:sz="0" w:space="0" w:color="auto"/>
                                                                        <w:bottom w:val="none" w:sz="0" w:space="0" w:color="auto"/>
                                                                        <w:right w:val="none" w:sz="0" w:space="0" w:color="auto"/>
                                                                      </w:divBdr>
                                                                      <w:divsChild>
                                                                        <w:div w:id="134299765">
                                                                          <w:marLeft w:val="0"/>
                                                                          <w:marRight w:val="0"/>
                                                                          <w:marTop w:val="0"/>
                                                                          <w:marBottom w:val="0"/>
                                                                          <w:divBdr>
                                                                            <w:top w:val="none" w:sz="0" w:space="0" w:color="auto"/>
                                                                            <w:left w:val="none" w:sz="0" w:space="0" w:color="auto"/>
                                                                            <w:bottom w:val="none" w:sz="0" w:space="0" w:color="auto"/>
                                                                            <w:right w:val="none" w:sz="0" w:space="0" w:color="auto"/>
                                                                          </w:divBdr>
                                                                          <w:divsChild>
                                                                            <w:div w:id="268507885">
                                                                              <w:marLeft w:val="0"/>
                                                                              <w:marRight w:val="0"/>
                                                                              <w:marTop w:val="0"/>
                                                                              <w:marBottom w:val="0"/>
                                                                              <w:divBdr>
                                                                                <w:top w:val="none" w:sz="0" w:space="0" w:color="auto"/>
                                                                                <w:left w:val="none" w:sz="0" w:space="0" w:color="auto"/>
                                                                                <w:bottom w:val="none" w:sz="0" w:space="0" w:color="auto"/>
                                                                                <w:right w:val="none" w:sz="0" w:space="0" w:color="auto"/>
                                                                              </w:divBdr>
                                                                              <w:divsChild>
                                                                                <w:div w:id="8440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0108234">
                                          <w:marLeft w:val="0"/>
                                          <w:marRight w:val="0"/>
                                          <w:marTop w:val="0"/>
                                          <w:marBottom w:val="0"/>
                                          <w:divBdr>
                                            <w:top w:val="none" w:sz="0" w:space="0" w:color="auto"/>
                                            <w:left w:val="none" w:sz="0" w:space="0" w:color="auto"/>
                                            <w:bottom w:val="none" w:sz="0" w:space="0" w:color="auto"/>
                                            <w:right w:val="none" w:sz="0" w:space="0" w:color="auto"/>
                                          </w:divBdr>
                                          <w:divsChild>
                                            <w:div w:id="216279618">
                                              <w:marLeft w:val="0"/>
                                              <w:marRight w:val="0"/>
                                              <w:marTop w:val="0"/>
                                              <w:marBottom w:val="0"/>
                                              <w:divBdr>
                                                <w:top w:val="none" w:sz="0" w:space="0" w:color="auto"/>
                                                <w:left w:val="none" w:sz="0" w:space="0" w:color="auto"/>
                                                <w:bottom w:val="none" w:sz="0" w:space="0" w:color="auto"/>
                                                <w:right w:val="none" w:sz="0" w:space="0" w:color="auto"/>
                                              </w:divBdr>
                                              <w:divsChild>
                                                <w:div w:id="1700620916">
                                                  <w:marLeft w:val="0"/>
                                                  <w:marRight w:val="0"/>
                                                  <w:marTop w:val="0"/>
                                                  <w:marBottom w:val="0"/>
                                                  <w:divBdr>
                                                    <w:top w:val="none" w:sz="0" w:space="0" w:color="auto"/>
                                                    <w:left w:val="none" w:sz="0" w:space="0" w:color="auto"/>
                                                    <w:bottom w:val="none" w:sz="0" w:space="0" w:color="auto"/>
                                                    <w:right w:val="none" w:sz="0" w:space="0" w:color="auto"/>
                                                  </w:divBdr>
                                                  <w:divsChild>
                                                    <w:div w:id="1222058422">
                                                      <w:marLeft w:val="0"/>
                                                      <w:marRight w:val="0"/>
                                                      <w:marTop w:val="0"/>
                                                      <w:marBottom w:val="0"/>
                                                      <w:divBdr>
                                                        <w:top w:val="none" w:sz="0" w:space="0" w:color="auto"/>
                                                        <w:left w:val="none" w:sz="0" w:space="0" w:color="auto"/>
                                                        <w:bottom w:val="none" w:sz="0" w:space="0" w:color="auto"/>
                                                        <w:right w:val="none" w:sz="0" w:space="0" w:color="auto"/>
                                                      </w:divBdr>
                                                      <w:divsChild>
                                                        <w:div w:id="507017013">
                                                          <w:marLeft w:val="0"/>
                                                          <w:marRight w:val="0"/>
                                                          <w:marTop w:val="0"/>
                                                          <w:marBottom w:val="0"/>
                                                          <w:divBdr>
                                                            <w:top w:val="none" w:sz="0" w:space="0" w:color="auto"/>
                                                            <w:left w:val="none" w:sz="0" w:space="0" w:color="auto"/>
                                                            <w:bottom w:val="none" w:sz="0" w:space="0" w:color="auto"/>
                                                            <w:right w:val="none" w:sz="0" w:space="0" w:color="auto"/>
                                                          </w:divBdr>
                                                          <w:divsChild>
                                                            <w:div w:id="1418671732">
                                                              <w:marLeft w:val="0"/>
                                                              <w:marRight w:val="0"/>
                                                              <w:marTop w:val="0"/>
                                                              <w:marBottom w:val="0"/>
                                                              <w:divBdr>
                                                                <w:top w:val="none" w:sz="0" w:space="0" w:color="auto"/>
                                                                <w:left w:val="none" w:sz="0" w:space="0" w:color="auto"/>
                                                                <w:bottom w:val="none" w:sz="0" w:space="0" w:color="auto"/>
                                                                <w:right w:val="none" w:sz="0" w:space="0" w:color="auto"/>
                                                              </w:divBdr>
                                                              <w:divsChild>
                                                                <w:div w:id="1377584298">
                                                                  <w:marLeft w:val="0"/>
                                                                  <w:marRight w:val="0"/>
                                                                  <w:marTop w:val="0"/>
                                                                  <w:marBottom w:val="0"/>
                                                                  <w:divBdr>
                                                                    <w:top w:val="none" w:sz="0" w:space="0" w:color="auto"/>
                                                                    <w:left w:val="none" w:sz="0" w:space="0" w:color="auto"/>
                                                                    <w:bottom w:val="none" w:sz="0" w:space="0" w:color="auto"/>
                                                                    <w:right w:val="none" w:sz="0" w:space="0" w:color="auto"/>
                                                                  </w:divBdr>
                                                                  <w:divsChild>
                                                                    <w:div w:id="1603995701">
                                                                      <w:marLeft w:val="0"/>
                                                                      <w:marRight w:val="0"/>
                                                                      <w:marTop w:val="0"/>
                                                                      <w:marBottom w:val="0"/>
                                                                      <w:divBdr>
                                                                        <w:top w:val="none" w:sz="0" w:space="0" w:color="auto"/>
                                                                        <w:left w:val="none" w:sz="0" w:space="0" w:color="auto"/>
                                                                        <w:bottom w:val="none" w:sz="0" w:space="0" w:color="auto"/>
                                                                        <w:right w:val="none" w:sz="0" w:space="0" w:color="auto"/>
                                                                      </w:divBdr>
                                                                      <w:divsChild>
                                                                        <w:div w:id="916012979">
                                                                          <w:marLeft w:val="0"/>
                                                                          <w:marRight w:val="0"/>
                                                                          <w:marTop w:val="0"/>
                                                                          <w:marBottom w:val="0"/>
                                                                          <w:divBdr>
                                                                            <w:top w:val="none" w:sz="0" w:space="0" w:color="auto"/>
                                                                            <w:left w:val="none" w:sz="0" w:space="0" w:color="auto"/>
                                                                            <w:bottom w:val="none" w:sz="0" w:space="0" w:color="auto"/>
                                                                            <w:right w:val="none" w:sz="0" w:space="0" w:color="auto"/>
                                                                          </w:divBdr>
                                                                          <w:divsChild>
                                                                            <w:div w:id="430706330">
                                                                              <w:marLeft w:val="0"/>
                                                                              <w:marRight w:val="0"/>
                                                                              <w:marTop w:val="0"/>
                                                                              <w:marBottom w:val="0"/>
                                                                              <w:divBdr>
                                                                                <w:top w:val="none" w:sz="0" w:space="0" w:color="auto"/>
                                                                                <w:left w:val="none" w:sz="0" w:space="0" w:color="auto"/>
                                                                                <w:bottom w:val="none" w:sz="0" w:space="0" w:color="auto"/>
                                                                                <w:right w:val="none" w:sz="0" w:space="0" w:color="auto"/>
                                                                              </w:divBdr>
                                                                              <w:divsChild>
                                                                                <w:div w:id="15434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038876">
                                          <w:marLeft w:val="0"/>
                                          <w:marRight w:val="0"/>
                                          <w:marTop w:val="0"/>
                                          <w:marBottom w:val="0"/>
                                          <w:divBdr>
                                            <w:top w:val="none" w:sz="0" w:space="0" w:color="auto"/>
                                            <w:left w:val="none" w:sz="0" w:space="0" w:color="auto"/>
                                            <w:bottom w:val="none" w:sz="0" w:space="0" w:color="auto"/>
                                            <w:right w:val="none" w:sz="0" w:space="0" w:color="auto"/>
                                          </w:divBdr>
                                          <w:divsChild>
                                            <w:div w:id="1761177521">
                                              <w:marLeft w:val="0"/>
                                              <w:marRight w:val="0"/>
                                              <w:marTop w:val="0"/>
                                              <w:marBottom w:val="0"/>
                                              <w:divBdr>
                                                <w:top w:val="none" w:sz="0" w:space="0" w:color="auto"/>
                                                <w:left w:val="none" w:sz="0" w:space="0" w:color="auto"/>
                                                <w:bottom w:val="none" w:sz="0" w:space="0" w:color="auto"/>
                                                <w:right w:val="none" w:sz="0" w:space="0" w:color="auto"/>
                                              </w:divBdr>
                                              <w:divsChild>
                                                <w:div w:id="1682538100">
                                                  <w:marLeft w:val="0"/>
                                                  <w:marRight w:val="0"/>
                                                  <w:marTop w:val="0"/>
                                                  <w:marBottom w:val="0"/>
                                                  <w:divBdr>
                                                    <w:top w:val="none" w:sz="0" w:space="0" w:color="auto"/>
                                                    <w:left w:val="none" w:sz="0" w:space="0" w:color="auto"/>
                                                    <w:bottom w:val="none" w:sz="0" w:space="0" w:color="auto"/>
                                                    <w:right w:val="none" w:sz="0" w:space="0" w:color="auto"/>
                                                  </w:divBdr>
                                                  <w:divsChild>
                                                    <w:div w:id="900017892">
                                                      <w:marLeft w:val="0"/>
                                                      <w:marRight w:val="0"/>
                                                      <w:marTop w:val="0"/>
                                                      <w:marBottom w:val="0"/>
                                                      <w:divBdr>
                                                        <w:top w:val="none" w:sz="0" w:space="0" w:color="auto"/>
                                                        <w:left w:val="none" w:sz="0" w:space="0" w:color="auto"/>
                                                        <w:bottom w:val="none" w:sz="0" w:space="0" w:color="auto"/>
                                                        <w:right w:val="none" w:sz="0" w:space="0" w:color="auto"/>
                                                      </w:divBdr>
                                                      <w:divsChild>
                                                        <w:div w:id="1788231826">
                                                          <w:marLeft w:val="0"/>
                                                          <w:marRight w:val="0"/>
                                                          <w:marTop w:val="0"/>
                                                          <w:marBottom w:val="0"/>
                                                          <w:divBdr>
                                                            <w:top w:val="none" w:sz="0" w:space="0" w:color="auto"/>
                                                            <w:left w:val="none" w:sz="0" w:space="0" w:color="auto"/>
                                                            <w:bottom w:val="none" w:sz="0" w:space="0" w:color="auto"/>
                                                            <w:right w:val="none" w:sz="0" w:space="0" w:color="auto"/>
                                                          </w:divBdr>
                                                          <w:divsChild>
                                                            <w:div w:id="969823834">
                                                              <w:marLeft w:val="0"/>
                                                              <w:marRight w:val="0"/>
                                                              <w:marTop w:val="0"/>
                                                              <w:marBottom w:val="0"/>
                                                              <w:divBdr>
                                                                <w:top w:val="none" w:sz="0" w:space="0" w:color="auto"/>
                                                                <w:left w:val="none" w:sz="0" w:space="0" w:color="auto"/>
                                                                <w:bottom w:val="none" w:sz="0" w:space="0" w:color="auto"/>
                                                                <w:right w:val="none" w:sz="0" w:space="0" w:color="auto"/>
                                                              </w:divBdr>
                                                              <w:divsChild>
                                                                <w:div w:id="1291672287">
                                                                  <w:marLeft w:val="0"/>
                                                                  <w:marRight w:val="0"/>
                                                                  <w:marTop w:val="0"/>
                                                                  <w:marBottom w:val="0"/>
                                                                  <w:divBdr>
                                                                    <w:top w:val="none" w:sz="0" w:space="0" w:color="auto"/>
                                                                    <w:left w:val="none" w:sz="0" w:space="0" w:color="auto"/>
                                                                    <w:bottom w:val="none" w:sz="0" w:space="0" w:color="auto"/>
                                                                    <w:right w:val="none" w:sz="0" w:space="0" w:color="auto"/>
                                                                  </w:divBdr>
                                                                  <w:divsChild>
                                                                    <w:div w:id="313922356">
                                                                      <w:marLeft w:val="0"/>
                                                                      <w:marRight w:val="0"/>
                                                                      <w:marTop w:val="0"/>
                                                                      <w:marBottom w:val="0"/>
                                                                      <w:divBdr>
                                                                        <w:top w:val="none" w:sz="0" w:space="0" w:color="auto"/>
                                                                        <w:left w:val="none" w:sz="0" w:space="0" w:color="auto"/>
                                                                        <w:bottom w:val="none" w:sz="0" w:space="0" w:color="auto"/>
                                                                        <w:right w:val="none" w:sz="0" w:space="0" w:color="auto"/>
                                                                      </w:divBdr>
                                                                      <w:divsChild>
                                                                        <w:div w:id="1069885727">
                                                                          <w:marLeft w:val="0"/>
                                                                          <w:marRight w:val="0"/>
                                                                          <w:marTop w:val="0"/>
                                                                          <w:marBottom w:val="0"/>
                                                                          <w:divBdr>
                                                                            <w:top w:val="none" w:sz="0" w:space="0" w:color="auto"/>
                                                                            <w:left w:val="none" w:sz="0" w:space="0" w:color="auto"/>
                                                                            <w:bottom w:val="none" w:sz="0" w:space="0" w:color="auto"/>
                                                                            <w:right w:val="none" w:sz="0" w:space="0" w:color="auto"/>
                                                                          </w:divBdr>
                                                                          <w:divsChild>
                                                                            <w:div w:id="207111938">
                                                                              <w:marLeft w:val="0"/>
                                                                              <w:marRight w:val="0"/>
                                                                              <w:marTop w:val="0"/>
                                                                              <w:marBottom w:val="0"/>
                                                                              <w:divBdr>
                                                                                <w:top w:val="none" w:sz="0" w:space="0" w:color="auto"/>
                                                                                <w:left w:val="none" w:sz="0" w:space="0" w:color="auto"/>
                                                                                <w:bottom w:val="none" w:sz="0" w:space="0" w:color="auto"/>
                                                                                <w:right w:val="none" w:sz="0" w:space="0" w:color="auto"/>
                                                                              </w:divBdr>
                                                                              <w:divsChild>
                                                                                <w:div w:id="3148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9570508">
                                          <w:marLeft w:val="0"/>
                                          <w:marRight w:val="0"/>
                                          <w:marTop w:val="0"/>
                                          <w:marBottom w:val="0"/>
                                          <w:divBdr>
                                            <w:top w:val="none" w:sz="0" w:space="0" w:color="auto"/>
                                            <w:left w:val="none" w:sz="0" w:space="0" w:color="auto"/>
                                            <w:bottom w:val="none" w:sz="0" w:space="0" w:color="auto"/>
                                            <w:right w:val="none" w:sz="0" w:space="0" w:color="auto"/>
                                          </w:divBdr>
                                          <w:divsChild>
                                            <w:div w:id="1100100309">
                                              <w:marLeft w:val="0"/>
                                              <w:marRight w:val="0"/>
                                              <w:marTop w:val="0"/>
                                              <w:marBottom w:val="0"/>
                                              <w:divBdr>
                                                <w:top w:val="none" w:sz="0" w:space="0" w:color="auto"/>
                                                <w:left w:val="none" w:sz="0" w:space="0" w:color="auto"/>
                                                <w:bottom w:val="none" w:sz="0" w:space="0" w:color="auto"/>
                                                <w:right w:val="none" w:sz="0" w:space="0" w:color="auto"/>
                                              </w:divBdr>
                                              <w:divsChild>
                                                <w:div w:id="2050957593">
                                                  <w:marLeft w:val="0"/>
                                                  <w:marRight w:val="0"/>
                                                  <w:marTop w:val="0"/>
                                                  <w:marBottom w:val="0"/>
                                                  <w:divBdr>
                                                    <w:top w:val="none" w:sz="0" w:space="0" w:color="auto"/>
                                                    <w:left w:val="none" w:sz="0" w:space="0" w:color="auto"/>
                                                    <w:bottom w:val="none" w:sz="0" w:space="0" w:color="auto"/>
                                                    <w:right w:val="none" w:sz="0" w:space="0" w:color="auto"/>
                                                  </w:divBdr>
                                                  <w:divsChild>
                                                    <w:div w:id="1059934353">
                                                      <w:marLeft w:val="0"/>
                                                      <w:marRight w:val="0"/>
                                                      <w:marTop w:val="0"/>
                                                      <w:marBottom w:val="0"/>
                                                      <w:divBdr>
                                                        <w:top w:val="none" w:sz="0" w:space="0" w:color="auto"/>
                                                        <w:left w:val="none" w:sz="0" w:space="0" w:color="auto"/>
                                                        <w:bottom w:val="none" w:sz="0" w:space="0" w:color="auto"/>
                                                        <w:right w:val="none" w:sz="0" w:space="0" w:color="auto"/>
                                                      </w:divBdr>
                                                      <w:divsChild>
                                                        <w:div w:id="517232521">
                                                          <w:marLeft w:val="0"/>
                                                          <w:marRight w:val="0"/>
                                                          <w:marTop w:val="0"/>
                                                          <w:marBottom w:val="0"/>
                                                          <w:divBdr>
                                                            <w:top w:val="none" w:sz="0" w:space="0" w:color="auto"/>
                                                            <w:left w:val="none" w:sz="0" w:space="0" w:color="auto"/>
                                                            <w:bottom w:val="none" w:sz="0" w:space="0" w:color="auto"/>
                                                            <w:right w:val="none" w:sz="0" w:space="0" w:color="auto"/>
                                                          </w:divBdr>
                                                          <w:divsChild>
                                                            <w:div w:id="1904368654">
                                                              <w:marLeft w:val="0"/>
                                                              <w:marRight w:val="0"/>
                                                              <w:marTop w:val="0"/>
                                                              <w:marBottom w:val="0"/>
                                                              <w:divBdr>
                                                                <w:top w:val="none" w:sz="0" w:space="0" w:color="auto"/>
                                                                <w:left w:val="none" w:sz="0" w:space="0" w:color="auto"/>
                                                                <w:bottom w:val="none" w:sz="0" w:space="0" w:color="auto"/>
                                                                <w:right w:val="none" w:sz="0" w:space="0" w:color="auto"/>
                                                              </w:divBdr>
                                                              <w:divsChild>
                                                                <w:div w:id="2073233738">
                                                                  <w:marLeft w:val="0"/>
                                                                  <w:marRight w:val="0"/>
                                                                  <w:marTop w:val="0"/>
                                                                  <w:marBottom w:val="0"/>
                                                                  <w:divBdr>
                                                                    <w:top w:val="none" w:sz="0" w:space="0" w:color="auto"/>
                                                                    <w:left w:val="none" w:sz="0" w:space="0" w:color="auto"/>
                                                                    <w:bottom w:val="none" w:sz="0" w:space="0" w:color="auto"/>
                                                                    <w:right w:val="none" w:sz="0" w:space="0" w:color="auto"/>
                                                                  </w:divBdr>
                                                                  <w:divsChild>
                                                                    <w:div w:id="1630815146">
                                                                      <w:marLeft w:val="0"/>
                                                                      <w:marRight w:val="0"/>
                                                                      <w:marTop w:val="0"/>
                                                                      <w:marBottom w:val="0"/>
                                                                      <w:divBdr>
                                                                        <w:top w:val="none" w:sz="0" w:space="0" w:color="auto"/>
                                                                        <w:left w:val="none" w:sz="0" w:space="0" w:color="auto"/>
                                                                        <w:bottom w:val="none" w:sz="0" w:space="0" w:color="auto"/>
                                                                        <w:right w:val="none" w:sz="0" w:space="0" w:color="auto"/>
                                                                      </w:divBdr>
                                                                      <w:divsChild>
                                                                        <w:div w:id="1457062414">
                                                                          <w:marLeft w:val="0"/>
                                                                          <w:marRight w:val="0"/>
                                                                          <w:marTop w:val="0"/>
                                                                          <w:marBottom w:val="0"/>
                                                                          <w:divBdr>
                                                                            <w:top w:val="none" w:sz="0" w:space="0" w:color="auto"/>
                                                                            <w:left w:val="none" w:sz="0" w:space="0" w:color="auto"/>
                                                                            <w:bottom w:val="none" w:sz="0" w:space="0" w:color="auto"/>
                                                                            <w:right w:val="none" w:sz="0" w:space="0" w:color="auto"/>
                                                                          </w:divBdr>
                                                                          <w:divsChild>
                                                                            <w:div w:id="1063990505">
                                                                              <w:marLeft w:val="0"/>
                                                                              <w:marRight w:val="0"/>
                                                                              <w:marTop w:val="0"/>
                                                                              <w:marBottom w:val="0"/>
                                                                              <w:divBdr>
                                                                                <w:top w:val="none" w:sz="0" w:space="0" w:color="auto"/>
                                                                                <w:left w:val="none" w:sz="0" w:space="0" w:color="auto"/>
                                                                                <w:bottom w:val="none" w:sz="0" w:space="0" w:color="auto"/>
                                                                                <w:right w:val="none" w:sz="0" w:space="0" w:color="auto"/>
                                                                              </w:divBdr>
                                                                              <w:divsChild>
                                                                                <w:div w:id="19673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874440">
                                          <w:marLeft w:val="0"/>
                                          <w:marRight w:val="0"/>
                                          <w:marTop w:val="0"/>
                                          <w:marBottom w:val="0"/>
                                          <w:divBdr>
                                            <w:top w:val="none" w:sz="0" w:space="0" w:color="auto"/>
                                            <w:left w:val="none" w:sz="0" w:space="0" w:color="auto"/>
                                            <w:bottom w:val="none" w:sz="0" w:space="0" w:color="auto"/>
                                            <w:right w:val="none" w:sz="0" w:space="0" w:color="auto"/>
                                          </w:divBdr>
                                          <w:divsChild>
                                            <w:div w:id="1864439308">
                                              <w:marLeft w:val="0"/>
                                              <w:marRight w:val="0"/>
                                              <w:marTop w:val="0"/>
                                              <w:marBottom w:val="0"/>
                                              <w:divBdr>
                                                <w:top w:val="none" w:sz="0" w:space="0" w:color="auto"/>
                                                <w:left w:val="none" w:sz="0" w:space="0" w:color="auto"/>
                                                <w:bottom w:val="none" w:sz="0" w:space="0" w:color="auto"/>
                                                <w:right w:val="none" w:sz="0" w:space="0" w:color="auto"/>
                                              </w:divBdr>
                                              <w:divsChild>
                                                <w:div w:id="1856844426">
                                                  <w:marLeft w:val="0"/>
                                                  <w:marRight w:val="0"/>
                                                  <w:marTop w:val="0"/>
                                                  <w:marBottom w:val="0"/>
                                                  <w:divBdr>
                                                    <w:top w:val="none" w:sz="0" w:space="0" w:color="auto"/>
                                                    <w:left w:val="none" w:sz="0" w:space="0" w:color="auto"/>
                                                    <w:bottom w:val="none" w:sz="0" w:space="0" w:color="auto"/>
                                                    <w:right w:val="none" w:sz="0" w:space="0" w:color="auto"/>
                                                  </w:divBdr>
                                                  <w:divsChild>
                                                    <w:div w:id="422075037">
                                                      <w:marLeft w:val="0"/>
                                                      <w:marRight w:val="0"/>
                                                      <w:marTop w:val="0"/>
                                                      <w:marBottom w:val="0"/>
                                                      <w:divBdr>
                                                        <w:top w:val="none" w:sz="0" w:space="0" w:color="auto"/>
                                                        <w:left w:val="none" w:sz="0" w:space="0" w:color="auto"/>
                                                        <w:bottom w:val="none" w:sz="0" w:space="0" w:color="auto"/>
                                                        <w:right w:val="none" w:sz="0" w:space="0" w:color="auto"/>
                                                      </w:divBdr>
                                                      <w:divsChild>
                                                        <w:div w:id="1205481546">
                                                          <w:marLeft w:val="0"/>
                                                          <w:marRight w:val="0"/>
                                                          <w:marTop w:val="0"/>
                                                          <w:marBottom w:val="0"/>
                                                          <w:divBdr>
                                                            <w:top w:val="none" w:sz="0" w:space="0" w:color="auto"/>
                                                            <w:left w:val="none" w:sz="0" w:space="0" w:color="auto"/>
                                                            <w:bottom w:val="none" w:sz="0" w:space="0" w:color="auto"/>
                                                            <w:right w:val="none" w:sz="0" w:space="0" w:color="auto"/>
                                                          </w:divBdr>
                                                          <w:divsChild>
                                                            <w:div w:id="2021547540">
                                                              <w:marLeft w:val="0"/>
                                                              <w:marRight w:val="0"/>
                                                              <w:marTop w:val="0"/>
                                                              <w:marBottom w:val="0"/>
                                                              <w:divBdr>
                                                                <w:top w:val="none" w:sz="0" w:space="0" w:color="auto"/>
                                                                <w:left w:val="none" w:sz="0" w:space="0" w:color="auto"/>
                                                                <w:bottom w:val="none" w:sz="0" w:space="0" w:color="auto"/>
                                                                <w:right w:val="none" w:sz="0" w:space="0" w:color="auto"/>
                                                              </w:divBdr>
                                                              <w:divsChild>
                                                                <w:div w:id="1866481985">
                                                                  <w:marLeft w:val="0"/>
                                                                  <w:marRight w:val="0"/>
                                                                  <w:marTop w:val="0"/>
                                                                  <w:marBottom w:val="0"/>
                                                                  <w:divBdr>
                                                                    <w:top w:val="none" w:sz="0" w:space="0" w:color="auto"/>
                                                                    <w:left w:val="none" w:sz="0" w:space="0" w:color="auto"/>
                                                                    <w:bottom w:val="none" w:sz="0" w:space="0" w:color="auto"/>
                                                                    <w:right w:val="none" w:sz="0" w:space="0" w:color="auto"/>
                                                                  </w:divBdr>
                                                                  <w:divsChild>
                                                                    <w:div w:id="1407998655">
                                                                      <w:marLeft w:val="0"/>
                                                                      <w:marRight w:val="0"/>
                                                                      <w:marTop w:val="0"/>
                                                                      <w:marBottom w:val="0"/>
                                                                      <w:divBdr>
                                                                        <w:top w:val="none" w:sz="0" w:space="0" w:color="auto"/>
                                                                        <w:left w:val="none" w:sz="0" w:space="0" w:color="auto"/>
                                                                        <w:bottom w:val="none" w:sz="0" w:space="0" w:color="auto"/>
                                                                        <w:right w:val="none" w:sz="0" w:space="0" w:color="auto"/>
                                                                      </w:divBdr>
                                                                      <w:divsChild>
                                                                        <w:div w:id="1183010937">
                                                                          <w:marLeft w:val="0"/>
                                                                          <w:marRight w:val="0"/>
                                                                          <w:marTop w:val="0"/>
                                                                          <w:marBottom w:val="0"/>
                                                                          <w:divBdr>
                                                                            <w:top w:val="none" w:sz="0" w:space="0" w:color="auto"/>
                                                                            <w:left w:val="none" w:sz="0" w:space="0" w:color="auto"/>
                                                                            <w:bottom w:val="none" w:sz="0" w:space="0" w:color="auto"/>
                                                                            <w:right w:val="none" w:sz="0" w:space="0" w:color="auto"/>
                                                                          </w:divBdr>
                                                                          <w:divsChild>
                                                                            <w:div w:id="360978742">
                                                                              <w:marLeft w:val="0"/>
                                                                              <w:marRight w:val="0"/>
                                                                              <w:marTop w:val="0"/>
                                                                              <w:marBottom w:val="0"/>
                                                                              <w:divBdr>
                                                                                <w:top w:val="none" w:sz="0" w:space="0" w:color="auto"/>
                                                                                <w:left w:val="none" w:sz="0" w:space="0" w:color="auto"/>
                                                                                <w:bottom w:val="none" w:sz="0" w:space="0" w:color="auto"/>
                                                                                <w:right w:val="none" w:sz="0" w:space="0" w:color="auto"/>
                                                                              </w:divBdr>
                                                                              <w:divsChild>
                                                                                <w:div w:id="8879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941812">
                                          <w:marLeft w:val="0"/>
                                          <w:marRight w:val="0"/>
                                          <w:marTop w:val="0"/>
                                          <w:marBottom w:val="0"/>
                                          <w:divBdr>
                                            <w:top w:val="none" w:sz="0" w:space="0" w:color="auto"/>
                                            <w:left w:val="none" w:sz="0" w:space="0" w:color="auto"/>
                                            <w:bottom w:val="none" w:sz="0" w:space="0" w:color="auto"/>
                                            <w:right w:val="none" w:sz="0" w:space="0" w:color="auto"/>
                                          </w:divBdr>
                                          <w:divsChild>
                                            <w:div w:id="1988700475">
                                              <w:marLeft w:val="0"/>
                                              <w:marRight w:val="0"/>
                                              <w:marTop w:val="0"/>
                                              <w:marBottom w:val="0"/>
                                              <w:divBdr>
                                                <w:top w:val="none" w:sz="0" w:space="0" w:color="auto"/>
                                                <w:left w:val="none" w:sz="0" w:space="0" w:color="auto"/>
                                                <w:bottom w:val="none" w:sz="0" w:space="0" w:color="auto"/>
                                                <w:right w:val="none" w:sz="0" w:space="0" w:color="auto"/>
                                              </w:divBdr>
                                              <w:divsChild>
                                                <w:div w:id="1966303492">
                                                  <w:marLeft w:val="0"/>
                                                  <w:marRight w:val="0"/>
                                                  <w:marTop w:val="0"/>
                                                  <w:marBottom w:val="0"/>
                                                  <w:divBdr>
                                                    <w:top w:val="none" w:sz="0" w:space="0" w:color="auto"/>
                                                    <w:left w:val="none" w:sz="0" w:space="0" w:color="auto"/>
                                                    <w:bottom w:val="none" w:sz="0" w:space="0" w:color="auto"/>
                                                    <w:right w:val="none" w:sz="0" w:space="0" w:color="auto"/>
                                                  </w:divBdr>
                                                  <w:divsChild>
                                                    <w:div w:id="240796142">
                                                      <w:marLeft w:val="0"/>
                                                      <w:marRight w:val="0"/>
                                                      <w:marTop w:val="0"/>
                                                      <w:marBottom w:val="0"/>
                                                      <w:divBdr>
                                                        <w:top w:val="none" w:sz="0" w:space="0" w:color="auto"/>
                                                        <w:left w:val="none" w:sz="0" w:space="0" w:color="auto"/>
                                                        <w:bottom w:val="none" w:sz="0" w:space="0" w:color="auto"/>
                                                        <w:right w:val="none" w:sz="0" w:space="0" w:color="auto"/>
                                                      </w:divBdr>
                                                      <w:divsChild>
                                                        <w:div w:id="1096053121">
                                                          <w:marLeft w:val="0"/>
                                                          <w:marRight w:val="0"/>
                                                          <w:marTop w:val="0"/>
                                                          <w:marBottom w:val="0"/>
                                                          <w:divBdr>
                                                            <w:top w:val="none" w:sz="0" w:space="0" w:color="auto"/>
                                                            <w:left w:val="none" w:sz="0" w:space="0" w:color="auto"/>
                                                            <w:bottom w:val="none" w:sz="0" w:space="0" w:color="auto"/>
                                                            <w:right w:val="none" w:sz="0" w:space="0" w:color="auto"/>
                                                          </w:divBdr>
                                                          <w:divsChild>
                                                            <w:div w:id="1928424297">
                                                              <w:marLeft w:val="0"/>
                                                              <w:marRight w:val="0"/>
                                                              <w:marTop w:val="0"/>
                                                              <w:marBottom w:val="0"/>
                                                              <w:divBdr>
                                                                <w:top w:val="none" w:sz="0" w:space="0" w:color="auto"/>
                                                                <w:left w:val="none" w:sz="0" w:space="0" w:color="auto"/>
                                                                <w:bottom w:val="none" w:sz="0" w:space="0" w:color="auto"/>
                                                                <w:right w:val="none" w:sz="0" w:space="0" w:color="auto"/>
                                                              </w:divBdr>
                                                              <w:divsChild>
                                                                <w:div w:id="1788742977">
                                                                  <w:marLeft w:val="0"/>
                                                                  <w:marRight w:val="0"/>
                                                                  <w:marTop w:val="0"/>
                                                                  <w:marBottom w:val="0"/>
                                                                  <w:divBdr>
                                                                    <w:top w:val="none" w:sz="0" w:space="0" w:color="auto"/>
                                                                    <w:left w:val="none" w:sz="0" w:space="0" w:color="auto"/>
                                                                    <w:bottom w:val="none" w:sz="0" w:space="0" w:color="auto"/>
                                                                    <w:right w:val="none" w:sz="0" w:space="0" w:color="auto"/>
                                                                  </w:divBdr>
                                                                  <w:divsChild>
                                                                    <w:div w:id="418059675">
                                                                      <w:marLeft w:val="0"/>
                                                                      <w:marRight w:val="0"/>
                                                                      <w:marTop w:val="0"/>
                                                                      <w:marBottom w:val="0"/>
                                                                      <w:divBdr>
                                                                        <w:top w:val="none" w:sz="0" w:space="0" w:color="auto"/>
                                                                        <w:left w:val="none" w:sz="0" w:space="0" w:color="auto"/>
                                                                        <w:bottom w:val="none" w:sz="0" w:space="0" w:color="auto"/>
                                                                        <w:right w:val="none" w:sz="0" w:space="0" w:color="auto"/>
                                                                      </w:divBdr>
                                                                      <w:divsChild>
                                                                        <w:div w:id="644897752">
                                                                          <w:marLeft w:val="0"/>
                                                                          <w:marRight w:val="0"/>
                                                                          <w:marTop w:val="0"/>
                                                                          <w:marBottom w:val="0"/>
                                                                          <w:divBdr>
                                                                            <w:top w:val="none" w:sz="0" w:space="0" w:color="auto"/>
                                                                            <w:left w:val="none" w:sz="0" w:space="0" w:color="auto"/>
                                                                            <w:bottom w:val="none" w:sz="0" w:space="0" w:color="auto"/>
                                                                            <w:right w:val="none" w:sz="0" w:space="0" w:color="auto"/>
                                                                          </w:divBdr>
                                                                          <w:divsChild>
                                                                            <w:div w:id="1125777516">
                                                                              <w:marLeft w:val="0"/>
                                                                              <w:marRight w:val="0"/>
                                                                              <w:marTop w:val="0"/>
                                                                              <w:marBottom w:val="0"/>
                                                                              <w:divBdr>
                                                                                <w:top w:val="none" w:sz="0" w:space="0" w:color="auto"/>
                                                                                <w:left w:val="none" w:sz="0" w:space="0" w:color="auto"/>
                                                                                <w:bottom w:val="none" w:sz="0" w:space="0" w:color="auto"/>
                                                                                <w:right w:val="none" w:sz="0" w:space="0" w:color="auto"/>
                                                                              </w:divBdr>
                                                                              <w:divsChild>
                                                                                <w:div w:id="17006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391711">
                                          <w:marLeft w:val="0"/>
                                          <w:marRight w:val="0"/>
                                          <w:marTop w:val="0"/>
                                          <w:marBottom w:val="0"/>
                                          <w:divBdr>
                                            <w:top w:val="none" w:sz="0" w:space="0" w:color="auto"/>
                                            <w:left w:val="none" w:sz="0" w:space="0" w:color="auto"/>
                                            <w:bottom w:val="none" w:sz="0" w:space="0" w:color="auto"/>
                                            <w:right w:val="none" w:sz="0" w:space="0" w:color="auto"/>
                                          </w:divBdr>
                                          <w:divsChild>
                                            <w:div w:id="13370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778995">
                          <w:marLeft w:val="0"/>
                          <w:marRight w:val="0"/>
                          <w:marTop w:val="0"/>
                          <w:marBottom w:val="0"/>
                          <w:divBdr>
                            <w:top w:val="none" w:sz="0" w:space="0" w:color="auto"/>
                            <w:left w:val="none" w:sz="0" w:space="0" w:color="auto"/>
                            <w:bottom w:val="none" w:sz="0" w:space="0" w:color="auto"/>
                            <w:right w:val="none" w:sz="0" w:space="0" w:color="auto"/>
                          </w:divBdr>
                          <w:divsChild>
                            <w:div w:id="256597544">
                              <w:marLeft w:val="0"/>
                              <w:marRight w:val="0"/>
                              <w:marTop w:val="0"/>
                              <w:marBottom w:val="0"/>
                              <w:divBdr>
                                <w:top w:val="none" w:sz="0" w:space="0" w:color="auto"/>
                                <w:left w:val="none" w:sz="0" w:space="0" w:color="auto"/>
                                <w:bottom w:val="none" w:sz="0" w:space="0" w:color="auto"/>
                                <w:right w:val="none" w:sz="0" w:space="0" w:color="auto"/>
                              </w:divBdr>
                              <w:divsChild>
                                <w:div w:id="12351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064002">
          <w:marLeft w:val="0"/>
          <w:marRight w:val="0"/>
          <w:marTop w:val="0"/>
          <w:marBottom w:val="0"/>
          <w:divBdr>
            <w:top w:val="none" w:sz="0" w:space="0" w:color="auto"/>
            <w:left w:val="none" w:sz="0" w:space="0" w:color="auto"/>
            <w:bottom w:val="none" w:sz="0" w:space="0" w:color="auto"/>
            <w:right w:val="none" w:sz="0" w:space="0" w:color="auto"/>
          </w:divBdr>
          <w:divsChild>
            <w:div w:id="362288042">
              <w:marLeft w:val="0"/>
              <w:marRight w:val="0"/>
              <w:marTop w:val="0"/>
              <w:marBottom w:val="0"/>
              <w:divBdr>
                <w:top w:val="none" w:sz="0" w:space="0" w:color="auto"/>
                <w:left w:val="none" w:sz="0" w:space="0" w:color="auto"/>
                <w:bottom w:val="none" w:sz="0" w:space="0" w:color="auto"/>
                <w:right w:val="none" w:sz="0" w:space="0" w:color="auto"/>
              </w:divBdr>
              <w:divsChild>
                <w:div w:id="875585663">
                  <w:marLeft w:val="0"/>
                  <w:marRight w:val="0"/>
                  <w:marTop w:val="0"/>
                  <w:marBottom w:val="0"/>
                  <w:divBdr>
                    <w:top w:val="none" w:sz="0" w:space="0" w:color="auto"/>
                    <w:left w:val="none" w:sz="0" w:space="0" w:color="auto"/>
                    <w:bottom w:val="none" w:sz="0" w:space="0" w:color="auto"/>
                    <w:right w:val="none" w:sz="0" w:space="0" w:color="auto"/>
                  </w:divBdr>
                  <w:divsChild>
                    <w:div w:id="752357255">
                      <w:marLeft w:val="0"/>
                      <w:marRight w:val="0"/>
                      <w:marTop w:val="0"/>
                      <w:marBottom w:val="0"/>
                      <w:divBdr>
                        <w:top w:val="none" w:sz="0" w:space="0" w:color="auto"/>
                        <w:left w:val="none" w:sz="0" w:space="0" w:color="auto"/>
                        <w:bottom w:val="none" w:sz="0" w:space="0" w:color="auto"/>
                        <w:right w:val="none" w:sz="0" w:space="0" w:color="auto"/>
                      </w:divBdr>
                      <w:divsChild>
                        <w:div w:id="135883204">
                          <w:marLeft w:val="0"/>
                          <w:marRight w:val="0"/>
                          <w:marTop w:val="0"/>
                          <w:marBottom w:val="0"/>
                          <w:divBdr>
                            <w:top w:val="none" w:sz="0" w:space="0" w:color="auto"/>
                            <w:left w:val="none" w:sz="0" w:space="0" w:color="auto"/>
                            <w:bottom w:val="none" w:sz="0" w:space="0" w:color="auto"/>
                            <w:right w:val="none" w:sz="0" w:space="0" w:color="auto"/>
                          </w:divBdr>
                          <w:divsChild>
                            <w:div w:id="1119762206">
                              <w:marLeft w:val="0"/>
                              <w:marRight w:val="0"/>
                              <w:marTop w:val="0"/>
                              <w:marBottom w:val="0"/>
                              <w:divBdr>
                                <w:top w:val="none" w:sz="0" w:space="0" w:color="auto"/>
                                <w:left w:val="none" w:sz="0" w:space="0" w:color="auto"/>
                                <w:bottom w:val="none" w:sz="0" w:space="0" w:color="auto"/>
                                <w:right w:val="none" w:sz="0" w:space="0" w:color="auto"/>
                              </w:divBdr>
                              <w:divsChild>
                                <w:div w:id="1769084464">
                                  <w:marLeft w:val="0"/>
                                  <w:marRight w:val="0"/>
                                  <w:marTop w:val="0"/>
                                  <w:marBottom w:val="0"/>
                                  <w:divBdr>
                                    <w:top w:val="none" w:sz="0" w:space="0" w:color="auto"/>
                                    <w:left w:val="none" w:sz="0" w:space="0" w:color="auto"/>
                                    <w:bottom w:val="none" w:sz="0" w:space="0" w:color="auto"/>
                                    <w:right w:val="none" w:sz="0" w:space="0" w:color="auto"/>
                                  </w:divBdr>
                                  <w:divsChild>
                                    <w:div w:id="1653485737">
                                      <w:marLeft w:val="0"/>
                                      <w:marRight w:val="0"/>
                                      <w:marTop w:val="0"/>
                                      <w:marBottom w:val="0"/>
                                      <w:divBdr>
                                        <w:top w:val="none" w:sz="0" w:space="0" w:color="auto"/>
                                        <w:left w:val="none" w:sz="0" w:space="0" w:color="auto"/>
                                        <w:bottom w:val="none" w:sz="0" w:space="0" w:color="auto"/>
                                        <w:right w:val="none" w:sz="0" w:space="0" w:color="auto"/>
                                      </w:divBdr>
                                      <w:divsChild>
                                        <w:div w:id="2079017738">
                                          <w:marLeft w:val="0"/>
                                          <w:marRight w:val="0"/>
                                          <w:marTop w:val="0"/>
                                          <w:marBottom w:val="0"/>
                                          <w:divBdr>
                                            <w:top w:val="none" w:sz="0" w:space="0" w:color="auto"/>
                                            <w:left w:val="none" w:sz="0" w:space="0" w:color="auto"/>
                                            <w:bottom w:val="none" w:sz="0" w:space="0" w:color="auto"/>
                                            <w:right w:val="none" w:sz="0" w:space="0" w:color="auto"/>
                                          </w:divBdr>
                                          <w:divsChild>
                                            <w:div w:id="7824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dronadula tharun</cp:lastModifiedBy>
  <cp:revision>4</cp:revision>
  <dcterms:created xsi:type="dcterms:W3CDTF">2025-02-15T05:55:00Z</dcterms:created>
  <dcterms:modified xsi:type="dcterms:W3CDTF">2026-02-27T15:40:00Z</dcterms:modified>
</cp:coreProperties>
</file>