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0CC25" w14:textId="77777777" w:rsidR="00876A04" w:rsidRDefault="00000000" w:rsidP="006978CD">
      <w:pPr>
        <w:pStyle w:val="Heading1"/>
        <w:jc w:val="center"/>
      </w:pPr>
      <w:r>
        <w:t>Empathy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6978CD" w14:paraId="34471104" w14:textId="77777777" w:rsidTr="004F6CBA">
        <w:tc>
          <w:tcPr>
            <w:tcW w:w="4428" w:type="dxa"/>
          </w:tcPr>
          <w:p w14:paraId="48A7B8A5" w14:textId="77777777" w:rsidR="006978CD" w:rsidRDefault="006978CD" w:rsidP="004F6CBA">
            <w:pPr>
              <w:jc w:val="center"/>
            </w:pPr>
            <w:r>
              <w:t>DATE</w:t>
            </w:r>
          </w:p>
        </w:tc>
        <w:tc>
          <w:tcPr>
            <w:tcW w:w="4428" w:type="dxa"/>
          </w:tcPr>
          <w:p w14:paraId="656379DD" w14:textId="77777777" w:rsidR="006978CD" w:rsidRDefault="006978CD" w:rsidP="004F6CBA">
            <w:pPr>
              <w:jc w:val="center"/>
            </w:pPr>
            <w:r>
              <w:t>02 JULY 2026</w:t>
            </w:r>
          </w:p>
        </w:tc>
      </w:tr>
      <w:tr w:rsidR="006978CD" w14:paraId="61FAEE59" w14:textId="77777777" w:rsidTr="004F6CBA">
        <w:tc>
          <w:tcPr>
            <w:tcW w:w="4428" w:type="dxa"/>
          </w:tcPr>
          <w:p w14:paraId="2564985A" w14:textId="77777777" w:rsidR="006978CD" w:rsidRDefault="006978CD" w:rsidP="004F6CBA">
            <w:pPr>
              <w:jc w:val="center"/>
            </w:pPr>
            <w:r>
              <w:t>TEAM ID</w:t>
            </w:r>
          </w:p>
        </w:tc>
        <w:tc>
          <w:tcPr>
            <w:tcW w:w="4428" w:type="dxa"/>
          </w:tcPr>
          <w:p w14:paraId="1F357CA1" w14:textId="77777777" w:rsidR="006978CD" w:rsidRDefault="006978CD" w:rsidP="004F6CBA">
            <w:pPr>
              <w:jc w:val="center"/>
            </w:pPr>
          </w:p>
        </w:tc>
      </w:tr>
      <w:tr w:rsidR="006978CD" w14:paraId="64DDBA6E" w14:textId="77777777" w:rsidTr="004F6CBA">
        <w:tc>
          <w:tcPr>
            <w:tcW w:w="4428" w:type="dxa"/>
          </w:tcPr>
          <w:p w14:paraId="7296BF92" w14:textId="77777777" w:rsidR="006978CD" w:rsidRDefault="006978CD" w:rsidP="004F6CBA">
            <w:pPr>
              <w:jc w:val="center"/>
            </w:pPr>
            <w:r>
              <w:t>PROJECT NAME</w:t>
            </w:r>
          </w:p>
        </w:tc>
        <w:tc>
          <w:tcPr>
            <w:tcW w:w="4428" w:type="dxa"/>
          </w:tcPr>
          <w:p w14:paraId="1C402BD1" w14:textId="77777777" w:rsidR="006978CD" w:rsidRPr="007436B2" w:rsidRDefault="006978CD" w:rsidP="004F6CBA">
            <w:pPr>
              <w:jc w:val="center"/>
              <w:rPr>
                <w:lang w:val="en-IN"/>
              </w:rPr>
            </w:pPr>
            <w:r w:rsidRPr="007436B2">
              <w:rPr>
                <w:b/>
                <w:bCs/>
              </w:rPr>
              <w:t>A Comprehensive Measure of Well-Being</w:t>
            </w:r>
            <w:r>
              <w:rPr>
                <w:b/>
                <w:bCs/>
              </w:rPr>
              <w:t>:</w:t>
            </w:r>
            <w:r w:rsidRPr="007436B2">
              <w:rPr>
                <w:rFonts w:ascii="Open Sans" w:hAnsi="Open Sans" w:cs="Open Sans"/>
                <w:color w:val="3F3F3F"/>
                <w:shd w:val="clear" w:color="auto" w:fill="FFFFFF"/>
              </w:rPr>
              <w:t xml:space="preserve"> </w:t>
            </w:r>
            <w:r w:rsidRPr="007436B2">
              <w:rPr>
                <w:b/>
                <w:bCs/>
              </w:rPr>
              <w:t>Human Development Index (HDI) Predictor</w:t>
            </w:r>
          </w:p>
        </w:tc>
      </w:tr>
      <w:tr w:rsidR="006978CD" w14:paraId="157B053A" w14:textId="77777777" w:rsidTr="004F6CBA">
        <w:tc>
          <w:tcPr>
            <w:tcW w:w="4428" w:type="dxa"/>
          </w:tcPr>
          <w:p w14:paraId="2945EF12" w14:textId="77777777" w:rsidR="006978CD" w:rsidRDefault="006978CD" w:rsidP="004F6CBA">
            <w:pPr>
              <w:jc w:val="center"/>
            </w:pPr>
            <w:r>
              <w:t>MAXIMUM MARKS</w:t>
            </w:r>
          </w:p>
        </w:tc>
        <w:tc>
          <w:tcPr>
            <w:tcW w:w="4428" w:type="dxa"/>
          </w:tcPr>
          <w:p w14:paraId="7AF14899" w14:textId="77777777" w:rsidR="006978CD" w:rsidRDefault="006978CD" w:rsidP="004F6CBA">
            <w:pPr>
              <w:jc w:val="center"/>
            </w:pPr>
            <w:r>
              <w:t>4 MARKS</w:t>
            </w:r>
          </w:p>
        </w:tc>
      </w:tr>
    </w:tbl>
    <w:p w14:paraId="40459667" w14:textId="77777777" w:rsidR="006978CD" w:rsidRPr="006978CD" w:rsidRDefault="006978CD" w:rsidP="006978CD"/>
    <w:p w14:paraId="1D246ACE" w14:textId="77777777" w:rsidR="00876A04" w:rsidRDefault="00000000">
      <w:pPr>
        <w:pStyle w:val="Heading2"/>
      </w:pPr>
      <w:r>
        <w:t>1. Introduction</w:t>
      </w:r>
    </w:p>
    <w:p w14:paraId="19221FA1" w14:textId="77777777" w:rsidR="00876A04" w:rsidRDefault="00000000">
      <w:r>
        <w:t>To build a tool that directly addresses user pain points, the team created Empathy Maps for our two primary target users: a Government Policy Analyst and a Student / Researcher in development economics. This process helped us design the visual system, input constraints, and recommendation outputs to align with their specific goals and frustrations.</w:t>
      </w:r>
    </w:p>
    <w:p w14:paraId="4D241F35" w14:textId="77777777" w:rsidR="00876A04" w:rsidRDefault="00000000">
      <w:r>
        <w:t>---</w:t>
      </w:r>
    </w:p>
    <w:p w14:paraId="7DCE052C" w14:textId="77777777" w:rsidR="00876A04" w:rsidRDefault="00000000">
      <w:pPr>
        <w:pStyle w:val="Heading2"/>
      </w:pPr>
      <w:r>
        <w:t>2. Target Persona 1: Government Policy Analyst (Decision Maker)</w:t>
      </w:r>
    </w:p>
    <w:p w14:paraId="63A96FC7" w14:textId="77777777" w:rsidR="00876A04" w:rsidRDefault="00000000">
      <w:pPr>
        <w:pStyle w:val="Heading3"/>
      </w:pPr>
      <w:r>
        <w:t>👁️ SEES (Their Environment)</w:t>
      </w:r>
    </w:p>
    <w:p w14:paraId="76321CCD" w14:textId="77777777" w:rsidR="00876A04" w:rsidRDefault="00000000">
      <w:pPr>
        <w:pStyle w:val="ListBullet"/>
      </w:pPr>
      <w:r>
        <w:t>Annual global development reports filled with complex, dense data tables.</w:t>
      </w:r>
    </w:p>
    <w:p w14:paraId="7B87D9CF" w14:textId="77777777" w:rsidR="00876A04" w:rsidRDefault="00000000">
      <w:pPr>
        <w:pStyle w:val="ListBullet"/>
      </w:pPr>
      <w:r>
        <w:t>News articles showing neighboring countries climbing in international development rankings.</w:t>
      </w:r>
    </w:p>
    <w:p w14:paraId="25BBC56C" w14:textId="77777777" w:rsidR="00876A04" w:rsidRDefault="00000000">
      <w:pPr>
        <w:pStyle w:val="ListBullet"/>
      </w:pPr>
      <w:r>
        <w:t>Colleagues spending hours compiling Excel spreadsheets to calculate simulated indices.</w:t>
      </w:r>
    </w:p>
    <w:p w14:paraId="2F919761" w14:textId="77777777" w:rsidR="00876A04" w:rsidRDefault="00000000">
      <w:pPr>
        <w:pStyle w:val="ListBullet"/>
      </w:pPr>
      <w:r>
        <w:t>Presenting slide decks to ministers who prefer high-level, clear visual cards over raw equations.</w:t>
      </w:r>
    </w:p>
    <w:p w14:paraId="7F69213A" w14:textId="77777777" w:rsidR="00876A04" w:rsidRDefault="00000000">
      <w:pPr>
        <w:pStyle w:val="Heading3"/>
      </w:pPr>
      <w:r>
        <w:t>👂 HEARS (Influences)</w:t>
      </w:r>
    </w:p>
    <w:p w14:paraId="7F2CA8B9" w14:textId="77777777" w:rsidR="00876A04" w:rsidRDefault="00000000">
      <w:pPr>
        <w:pStyle w:val="ListBullet"/>
      </w:pPr>
      <w:r>
        <w:t xml:space="preserve">Leaders asking: </w:t>
      </w:r>
      <w:r>
        <w:rPr>
          <w:i/>
        </w:rPr>
        <w:t>"Where should we direct our budget to move our nation into a higher development tier?"</w:t>
      </w:r>
    </w:p>
    <w:p w14:paraId="6F51CEBE" w14:textId="77777777" w:rsidR="00876A04" w:rsidRDefault="00000000">
      <w:pPr>
        <w:pStyle w:val="ListBullet"/>
      </w:pPr>
      <w:r>
        <w:t xml:space="preserve">Advisers saying: </w:t>
      </w:r>
      <w:r>
        <w:rPr>
          <w:i/>
        </w:rPr>
        <w:t>"We need data-driven policy recommendations, not just guesses."</w:t>
      </w:r>
    </w:p>
    <w:p w14:paraId="307553DF" w14:textId="77777777" w:rsidR="00876A04" w:rsidRDefault="00000000">
      <w:pPr>
        <w:pStyle w:val="ListBullet"/>
      </w:pPr>
      <w:r>
        <w:t xml:space="preserve">Colleagues saying: </w:t>
      </w:r>
      <w:r>
        <w:rPr>
          <w:i/>
        </w:rPr>
        <w:t>"UN calculations are too slow; we only get last year's results."</w:t>
      </w:r>
    </w:p>
    <w:p w14:paraId="201F6DCD" w14:textId="77777777" w:rsidR="00876A04" w:rsidRDefault="00000000">
      <w:pPr>
        <w:pStyle w:val="Heading3"/>
      </w:pPr>
      <w:r>
        <w:t>💬 SAYS &amp; 🎯 DOES (Public Behavior)</w:t>
      </w:r>
    </w:p>
    <w:p w14:paraId="70C41881" w14:textId="77777777" w:rsidR="00876A04" w:rsidRDefault="00000000">
      <w:pPr>
        <w:pStyle w:val="ListBullet"/>
      </w:pPr>
      <w:r>
        <w:rPr>
          <w:b/>
        </w:rPr>
        <w:t>Says</w:t>
      </w:r>
      <w:r>
        <w:t xml:space="preserve">: </w:t>
      </w:r>
      <w:r>
        <w:rPr>
          <w:i/>
        </w:rPr>
        <w:t>"I want a quick way to show how raising school enrollment will improve our overall development ranking."</w:t>
      </w:r>
    </w:p>
    <w:p w14:paraId="2DECEE32" w14:textId="77777777" w:rsidR="00876A04" w:rsidRDefault="00000000">
      <w:pPr>
        <w:pStyle w:val="ListBullet"/>
      </w:pPr>
      <w:r>
        <w:rPr>
          <w:b/>
        </w:rPr>
        <w:t>Does</w:t>
      </w:r>
      <w:r>
        <w:t>:</w:t>
      </w:r>
    </w:p>
    <w:p w14:paraId="757ACC34" w14:textId="77777777" w:rsidR="00876A04" w:rsidRDefault="00000000">
      <w:pPr>
        <w:pStyle w:val="ListBullet"/>
      </w:pPr>
      <w:r>
        <w:t>Manually compiles indicators from the Ministry of Education, Health, and Finance.</w:t>
      </w:r>
    </w:p>
    <w:p w14:paraId="02F8D125" w14:textId="77777777" w:rsidR="00876A04" w:rsidRDefault="00000000">
      <w:pPr>
        <w:pStyle w:val="ListBullet"/>
      </w:pPr>
      <w:r>
        <w:t>Normalizes and runs index calculations using UN statistical formulas in spreadsheets.</w:t>
      </w:r>
    </w:p>
    <w:p w14:paraId="1E7C1B6F" w14:textId="77777777" w:rsidR="00876A04" w:rsidRDefault="00000000">
      <w:pPr>
        <w:pStyle w:val="ListBullet"/>
      </w:pPr>
      <w:r>
        <w:t>Generates policy brief reports for government stakeholders.</w:t>
      </w:r>
    </w:p>
    <w:p w14:paraId="1A354480" w14:textId="77777777" w:rsidR="00876A04" w:rsidRDefault="00000000">
      <w:pPr>
        <w:pStyle w:val="Heading3"/>
      </w:pPr>
      <w:r>
        <w:lastRenderedPageBreak/>
        <w:t>😣 PAIN POINTS (Frustrations)</w:t>
      </w:r>
    </w:p>
    <w:p w14:paraId="08919E72" w14:textId="77777777" w:rsidR="00876A04" w:rsidRDefault="00000000">
      <w:pPr>
        <w:pStyle w:val="ListBullet"/>
      </w:pPr>
      <w:r>
        <w:t>Calculating composite indices is slow and prone to errors.</w:t>
      </w:r>
    </w:p>
    <w:p w14:paraId="55783AE1" w14:textId="77777777" w:rsidR="00876A04" w:rsidRDefault="00000000">
      <w:pPr>
        <w:pStyle w:val="ListBullet"/>
      </w:pPr>
      <w:r>
        <w:t>Cannot easily model "what-if" scenarios (e.g., if life expectancy drops due to a health crisis).</w:t>
      </w:r>
    </w:p>
    <w:p w14:paraId="00779DD0" w14:textId="77777777" w:rsidR="00876A04" w:rsidRDefault="00000000">
      <w:pPr>
        <w:pStyle w:val="ListBullet"/>
      </w:pPr>
      <w:r>
        <w:t>Ministers find raw decimal scores (e.g., 0.684) confusing without visual context (e.g., color-coded progress indicators).</w:t>
      </w:r>
    </w:p>
    <w:p w14:paraId="07EDE066" w14:textId="77777777" w:rsidR="00876A04" w:rsidRDefault="00000000">
      <w:pPr>
        <w:pStyle w:val="ListBullet"/>
      </w:pPr>
      <w:r>
        <w:t>No clear connection between the final score and next-step policy recommendations.</w:t>
      </w:r>
    </w:p>
    <w:p w14:paraId="4BC6667F" w14:textId="77777777" w:rsidR="00876A04" w:rsidRDefault="00000000">
      <w:pPr>
        <w:pStyle w:val="Heading3"/>
      </w:pPr>
      <w:r>
        <w:t>🎁 GAINS (Desires &amp; Success)</w:t>
      </w:r>
    </w:p>
    <w:p w14:paraId="1556F962" w14:textId="77777777" w:rsidR="00876A04" w:rsidRDefault="00000000">
      <w:pPr>
        <w:pStyle w:val="ListBullet"/>
      </w:pPr>
      <w:r>
        <w:t>Instant index predictions upon inputting indicators.</w:t>
      </w:r>
    </w:p>
    <w:p w14:paraId="44A9DB4D" w14:textId="77777777" w:rsidR="00876A04" w:rsidRDefault="00000000">
      <w:pPr>
        <w:pStyle w:val="ListBullet"/>
      </w:pPr>
      <w:r>
        <w:t>Automatic, clear classification into standard development tiers (Very High, High, Medium, Low).</w:t>
      </w:r>
    </w:p>
    <w:p w14:paraId="434EE360" w14:textId="77777777" w:rsidR="00876A04" w:rsidRDefault="00000000">
      <w:pPr>
        <w:pStyle w:val="ListBullet"/>
      </w:pPr>
      <w:r>
        <w:t>Clear, visual indicators (like color-coded gauges) to present during meetings.</w:t>
      </w:r>
    </w:p>
    <w:p w14:paraId="4475C1E0" w14:textId="77777777" w:rsidR="00876A04" w:rsidRDefault="00000000">
      <w:pPr>
        <w:pStyle w:val="ListBullet"/>
      </w:pPr>
      <w:r>
        <w:t>Domain-specific policy recommendations based on the predicted score.</w:t>
      </w:r>
    </w:p>
    <w:p w14:paraId="749B8CB5" w14:textId="77777777" w:rsidR="00876A04" w:rsidRDefault="00000000">
      <w:r>
        <w:t>---</w:t>
      </w:r>
    </w:p>
    <w:p w14:paraId="0E71EFE5" w14:textId="77777777" w:rsidR="00876A04" w:rsidRDefault="00000000">
      <w:pPr>
        <w:pStyle w:val="Heading2"/>
      </w:pPr>
      <w:r>
        <w:t>3. Target Persona 2: Economics Student / Researcher (Academic User)</w:t>
      </w:r>
    </w:p>
    <w:p w14:paraId="440CECA6" w14:textId="77777777" w:rsidR="00876A04" w:rsidRDefault="00000000">
      <w:pPr>
        <w:pStyle w:val="Heading3"/>
      </w:pPr>
      <w:r>
        <w:t>👁️ SEES</w:t>
      </w:r>
    </w:p>
    <w:p w14:paraId="3EDF6895" w14:textId="77777777" w:rsidR="00876A04" w:rsidRDefault="00000000">
      <w:pPr>
        <w:pStyle w:val="ListBullet"/>
      </w:pPr>
      <w:r>
        <w:t>Mathematical formulas for indexing health, education, and log-transformed GNI.</w:t>
      </w:r>
    </w:p>
    <w:p w14:paraId="1BBBF286" w14:textId="77777777" w:rsidR="00876A04" w:rsidRDefault="00000000">
      <w:pPr>
        <w:pStyle w:val="ListBullet"/>
      </w:pPr>
      <w:r>
        <w:t>Data portals with restricted access, complex navigation, or paywalls.</w:t>
      </w:r>
    </w:p>
    <w:p w14:paraId="1453C2B8" w14:textId="77777777" w:rsidR="00876A04" w:rsidRDefault="00000000">
      <w:pPr>
        <w:pStyle w:val="ListBullet"/>
      </w:pPr>
      <w:r>
        <w:t>Code blocks in R or Python showing data science workflows.</w:t>
      </w:r>
    </w:p>
    <w:p w14:paraId="6C61BD9F" w14:textId="77777777" w:rsidR="00876A04" w:rsidRDefault="00000000">
      <w:pPr>
        <w:pStyle w:val="Heading3"/>
      </w:pPr>
      <w:r>
        <w:t>👂 HEARS</w:t>
      </w:r>
    </w:p>
    <w:p w14:paraId="7CB4601D" w14:textId="77777777" w:rsidR="00876A04" w:rsidRDefault="00000000">
      <w:pPr>
        <w:pStyle w:val="ListBullet"/>
      </w:pPr>
      <w:r>
        <w:t>Professors explaining the theory of human capabilities and indices.</w:t>
      </w:r>
    </w:p>
    <w:p w14:paraId="2ED83358" w14:textId="77777777" w:rsidR="00876A04" w:rsidRDefault="00000000">
      <w:pPr>
        <w:pStyle w:val="ListBullet"/>
      </w:pPr>
      <w:r>
        <w:t>Peers discussing how machine learning can automate economic predictions.</w:t>
      </w:r>
    </w:p>
    <w:p w14:paraId="373685B8" w14:textId="77777777" w:rsidR="00876A04" w:rsidRDefault="00000000">
      <w:pPr>
        <w:pStyle w:val="Heading3"/>
      </w:pPr>
      <w:r>
        <w:t>💬 SAYS &amp; 🎯 DOES</w:t>
      </w:r>
    </w:p>
    <w:p w14:paraId="41B4BA03" w14:textId="77777777" w:rsidR="00876A04" w:rsidRDefault="00000000">
      <w:pPr>
        <w:pStyle w:val="ListBullet"/>
      </w:pPr>
      <w:r>
        <w:rPr>
          <w:b/>
        </w:rPr>
        <w:t>Says</w:t>
      </w:r>
      <w:r>
        <w:t xml:space="preserve">: </w:t>
      </w:r>
      <w:r>
        <w:rPr>
          <w:i/>
        </w:rPr>
        <w:t>"I need a simulator to check how indicator shifts affect the index for my research papers."</w:t>
      </w:r>
    </w:p>
    <w:p w14:paraId="4D50DA95" w14:textId="77777777" w:rsidR="00876A04" w:rsidRDefault="00000000">
      <w:pPr>
        <w:pStyle w:val="ListBullet"/>
      </w:pPr>
      <w:r>
        <w:rPr>
          <w:b/>
        </w:rPr>
        <w:t>Does</w:t>
      </w:r>
      <w:r>
        <w:t>:</w:t>
      </w:r>
    </w:p>
    <w:p w14:paraId="31DE69A3" w14:textId="77777777" w:rsidR="00876A04" w:rsidRDefault="00000000">
      <w:pPr>
        <w:pStyle w:val="ListBullet"/>
      </w:pPr>
      <w:r>
        <w:t>Researches historical datasets for comparative studies.</w:t>
      </w:r>
    </w:p>
    <w:p w14:paraId="3C874E15" w14:textId="77777777" w:rsidR="00876A04" w:rsidRDefault="00000000">
      <w:pPr>
        <w:pStyle w:val="ListBullet"/>
      </w:pPr>
      <w:r>
        <w:t>Runs regression scripts on development indicators.</w:t>
      </w:r>
    </w:p>
    <w:p w14:paraId="2DCB5A7D" w14:textId="77777777" w:rsidR="00876A04" w:rsidRDefault="00000000">
      <w:pPr>
        <w:pStyle w:val="ListBullet"/>
      </w:pPr>
      <w:r>
        <w:t>Writes papers analyzing regional disparities.</w:t>
      </w:r>
    </w:p>
    <w:p w14:paraId="6D5B4599" w14:textId="77777777" w:rsidR="00876A04" w:rsidRDefault="00000000">
      <w:pPr>
        <w:pStyle w:val="Heading3"/>
      </w:pPr>
      <w:r>
        <w:t>😣 PAIN POINTS</w:t>
      </w:r>
    </w:p>
    <w:p w14:paraId="6189F6C4" w14:textId="77777777" w:rsidR="00876A04" w:rsidRDefault="00000000">
      <w:pPr>
        <w:pStyle w:val="ListBullet"/>
      </w:pPr>
      <w:r>
        <w:t>High learning curve for calculating standardized indices.</w:t>
      </w:r>
    </w:p>
    <w:p w14:paraId="04CCA488" w14:textId="77777777" w:rsidR="00876A04" w:rsidRDefault="00000000">
      <w:pPr>
        <w:pStyle w:val="ListBullet"/>
      </w:pPr>
      <w:r>
        <w:t>Lack of interactive tools to validate regression predictions quickly.</w:t>
      </w:r>
    </w:p>
    <w:p w14:paraId="39D0BB64" w14:textId="77777777" w:rsidR="00876A04" w:rsidRDefault="00000000">
      <w:pPr>
        <w:pStyle w:val="ListBullet"/>
      </w:pPr>
      <w:r>
        <w:t>Text-heavy data portals with poor visualization tools.</w:t>
      </w:r>
    </w:p>
    <w:p w14:paraId="17B1B7D5" w14:textId="77777777" w:rsidR="00876A04" w:rsidRDefault="00000000">
      <w:pPr>
        <w:pStyle w:val="Heading3"/>
      </w:pPr>
      <w:r>
        <w:t>🎁 GAINS</w:t>
      </w:r>
    </w:p>
    <w:p w14:paraId="17E62B51" w14:textId="77777777" w:rsidR="00876A04" w:rsidRDefault="00000000">
      <w:pPr>
        <w:pStyle w:val="ListBullet"/>
      </w:pPr>
      <w:r>
        <w:t>Simple, accessible web interface to experiment with indicator values.</w:t>
      </w:r>
    </w:p>
    <w:p w14:paraId="74187A18" w14:textId="77777777" w:rsidR="00876A04" w:rsidRDefault="00000000">
      <w:pPr>
        <w:pStyle w:val="ListBullet"/>
      </w:pPr>
      <w:r>
        <w:lastRenderedPageBreak/>
        <w:t>Understanding feature importance (e.g., which factor has the biggest impact on the final score).</w:t>
      </w:r>
    </w:p>
    <w:p w14:paraId="6A10E958" w14:textId="77777777" w:rsidR="00876A04" w:rsidRDefault="00000000">
      <w:pPr>
        <w:pStyle w:val="ListBullet"/>
      </w:pPr>
      <w:r>
        <w:t>Fast and reliable results to support academic research.</w:t>
      </w:r>
    </w:p>
    <w:sectPr w:rsidR="00876A0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2C6E" w14:textId="77777777" w:rsidR="002378DF" w:rsidRDefault="002378DF" w:rsidP="006978CD">
      <w:pPr>
        <w:spacing w:after="0" w:line="240" w:lineRule="auto"/>
      </w:pPr>
      <w:r>
        <w:separator/>
      </w:r>
    </w:p>
  </w:endnote>
  <w:endnote w:type="continuationSeparator" w:id="0">
    <w:p w14:paraId="31161D9D" w14:textId="77777777" w:rsidR="002378DF" w:rsidRDefault="002378DF" w:rsidP="00697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48A5F" w14:textId="77777777" w:rsidR="009047B7" w:rsidRDefault="009047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B7498" w14:textId="77777777" w:rsidR="009047B7" w:rsidRDefault="009047B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6789F" w14:textId="77777777" w:rsidR="009047B7" w:rsidRDefault="009047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E7C1A" w14:textId="77777777" w:rsidR="002378DF" w:rsidRDefault="002378DF" w:rsidP="006978CD">
      <w:pPr>
        <w:spacing w:after="0" w:line="240" w:lineRule="auto"/>
      </w:pPr>
      <w:r>
        <w:separator/>
      </w:r>
    </w:p>
  </w:footnote>
  <w:footnote w:type="continuationSeparator" w:id="0">
    <w:p w14:paraId="2BA46228" w14:textId="77777777" w:rsidR="002378DF" w:rsidRDefault="002378DF" w:rsidP="006978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5C2CF" w14:textId="77777777" w:rsidR="009047B7" w:rsidRDefault="009047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0920A" w14:textId="3ECFA11C" w:rsidR="006978CD" w:rsidRPr="006978CD" w:rsidRDefault="009047B7" w:rsidP="009047B7">
    <w:pPr>
      <w:pStyle w:val="Header"/>
      <w:tabs>
        <w:tab w:val="clear" w:pos="4680"/>
        <w:tab w:val="clear" w:pos="9360"/>
        <w:tab w:val="left" w:pos="5270"/>
      </w:tabs>
      <w:jc w:val="center"/>
    </w:pPr>
    <w:r w:rsidRPr="009047B7">
      <w:drawing>
        <wp:inline distT="0" distB="0" distL="0" distR="0" wp14:anchorId="4DA8E7D3" wp14:editId="39B10F0D">
          <wp:extent cx="1333500" cy="358140"/>
          <wp:effectExtent l="0" t="0" r="0" b="3810"/>
          <wp:docPr id="657970673" name="Picture 4" descr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martBrid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 w:rsidRPr="009047B7">
      <w:drawing>
        <wp:inline distT="0" distB="0" distL="0" distR="0" wp14:anchorId="63D278D8" wp14:editId="14CE3606">
          <wp:extent cx="937260" cy="434340"/>
          <wp:effectExtent l="0" t="0" r="0" b="3810"/>
          <wp:docPr id="1896007344" name="Picture 3" descr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killWalle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2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92F0E" w14:textId="77777777" w:rsidR="009047B7" w:rsidRDefault="00904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2887499">
    <w:abstractNumId w:val="8"/>
  </w:num>
  <w:num w:numId="2" w16cid:durableId="1086531729">
    <w:abstractNumId w:val="6"/>
  </w:num>
  <w:num w:numId="3" w16cid:durableId="1365791229">
    <w:abstractNumId w:val="5"/>
  </w:num>
  <w:num w:numId="4" w16cid:durableId="1380350918">
    <w:abstractNumId w:val="4"/>
  </w:num>
  <w:num w:numId="5" w16cid:durableId="1854152444">
    <w:abstractNumId w:val="7"/>
  </w:num>
  <w:num w:numId="6" w16cid:durableId="189727529">
    <w:abstractNumId w:val="3"/>
  </w:num>
  <w:num w:numId="7" w16cid:durableId="1430351909">
    <w:abstractNumId w:val="2"/>
  </w:num>
  <w:num w:numId="8" w16cid:durableId="521433885">
    <w:abstractNumId w:val="1"/>
  </w:num>
  <w:num w:numId="9" w16cid:durableId="7170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8DF"/>
    <w:rsid w:val="0029639D"/>
    <w:rsid w:val="00326F90"/>
    <w:rsid w:val="0048194D"/>
    <w:rsid w:val="006978CD"/>
    <w:rsid w:val="007A3660"/>
    <w:rsid w:val="00876A04"/>
    <w:rsid w:val="009047B7"/>
    <w:rsid w:val="00AA1D8D"/>
    <w:rsid w:val="00B47730"/>
    <w:rsid w:val="00CB0664"/>
    <w:rsid w:val="00DD38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900319"/>
  <w14:defaultImageDpi w14:val="300"/>
  <w15:docId w15:val="{B43B391E-BE1A-437E-B14F-ACAACFFF2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415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Yadav Keerthi</cp:lastModifiedBy>
  <cp:revision>3</cp:revision>
  <dcterms:created xsi:type="dcterms:W3CDTF">2013-12-23T23:15:00Z</dcterms:created>
  <dcterms:modified xsi:type="dcterms:W3CDTF">2026-07-14T17:41:00Z</dcterms:modified>
  <cp:category/>
</cp:coreProperties>
</file>