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Number of Functional Features Included in the Solution</w:t>
      </w:r>
    </w:p>
    <w:p>
      <w:pPr>
        <w:pStyle w:val="Heading2"/>
      </w:pPr>
      <w:r>
        <w:t>1. Overview</w:t>
      </w:r>
    </w:p>
    <w:p>
      <w:r>
        <w:t>The HDI Prediction System incorporates six primary functional features to provide an end-to-end, production-grade tool for simulating and analyzing human development levels.</w:t>
      </w:r>
    </w:p>
    <w:p>
      <w:r>
        <w:t>---</w:t>
      </w:r>
    </w:p>
    <w:p>
      <w:pPr>
        <w:pStyle w:val="Heading2"/>
      </w:pPr>
      <w:r>
        <w:t>2. Core Functional Features</w:t>
      </w:r>
    </w:p>
    <w:p>
      <w:pPr>
        <w:pStyle w:val="Heading3"/>
      </w:pPr>
      <w:r>
        <w:t>2.1 Feature 1: Multi-Indicator Form with Input Validation</w:t>
      </w:r>
    </w:p>
    <w:p>
      <w:pPr>
        <w:pStyle w:val="ListBullet"/>
      </w:pPr>
      <w:r/>
      <w:r>
        <w:rPr>
          <w:b/>
        </w:rPr>
        <w:t>Description</w:t>
      </w:r>
      <w:r>
        <w:t>: An interactive input form that allows users to enter values for the target country and the four developmental indicators.</w:t>
      </w:r>
    </w:p>
    <w:p>
      <w:pPr>
        <w:pStyle w:val="ListBullet"/>
      </w:pPr>
      <w:r/>
      <w:r>
        <w:rPr>
          <w:b/>
        </w:rPr>
        <w:t>Implementation</w:t>
      </w:r>
      <w:r>
        <w:t>: Form fields use native HTML5 validation constraints to prevent out-of-range inputs (e.g. Life Expectancy must be between 50 and 85 years).</w:t>
      </w:r>
    </w:p>
    <w:p>
      <w:pPr>
        <w:pStyle w:val="ListBullet"/>
      </w:pPr>
      <w:r/>
      <w:r>
        <w:rPr>
          <w:b/>
        </w:rPr>
        <w:t>Benefit</w:t>
      </w:r>
      <w:r>
        <w:t>: Prevents incorrect inputs and ensures prediction stability.</w:t>
      </w:r>
    </w:p>
    <w:p>
      <w:pPr>
        <w:pStyle w:val="Heading3"/>
      </w:pPr>
      <w:r>
        <w:t>2.2 Feature 2: Machine Learning Prediction Pipeline</w:t>
      </w:r>
    </w:p>
    <w:p>
      <w:pPr>
        <w:pStyle w:val="ListBullet"/>
      </w:pPr>
      <w:r/>
      <w:r>
        <w:rPr>
          <w:b/>
        </w:rPr>
        <w:t>Description</w:t>
      </w:r>
      <w:r>
        <w:t>: A predictive model that uses Linear Regression to calculate a continuous HDI score based on the user's inputs.</w:t>
      </w:r>
    </w:p>
    <w:p>
      <w:pPr>
        <w:pStyle w:val="ListBullet"/>
      </w:pPr>
      <w:r/>
      <w:r>
        <w:rPr>
          <w:b/>
        </w:rPr>
        <w:t>Implementation</w:t>
      </w:r>
      <w:r>
        <w:t>: The backend loads `models/hdi_model.pkl` and `models/encoder.pkl`, encodes the country, and generates the prediction with low latency (&lt;200ms).</w:t>
      </w:r>
    </w:p>
    <w:p>
      <w:pPr>
        <w:pStyle w:val="ListBullet"/>
      </w:pPr>
      <w:r/>
      <w:r>
        <w:rPr>
          <w:b/>
        </w:rPr>
        <w:t>Benefit</w:t>
      </w:r>
      <w:r>
        <w:t>: Provides instant predictions based on user inputs.</w:t>
      </w:r>
    </w:p>
    <w:p>
      <w:pPr>
        <w:pStyle w:val="Heading3"/>
      </w:pPr>
      <w:r>
        <w:t>2.3 Feature 3: Standard UNDP Tier Classification</w:t>
      </w:r>
    </w:p>
    <w:p>
      <w:pPr>
        <w:pStyle w:val="ListBullet"/>
      </w:pPr>
      <w:r/>
      <w:r>
        <w:rPr>
          <w:b/>
        </w:rPr>
        <w:t>Description</w:t>
      </w:r>
      <w:r>
        <w:t>: Automatically classifies the continuous predicted score into one of the four standard development tiers defined by the United Nations: Very High ($\ge 0.800$), High ($0.700$ to $0.799$), Medium ($0.550$ to $0.699$), and Low ($&lt; 0.550$).</w:t>
      </w:r>
    </w:p>
    <w:p>
      <w:pPr>
        <w:pStyle w:val="ListBullet"/>
      </w:pPr>
      <w:r/>
      <w:r>
        <w:rPr>
          <w:b/>
        </w:rPr>
        <w:t>Implementation</w:t>
      </w:r>
      <w:r>
        <w:t>: Executed on the backend using boundary checks in `classify_hdi(score)`.</w:t>
      </w:r>
    </w:p>
    <w:p>
      <w:pPr>
        <w:pStyle w:val="ListBullet"/>
      </w:pPr>
      <w:r/>
      <w:r>
        <w:rPr>
          <w:b/>
        </w:rPr>
        <w:t>Benefit</w:t>
      </w:r>
      <w:r>
        <w:t>: Groups countries into clear development categories.</w:t>
      </w:r>
    </w:p>
    <w:p>
      <w:pPr>
        <w:pStyle w:val="Heading3"/>
      </w:pPr>
      <w:r>
        <w:t>2.4 Feature 4: Contextual Recommendation Engine</w:t>
      </w:r>
    </w:p>
    <w:p>
      <w:pPr>
        <w:pStyle w:val="ListBullet"/>
      </w:pPr>
      <w:r/>
      <w:r>
        <w:rPr>
          <w:b/>
        </w:rPr>
        <w:t>Description</w:t>
      </w:r>
      <w:r>
        <w:t>: Generates a list of targeted policy recommendations and development goals based on the predicted tier.</w:t>
      </w:r>
    </w:p>
    <w:p>
      <w:pPr>
        <w:pStyle w:val="ListBullet"/>
      </w:pPr>
      <w:r/>
      <w:r>
        <w:rPr>
          <w:b/>
        </w:rPr>
        <w:t>Implementation</w:t>
      </w:r>
      <w:r>
        <w:t>: Managed by `get_hdi_insights(tier)` in `app.py`, which returns recommendations tailored to the predicted level.</w:t>
      </w:r>
    </w:p>
    <w:p>
      <w:pPr>
        <w:pStyle w:val="ListBullet"/>
      </w:pPr>
      <w:r/>
      <w:r>
        <w:rPr>
          <w:b/>
        </w:rPr>
        <w:t>Benefit</w:t>
      </w:r>
      <w:r>
        <w:t>: Provides policymakers with actionable next steps to improve development outcomes.</w:t>
      </w:r>
    </w:p>
    <w:p>
      <w:pPr>
        <w:pStyle w:val="Heading3"/>
      </w:pPr>
      <w:r>
        <w:t>2.5 Feature 5: Visual Gradient Progress Gauge</w:t>
      </w:r>
    </w:p>
    <w:p>
      <w:pPr>
        <w:pStyle w:val="ListBullet"/>
      </w:pPr>
      <w:r/>
      <w:r>
        <w:rPr>
          <w:b/>
        </w:rPr>
        <w:t>Description</w:t>
      </w:r>
      <w:r>
        <w:t>: A visual gauge bar that indicates the relative position of the predicted score on the human development spectrum.</w:t>
      </w:r>
    </w:p>
    <w:p>
      <w:pPr>
        <w:pStyle w:val="ListBullet"/>
      </w:pPr>
      <w:r/>
      <w:r>
        <w:rPr>
          <w:b/>
        </w:rPr>
        <w:t>Implementation</w:t>
      </w:r>
      <w:r>
        <w:t>: Built using dynamic CSS variables that map the score directly to the fill width of a color-gradient progress bar.</w:t>
      </w:r>
    </w:p>
    <w:p>
      <w:pPr>
        <w:pStyle w:val="ListBullet"/>
      </w:pPr>
      <w:r/>
      <w:r>
        <w:rPr>
          <w:b/>
        </w:rPr>
        <w:t>Benefit</w:t>
      </w:r>
      <w:r>
        <w:t>: Provides an intuitive, visual representation of the predicted score.</w:t>
      </w:r>
    </w:p>
    <w:p>
      <w:pPr>
        <w:pStyle w:val="Heading3"/>
      </w:pPr>
      <w:r>
        <w:t>2.6 Feature 6: Interactive Educational Dashboard</w:t>
      </w:r>
    </w:p>
    <w:p>
      <w:pPr>
        <w:pStyle w:val="ListBullet"/>
      </w:pPr>
      <w:r/>
      <w:r>
        <w:rPr>
          <w:b/>
        </w:rPr>
        <w:t>Description</w:t>
      </w:r>
      <w:r>
        <w:t>: A landing page explaining the three dimensions of HDI (Health, Education, and Income) to provide context for users.</w:t>
      </w:r>
    </w:p>
    <w:p>
      <w:pPr>
        <w:pStyle w:val="ListBullet"/>
      </w:pPr>
      <w:r/>
      <w:r>
        <w:rPr>
          <w:b/>
        </w:rPr>
        <w:t>Implementation</w:t>
      </w:r>
      <w:r>
        <w:t>: Designed using responsive glassmorphism cards and clean layout templates.</w:t>
      </w:r>
    </w:p>
    <w:p>
      <w:pPr>
        <w:pStyle w:val="ListBullet"/>
      </w:pPr>
      <w:r/>
      <w:r>
        <w:rPr>
          <w:b/>
        </w:rPr>
        <w:t>Benefit</w:t>
      </w:r>
      <w:r>
        <w:t>: Helps users understand the factors that drive human development.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