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color w:val="1155cc"/>
          <w:sz w:val="56"/>
          <w:szCs w:val="56"/>
        </w:rPr>
      </w:pPr>
      <w:r w:rsidDel="00000000" w:rsidR="00000000" w:rsidRPr="00000000">
        <w:rPr>
          <w:rFonts w:ascii="Georgia" w:cs="Georgia" w:eastAsia="Georgia" w:hAnsi="Georgia"/>
          <w:b w:val="1"/>
          <w:color w:val="1155cc"/>
          <w:sz w:val="56"/>
          <w:szCs w:val="56"/>
          <w:rtl w:val="0"/>
        </w:rPr>
        <w:t xml:space="preserve">CARRY LOOK AHEAD ADDER</w:t>
      </w:r>
    </w:p>
    <w:p w:rsidR="00000000" w:rsidDel="00000000" w:rsidP="00000000" w:rsidRDefault="00000000" w:rsidRPr="00000000" w14:paraId="00000002">
      <w:pPr>
        <w:jc w:val="center"/>
        <w:rPr>
          <w:rFonts w:ascii="Georgia" w:cs="Georgia" w:eastAsia="Georgia" w:hAnsi="Georgia"/>
          <w:b w:val="1"/>
          <w:color w:val="1155cc"/>
          <w:sz w:val="20"/>
          <w:szCs w:val="20"/>
        </w:rPr>
      </w:pPr>
      <w:r w:rsidDel="00000000" w:rsidR="00000000" w:rsidRPr="00000000">
        <w:rPr>
          <w:rFonts w:ascii="Georgia" w:cs="Georgia" w:eastAsia="Georgia" w:hAnsi="Georgia"/>
          <w:b w:val="1"/>
          <w:color w:val="1155cc"/>
          <w:sz w:val="20"/>
          <w:szCs w:val="20"/>
          <w:rtl w:val="0"/>
        </w:rPr>
        <w:t xml:space="preserve">3- Bit Adder</w:t>
      </w:r>
    </w:p>
    <w:p w:rsidR="00000000" w:rsidDel="00000000" w:rsidP="00000000" w:rsidRDefault="00000000" w:rsidRPr="00000000" w14:paraId="00000003">
      <w:pPr>
        <w:rPr>
          <w:sz w:val="56"/>
          <w:szCs w:val="56"/>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00"/>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 EAGA JASWANTH KRISHNA - S20200020257</w:t>
      </w:r>
    </w:p>
    <w:p w:rsidR="00000000" w:rsidDel="00000000" w:rsidP="00000000" w:rsidRDefault="00000000" w:rsidRPr="00000000" w14:paraId="00000005">
      <w:pPr>
        <w:rPr>
          <w:sz w:val="28"/>
          <w:szCs w:val="28"/>
        </w:rPr>
      </w:pPr>
      <w:r w:rsidDel="00000000" w:rsidR="00000000" w:rsidRPr="00000000">
        <w:rPr>
          <w:rFonts w:ascii="Times New Roman" w:cs="Times New Roman" w:eastAsia="Times New Roman" w:hAnsi="Times New Roman"/>
          <w:sz w:val="24"/>
          <w:szCs w:val="24"/>
          <w:rtl w:val="0"/>
        </w:rPr>
        <w:t xml:space="preserve"> </w:t>
        <w:tab/>
        <w:tab/>
        <w:tab/>
        <w:t xml:space="preserve">     VUDAYANA ROHITH </w:t>
        <w:tab/>
        <w:t xml:space="preserve">          - S20200020313</w:t>
      </w:r>
      <w:r w:rsidDel="00000000" w:rsidR="00000000" w:rsidRPr="00000000">
        <w:rPr>
          <w:sz w:val="28"/>
          <w:szCs w:val="28"/>
          <w:rtl w:val="0"/>
        </w:rPr>
        <w:tab/>
        <w:t xml:space="preserve">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INTRODUCTION</w:t>
      </w:r>
      <w:r w:rsidDel="00000000" w:rsidR="00000000" w:rsidRPr="00000000">
        <w:rPr>
          <w:rtl w:val="0"/>
        </w:rPr>
      </w:r>
    </w:p>
    <w:p w:rsidR="00000000" w:rsidDel="00000000" w:rsidP="00000000" w:rsidRDefault="00000000" w:rsidRPr="00000000" w14:paraId="00000008">
      <w:pPr>
        <w:ind w:left="720" w:firstLine="0"/>
        <w:rPr>
          <w:rFonts w:ascii="Roboto" w:cs="Roboto" w:eastAsia="Roboto" w:hAnsi="Roboto"/>
          <w:sz w:val="26"/>
          <w:szCs w:val="26"/>
          <w:highlight w:val="white"/>
        </w:rPr>
      </w:pPr>
      <w:r w:rsidDel="00000000" w:rsidR="00000000" w:rsidRPr="00000000">
        <w:rPr>
          <w:sz w:val="28"/>
          <w:szCs w:val="28"/>
          <w:rtl w:val="0"/>
        </w:rPr>
        <w:t xml:space="preserve"> </w:t>
        <w:tab/>
        <w:tab/>
        <w:tab/>
      </w:r>
      <w:r w:rsidDel="00000000" w:rsidR="00000000" w:rsidRPr="00000000">
        <w:rPr>
          <w:rFonts w:ascii="Roboto" w:cs="Roboto" w:eastAsia="Roboto" w:hAnsi="Roboto"/>
          <w:sz w:val="26"/>
          <w:szCs w:val="26"/>
          <w:highlight w:val="white"/>
          <w:rtl w:val="0"/>
        </w:rPr>
        <w:t xml:space="preserve">A carry look-ahead adder (CLA) is a type of digital circuit that performs binary addition of two n-bit numbers. Unlike a ripple carry adder (RCA), which generates carry bits sequentially from the least significant bit (LSB) to the most significant bit (MSB), a carry look-ahead adder generates all carry bits in parallel.</w:t>
      </w:r>
      <w:r w:rsidDel="00000000" w:rsidR="00000000" w:rsidRPr="00000000">
        <w:rPr>
          <w:rFonts w:ascii="Roboto" w:cs="Roboto" w:eastAsia="Roboto" w:hAnsi="Roboto"/>
          <w:sz w:val="26"/>
          <w:szCs w:val="26"/>
          <w:highlight w:val="white"/>
          <w:rtl w:val="0"/>
        </w:rPr>
        <w:t xml:space="preserve">The CLA circuit is made up of two main parts: the carry generator and the sum generator. The carry generator generates the carry signals,which are then fed into the sum generator to produce the final sum output.</w:t>
      </w:r>
    </w:p>
    <w:p w:rsidR="00000000" w:rsidDel="00000000" w:rsidP="00000000" w:rsidRDefault="00000000" w:rsidRPr="00000000" w14:paraId="00000009">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A">
      <w:pPr>
        <w:numPr>
          <w:ilvl w:val="0"/>
          <w:numId w:val="4"/>
        </w:numPr>
        <w:ind w:left="720" w:hanging="360"/>
        <w:rPr>
          <w:rFonts w:ascii="Roboto" w:cs="Roboto" w:eastAsia="Roboto" w:hAnsi="Roboto"/>
          <w:sz w:val="32"/>
          <w:szCs w:val="32"/>
          <w:highlight w:val="white"/>
          <w:u w:val="none"/>
        </w:rPr>
      </w:pPr>
      <w:r w:rsidDel="00000000" w:rsidR="00000000" w:rsidRPr="00000000">
        <w:rPr>
          <w:rFonts w:ascii="Roboto" w:cs="Roboto" w:eastAsia="Roboto" w:hAnsi="Roboto"/>
          <w:b w:val="1"/>
          <w:sz w:val="32"/>
          <w:szCs w:val="32"/>
          <w:highlight w:val="white"/>
          <w:rtl w:val="0"/>
        </w:rPr>
        <w:t xml:space="preserve">BACKGROUND</w:t>
      </w:r>
      <w:r w:rsidDel="00000000" w:rsidR="00000000" w:rsidRPr="00000000">
        <w:rPr>
          <w:rFonts w:ascii="Roboto" w:cs="Roboto" w:eastAsia="Roboto" w:hAnsi="Roboto"/>
          <w:sz w:val="32"/>
          <w:szCs w:val="32"/>
          <w:highlight w:val="white"/>
          <w:rtl w:val="0"/>
        </w:rPr>
        <w:t xml:space="preserve"> </w:t>
      </w:r>
    </w:p>
    <w:p w:rsidR="00000000" w:rsidDel="00000000" w:rsidP="00000000" w:rsidRDefault="00000000" w:rsidRPr="00000000" w14:paraId="0000000B">
      <w:pPr>
        <w:ind w:left="1440" w:firstLine="72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C">
      <w:pPr>
        <w:numPr>
          <w:ilvl w:val="0"/>
          <w:numId w:val="6"/>
        </w:numPr>
        <w:ind w:left="1440" w:hanging="360"/>
        <w:rPr>
          <w:sz w:val="28"/>
          <w:szCs w:val="28"/>
          <w:highlight w:val="white"/>
        </w:rPr>
      </w:pPr>
      <w:r w:rsidDel="00000000" w:rsidR="00000000" w:rsidRPr="00000000">
        <w:rPr>
          <w:rFonts w:ascii="Roboto" w:cs="Roboto" w:eastAsia="Roboto" w:hAnsi="Roboto"/>
          <w:sz w:val="26"/>
          <w:szCs w:val="26"/>
          <w:highlight w:val="white"/>
          <w:rtl w:val="0"/>
        </w:rPr>
        <w:t xml:space="preserve">The carry generator is made up of a series of carry lookahead blocks, each of which generates the carry signal for a group of bits. Each carry lookahead block takes as input the carry signals from the previous block, as well as the input bits to be added, and generates the carry signals for the group of bits. </w:t>
      </w:r>
    </w:p>
    <w:p w:rsidR="00000000" w:rsidDel="00000000" w:rsidP="00000000" w:rsidRDefault="00000000" w:rsidRPr="00000000" w14:paraId="0000000D">
      <w:pPr>
        <w:numPr>
          <w:ilvl w:val="0"/>
          <w:numId w:val="6"/>
        </w:numPr>
        <w:ind w:left="1440" w:hanging="36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The sum generator takes the input bits and the carry signals generated by the carry generator, and produces the sum output. The sum generator is typically implemented using a series of full adders, which add the input bits and the carry signals to produce the sum output.</w:t>
      </w:r>
    </w:p>
    <w:p w:rsidR="00000000" w:rsidDel="00000000" w:rsidP="00000000" w:rsidRDefault="00000000" w:rsidRPr="00000000" w14:paraId="0000000E">
      <w:pPr>
        <w:numPr>
          <w:ilvl w:val="0"/>
          <w:numId w:val="6"/>
        </w:numPr>
        <w:ind w:left="1440" w:hanging="360"/>
        <w:rPr>
          <w:rFonts w:ascii="Roboto" w:cs="Roboto" w:eastAsia="Roboto" w:hAnsi="Roboto"/>
          <w:sz w:val="28"/>
          <w:szCs w:val="28"/>
          <w:highlight w:val="white"/>
        </w:rPr>
      </w:pPr>
      <w:r w:rsidDel="00000000" w:rsidR="00000000" w:rsidRPr="00000000">
        <w:rPr>
          <w:rFonts w:ascii="Roboto" w:cs="Roboto" w:eastAsia="Roboto" w:hAnsi="Roboto"/>
          <w:sz w:val="26"/>
          <w:szCs w:val="26"/>
          <w:highlight w:val="white"/>
          <w:rtl w:val="0"/>
        </w:rPr>
        <w:t xml:space="preserve">Overall, the carry lookahead adder circuit provides a faster and more efficient way of performing binary addition compared to the ripple </w:t>
      </w:r>
      <w:r w:rsidDel="00000000" w:rsidR="00000000" w:rsidRPr="00000000">
        <w:rPr>
          <w:rFonts w:ascii="Roboto" w:cs="Roboto" w:eastAsia="Roboto" w:hAnsi="Roboto"/>
          <w:sz w:val="28"/>
          <w:szCs w:val="28"/>
          <w:highlight w:val="white"/>
          <w:rtl w:val="0"/>
        </w:rPr>
        <w:t xml:space="preserve">carry adder circuit</w:t>
      </w:r>
      <w:r w:rsidDel="00000000" w:rsidR="00000000" w:rsidRPr="00000000">
        <w:rPr>
          <w:rFonts w:ascii="Roboto" w:cs="Roboto" w:eastAsia="Roboto" w:hAnsi="Roboto"/>
          <w:sz w:val="26"/>
          <w:szCs w:val="26"/>
          <w:highlight w:val="white"/>
          <w:rtl w:val="0"/>
        </w:rPr>
        <w:t xml:space="preserve">. However, it is also more complex and requires more hardware to implement.</w:t>
      </w:r>
    </w:p>
    <w:p w:rsidR="00000000" w:rsidDel="00000000" w:rsidP="00000000" w:rsidRDefault="00000000" w:rsidRPr="00000000" w14:paraId="0000000F">
      <w:pPr>
        <w:ind w:left="1440" w:firstLine="0"/>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Roboto" w:cs="Roboto" w:eastAsia="Roboto" w:hAnsi="Roboto"/>
          <w:b w:val="1"/>
          <w:sz w:val="32"/>
          <w:szCs w:val="32"/>
          <w:highlight w:val="white"/>
          <w:u w:val="none"/>
        </w:rPr>
      </w:pPr>
      <w:r w:rsidDel="00000000" w:rsidR="00000000" w:rsidRPr="00000000">
        <w:rPr>
          <w:rFonts w:ascii="Roboto" w:cs="Roboto" w:eastAsia="Roboto" w:hAnsi="Roboto"/>
          <w:b w:val="1"/>
          <w:sz w:val="32"/>
          <w:szCs w:val="32"/>
          <w:highlight w:val="white"/>
          <w:rtl w:val="0"/>
        </w:rPr>
        <w:t xml:space="preserve">MOTIVATION</w:t>
      </w:r>
    </w:p>
    <w:p w:rsidR="00000000" w:rsidDel="00000000" w:rsidP="00000000" w:rsidRDefault="00000000" w:rsidRPr="00000000" w14:paraId="00000011">
      <w:pPr>
        <w:numPr>
          <w:ilvl w:val="0"/>
          <w:numId w:val="9"/>
        </w:numPr>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Carry look-ahead adder (CLA) is a faster and more efficient adder than the normal adder. The main reason for using a CLA instead of a normal adder is to reduce the time taken to compute the sum of two numbers.</w:t>
      </w:r>
    </w:p>
    <w:p w:rsidR="00000000" w:rsidDel="00000000" w:rsidP="00000000" w:rsidRDefault="00000000" w:rsidRPr="00000000" w14:paraId="00000012">
      <w:pPr>
        <w:numPr>
          <w:ilvl w:val="0"/>
          <w:numId w:val="9"/>
        </w:numPr>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a normal adder, the calculation of the carry bit is a sequential process, where each bit's carry depends on the previous bit's carry. This results in a longer propagation delay, which affects the overall speed of the adder.</w:t>
      </w:r>
    </w:p>
    <w:p w:rsidR="00000000" w:rsidDel="00000000" w:rsidP="00000000" w:rsidRDefault="00000000" w:rsidRPr="00000000" w14:paraId="00000013">
      <w:pPr>
        <w:numPr>
          <w:ilvl w:val="0"/>
          <w:numId w:val="9"/>
        </w:numPr>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Another advantage of CLA is that it can add multi-bit operands in a single clock cycle. In contrast, a normal adder requires multiple clock cycles to add multi-bit operands.</w:t>
      </w:r>
    </w:p>
    <w:p w:rsidR="00000000" w:rsidDel="00000000" w:rsidP="00000000" w:rsidRDefault="00000000" w:rsidRPr="00000000" w14:paraId="00000014">
      <w:pPr>
        <w:numPr>
          <w:ilvl w:val="0"/>
          <w:numId w:val="9"/>
        </w:numPr>
        <w:ind w:left="144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In summary, the carry look-ahead adder is preferred over the normal adder because of its faster and more efficient performance, making it suitable for use in applications that require fast arithmetic computations</w:t>
      </w:r>
      <w:r w:rsidDel="00000000" w:rsidR="00000000" w:rsidRPr="00000000">
        <w:rPr>
          <w:rFonts w:ascii="Roboto" w:cs="Roboto" w:eastAsia="Roboto" w:hAnsi="Roboto"/>
          <w:sz w:val="24"/>
          <w:szCs w:val="24"/>
          <w:shd w:fill="f7f7f8" w:val="clear"/>
          <w:rtl w:val="0"/>
        </w:rPr>
        <w:t xml:space="preserve">.</w:t>
      </w:r>
    </w:p>
    <w:p w:rsidR="00000000" w:rsidDel="00000000" w:rsidP="00000000" w:rsidRDefault="00000000" w:rsidRPr="00000000" w14:paraId="0000001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6">
      <w:pPr>
        <w:numPr>
          <w:ilvl w:val="0"/>
          <w:numId w:val="3"/>
        </w:numPr>
        <w:ind w:left="1440" w:hanging="360"/>
        <w:rPr>
          <w:rFonts w:ascii="Roboto" w:cs="Roboto" w:eastAsia="Roboto" w:hAnsi="Roboto"/>
          <w:b w:val="1"/>
          <w:sz w:val="28"/>
          <w:szCs w:val="28"/>
          <w:highlight w:val="white"/>
          <w:u w:val="none"/>
        </w:rPr>
      </w:pPr>
      <w:r w:rsidDel="00000000" w:rsidR="00000000" w:rsidRPr="00000000">
        <w:rPr>
          <w:rFonts w:ascii="Roboto" w:cs="Roboto" w:eastAsia="Roboto" w:hAnsi="Roboto"/>
          <w:b w:val="1"/>
          <w:sz w:val="28"/>
          <w:szCs w:val="28"/>
          <w:highlight w:val="white"/>
          <w:rtl w:val="0"/>
        </w:rPr>
        <w:t xml:space="preserve">   </w:t>
      </w:r>
      <w:r w:rsidDel="00000000" w:rsidR="00000000" w:rsidRPr="00000000">
        <w:rPr>
          <w:rFonts w:ascii="Roboto" w:cs="Roboto" w:eastAsia="Roboto" w:hAnsi="Roboto"/>
          <w:b w:val="1"/>
          <w:sz w:val="28"/>
          <w:szCs w:val="28"/>
          <w:highlight w:val="white"/>
          <w:u w:val="single"/>
          <w:rtl w:val="0"/>
        </w:rPr>
        <w:t xml:space="preserve">3-BIT CARRY LOOK AHEAD ADDER SCHEMATIC : </w:t>
      </w:r>
    </w:p>
    <w:p w:rsidR="00000000" w:rsidDel="00000000" w:rsidP="00000000" w:rsidRDefault="00000000" w:rsidRPr="00000000" w14:paraId="00000017">
      <w:pPr>
        <w:rPr>
          <w:rFonts w:ascii="Roboto" w:cs="Roboto" w:eastAsia="Roboto" w:hAnsi="Roboto"/>
          <w:b w:val="1"/>
          <w:sz w:val="30"/>
          <w:szCs w:val="30"/>
          <w:highlight w:val="white"/>
          <w:u w:val="single"/>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Pr>
        <w:drawing>
          <wp:inline distB="114300" distT="114300" distL="114300" distR="114300">
            <wp:extent cx="4353744" cy="4435718"/>
            <wp:effectExtent b="0" l="0" r="0" t="0"/>
            <wp:docPr id="16"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4353744" cy="443571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0"/>
        </w:numPr>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u w:val="single"/>
          <w:rtl w:val="0"/>
        </w:rPr>
        <w:t xml:space="preserve">BASIC GATES TO IMPLEMENT ABOVE SCHEMATIC</w:t>
      </w:r>
      <w:r w:rsidDel="00000000" w:rsidR="00000000" w:rsidRPr="00000000">
        <w:rPr>
          <w:rFonts w:ascii="Roboto" w:cs="Roboto" w:eastAsia="Roboto" w:hAnsi="Roboto"/>
          <w:b w:val="1"/>
          <w:sz w:val="24"/>
          <w:szCs w:val="24"/>
          <w:highlight w:val="white"/>
          <w:rtl w:val="0"/>
        </w:rPr>
        <w:t xml:space="preserve">  : </w:t>
      </w:r>
    </w:p>
    <w:p w:rsidR="00000000" w:rsidDel="00000000" w:rsidP="00000000" w:rsidRDefault="00000000" w:rsidRPr="00000000" w14:paraId="0000001A">
      <w:pPr>
        <w:ind w:left="1440" w:firstLine="0"/>
        <w:rPr>
          <w:rFonts w:ascii="Roboto" w:cs="Roboto" w:eastAsia="Roboto" w:hAnsi="Roboto"/>
          <w:b w:val="1"/>
          <w:sz w:val="24"/>
          <w:szCs w:val="24"/>
          <w:highlight w:val="white"/>
          <w:u w:val="single"/>
        </w:rPr>
      </w:pPr>
      <w:r w:rsidDel="00000000" w:rsidR="00000000" w:rsidRPr="00000000">
        <w:rPr>
          <w:rtl w:val="0"/>
        </w:rPr>
      </w:r>
    </w:p>
    <w:p w:rsidR="00000000" w:rsidDel="00000000" w:rsidP="00000000" w:rsidRDefault="00000000" w:rsidRPr="00000000" w14:paraId="0000001B">
      <w:pPr>
        <w:numPr>
          <w:ilvl w:val="0"/>
          <w:numId w:val="8"/>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Components required for building of the circuit:</w:t>
      </w:r>
      <w:r w:rsidDel="00000000" w:rsidR="00000000" w:rsidRPr="00000000">
        <w:rPr>
          <w:rtl w:val="0"/>
        </w:rPr>
      </w:r>
    </w:p>
    <w:p w:rsidR="00000000" w:rsidDel="00000000" w:rsidP="00000000" w:rsidRDefault="00000000" w:rsidRPr="00000000" w14:paraId="0000001C">
      <w:pPr>
        <w:numPr>
          <w:ilvl w:val="0"/>
          <w:numId w:val="8"/>
        </w:numPr>
        <w:ind w:left="144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AND </w:t>
      </w:r>
      <w:r w:rsidDel="00000000" w:rsidR="00000000" w:rsidRPr="00000000">
        <w:rPr>
          <w:rFonts w:ascii="Roboto" w:cs="Roboto" w:eastAsia="Roboto" w:hAnsi="Roboto"/>
          <w:sz w:val="24"/>
          <w:szCs w:val="24"/>
          <w:highlight w:val="white"/>
          <w:rtl w:val="0"/>
        </w:rPr>
        <w:t xml:space="preserve">gate(2 input, 3 input,4 input) </w:t>
      </w:r>
    </w:p>
    <w:p w:rsidR="00000000" w:rsidDel="00000000" w:rsidP="00000000" w:rsidRDefault="00000000" w:rsidRPr="00000000" w14:paraId="0000001D">
      <w:pPr>
        <w:numPr>
          <w:ilvl w:val="0"/>
          <w:numId w:val="8"/>
        </w:numPr>
        <w:ind w:left="144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OR </w:t>
      </w:r>
      <w:r w:rsidDel="00000000" w:rsidR="00000000" w:rsidRPr="00000000">
        <w:rPr>
          <w:rFonts w:ascii="Roboto" w:cs="Roboto" w:eastAsia="Roboto" w:hAnsi="Roboto"/>
          <w:sz w:val="24"/>
          <w:szCs w:val="24"/>
          <w:highlight w:val="white"/>
          <w:rtl w:val="0"/>
        </w:rPr>
        <w:t xml:space="preserve">gate(2 input, 3 input,4 input) </w:t>
      </w:r>
    </w:p>
    <w:p w:rsidR="00000000" w:rsidDel="00000000" w:rsidP="00000000" w:rsidRDefault="00000000" w:rsidRPr="00000000" w14:paraId="0000001E">
      <w:pPr>
        <w:numPr>
          <w:ilvl w:val="0"/>
          <w:numId w:val="8"/>
        </w:numPr>
        <w:ind w:left="144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NOT</w:t>
      </w:r>
      <w:r w:rsidDel="00000000" w:rsidR="00000000" w:rsidRPr="00000000">
        <w:rPr>
          <w:rFonts w:ascii="Roboto" w:cs="Roboto" w:eastAsia="Roboto" w:hAnsi="Roboto"/>
          <w:sz w:val="24"/>
          <w:szCs w:val="24"/>
          <w:highlight w:val="white"/>
          <w:rtl w:val="0"/>
        </w:rPr>
        <w:t xml:space="preserve"> gate </w:t>
      </w:r>
    </w:p>
    <w:p w:rsidR="00000000" w:rsidDel="00000000" w:rsidP="00000000" w:rsidRDefault="00000000" w:rsidRPr="00000000" w14:paraId="0000001F">
      <w:pPr>
        <w:numPr>
          <w:ilvl w:val="0"/>
          <w:numId w:val="8"/>
        </w:numPr>
        <w:ind w:left="144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XOR </w:t>
      </w:r>
      <w:r w:rsidDel="00000000" w:rsidR="00000000" w:rsidRPr="00000000">
        <w:rPr>
          <w:rFonts w:ascii="Roboto" w:cs="Roboto" w:eastAsia="Roboto" w:hAnsi="Roboto"/>
          <w:sz w:val="24"/>
          <w:szCs w:val="24"/>
          <w:highlight w:val="white"/>
          <w:rtl w:val="0"/>
        </w:rPr>
        <w:t xml:space="preserve">gate. </w:t>
      </w:r>
    </w:p>
    <w:p w:rsidR="00000000" w:rsidDel="00000000" w:rsidP="00000000" w:rsidRDefault="00000000" w:rsidRPr="00000000" w14:paraId="00000020">
      <w:pPr>
        <w:numPr>
          <w:ilvl w:val="0"/>
          <w:numId w:val="8"/>
        </w:numPr>
        <w:ind w:left="144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W/l Ratio =  2</w:t>
      </w:r>
    </w:p>
    <w:p w:rsidR="00000000" w:rsidDel="00000000" w:rsidP="00000000" w:rsidRDefault="00000000" w:rsidRPr="00000000" w14:paraId="00000021">
      <w:pPr>
        <w:numPr>
          <w:ilvl w:val="0"/>
          <w:numId w:val="8"/>
        </w:numPr>
        <w:ind w:left="144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Area = </w:t>
      </w:r>
      <w:r w:rsidDel="00000000" w:rsidR="00000000" w:rsidRPr="00000000">
        <w:rPr>
          <w:rtl w:val="0"/>
        </w:rPr>
        <w:t xml:space="preserve">422400 sq.µm</w:t>
      </w: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Step are being followed:</w:t>
      </w:r>
    </w:p>
    <w:p w:rsidR="00000000" w:rsidDel="00000000" w:rsidP="00000000" w:rsidRDefault="00000000" w:rsidRPr="00000000" w14:paraId="0000002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5">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Create a schematic</w:t>
      </w:r>
      <w:r w:rsidDel="00000000" w:rsidR="00000000" w:rsidRPr="00000000">
        <w:rPr>
          <w:rFonts w:ascii="Roboto" w:cs="Roboto" w:eastAsia="Roboto" w:hAnsi="Roboto"/>
          <w:sz w:val="24"/>
          <w:szCs w:val="24"/>
          <w:highlight w:val="white"/>
          <w:rtl w:val="0"/>
        </w:rPr>
        <w:t xml:space="preserve">: A schematic is a diagram that shows how the components in a circuit are connected. Start by drawing a rough sketch of the circuit, then use a schematic drawing software to create a formal diagram. Make sure to label all components and wires. Electric  software is being used for building schematics of all gates.</w:t>
      </w:r>
    </w:p>
    <w:p w:rsidR="00000000" w:rsidDel="00000000" w:rsidP="00000000" w:rsidRDefault="00000000" w:rsidRPr="00000000" w14:paraId="00000026">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Design the layout</w:t>
      </w:r>
      <w:r w:rsidDel="00000000" w:rsidR="00000000" w:rsidRPr="00000000">
        <w:rPr>
          <w:rFonts w:ascii="Roboto" w:cs="Roboto" w:eastAsia="Roboto" w:hAnsi="Roboto"/>
          <w:sz w:val="24"/>
          <w:szCs w:val="24"/>
          <w:highlight w:val="white"/>
          <w:rtl w:val="0"/>
        </w:rPr>
        <w:t xml:space="preserve">: Once you have a schematic, you can design the physical layout of the circuit. Determine the size and shape of the circuit board. Make sure to leave enough space between components and to keep the wiring neat and organized.</w:t>
      </w:r>
    </w:p>
    <w:p w:rsidR="00000000" w:rsidDel="00000000" w:rsidP="00000000" w:rsidRDefault="00000000" w:rsidRPr="00000000" w14:paraId="00000027">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Test the circuit:</w:t>
      </w:r>
      <w:r w:rsidDel="00000000" w:rsidR="00000000" w:rsidRPr="00000000">
        <w:rPr>
          <w:rFonts w:ascii="Roboto" w:cs="Roboto" w:eastAsia="Roboto" w:hAnsi="Roboto"/>
          <w:sz w:val="24"/>
          <w:szCs w:val="24"/>
          <w:highlight w:val="white"/>
          <w:rtl w:val="0"/>
        </w:rPr>
        <w:t xml:space="preserve"> Once the circuit is assembled, test it to make sure it works as expected.</w:t>
      </w:r>
    </w:p>
    <w:p w:rsidR="00000000" w:rsidDel="00000000" w:rsidP="00000000" w:rsidRDefault="00000000" w:rsidRPr="00000000" w14:paraId="00000028">
      <w:pPr>
        <w:numPr>
          <w:ilvl w:val="0"/>
          <w:numId w:val="7"/>
        </w:numPr>
        <w:ind w:left="144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DRC -</w:t>
      </w:r>
      <w:r w:rsidDel="00000000" w:rsidR="00000000" w:rsidRPr="00000000">
        <w:rPr>
          <w:rFonts w:ascii="Roboto" w:cs="Roboto" w:eastAsia="Roboto" w:hAnsi="Roboto"/>
          <w:sz w:val="24"/>
          <w:szCs w:val="24"/>
          <w:highlight w:val="white"/>
          <w:rtl w:val="0"/>
        </w:rPr>
        <w:t xml:space="preserve">Design rule check</w:t>
      </w:r>
    </w:p>
    <w:p w:rsidR="00000000" w:rsidDel="00000000" w:rsidP="00000000" w:rsidRDefault="00000000" w:rsidRPr="00000000" w14:paraId="00000029">
      <w:pPr>
        <w:numPr>
          <w:ilvl w:val="0"/>
          <w:numId w:val="7"/>
        </w:numPr>
        <w:ind w:left="144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ERC - </w:t>
      </w:r>
      <w:r w:rsidDel="00000000" w:rsidR="00000000" w:rsidRPr="00000000">
        <w:rPr>
          <w:rFonts w:ascii="Roboto" w:cs="Roboto" w:eastAsia="Roboto" w:hAnsi="Roboto"/>
          <w:sz w:val="24"/>
          <w:szCs w:val="24"/>
          <w:highlight w:val="white"/>
          <w:rtl w:val="0"/>
        </w:rPr>
        <w:t xml:space="preserve">Electrical rule check</w:t>
      </w:r>
    </w:p>
    <w:p w:rsidR="00000000" w:rsidDel="00000000" w:rsidP="00000000" w:rsidRDefault="00000000" w:rsidRPr="00000000" w14:paraId="0000002A">
      <w:pPr>
        <w:numPr>
          <w:ilvl w:val="0"/>
          <w:numId w:val="7"/>
        </w:numPr>
        <w:ind w:left="144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NCC -</w:t>
      </w:r>
      <w:r w:rsidDel="00000000" w:rsidR="00000000" w:rsidRPr="00000000">
        <w:rPr>
          <w:rFonts w:ascii="Roboto" w:cs="Roboto" w:eastAsia="Roboto" w:hAnsi="Roboto"/>
          <w:sz w:val="24"/>
          <w:szCs w:val="24"/>
          <w:highlight w:val="white"/>
          <w:rtl w:val="0"/>
        </w:rPr>
        <w:t xml:space="preserve">Network Consistency Checking</w:t>
      </w:r>
    </w:p>
    <w:p w:rsidR="00000000" w:rsidDel="00000000" w:rsidP="00000000" w:rsidRDefault="00000000" w:rsidRPr="00000000" w14:paraId="0000002B">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Checking with Ltspice:</w:t>
      </w:r>
      <w:r w:rsidDel="00000000" w:rsidR="00000000" w:rsidRPr="00000000">
        <w:rPr>
          <w:rFonts w:ascii="Roboto" w:cs="Roboto" w:eastAsia="Roboto" w:hAnsi="Roboto"/>
          <w:sz w:val="24"/>
          <w:szCs w:val="24"/>
          <w:highlight w:val="white"/>
          <w:rtl w:val="0"/>
        </w:rPr>
        <w:t xml:space="preserve">Checking the working flow of the circuit using LTspice.by placing spice code in schematic we can check outputs.</w:t>
      </w:r>
      <w:r w:rsidDel="00000000" w:rsidR="00000000" w:rsidRPr="00000000">
        <w:rPr>
          <w:rtl w:val="0"/>
        </w:rPr>
      </w:r>
    </w:p>
    <w:p w:rsidR="00000000" w:rsidDel="00000000" w:rsidP="00000000" w:rsidRDefault="00000000" w:rsidRPr="00000000" w14:paraId="0000002C">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Make adjustments</w:t>
      </w:r>
      <w:r w:rsidDel="00000000" w:rsidR="00000000" w:rsidRPr="00000000">
        <w:rPr>
          <w:rFonts w:ascii="Roboto" w:cs="Roboto" w:eastAsia="Roboto" w:hAnsi="Roboto"/>
          <w:sz w:val="24"/>
          <w:szCs w:val="24"/>
          <w:highlight w:val="white"/>
          <w:rtl w:val="0"/>
        </w:rPr>
        <w:t xml:space="preserve">: If the circuit isn't working correctly, make adjustments as needed.Check for any wiring mistakes, component failures. Make adjustments to the layout or component selection as shown in DRC check.</w:t>
      </w:r>
    </w:p>
    <w:p w:rsidR="00000000" w:rsidDel="00000000" w:rsidP="00000000" w:rsidRDefault="00000000" w:rsidRPr="00000000" w14:paraId="0000002D">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b w:val="1"/>
          <w:sz w:val="24"/>
          <w:szCs w:val="24"/>
          <w:highlight w:val="white"/>
          <w:rtl w:val="0"/>
        </w:rPr>
        <w:t xml:space="preserve">Finalize the design</w:t>
      </w:r>
      <w:r w:rsidDel="00000000" w:rsidR="00000000" w:rsidRPr="00000000">
        <w:rPr>
          <w:rFonts w:ascii="Roboto" w:cs="Roboto" w:eastAsia="Roboto" w:hAnsi="Roboto"/>
          <w:sz w:val="24"/>
          <w:szCs w:val="24"/>
          <w:highlight w:val="white"/>
          <w:rtl w:val="0"/>
        </w:rPr>
        <w:t xml:space="preserve">: After checking DRC, NCC and ERC of all circuit components we get the outputs in LTspice. </w:t>
      </w:r>
    </w:p>
    <w:p w:rsidR="00000000" w:rsidDel="00000000" w:rsidP="00000000" w:rsidRDefault="00000000" w:rsidRPr="00000000" w14:paraId="0000002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AND GATE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highlight w:val="white"/>
        </w:rPr>
      </w:pPr>
      <w:r w:rsidDel="00000000" w:rsidR="00000000" w:rsidRPr="00000000">
        <w:rPr>
          <w:rtl w:val="0"/>
        </w:rPr>
      </w:r>
    </w:p>
    <w:tbl>
      <w:tblPr>
        <w:tblStyle w:val="Table1"/>
        <w:tblW w:w="1011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5325"/>
        <w:tblGridChange w:id="0">
          <w:tblGrid>
            <w:gridCol w:w="4785"/>
            <w:gridCol w:w="532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Schematic</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ind w:firstLine="72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Layout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2706624" cy="1680584"/>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706624" cy="1680584"/>
                          </a:xfrm>
                          <a:prstGeom prst="rect"/>
                          <a:ln/>
                        </pic:spPr>
                      </pic:pic>
                    </a:graphicData>
                  </a:graphic>
                </wp:inline>
              </w:drawing>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ind w:firstLine="72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2601525" cy="1505731"/>
                  <wp:effectExtent b="0" l="0" r="0" t="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601525" cy="1505731"/>
                          </a:xfrm>
                          <a:prstGeom prst="rect"/>
                          <a:ln/>
                        </pic:spPr>
                      </pic:pic>
                    </a:graphicData>
                  </a:graphic>
                </wp:inline>
              </w:drawing>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ind w:firstLine="72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2300288" cy="1457434"/>
                  <wp:effectExtent b="0" l="0" r="0" t="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00288" cy="1457434"/>
                          </a:xfrm>
                          <a:prstGeom prst="rect"/>
                          <a:ln/>
                        </pic:spPr>
                      </pic:pic>
                    </a:graphicData>
                  </a:graphic>
                </wp:inline>
              </w:drawing>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2587036" cy="1497345"/>
                  <wp:effectExtent b="0" l="0" r="0" t="0"/>
                  <wp:docPr id="1"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587036" cy="1497345"/>
                          </a:xfrm>
                          <a:prstGeom prst="rect"/>
                          <a:ln/>
                        </pic:spPr>
                      </pic:pic>
                    </a:graphicData>
                  </a:graphic>
                </wp:inline>
              </w:drawing>
            </w:r>
            <w:r w:rsidDel="00000000" w:rsidR="00000000" w:rsidRPr="00000000">
              <w:rPr>
                <w:rtl w:val="0"/>
              </w:rPr>
            </w:r>
          </w:p>
        </w:tc>
      </w:tr>
      <w:tr>
        <w:trPr>
          <w:cantSplit w:val="0"/>
          <w:trHeight w:val="1858.2070312500002"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2290763" cy="1574899"/>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2290763" cy="1574899"/>
                          </a:xfrm>
                          <a:prstGeom prst="rect"/>
                          <a:ln/>
                        </pic:spPr>
                      </pic:pic>
                    </a:graphicData>
                  </a:graphic>
                </wp:inline>
              </w:drawing>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2599769" cy="1488958"/>
                  <wp:effectExtent b="0" l="0" r="0" t="0"/>
                  <wp:docPr id="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599769" cy="148895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ab/>
        <w:tab/>
        <w:tab/>
      </w:r>
    </w:p>
    <w:p w:rsidR="00000000" w:rsidDel="00000000" w:rsidP="00000000" w:rsidRDefault="00000000" w:rsidRPr="00000000" w14:paraId="00000041">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NOT GATE  : </w:t>
      </w:r>
    </w:p>
    <w:p w:rsidR="00000000" w:rsidDel="00000000" w:rsidP="00000000" w:rsidRDefault="00000000" w:rsidRPr="00000000" w14:paraId="00000047">
      <w:pPr>
        <w:ind w:firstLine="720"/>
        <w:rPr>
          <w:rFonts w:ascii="Roboto" w:cs="Roboto" w:eastAsia="Roboto" w:hAnsi="Roboto"/>
          <w:b w:val="1"/>
          <w:sz w:val="24"/>
          <w:szCs w:val="24"/>
          <w:highlight w:val="white"/>
        </w:rPr>
      </w:pPr>
      <w:r w:rsidDel="00000000" w:rsidR="00000000" w:rsidRPr="00000000">
        <w:rPr>
          <w:rtl w:val="0"/>
        </w:rPr>
      </w:r>
    </w:p>
    <w:tbl>
      <w:tblPr>
        <w:tblStyle w:val="Table2"/>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4275"/>
        <w:tblGridChange w:id="0">
          <w:tblGrid>
            <w:gridCol w:w="5220"/>
            <w:gridCol w:w="427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Schematic</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ind w:firstLine="72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Layout</w:t>
            </w:r>
          </w:p>
        </w:tc>
      </w:tr>
      <w:tr>
        <w:trPr>
          <w:cantSplit w:val="0"/>
          <w:trHeight w:val="5728.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2838450" cy="1651000"/>
                  <wp:effectExtent b="0" l="0" r="0" t="0"/>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38450" cy="165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1971675" cy="37211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971675" cy="3721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rPr>
          <w:rFonts w:ascii="Roboto" w:cs="Roboto" w:eastAsia="Roboto" w:hAnsi="Roboto"/>
          <w:sz w:val="24"/>
          <w:szCs w:val="24"/>
          <w:highlight w:val="white"/>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4D">
      <w:pPr>
        <w:rPr>
          <w:rFonts w:ascii="Roboto" w:cs="Roboto" w:eastAsia="Roboto" w:hAnsi="Roboto"/>
          <w:sz w:val="24"/>
          <w:szCs w:val="24"/>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4E">
      <w:pPr>
        <w:ind w:left="0" w:firstLine="0"/>
        <w:rPr>
          <w:rFonts w:ascii="Roboto" w:cs="Roboto" w:eastAsia="Roboto" w:hAnsi="Roboto"/>
          <w:sz w:val="24"/>
          <w:szCs w:val="24"/>
          <w:highlight w:val="whit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F">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XOR GATE :</w:t>
      </w:r>
      <w:r w:rsidDel="00000000" w:rsidR="00000000" w:rsidRPr="00000000">
        <w:rPr>
          <w:rFonts w:ascii="Roboto" w:cs="Roboto" w:eastAsia="Roboto" w:hAnsi="Roboto"/>
          <w:sz w:val="24"/>
          <w:szCs w:val="24"/>
          <w:highlight w:val="white"/>
          <w:rtl w:val="0"/>
        </w:rPr>
        <w:t xml:space="preserve">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Schematic</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ind w:firstLine="72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Layout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2443163" cy="1959449"/>
                  <wp:effectExtent b="0" l="0" r="0" t="0"/>
                  <wp:docPr id="1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443163" cy="195944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2838450" cy="1397000"/>
                  <wp:effectExtent b="0" l="0" r="0" t="0"/>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838450" cy="1397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OR GATE : </w:t>
      </w:r>
    </w:p>
    <w:p w:rsidR="00000000" w:rsidDel="00000000" w:rsidP="00000000" w:rsidRDefault="00000000" w:rsidRPr="00000000" w14:paraId="00000055">
      <w:pP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Schematic</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ind w:firstLine="72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Layout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firstLine="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2281238" cy="1520825"/>
                  <wp:effectExtent b="0" l="0" r="0" t="0"/>
                  <wp:docPr id="11"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2281238" cy="15208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2838450" cy="1968500"/>
                  <wp:effectExtent b="0" l="0" r="0" t="0"/>
                  <wp:docPr id="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838450" cy="1968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2838450" cy="1727200"/>
                  <wp:effectExtent b="0" l="0" r="0" t="0"/>
                  <wp:docPr id="13"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838450" cy="1727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2838450" cy="1841500"/>
                  <wp:effectExtent b="0" l="0" r="0" t="0"/>
                  <wp:docPr id="1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838450" cy="1841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2838450" cy="1968500"/>
                  <wp:effectExtent b="0" l="0" r="0" t="0"/>
                  <wp:docPr id="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838450" cy="1968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2838450" cy="2184400"/>
                  <wp:effectExtent b="0" l="0" r="0" t="0"/>
                  <wp:docPr id="19"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838450" cy="218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F">
      <w:pPr>
        <w:rPr>
          <w:rFonts w:ascii="Roboto" w:cs="Roboto" w:eastAsia="Roboto" w:hAnsi="Roboto"/>
          <w:b w:val="1"/>
          <w:sz w:val="30"/>
          <w:szCs w:val="30"/>
          <w:highlight w:val="white"/>
          <w:u w:val="single"/>
        </w:rPr>
      </w:pPr>
      <w:r w:rsidDel="00000000" w:rsidR="00000000" w:rsidRPr="00000000">
        <w:rPr>
          <w:rtl w:val="0"/>
        </w:rPr>
      </w:r>
    </w:p>
    <w:p w:rsidR="00000000" w:rsidDel="00000000" w:rsidP="00000000" w:rsidRDefault="00000000" w:rsidRPr="00000000" w14:paraId="00000060">
      <w:pPr>
        <w:rPr>
          <w:rFonts w:ascii="Roboto" w:cs="Roboto" w:eastAsia="Roboto" w:hAnsi="Roboto"/>
          <w:b w:val="1"/>
          <w:sz w:val="30"/>
          <w:szCs w:val="30"/>
          <w:highlight w:val="white"/>
          <w:u w:val="single"/>
        </w:rPr>
      </w:pPr>
      <w:r w:rsidDel="00000000" w:rsidR="00000000" w:rsidRPr="00000000">
        <w:rPr>
          <w:rtl w:val="0"/>
        </w:rPr>
      </w:r>
    </w:p>
    <w:p w:rsidR="00000000" w:rsidDel="00000000" w:rsidP="00000000" w:rsidRDefault="00000000" w:rsidRPr="00000000" w14:paraId="00000061">
      <w:pPr>
        <w:rPr>
          <w:rFonts w:ascii="Roboto" w:cs="Roboto" w:eastAsia="Roboto" w:hAnsi="Roboto"/>
          <w:b w:val="1"/>
          <w:sz w:val="30"/>
          <w:szCs w:val="30"/>
          <w:highlight w:val="white"/>
          <w:u w:val="single"/>
        </w:rPr>
      </w:pPr>
      <w:r w:rsidDel="00000000" w:rsidR="00000000" w:rsidRPr="00000000">
        <w:rPr>
          <w:rFonts w:ascii="Roboto" w:cs="Roboto" w:eastAsia="Roboto" w:hAnsi="Roboto"/>
          <w:b w:val="1"/>
          <w:sz w:val="30"/>
          <w:szCs w:val="30"/>
          <w:highlight w:val="white"/>
          <w:u w:val="single"/>
          <w:rtl w:val="0"/>
        </w:rPr>
        <w:t xml:space="preserve">3-BIT CARRY LOOK AHEAD ADDER SCHEMATIC : </w:t>
      </w:r>
    </w:p>
    <w:p w:rsidR="00000000" w:rsidDel="00000000" w:rsidP="00000000" w:rsidRDefault="00000000" w:rsidRPr="00000000" w14:paraId="00000062">
      <w:pPr>
        <w:rPr>
          <w:rFonts w:ascii="Roboto" w:cs="Roboto" w:eastAsia="Roboto" w:hAnsi="Roboto"/>
          <w:b w:val="1"/>
          <w:sz w:val="30"/>
          <w:szCs w:val="30"/>
          <w:highlight w:val="white"/>
          <w:u w:val="single"/>
        </w:rPr>
      </w:pPr>
      <w:r w:rsidDel="00000000" w:rsidR="00000000" w:rsidRPr="00000000">
        <w:rPr>
          <w:rtl w:val="0"/>
        </w:rPr>
      </w:r>
    </w:p>
    <w:p w:rsidR="00000000" w:rsidDel="00000000" w:rsidP="00000000" w:rsidRDefault="00000000" w:rsidRPr="00000000" w14:paraId="00000063">
      <w:pPr>
        <w:rPr>
          <w:rFonts w:ascii="Roboto" w:cs="Roboto" w:eastAsia="Roboto" w:hAnsi="Roboto"/>
          <w:b w:val="1"/>
          <w:sz w:val="30"/>
          <w:szCs w:val="30"/>
          <w:highlight w:val="white"/>
          <w:u w:val="single"/>
        </w:rPr>
      </w:pPr>
      <w:r w:rsidDel="00000000" w:rsidR="00000000" w:rsidRPr="00000000">
        <w:rPr>
          <w:rtl w:val="0"/>
        </w:rPr>
      </w:r>
    </w:p>
    <w:p w:rsidR="00000000" w:rsidDel="00000000" w:rsidP="00000000" w:rsidRDefault="00000000" w:rsidRPr="00000000" w14:paraId="00000064">
      <w:pPr>
        <w:rPr>
          <w:rFonts w:ascii="Roboto" w:cs="Roboto" w:eastAsia="Roboto" w:hAnsi="Roboto"/>
          <w:b w:val="1"/>
          <w:sz w:val="30"/>
          <w:szCs w:val="30"/>
          <w:highlight w:val="white"/>
          <w:u w:val="single"/>
        </w:rPr>
      </w:pPr>
      <w:r w:rsidDel="00000000" w:rsidR="00000000" w:rsidRPr="00000000">
        <w:rPr>
          <w:rtl w:val="0"/>
        </w:rPr>
      </w:r>
    </w:p>
    <w:p w:rsidR="00000000" w:rsidDel="00000000" w:rsidP="00000000" w:rsidRDefault="00000000" w:rsidRPr="00000000" w14:paraId="00000065">
      <w:pPr>
        <w:rPr>
          <w:rFonts w:ascii="Roboto" w:cs="Roboto" w:eastAsia="Roboto" w:hAnsi="Roboto"/>
          <w:b w:val="1"/>
          <w:sz w:val="30"/>
          <w:szCs w:val="30"/>
          <w:highlight w:val="white"/>
          <w:u w:val="single"/>
        </w:rPr>
      </w:pPr>
      <w:r w:rsidDel="00000000" w:rsidR="00000000" w:rsidRPr="00000000">
        <w:rPr>
          <w:rFonts w:ascii="Roboto" w:cs="Roboto" w:eastAsia="Roboto" w:hAnsi="Roboto"/>
          <w:b w:val="1"/>
          <w:sz w:val="30"/>
          <w:szCs w:val="30"/>
          <w:highlight w:val="white"/>
          <w:u w:val="single"/>
        </w:rPr>
        <w:drawing>
          <wp:inline distB="114300" distT="114300" distL="114300" distR="114300">
            <wp:extent cx="5943600" cy="5969000"/>
            <wp:effectExtent b="0" l="0" r="0" t="0"/>
            <wp:docPr id="8"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Roboto" w:cs="Roboto" w:eastAsia="Roboto" w:hAnsi="Roboto"/>
          <w:b w:val="1"/>
          <w:sz w:val="30"/>
          <w:szCs w:val="30"/>
          <w:highlight w:val="white"/>
          <w:u w:val="single"/>
        </w:rPr>
      </w:pPr>
      <w:r w:rsidDel="00000000" w:rsidR="00000000" w:rsidRPr="00000000">
        <w:rPr>
          <w:rtl w:val="0"/>
        </w:rPr>
      </w:r>
    </w:p>
    <w:p w:rsidR="00000000" w:rsidDel="00000000" w:rsidP="00000000" w:rsidRDefault="00000000" w:rsidRPr="00000000" w14:paraId="00000067">
      <w:pPr>
        <w:rPr>
          <w:rFonts w:ascii="Roboto" w:cs="Roboto" w:eastAsia="Roboto" w:hAnsi="Roboto"/>
          <w:b w:val="1"/>
          <w:sz w:val="30"/>
          <w:szCs w:val="30"/>
          <w:highlight w:val="white"/>
          <w:u w:val="single"/>
        </w:rPr>
      </w:pPr>
      <w:r w:rsidDel="00000000" w:rsidR="00000000" w:rsidRPr="00000000">
        <w:rPr>
          <w:rtl w:val="0"/>
        </w:rPr>
      </w:r>
    </w:p>
    <w:p w:rsidR="00000000" w:rsidDel="00000000" w:rsidP="00000000" w:rsidRDefault="00000000" w:rsidRPr="00000000" w14:paraId="00000068">
      <w:pPr>
        <w:rPr>
          <w:rFonts w:ascii="Roboto" w:cs="Roboto" w:eastAsia="Roboto" w:hAnsi="Roboto"/>
          <w:b w:val="1"/>
          <w:sz w:val="30"/>
          <w:szCs w:val="30"/>
          <w:highlight w:val="white"/>
          <w:u w:val="singl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9">
      <w:pPr>
        <w:ind w:left="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6A">
      <w:pPr>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LTSpice Outputs:</w:t>
      </w:r>
    </w:p>
    <w:p w:rsidR="00000000" w:rsidDel="00000000" w:rsidP="00000000" w:rsidRDefault="00000000" w:rsidRPr="00000000" w14:paraId="0000006B">
      <w:pPr>
        <w:ind w:left="0" w:firstLine="0"/>
        <w:rPr>
          <w:rFonts w:ascii="Roboto" w:cs="Roboto" w:eastAsia="Roboto" w:hAnsi="Roboto"/>
          <w:sz w:val="24"/>
          <w:szCs w:val="24"/>
          <w:highlight w:val="white"/>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6C">
      <w:pPr>
        <w:ind w:left="0" w:firstLine="0"/>
        <w:rPr>
          <w:rFonts w:ascii="Roboto" w:cs="Roboto" w:eastAsia="Roboto" w:hAnsi="Roboto"/>
          <w:sz w:val="24"/>
          <w:szCs w:val="24"/>
          <w:highlight w:val="white"/>
        </w:rPr>
        <w:sectPr>
          <w:type w:val="continuous"/>
          <w:pgSz w:h="15840" w:w="12240" w:orient="portrait"/>
          <w:pgMar w:bottom="1440" w:top="1440" w:left="1440" w:right="1440" w:header="720" w:footer="720"/>
          <w:cols w:equalWidth="0" w:num="1">
            <w:col w:space="0" w:w="9360"/>
          </w:cols>
        </w:sectPr>
      </w:pPr>
      <w:r w:rsidDel="00000000" w:rsidR="00000000" w:rsidRPr="00000000">
        <w:rPr>
          <w:rFonts w:ascii="Roboto" w:cs="Roboto" w:eastAsia="Roboto" w:hAnsi="Roboto"/>
          <w:sz w:val="24"/>
          <w:szCs w:val="24"/>
          <w:highlight w:val="white"/>
          <w:rtl w:val="0"/>
        </w:rPr>
        <w:t xml:space="preserve">inputs:</w:t>
      </w:r>
      <w:r w:rsidDel="00000000" w:rsidR="00000000" w:rsidRPr="00000000">
        <w:rPr>
          <w:rtl w:val="0"/>
        </w:rPr>
      </w:r>
    </w:p>
    <w:p w:rsidR="00000000" w:rsidDel="00000000" w:rsidP="00000000" w:rsidRDefault="00000000" w:rsidRPr="00000000" w14:paraId="0000006D">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43600" cy="3340100"/>
            <wp:effectExtent b="0" l="0" r="0" t="0"/>
            <wp:docPr id="20"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F">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Outputs:</w:t>
      </w:r>
    </w:p>
    <w:p w:rsidR="00000000" w:rsidDel="00000000" w:rsidP="00000000" w:rsidRDefault="00000000" w:rsidRPr="00000000" w14:paraId="00000070">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43600" cy="3340100"/>
            <wp:effectExtent b="0" l="0" r="0" t="0"/>
            <wp:docPr id="6"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2">
      <w:pPr>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Conclusion:</w:t>
      </w:r>
    </w:p>
    <w:p w:rsidR="00000000" w:rsidDel="00000000" w:rsidP="00000000" w:rsidRDefault="00000000" w:rsidRPr="00000000" w14:paraId="00000073">
      <w:pPr>
        <w:numPr>
          <w:ilvl w:val="0"/>
          <w:numId w:val="11"/>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The purpose of this report was to outline the steps involved in building a carry look-ahead circuit using electric software.</w:t>
      </w:r>
    </w:p>
    <w:p w:rsidR="00000000" w:rsidDel="00000000" w:rsidP="00000000" w:rsidRDefault="00000000" w:rsidRPr="00000000" w14:paraId="00000074">
      <w:pPr>
        <w:numPr>
          <w:ilvl w:val="0"/>
          <w:numId w:val="11"/>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The report highlighted that building a carry look-ahead circuit involves creating a schematic and layout, selecting the appropriate components, assembling the circuit, testing it, and making adjustments as needed.</w:t>
      </w:r>
    </w:p>
    <w:p w:rsidR="00000000" w:rsidDel="00000000" w:rsidP="00000000" w:rsidRDefault="00000000" w:rsidRPr="00000000" w14:paraId="00000075">
      <w:pPr>
        <w:numPr>
          <w:ilvl w:val="0"/>
          <w:numId w:val="11"/>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The use of electric software can simplify the process by providing tools for creating the schematic and layout, simulating the circuit, and identifying errors or design issues.</w:t>
      </w:r>
    </w:p>
    <w:p w:rsidR="00000000" w:rsidDel="00000000" w:rsidP="00000000" w:rsidRDefault="00000000" w:rsidRPr="00000000" w14:paraId="00000076">
      <w:pPr>
        <w:numPr>
          <w:ilvl w:val="0"/>
          <w:numId w:val="11"/>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Overall, the report concluded that electric software can be a valuable tool in the design and implementation of digital circuits, and the steps outlined in the report provide a useful guide for building a carry look-ahead circuit using electric software.</w:t>
      </w:r>
    </w:p>
    <w:p w:rsidR="00000000" w:rsidDel="00000000" w:rsidP="00000000" w:rsidRDefault="00000000" w:rsidRPr="00000000" w14:paraId="00000077">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8">
      <w:pPr>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Contribution:</w:t>
      </w:r>
    </w:p>
    <w:p w:rsidR="00000000" w:rsidDel="00000000" w:rsidP="00000000" w:rsidRDefault="00000000" w:rsidRPr="00000000" w14:paraId="00000079">
      <w:pPr>
        <w:rPr>
          <w:sz w:val="24"/>
          <w:szCs w:val="24"/>
        </w:rPr>
      </w:pPr>
      <w:r w:rsidDel="00000000" w:rsidR="00000000" w:rsidRPr="00000000">
        <w:rPr>
          <w:sz w:val="24"/>
          <w:szCs w:val="24"/>
          <w:rtl w:val="0"/>
        </w:rPr>
        <w:t xml:space="preserve">EAGA JASWANTH KRISHNA - S20200020257 - worked on both schematic and layouts</w:t>
      </w:r>
    </w:p>
    <w:p w:rsidR="00000000" w:rsidDel="00000000" w:rsidP="00000000" w:rsidRDefault="00000000" w:rsidRPr="00000000" w14:paraId="0000007A">
      <w:pPr>
        <w:rPr>
          <w:rFonts w:ascii="Roboto" w:cs="Roboto" w:eastAsia="Roboto" w:hAnsi="Roboto"/>
          <w:b w:val="1"/>
          <w:sz w:val="24"/>
          <w:szCs w:val="24"/>
          <w:highlight w:val="white"/>
        </w:rPr>
      </w:pPr>
      <w:r w:rsidDel="00000000" w:rsidR="00000000" w:rsidRPr="00000000">
        <w:rPr>
          <w:sz w:val="24"/>
          <w:szCs w:val="24"/>
          <w:rtl w:val="0"/>
        </w:rPr>
        <w:t xml:space="preserve">VUDAYANA ROHITH </w:t>
        <w:tab/>
        <w:t xml:space="preserve">     - S20200020313 - worked on both schematic and layouts</w:t>
      </w:r>
      <w:r w:rsidDel="00000000" w:rsidR="00000000" w:rsidRPr="00000000">
        <w:rPr>
          <w:rtl w:val="0"/>
        </w:rPr>
      </w:r>
    </w:p>
    <w:p w:rsidR="00000000" w:rsidDel="00000000" w:rsidP="00000000" w:rsidRDefault="00000000" w:rsidRPr="00000000" w14:paraId="0000007B">
      <w:pPr>
        <w:ind w:left="0" w:firstLine="0"/>
        <w:rPr>
          <w:rFonts w:ascii="Roboto" w:cs="Roboto" w:eastAsia="Roboto" w:hAnsi="Roboto"/>
          <w:sz w:val="24"/>
          <w:szCs w:val="24"/>
          <w:highlight w:val="white"/>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4.png"/><Relationship Id="rId21" Type="http://schemas.openxmlformats.org/officeDocument/2006/relationships/image" Target="media/image4.png"/><Relationship Id="rId24" Type="http://schemas.openxmlformats.org/officeDocument/2006/relationships/image" Target="media/image6.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8.png"/><Relationship Id="rId8" Type="http://schemas.openxmlformats.org/officeDocument/2006/relationships/image" Target="media/image13.png"/><Relationship Id="rId11" Type="http://schemas.openxmlformats.org/officeDocument/2006/relationships/image" Target="media/image18.png"/><Relationship Id="rId10" Type="http://schemas.openxmlformats.org/officeDocument/2006/relationships/image" Target="media/image16.png"/><Relationship Id="rId13" Type="http://schemas.openxmlformats.org/officeDocument/2006/relationships/image" Target="media/image3.png"/><Relationship Id="rId12" Type="http://schemas.openxmlformats.org/officeDocument/2006/relationships/image" Target="media/image15.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17.png"/><Relationship Id="rId16" Type="http://schemas.openxmlformats.org/officeDocument/2006/relationships/image" Target="media/image10.png"/><Relationship Id="rId19" Type="http://schemas.openxmlformats.org/officeDocument/2006/relationships/image" Target="media/image19.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