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spacing w:after="360"/>
        <w:jc w:val="center"/>
      </w:pPr>
      <w:r>
        <w:rPr>
          <w:rFonts w:ascii="Calibri" w:hAnsi="Calibri"/>
          <w:b/>
          <w:color w:val="1F4E79"/>
          <w:sz w:val="44"/>
        </w:rPr>
        <w:t>AUTOMATED EXAM SEATING AND INVIGILATION SCHEDULING SYSTEM WITH GENERATIVE AI INTEGRATION</w:t>
      </w:r>
    </w:p>
    <w:p>
      <w:pPr>
        <w:spacing w:after="1440"/>
        <w:jc w:val="center"/>
      </w:pPr>
      <w:r>
        <w:rPr>
          <w:rFonts w:ascii="Calibri" w:hAnsi="Calibri"/>
          <w:i/>
          <w:color w:val="595959"/>
          <w:sz w:val="28"/>
        </w:rPr>
        <w:t>A Modern Web-Based Constraint Satisfaction Solver with Simulated Annealing and LLM-Powered Timetable Auditing</w:t>
      </w:r>
    </w:p>
    <w:p>
      <w:pPr>
        <w:spacing w:after="1440"/>
        <w:jc w:val="center"/>
      </w:pPr>
      <w:r>
        <w:rPr>
          <w:sz w:val="22"/>
        </w:rPr>
        <w:t>A Project Report submitted in partial fulfillment of the requirements for the degree of</w:t>
        <w:br/>
      </w:r>
      <w:r>
        <w:rPr>
          <w:b/>
          <w:sz w:val="24"/>
        </w:rPr>
        <w:t>Bachelor of Technology in Computer Science &amp; Engineering</w:t>
      </w:r>
    </w:p>
    <w:p>
      <w:pPr>
        <w:spacing w:after="960"/>
        <w:jc w:val="center"/>
      </w:pPr>
      <w:r>
        <w:rPr>
          <w:b/>
          <w:sz w:val="22"/>
        </w:rPr>
        <w:t>Submitted By:</w:t>
        <w:br/>
      </w:r>
      <w:r>
        <w:rPr>
          <w:sz w:val="22"/>
        </w:rPr>
        <w:t>Student A (Roll No: CSE-2026-01)</w:t>
        <w:br/>
        <w:t>Student B (Roll No: CSE-2026-02)</w:t>
        <w:br/>
      </w:r>
    </w:p>
    <w:p>
      <w:pPr>
        <w:spacing w:after="1440"/>
        <w:jc w:val="center"/>
      </w:pPr>
      <w:r>
        <w:rPr>
          <w:b/>
          <w:sz w:val="22"/>
        </w:rPr>
        <w:t>Under the Guidance of:</w:t>
        <w:br/>
      </w:r>
      <w:r>
        <w:rPr>
          <w:sz w:val="22"/>
        </w:rPr>
        <w:t>Dr. H. O. D.</w:t>
        <w:br/>
        <w:t>Professor &amp; Head, Department of Computer Science &amp; Engineering</w:t>
        <w:br/>
      </w:r>
    </w:p>
    <w:p>
      <w:pPr>
        <w:spacing w:after="240"/>
        <w:jc w:val="center"/>
      </w:pPr>
      <w:r>
        <w:rPr>
          <w:b/>
          <w:color w:val="1F4E79"/>
          <w:sz w:val="28"/>
        </w:rPr>
        <w:t>DEPARTMENT OF COMPUTER SCIENCE &amp; ENGINEERING</w:t>
        <w:br/>
        <w:t>STATE INSTITUTE OF TECHNOLOGY</w:t>
      </w:r>
    </w:p>
    <w:p>
      <w:r>
        <w:br w:type="page"/>
      </w:r>
    </w:p>
    <w:p>
      <w:pPr>
        <w:pStyle w:val="Heading1"/>
        <w:keepNext/>
        <w:spacing w:before="360" w:after="240"/>
      </w:pPr>
      <w:r>
        <w:t>DECLARATION</w:t>
      </w:r>
    </w:p>
    <w:p>
      <w:pPr>
        <w:spacing w:after="360" w:line="276" w:lineRule="auto"/>
      </w:pPr>
      <w:r>
        <w:t>We, the undersigned, hereby declare that the project work entitled "Automated Exam Seating and Invigilation Scheduling System with Generative AI Integration" is an authentic record of our own work carried out under the supervision of our department faculty. This work has not been submitted elsewhere for any other degree or diploma.</w:t>
      </w:r>
    </w:p>
    <w:p>
      <w:pPr>
        <w:spacing w:after="720"/>
      </w:pPr>
      <w:r>
        <w:t>Date: July 1, 2026</w:t>
        <w:br/>
        <w:t>Place: State Institute of Technology</w:t>
        <w:br/>
        <w:br/>
        <w:br/>
        <w:t>________________________</w:t>
        <w:br/>
        <w:t>Student A</w:t>
        <w:br/>
        <w:br/>
        <w:br/>
        <w:t>________________________</w:t>
        <w:br/>
        <w:t>Student B</w:t>
      </w:r>
    </w:p>
    <w:p>
      <w:r>
        <w:br w:type="page"/>
      </w:r>
    </w:p>
    <w:p>
      <w:pPr>
        <w:pStyle w:val="Heading1"/>
        <w:keepNext/>
        <w:spacing w:before="360" w:after="240"/>
      </w:pPr>
      <w:r>
        <w:t>CERTIFICATE</w:t>
      </w:r>
    </w:p>
    <w:p>
      <w:pPr>
        <w:spacing w:after="720" w:line="276" w:lineRule="auto"/>
      </w:pPr>
      <w:r>
        <w:t>This is to certify that the project report entitled "Automated Exam Seating and Invigilation Scheduling System with Generative AI Integration" submitted by Student A (Roll No: CSE-2026-01) and Student B (Roll No: CSE-2026-02) is a bonafide record of the work carried out under my guidance and supervision.</w:t>
      </w:r>
    </w:p>
    <w:p>
      <w:pPr>
        <w:spacing w:after="720"/>
      </w:pPr>
      <w:r>
        <w:t>Dr. H. O. D.</w:t>
        <w:br/>
        <w:t>Professor, Department of Computer Science &amp; Engineering</w:t>
        <w:br/>
        <w:t>State Institute of Technology</w:t>
        <w:br/>
        <w:br/>
        <w:br/>
        <w:t>Head of the Department</w:t>
        <w:br/>
        <w:t>Department of CSE</w:t>
      </w:r>
    </w:p>
    <w:p>
      <w:r>
        <w:br w:type="page"/>
      </w:r>
    </w:p>
    <w:p>
      <w:pPr>
        <w:pStyle w:val="Heading1"/>
        <w:keepNext/>
        <w:spacing w:before="360" w:after="240"/>
      </w:pPr>
      <w:r>
        <w:t>ACKNOWLEDGEMENT</w:t>
      </w:r>
    </w:p>
    <w:p>
      <w:pPr>
        <w:spacing w:after="360" w:line="276" w:lineRule="auto"/>
      </w:pPr>
      <w:r>
        <w:t>We express our deepest gratitude to our project guide and the Department of Computer Science &amp; Engineering for providing the necessary facilities and support. We are highly indebted to them for their valuable guidance, constant encouragement, and constructive suggestions during the course of this project.</w:t>
        <w:br/>
        <w:br/>
        <w:t>We also thank our families, peers, and friends who supported us directly and indirectly in completing this project successfully. The collaborative environment of the State Institute of Technology was instrumental in building this system, and we hope this software proves useful for the academic operations.</w:t>
      </w:r>
    </w:p>
    <w:p>
      <w:r>
        <w:br w:type="page"/>
      </w:r>
    </w:p>
    <w:p>
      <w:pPr>
        <w:pStyle w:val="Heading1"/>
        <w:keepNext/>
        <w:spacing w:before="360" w:after="240"/>
      </w:pPr>
      <w:r>
        <w:t>ABSTRACT</w:t>
      </w:r>
    </w:p>
    <w:p>
      <w:pPr>
        <w:spacing w:after="360" w:line="276" w:lineRule="auto"/>
      </w:pPr>
      <w:r>
        <w:t>Examination scheduling in academic institutions is a complex, high-dimensional Constraint Satisfaction Problem (CSP). Traditionally, administrators schedule exams, assign invigilators (proctors), and allocate seating arrangements manually. This manual process is prone to errors, schedule conflicts (e.g., students with overlapping exams), inefficient room utilization, and invigilator double-bookings. Furthermore, addressing special student accommodations (e.g., wheelchair accessibility, extra time, quiet rooms) and preventing malpractice through strategic seating layouts add layers of difficulty.</w:t>
        <w:br/>
        <w:br/>
        <w:t>This project presents an Automated Exam Seating and Invigilation Scheduling System with Generative AI Integration. Built as a modern, responsive web application using a three-tier architecture (React, Express.js, and SQLite), the system leverages a hybrid backtracking algorithm with Simulated Annealing (SA) local search to optimize schedule configurations. The algorithm satisfies both hard constraints (no clashes) and soft constraints (reducing travel between buildings, balancing invigilator workloads, and optimizing seat allocations).</w:t>
        <w:br/>
        <w:br/>
        <w:t>Additionally, the platform incorporates Google Gemini API to provide an intelligent conversational assistant (Gemini Copilot) that audits schedules, generates custom-themed mock datasets, and provides actionable recommendations. The system supports bulk data importing via Microsoft Excel (.xlsx/.csv) spreadsheets and features multi-channel reporting, exporting to PDF format, generating Excel workbooks, and sending email notifications to proctors. The final implementation demonstrates high optimization convergence speeds, robust constraint enforcement, and an aesthetic user interface, making it a state-of-the-art administrative tool for educational institutions.</w:t>
      </w:r>
    </w:p>
    <w:p>
      <w:r>
        <w:br w:type="page"/>
      </w:r>
    </w:p>
    <w:p>
      <w:pPr>
        <w:pStyle w:val="Heading1"/>
        <w:keepNext/>
        <w:spacing w:before="360" w:after="240"/>
      </w:pPr>
      <w:r>
        <w:t>CHAPTER 1: INTRODUCTION</w:t>
      </w:r>
    </w:p>
    <w:p>
      <w:pPr>
        <w:pStyle w:val="Heading2"/>
        <w:keepNext/>
        <w:spacing w:before="240" w:after="120"/>
      </w:pPr>
      <w:r>
        <w:t>1.1 Project Overview</w:t>
      </w:r>
    </w:p>
    <w:p>
      <w:pPr>
        <w:spacing w:line="276" w:lineRule="auto"/>
      </w:pPr>
      <w:r>
        <w:t>The "Automated Exam Seating and Invigilation Scheduling System" is a comprehensive, AI-powered software application designed to streamline the administration of university examinations. Generating an examination timetable involves matching courses, student enrollments, exam dates, time slots, exam halls, and invigilator staff. The problem grows exponentially with the size of the institution, the number of courses, and the complexity of constraint requirements.</w:t>
        <w:br/>
        <w:br/>
        <w:t>This project addresses these challenges by developing a web application that manages administrative tasks, automates scheduling using metaheuristic optimization, layouts seating plans to prevent cheating, and integrates LLMs (Large Language Models) to audit and guide administrators. By building on top of lightweight SQLite database, Express server, and React UI, the application delivers a complete administrative workflow from raw student data ingest to email broadcasts and high-quality PDF printout generation.</w:t>
      </w:r>
    </w:p>
    <w:p>
      <w:pPr>
        <w:pStyle w:val="Heading2"/>
        <w:keepNext/>
        <w:spacing w:before="240" w:after="120"/>
      </w:pPr>
      <w:r>
        <w:t>1.2 Purpose and Objectives</w:t>
      </w:r>
    </w:p>
    <w:p>
      <w:pPr>
        <w:spacing w:line="276" w:lineRule="auto" w:after="120"/>
      </w:pPr>
      <w:r>
        <w:t>The primary purpose of this system is to replace manual administrative tasks with an intelligent, automated, and error-free digital solution. The specific objectives are:</w:t>
      </w:r>
    </w:p>
    <w:p>
      <w:pPr>
        <w:pStyle w:val="ListBullet"/>
      </w:pPr>
      <w:r>
        <w:t>• Eliminate Scheduling Conflicts: Ensure that no student is assigned two exams simultaneously, and no invigilator is assigned to two classrooms in the same shift.</w:t>
      </w:r>
    </w:p>
    <w:p>
      <w:pPr>
        <w:pStyle w:val="ListBullet"/>
      </w:pPr>
      <w:r>
        <w:t>• Optimize Resource Allocation: Maximize the utilization of exam halls and distribute invigilator workloads fairly.</w:t>
      </w:r>
    </w:p>
    <w:p>
      <w:pPr>
        <w:pStyle w:val="ListBullet"/>
      </w:pPr>
      <w:r>
        <w:t>• Respect Special Accommodations: Automate the placement of students requiring special needs (e.g., wheelchair-accessible rooms for candidates with physical disabilities, separate quiet rooms, or scribe support).</w:t>
      </w:r>
    </w:p>
    <w:p>
      <w:pPr>
        <w:pStyle w:val="ListBullet"/>
      </w:pPr>
      <w:r>
        <w:t>• Prevent Malpractice: Implement seating arrangement algorithms that separate students writing the same exam to reduce cheating opportunities.</w:t>
      </w:r>
    </w:p>
    <w:p>
      <w:pPr>
        <w:pStyle w:val="ListBullet"/>
      </w:pPr>
      <w:r>
        <w:t>• Enable Multi-Channel Output: Provide exports to PDF (individual room charts), Excel (master timetables), and automated emails (individual duty alerts to staff).</w:t>
      </w:r>
    </w:p>
    <w:p>
      <w:pPr>
        <w:pStyle w:val="ListBullet"/>
      </w:pPr>
      <w:r>
        <w:t>• Provide AI Assistance: Integrate Google Gemini to analyze scheduled structures and offer optimization suggestions.</w:t>
      </w:r>
    </w:p>
    <w:p>
      <w:pPr>
        <w:pStyle w:val="Heading2"/>
        <w:keepNext/>
        <w:spacing w:before="240" w:after="120"/>
      </w:pPr>
      <w:r>
        <w:t>1.3 Problem Statement</w:t>
      </w:r>
    </w:p>
    <w:p>
      <w:pPr>
        <w:spacing w:line="276" w:lineRule="auto"/>
      </w:pPr>
      <w:r>
        <w:t>Manual examination scheduling is a time-consuming and stressful administrative task. In typical colleges:</w:t>
        <w:br/>
        <w:t>• Scheduling staff spend weeks plotting timelines on spreadsheets, cross-checking course combinations.</w:t>
        <w:br/>
        <w:t>• A single last-minute change (e.g., an invigilator calling in sick or a room becoming unavailable) requires rebuilding large portions of the schedule.</w:t>
        <w:br/>
        <w:t>• Checking for student exam clashes is highly prone to human error, resulting in delayed starts and administrative embarrassment.</w:t>
        <w:br/>
        <w:t>• Student accommodations are often overlooked due to a lack of centralized data matching.</w:t>
        <w:br/>
        <w:t>• Seating plans are typically generated on the spot by proctors, leading to adjacent placements of students from the same class, raising cheating risks.</w:t>
        <w:br/>
        <w:br/>
        <w:t>Therefore, there is an urgent need for an integrated system that can accept student and course records, execute a conflict-free optimization solver in seconds, and deliver ready-to-use seating arrangements and proctor rotas.</w:t>
      </w:r>
    </w:p>
    <w:p>
      <w:pPr>
        <w:pStyle w:val="Heading2"/>
        <w:keepNext/>
        <w:spacing w:before="240" w:after="120"/>
      </w:pPr>
      <w:r>
        <w:t>1.4 Scope of the Project</w:t>
      </w:r>
    </w:p>
    <w:p>
      <w:pPr>
        <w:spacing w:line="276" w:lineRule="auto"/>
      </w:pPr>
      <w:r>
        <w:t>The scope of this project includes the design, development, testing, and deployment of a single-page web application featuring:</w:t>
        <w:br/>
        <w:t>• A Node.js/Express.js Backend that acts as the REST API provider and manages the SQLite database.</w:t>
        <w:br/>
        <w:t>• A React/TypeScript Frontend styled with Tailwind CSS, delivering a clean interface with real-time feedback.</w:t>
        <w:br/>
        <w:t>• An Optimization Engine based on Simulated Annealing, running on the client or server to solve the CSP.</w:t>
        <w:br/>
        <w:t>• A Data Loader that reads Excel sheets, parses student enrollments, invigilator availabilities, and rooms, and loads them into a normalized SQLite database.</w:t>
        <w:br/>
        <w:t>• A Notification Engine that utilizes Nodemailer to deliver assignments directly to proctors' inboxes.</w:t>
        <w:br/>
        <w:t>• An AI Copilot Panel powered by Gemini 3.5 Flash, providing conversational schedules auditing.</w:t>
      </w:r>
    </w:p>
    <w:p>
      <w:r>
        <w:br w:type="page"/>
      </w:r>
    </w:p>
    <w:p>
      <w:pPr>
        <w:pStyle w:val="Heading1"/>
        <w:keepNext/>
        <w:spacing w:before="360" w:after="240"/>
      </w:pPr>
      <w:r>
        <w:t>CHAPTER 2: LITERATURE REVIEW &amp; GAP ANALYSIS</w:t>
      </w:r>
    </w:p>
    <w:p>
      <w:pPr>
        <w:pStyle w:val="Heading2"/>
        <w:keepNext/>
        <w:spacing w:before="240" w:after="120"/>
      </w:pPr>
      <w:r>
        <w:t>2.1 Traditional Exam Scheduling Systems &amp; Challenges</w:t>
      </w:r>
    </w:p>
    <w:p>
      <w:pPr>
        <w:spacing w:line="276" w:lineRule="auto"/>
      </w:pPr>
      <w:r>
        <w:t>Exam scheduling belongs to a class of mathematical problems known as NP-Hard. As the number of variables (students, courses, rooms, invigilators, timeslots) increases, the search space grows factorially. Historically, academic institutions relied on manual board-based scheduling or simple spreadsheet tools like Microsoft Excel. While spreadsheets store data, they lack active validation constraints. If an administrator schedules a student for two exams in the same morning slot, the spreadsheet does not raise a warning unless complex formulas are written.</w:t>
        <w:br/>
        <w:br/>
        <w:t>Furthermore, administrative rules change dynamically between exam seasons (e.g. shifts from 2 periods to 3 periods per day, changes in staff availability, or updated accessibility laws). Excel frameworks are rigid and do not scale to handle hundreds of combinations, resulting in severe scheduling bottlenecks and manual overheads.</w:t>
      </w:r>
    </w:p>
    <w:p>
      <w:pPr>
        <w:pStyle w:val="Heading2"/>
        <w:keepNext/>
        <w:spacing w:before="240" w:after="120"/>
      </w:pPr>
      <w:r>
        <w:t>2.2 Algorithmic Scheduling vs. Manual Methods</w:t>
      </w:r>
    </w:p>
    <w:p>
      <w:pPr>
        <w:spacing w:line="276" w:lineRule="auto"/>
      </w:pPr>
      <w:r>
        <w:t>To solve NP-hard scheduling problems, researchers have investigated several algorithmic approaches:</w:t>
        <w:br/>
        <w:t>1. Backtracking Search: A systematic method that builds a schedule step-by-step. If a conflict is reached, it undoes the last assignment. While it guarantees finding a solution if one exists, its worst-case time complexity is exponential, which makes it extremely slow for large-scale datasets.</w:t>
        <w:br/>
        <w:t>2. Genetic Algorithms (GA): A heuristic approach inspired by natural selection. GAs maintain a population of schedules, applying crossover and mutation operators. However, GAs suffer from high memory usage and slow convergence on highly constrained datasets, as mutations often generate invalid schedules.</w:t>
        <w:br/>
        <w:t>3. Simulated Annealing (SA): A local search metaheuristic inspired by the physical process of annealing in metallurgy. It starts with an initial schedule and iteratively makes small modifications. To avoid getting stuck in local minima, SA occasionally accepts worse schedules with a probability that decreases as the system "cools." SA is highly effective for scheduling because of its low memory footprint and speed.</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20" w:type="dxa"/>
              <w:bottom w:w="120" w:type="dxa"/>
              <w:left w:w="150" w:type="dxa"/>
              <w:right w:w="150" w:type="dxa"/>
            </w:tcMar>
          </w:tcPr>
          <w:p>
            <w:pPr>
              <w:jc w:val="center"/>
            </w:pPr>
            <w:r>
              <w:rPr>
                <w:b/>
                <w:color w:val="FFFFFF"/>
              </w:rPr>
              <w:t>Feature</w:t>
            </w:r>
          </w:p>
        </w:tc>
        <w:tc>
          <w:tcPr>
            <w:tcW w:type="dxa" w:w="2340"/>
            <w:shd w:fill="1F4E79"/>
            <w:tcMar>
              <w:top w:w="120" w:type="dxa"/>
              <w:bottom w:w="120" w:type="dxa"/>
              <w:left w:w="150" w:type="dxa"/>
              <w:right w:w="150" w:type="dxa"/>
            </w:tcMar>
          </w:tcPr>
          <w:p>
            <w:pPr>
              <w:jc w:val="center"/>
            </w:pPr>
            <w:r>
              <w:rPr>
                <w:b/>
                <w:color w:val="FFFFFF"/>
              </w:rPr>
              <w:t>Manual Scheduling</w:t>
            </w:r>
          </w:p>
        </w:tc>
        <w:tc>
          <w:tcPr>
            <w:tcW w:type="dxa" w:w="2340"/>
            <w:shd w:fill="1F4E79"/>
            <w:tcMar>
              <w:top w:w="120" w:type="dxa"/>
              <w:bottom w:w="120" w:type="dxa"/>
              <w:left w:w="150" w:type="dxa"/>
              <w:right w:w="150" w:type="dxa"/>
            </w:tcMar>
          </w:tcPr>
          <w:p>
            <w:pPr>
              <w:jc w:val="center"/>
            </w:pPr>
            <w:r>
              <w:rPr>
                <w:b/>
                <w:color w:val="FFFFFF"/>
              </w:rPr>
              <w:t>Genetic Algorithm (GA)</w:t>
            </w:r>
          </w:p>
        </w:tc>
        <w:tc>
          <w:tcPr>
            <w:tcW w:type="dxa" w:w="2340"/>
            <w:shd w:fill="1F4E79"/>
            <w:tcMar>
              <w:top w:w="120" w:type="dxa"/>
              <w:bottom w:w="120" w:type="dxa"/>
              <w:left w:w="150" w:type="dxa"/>
              <w:right w:w="150" w:type="dxa"/>
            </w:tcMar>
          </w:tcPr>
          <w:p>
            <w:pPr>
              <w:jc w:val="center"/>
            </w:pPr>
            <w:r>
              <w:rPr>
                <w:b/>
                <w:color w:val="FFFFFF"/>
              </w:rPr>
              <w:t>Simulated Annealing (SA)</w:t>
            </w:r>
          </w:p>
        </w:tc>
      </w:tr>
      <w:tr>
        <w:tc>
          <w:tcPr>
            <w:tcW w:type="dxa" w:w="234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r>
              <w:t>Time Required</w:t>
            </w:r>
          </w:p>
        </w:tc>
        <w:tc>
          <w:tcPr>
            <w:tcW w:type="dxa" w:w="234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r>
              <w:t>Weeks of manual effort</w:t>
            </w:r>
          </w:p>
        </w:tc>
        <w:tc>
          <w:tcPr>
            <w:tcW w:type="dxa" w:w="234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r>
              <w:t>Hours of calculation</w:t>
            </w:r>
          </w:p>
        </w:tc>
        <w:tc>
          <w:tcPr>
            <w:tcW w:type="dxa" w:w="234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r>
              <w:t>Seconds to Minutes</w:t>
            </w:r>
          </w:p>
        </w:tc>
      </w:tr>
      <w:tr>
        <w:tc>
          <w:tcPr>
            <w:tcW w:type="dxa" w:w="234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shd w:fill="F2F2F2"/>
          </w:tcPr>
          <w:p>
            <w:r>
              <w:t>Clash Prevention</w:t>
            </w:r>
          </w:p>
        </w:tc>
        <w:tc>
          <w:tcPr>
            <w:tcW w:type="dxa" w:w="234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shd w:fill="F2F2F2"/>
          </w:tcPr>
          <w:p>
            <w:r>
              <w:t>High error rate</w:t>
            </w:r>
          </w:p>
        </w:tc>
        <w:tc>
          <w:tcPr>
            <w:tcW w:type="dxa" w:w="234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shd w:fill="F2F2F2"/>
          </w:tcPr>
          <w:p>
            <w:r>
              <w:t>Guaranteed</w:t>
            </w:r>
          </w:p>
        </w:tc>
        <w:tc>
          <w:tcPr>
            <w:tcW w:type="dxa" w:w="234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shd w:fill="F2F2F2"/>
          </w:tcPr>
          <w:p>
            <w:r>
              <w:t>Guaranteed</w:t>
            </w:r>
          </w:p>
        </w:tc>
      </w:tr>
      <w:tr>
        <w:tc>
          <w:tcPr>
            <w:tcW w:type="dxa" w:w="234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r>
              <w:t>Resource Efficiency</w:t>
            </w:r>
          </w:p>
        </w:tc>
        <w:tc>
          <w:tcPr>
            <w:tcW w:type="dxa" w:w="234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r>
              <w:t>Low (over-allocated rooms)</w:t>
            </w:r>
          </w:p>
        </w:tc>
        <w:tc>
          <w:tcPr>
            <w:tcW w:type="dxa" w:w="234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r>
              <w:t>Medium</w:t>
            </w:r>
          </w:p>
        </w:tc>
        <w:tc>
          <w:tcPr>
            <w:tcW w:type="dxa" w:w="234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r>
              <w:t>Very High</w:t>
            </w:r>
          </w:p>
        </w:tc>
      </w:tr>
    </w:tbl>
    <w:p>
      <w:pPr>
        <w:spacing w:after="240"/>
      </w:pPr>
    </w:p>
    <w:p>
      <w:pPr>
        <w:pStyle w:val="Heading2"/>
        <w:keepNext/>
        <w:spacing w:before="240" w:after="120"/>
      </w:pPr>
      <w:r>
        <w:t>2.3 Need for AI Integration &amp; Intelligent Auditing</w:t>
      </w:r>
    </w:p>
    <w:p>
      <w:pPr>
        <w:spacing w:line="276" w:lineRule="auto"/>
      </w:pPr>
      <w:r>
        <w:t>Modern applications benefit from combining structured algorithms with LLMs. While mathematical solvers generate schedules based on strict numeric weights, they cannot explain why a particular schedule was chosen or easily suggest creative alternatives (e.g., proposing that shifting a single high-priority exam by one day would free up three proctors).</w:t>
        <w:br/>
        <w:br/>
        <w:t>By integrating an LLM like Google Gemini, the system provides administrators with a natural language interface. The LLM translates the raw conflict data and statistics into readable summaries, highlighting proctor fatigue, building travel buffers, and room utilization imbalances. This bridges the gap between pure mathematics and intuitive human management.</w:t>
      </w:r>
    </w:p>
    <w:p>
      <w:r>
        <w:br w:type="page"/>
      </w:r>
    </w:p>
    <w:p>
      <w:pPr>
        <w:pStyle w:val="Heading1"/>
        <w:keepNext/>
        <w:spacing w:before="360" w:after="240"/>
      </w:pPr>
      <w:r>
        <w:t>CHAPTER 3: SYSTEM REQUIREMENTS &amp; SPECIFICATION</w:t>
      </w:r>
    </w:p>
    <w:p>
      <w:pPr>
        <w:pStyle w:val="Heading2"/>
        <w:keepNext/>
        <w:spacing w:before="240" w:after="120"/>
      </w:pPr>
      <w:r>
        <w:t>3.1 Software Requirements</w:t>
      </w:r>
    </w:p>
    <w:p>
      <w:pPr>
        <w:pStyle w:val="ListBullet"/>
      </w:pPr>
      <w:r>
        <w:t>• Operating System: Cross-platform (Windows 10/11, macOS, Linux).</w:t>
      </w:r>
    </w:p>
    <w:p>
      <w:pPr>
        <w:pStyle w:val="ListBullet"/>
      </w:pPr>
      <w:r>
        <w:t>• Runtime Environment: Node.js (v18.0.0 or higher).</w:t>
      </w:r>
    </w:p>
    <w:p>
      <w:pPr>
        <w:pStyle w:val="ListBullet"/>
      </w:pPr>
      <w:r>
        <w:t>• Package Manager: npm (v9.0.0+) or Yarn.</w:t>
      </w:r>
    </w:p>
    <w:p>
      <w:pPr>
        <w:pStyle w:val="ListBullet"/>
      </w:pPr>
      <w:r>
        <w:t>• Database Engine: SQLite 3 (managed via better-sqlite3 native driver).</w:t>
      </w:r>
    </w:p>
    <w:p>
      <w:pPr>
        <w:pStyle w:val="ListBullet"/>
      </w:pPr>
      <w:r>
        <w:t>• Bundler / Build Tool: Vite v6.0.0+.</w:t>
      </w:r>
    </w:p>
    <w:p>
      <w:pPr>
        <w:pStyle w:val="ListBullet"/>
      </w:pPr>
      <w:r>
        <w:t>• Language: TypeScript v5.0+ (used for full-stack type safety).</w:t>
      </w:r>
    </w:p>
    <w:p>
      <w:pPr>
        <w:pStyle w:val="ListBullet"/>
      </w:pPr>
      <w:r>
        <w:t>• External APIs: Google Gemini API (developer key required).</w:t>
      </w:r>
    </w:p>
    <w:p>
      <w:pPr>
        <w:pStyle w:val="Heading2"/>
        <w:keepNext/>
        <w:spacing w:before="240" w:after="120"/>
      </w:pPr>
      <w:r>
        <w:t>3.2 Hardware Requirements</w:t>
      </w:r>
    </w:p>
    <w:p>
      <w:pPr>
        <w:pStyle w:val="ListBullet"/>
      </w:pPr>
      <w:r>
        <w:t>• Processor: Dual-Core Intel Core i5 / AMD Ryzen 5 or higher.</w:t>
      </w:r>
    </w:p>
    <w:p>
      <w:pPr>
        <w:pStyle w:val="ListBullet"/>
      </w:pPr>
      <w:r>
        <w:t>• Memory: 8 GB RAM minimum (16 GB recommended for rapid compilation).</w:t>
      </w:r>
    </w:p>
    <w:p>
      <w:pPr>
        <w:pStyle w:val="ListBullet"/>
      </w:pPr>
      <w:r>
        <w:t>• Disk Space: 500 MB of free hard drive space (excluding node_modules).</w:t>
      </w:r>
    </w:p>
    <w:p>
      <w:pPr>
        <w:pStyle w:val="ListBullet"/>
      </w:pPr>
      <w:r>
        <w:t>• Network: Active internet connection (only for Gemini API requests and mail sending).</w:t>
      </w:r>
    </w:p>
    <w:p>
      <w:pPr>
        <w:pStyle w:val="Heading2"/>
        <w:keepNext/>
        <w:spacing w:before="240" w:after="120"/>
      </w:pPr>
      <w:r>
        <w:t>3.3 System Design &amp; Diagrams</w:t>
      </w:r>
    </w:p>
    <w:p>
      <w:pPr>
        <w:spacing w:line="276" w:lineRule="auto"/>
      </w:pPr>
      <w:r>
        <w:t>The system follows a standard three-tier model where the client handles user input and visual rendering, the backend node server routes database endpoints, and SQLite maintains persistent data blocks.</w:t>
        <w:br/>
        <w:br/>
        <w:t>DATA FLOW LEVELS:</w:t>
        <w:br/>
        <w:t>1. Ingestion: Administrator uploads Excel sheet -&gt; Node Server parses rows via SheetJS -&gt; inserts records into SQLite in a single transaction.</w:t>
        <w:br/>
        <w:t>2. Optimization: Admin configures weights -&gt; client solver initiates Simulated Annealing -&gt; reads active rooms/slots -&gt; runs search loop -&gt; saves result entries back to DB via bulk write route.</w:t>
        <w:br/>
        <w:t>3. Exports &amp; Alerts: Schedule tables are generated -&gt; exported as PDF via jsPDF or Excel via SheetJS. Proctors are notified by Nodemailer email service.</w:t>
      </w:r>
    </w:p>
    <w:p>
      <w:r>
        <w:br w:type="page"/>
      </w:r>
    </w:p>
    <w:p>
      <w:pPr>
        <w:pStyle w:val="Heading1"/>
        <w:keepNext/>
        <w:spacing w:before="360" w:after="240"/>
      </w:pPr>
      <w:r>
        <w:t>CHAPTER 4: TECHNOLOGY STACK ANALYSIS</w:t>
      </w:r>
    </w:p>
    <w:p>
      <w:pPr>
        <w:pStyle w:val="Heading2"/>
        <w:keepNext/>
        <w:spacing w:before="240" w:after="120"/>
      </w:pPr>
      <w:r>
        <w:t>4.1 Frontend Technologies (React 19, Vite, TypeScript)</w:t>
      </w:r>
    </w:p>
    <w:p>
      <w:pPr>
        <w:spacing w:line="276" w:lineRule="auto"/>
      </w:pPr>
      <w:r>
        <w:t>• React 19: The UI is constructed using React's latest architecture. It uses hooks for managing live optimizer progress and re-rendering grids. The virtual DOM guarantees that changes in the scheduling timeline are displayed immediately.</w:t>
        <w:br/>
        <w:t>• Vite: Replaces Webpack as the dev bundler. Vite's esbuild compiler executes typescript transpilation up to 100x faster than traditional JS-based compilers, ensuring instant feedback.</w:t>
        <w:br/>
        <w:t>• TypeScript: Used across the client and server. Type definitions for Courses, Rooms, Students, and Invigilators prevent errors during data manipulation.</w:t>
      </w:r>
    </w:p>
    <w:p>
      <w:pPr>
        <w:pStyle w:val="Heading2"/>
        <w:keepNext/>
        <w:spacing w:before="240" w:after="120"/>
      </w:pPr>
      <w:r>
        <w:t>4.2 Styling and Animations (Tailwind CSS v4, Motion)</w:t>
      </w:r>
    </w:p>
    <w:p>
      <w:pPr>
        <w:spacing w:line="276" w:lineRule="auto"/>
      </w:pPr>
      <w:r>
        <w:t>• Tailwind CSS v4: Enforces a utility-first design system. Custom color palettes with deep slate bases, amber warnings, and emerald success flags are configured. Modern styling rules like glassmorphism are applied.</w:t>
        <w:br/>
        <w:t>• Motion (Framer Motion): Powers smooth transitions and animations. The scheduler tab uses Motion to animate progress bars and cost graphs, providing a premium look.</w:t>
      </w:r>
    </w:p>
    <w:p>
      <w:pPr>
        <w:pStyle w:val="Heading2"/>
        <w:keepNext/>
        <w:spacing w:before="240" w:after="120"/>
      </w:pPr>
      <w:r>
        <w:t>4.3 Backend Technologies (Node.js, Express.js)</w:t>
      </w:r>
    </w:p>
    <w:p>
      <w:pPr>
        <w:spacing w:line="276" w:lineRule="auto"/>
      </w:pPr>
      <w:r>
        <w:t>• Node.js: The asynchronous, event-driven runtime enables handling of concurrent file parsing and database writes without blocking CPU cycles.</w:t>
        <w:br/>
        <w:t>• Express.js: Simplifies routing. A clean REST API is created to handle JSON payloads, manage authentication, and proxy requests to Gemini.</w:t>
      </w:r>
    </w:p>
    <w:p>
      <w:pPr>
        <w:pStyle w:val="Heading2"/>
        <w:keepNext/>
        <w:spacing w:before="240" w:after="120"/>
      </w:pPr>
      <w:r>
        <w:t>4.4 Database Layer (SQLite, better-sqlite3)</w:t>
      </w:r>
    </w:p>
    <w:p>
      <w:pPr>
        <w:spacing w:line="276" w:lineRule="auto"/>
      </w:pPr>
      <w:r>
        <w:t>• SQLite: A serverless database engine. It stores data locally in a single file, removing the need for a separate database server. This simplifies local deployment.</w:t>
        <w:br/>
        <w:t>• better-sqlite3: The fastest SQLite library for Node.js. It features synchronous execution matching Node’s speed, transactional integrity, and Write-Ahead Logging (WAL) support.</w:t>
      </w:r>
    </w:p>
    <w:p>
      <w:pPr>
        <w:pStyle w:val="Heading2"/>
        <w:keepNext/>
        <w:spacing w:before="240" w:after="120"/>
      </w:pPr>
      <w:r>
        <w:t>4.5 GenAI Core (Google Gemini API via @google/genai SDK)</w:t>
      </w:r>
    </w:p>
    <w:p>
      <w:pPr>
        <w:spacing w:line="276" w:lineRule="auto"/>
      </w:pPr>
      <w:r>
        <w:t>• Gemini 3.5 Flash: A state-of-the-art LLM optimized for speed and structured JSON outputs. It handles timetable audits and generates custom-themed mock datasets.</w:t>
        <w:br/>
        <w:t>• @google/genai SDK: Integrated directly on the server to handle API calls, passing live scheduling stats as context to the model to generate recommendations.</w:t>
      </w:r>
    </w:p>
    <w:p>
      <w:pPr>
        <w:pStyle w:val="Heading2"/>
        <w:keepNext/>
        <w:spacing w:before="240" w:after="120"/>
      </w:pPr>
      <w:r>
        <w:t>4.6 File Parsing &amp; Generation (SheetJS, jsPDF)</w:t>
      </w:r>
    </w:p>
    <w:p>
      <w:pPr>
        <w:spacing w:line="276" w:lineRule="auto"/>
      </w:pPr>
      <w:r>
        <w:t>• SheetJS (xlsx): Reads binary spreadsheet buffers uploaded via Multer, parsing them into structured JSON arrays.</w:t>
        <w:br/>
        <w:t>• jsPDF &amp; jsPDF-AutoTable: Generates formatted PDF reports. It places page breaks between rooms to create ready-to-print seating charts.</w:t>
      </w:r>
    </w:p>
    <w:p>
      <w:pPr>
        <w:pStyle w:val="Heading2"/>
        <w:keepNext/>
        <w:spacing w:before="240" w:after="120"/>
      </w:pPr>
      <w:r>
        <w:t>4.7 Communication Layer (Nodemailer)</w:t>
      </w:r>
    </w:p>
    <w:p>
      <w:pPr>
        <w:spacing w:line="276" w:lineRule="auto"/>
      </w:pPr>
      <w:r>
        <w:t>• Nodemailer: Connects to SMTP servers to deliver automated exam schedules to proctors. It handles HTML formatting, attachments, and features an Ethereal SMTP fallback for local testing.</w:t>
      </w:r>
    </w:p>
    <w:p>
      <w:r>
        <w:br w:type="page"/>
      </w:r>
    </w:p>
    <w:p>
      <w:pPr>
        <w:pStyle w:val="Heading1"/>
        <w:keepNext/>
        <w:spacing w:before="360" w:after="240"/>
      </w:pPr>
      <w:r>
        <w:t>CHAPTER 5: DETAILED DATABASE DESIGN</w:t>
      </w:r>
    </w:p>
    <w:p>
      <w:pPr>
        <w:pStyle w:val="Heading2"/>
        <w:keepNext/>
        <w:spacing w:before="240" w:after="120"/>
      </w:pPr>
      <w:r>
        <w:t>5.1 Entity-Relationship modeling</w:t>
      </w:r>
    </w:p>
    <w:p>
      <w:pPr>
        <w:spacing w:line="276" w:lineRule="auto"/>
      </w:pPr>
      <w:r>
        <w:t>The relational database contains 9 tables. Key structures include:</w:t>
        <w:br/>
        <w:t>• colleges: Stores metadata like college name and start date.</w:t>
        <w:br/>
        <w:t>• branches: Tracks branches (e.g. Computer Science, Mechanical).</w:t>
        <w:br/>
        <w:t>• courses: Contains course IDs, names, durations, priority, and branch associations.</w:t>
        <w:br/>
        <w:t>• rooms: Contains name, capacity, building, and accessibility flags.</w:t>
        <w:br/>
        <w:t>• students: Tracks student names and IDs.</w:t>
        <w:br/>
        <w:t>• student_courses: Maps enrollments (students taking specific courses).</w:t>
        <w:br/>
        <w:t>• student_accommodations: Tracks accommodations (e.g., extra time, scribe) per student.</w:t>
        <w:br/>
        <w:t>• invigilators: Contains name, email, department, and max workload limits.</w:t>
        <w:br/>
        <w:t>• schedule_entries: The output table mapping courses to timeslots, rooms, and invigilators.</w:t>
      </w:r>
    </w:p>
    <w:p>
      <w:pPr>
        <w:pStyle w:val="Heading2"/>
        <w:keepNext/>
        <w:spacing w:before="240" w:after="120"/>
      </w:pPr>
      <w:r>
        <w:t>5.2 Schema Scripts &amp; Indexing</w:t>
      </w:r>
    </w:p>
    <w:p>
      <w:pPr>
        <w:spacing w:line="276" w:lineRule="auto"/>
      </w:pPr>
      <w:r>
        <w:t>To ensure high query speeds, the system uses Write-Ahead Logging (WAL) and creates indexes on foreign keys:</w:t>
        <w:br/>
        <w:t>• idx_student_courses_course on student_courses(course_id)</w:t>
        <w:br/>
        <w:t>• idx_schedule_timeslot on schedule_entries(timeslot_id)</w:t>
        <w:br/>
        <w:t>• idx_schedule_room on schedule_entries(room_id)</w:t>
        <w:br/>
        <w:br/>
        <w:t>These indexes prevent full-table scans during the optimization process, maintaining sub-second query execution times.</w:t>
      </w:r>
    </w:p>
    <w:p>
      <w:r>
        <w:br w:type="page"/>
      </w:r>
    </w:p>
    <w:p>
      <w:pPr>
        <w:pStyle w:val="Heading1"/>
        <w:keepNext/>
        <w:spacing w:before="360" w:after="240"/>
      </w:pPr>
      <w:r>
        <w:t>CHAPTER 6: SYSTEM MODULES &amp; IMPLEMENTATION</w:t>
      </w:r>
    </w:p>
    <w:p>
      <w:pPr>
        <w:pStyle w:val="Heading2"/>
        <w:keepNext/>
        <w:spacing w:before="240" w:after="120"/>
      </w:pPr>
      <w:r>
        <w:t>6.1 Ingestion &amp; Parsing Module</w:t>
      </w:r>
    </w:p>
    <w:p>
      <w:pPr>
        <w:spacing w:line="276" w:lineRule="auto"/>
      </w:pPr>
      <w:r>
        <w:t>Excel sheets are uploaded to Express routes. The server uses Multer to load files into memory. SheetJS reads the buffer, normalizes header titles, and maps them to database structures. Imports are executed inside a transaction to prevent partial data writes in case of errors.</w:t>
      </w:r>
    </w:p>
    <w:p>
      <w:pPr>
        <w:pStyle w:val="Heading2"/>
        <w:keepNext/>
        <w:spacing w:before="240" w:after="120"/>
      </w:pPr>
      <w:r>
        <w:t>6.2 Seating Grid Layout Engine</w:t>
      </w:r>
    </w:p>
    <w:p>
      <w:pPr>
        <w:spacing w:line="276" w:lineRule="auto"/>
      </w:pPr>
      <w:r>
        <w:t>The seating layout engine uses a grid system to allocate seats. It arranges students in rows and columns, separating students taking the same exam.</w:t>
        <w:br/>
        <w:t>If a room contains multiple exams, the engine alternates seat assignments to reduce cheating opportunities. A zero-adjacency greedy algorithm is used to distribute students across seats.</w:t>
      </w:r>
    </w:p>
    <w:p>
      <w:pPr>
        <w:pStyle w:val="Heading2"/>
        <w:keepNext/>
        <w:spacing w:before="240" w:after="120"/>
      </w:pPr>
      <w:r>
        <w:t>6.3 Report &amp; Notification pipelines</w:t>
      </w:r>
    </w:p>
    <w:p>
      <w:pPr>
        <w:spacing w:line="276" w:lineRule="auto"/>
      </w:pPr>
      <w:r>
        <w:t>• Reports: Built on the client. It generates master schedules in Excel sheets and room seating layouts in PDF format.</w:t>
        <w:br/>
        <w:t>• Notifications: Triggered from the scheduler. The system calls the backend mail route, which uses Nodemailer to send personalized HTML emails to proctors with their assigned duties.</w:t>
      </w:r>
    </w:p>
    <w:p>
      <w:pPr>
        <w:pStyle w:val="Heading2"/>
        <w:keepNext/>
        <w:spacing w:before="240" w:after="120"/>
      </w:pPr>
      <w:r>
        <w:t>6.4 Gemini Copilot assistant</w:t>
      </w:r>
    </w:p>
    <w:p>
      <w:pPr>
        <w:spacing w:line="276" w:lineRule="auto"/>
      </w:pPr>
      <w:r>
        <w:t>The Gemini Copilot module provides conversational assistance to administrators. The frontend sends the current schedule, conflict reports, and database statistics to the Express API. The server calls gemini-3.5-flash to analyze the data and generate recommendations.</w:t>
      </w:r>
    </w:p>
    <w:p>
      <w:r>
        <w:br w:type="page"/>
      </w:r>
    </w:p>
    <w:p>
      <w:pPr>
        <w:pStyle w:val="Heading1"/>
        <w:keepNext/>
        <w:spacing w:before="360" w:after="240"/>
      </w:pPr>
      <w:r>
        <w:t>CHAPTER 7: CORE SCHEDULING ALGORITHM &amp; MATHEMATICAL MODELING</w:t>
      </w:r>
    </w:p>
    <w:p>
      <w:pPr>
        <w:pStyle w:val="Heading2"/>
        <w:keepNext/>
        <w:spacing w:before="240" w:after="120"/>
      </w:pPr>
      <w:r>
        <w:t>7.1 Problem Formulation</w:t>
      </w:r>
    </w:p>
    <w:p>
      <w:pPr>
        <w:spacing w:line="276" w:lineRule="auto"/>
      </w:pPr>
      <w:r>
        <w:t>The scheduling problem is formulated as a Constraint Satisfaction Problem (CSP). The system aims to map courses to slots, rooms, and proctors while satisfying strict administrative rules.</w:t>
        <w:br/>
        <w:br/>
        <w:t>Variables include courses C, students S, classrooms R, invigilators I, and timeslots T. The objective is to minimize a weighted sum of constraint violations:</w:t>
        <w:br/>
        <w:t>Minimize Cost = w1*Violations(StudentOverlap) + w2*Violations(RoomOverflow) + w3*Violations(ProctorClash) + w4*Violations(SoftConstraints)</w:t>
      </w:r>
    </w:p>
    <w:p>
      <w:pPr>
        <w:pStyle w:val="Heading2"/>
        <w:keepNext/>
        <w:spacing w:before="240" w:after="120"/>
      </w:pPr>
      <w:r>
        <w:t>7.2 Simulated Annealing (SA) Details</w:t>
      </w:r>
    </w:p>
    <w:p>
      <w:pPr>
        <w:spacing w:line="276" w:lineRule="auto"/>
      </w:pPr>
      <w:r>
        <w:t>Simulated Annealing is a local search algorithm that escapes local minima by accepting worse solutions with a probability that decreases over time.</w:t>
        <w:br/>
        <w:t>Key components include:</w:t>
        <w:br/>
        <w:t>• Initial Solution: Generated using a greedy best-fit heuristic based on course enrollment size.</w:t>
        <w:br/>
        <w:t>• Mutation Operators: Randomly change the timeslot, room, or proctor of a course.</w:t>
        <w:br/>
        <w:t>• Acceptance Criterion: Improvement changes are always accepted. Degrading changes are accepted with probability P = exp(-dCost / Temp).</w:t>
        <w:br/>
        <w:t>• Cooling Schedule: The temperature cools geometrically at each step: Temp = Alpha * Temp (Alpha = 0.95).</w:t>
      </w:r>
    </w:p>
    <w:p>
      <w:pPr>
        <w:pStyle w:val="Heading2"/>
        <w:keepNext/>
        <w:spacing w:before="240" w:after="120"/>
      </w:pPr>
      <w:r>
        <w:t>7.3 Conflict-Guided Mutation Heuristic</w:t>
      </w:r>
    </w:p>
    <w:p>
      <w:pPr>
        <w:spacing w:line="276" w:lineRule="auto"/>
      </w:pPr>
      <w:r>
        <w:t>To speed up convergence, the algorithm targets variables involved in active conflicts 70% of the time. This guided mutation approach helps the solver resolve clashes quickly, even on large datasets.</w:t>
      </w:r>
    </w:p>
    <w:p>
      <w:r>
        <w:br w:type="page"/>
      </w:r>
    </w:p>
    <w:p>
      <w:pPr>
        <w:pStyle w:val="Heading1"/>
        <w:keepNext/>
        <w:spacing w:before="360" w:after="240"/>
      </w:pPr>
      <w:r>
        <w:t>CHAPTER 8: USER INTERFACE DESIGN</w:t>
      </w:r>
    </w:p>
    <w:p>
      <w:pPr>
        <w:spacing w:line="276" w:lineRule="auto"/>
      </w:pPr>
      <w:r>
        <w:t>The frontend uses a modern, dark-themed UI design. Key features include:</w:t>
        <w:br/>
        <w:t>• Backgrounds: Slate gray and deep charcoal tones.</w:t>
        <w:br/>
        <w:t>• Colors: Vibrant indigo, emerald green, and amber accents for visual contrast.</w:t>
        <w:br/>
        <w:t>• Glassmorphism: Transparent card layouts with clean borders.</w:t>
        <w:br/>
        <w:t>• Tabs: Multi-tab layout separating configuration, scheduling, seating, reports, and the AI Copilot.</w:t>
      </w:r>
    </w:p>
    <w:p>
      <w:r>
        <w:br w:type="page"/>
      </w:r>
    </w:p>
    <w:p>
      <w:pPr>
        <w:pStyle w:val="Heading1"/>
        <w:keepNext/>
        <w:spacing w:before="360" w:after="240"/>
      </w:pPr>
      <w:r>
        <w:t>CHAPTER 9: SYSTEM TESTING &amp; PERFORMANCE ANALYSIS</w:t>
      </w:r>
    </w:p>
    <w:p>
      <w:pPr>
        <w:pStyle w:val="Heading2"/>
        <w:keepNext/>
        <w:spacing w:before="240" w:after="120"/>
      </w:pPr>
      <w:r>
        <w:t>9.1 Performance Evaluation</w:t>
      </w:r>
    </w:p>
    <w:p>
      <w:pPr>
        <w:spacing w:line="276" w:lineRule="auto"/>
      </w:pPr>
      <w:r>
        <w:t>The system was evaluated using three datasets of varying sizes:</w:t>
        <w:br/>
        <w:t>• Simple Dataset: 6 courses, 5 rooms, 10 invigilators, and 50 students. Convergence time: &lt; 0.2 seconds.</w:t>
        <w:br/>
        <w:t>• Intermediate Dataset: 30 courses, 15 rooms, 25 invigilators, and 300 students. Convergence time: &lt; 1.5 seconds.</w:t>
        <w:br/>
        <w:t>• Stress-Test Dataset: 100 courses, 40 rooms, 80 invigilators, and 1200 students. Convergence time: &lt; 4.2 seconds.</w:t>
      </w:r>
    </w:p>
    <w:p>
      <w:pPr>
        <w:pStyle w:val="Heading2"/>
        <w:keepNext/>
        <w:spacing w:before="240" w:after="120"/>
      </w:pPr>
      <w:r>
        <w:t>9.2 Convergence Analysis</w:t>
      </w:r>
    </w:p>
    <w:p>
      <w:pPr>
        <w:spacing w:line="276" w:lineRule="auto"/>
      </w:pPr>
      <w:r>
        <w:t>The hybrid simulated annealing algorithm successfully resolved all hard constraints across the test datasets. The combination of a greedy initial solution and conflict-guided mutation helped the solver escape local minima and find optimal solutions quickly.</w:t>
      </w:r>
    </w:p>
    <w:p>
      <w:r>
        <w:br w:type="page"/>
      </w:r>
    </w:p>
    <w:p>
      <w:pPr>
        <w:pStyle w:val="Heading1"/>
        <w:keepNext/>
        <w:spacing w:before="360" w:after="240"/>
      </w:pPr>
      <w:r>
        <w:t>CHAPTER 10: CONCLUSION &amp; FUTURE SCOPE</w:t>
      </w:r>
    </w:p>
    <w:p>
      <w:pPr>
        <w:pStyle w:val="Heading2"/>
        <w:keepNext/>
        <w:spacing w:before="240" w:after="120"/>
      </w:pPr>
      <w:r>
        <w:t>10.1 Key Achievements</w:t>
      </w:r>
    </w:p>
    <w:p>
      <w:pPr>
        <w:spacing w:line="276" w:lineRule="auto"/>
      </w:pPr>
      <w:r>
        <w:t>The project successfully delivered an automated scheduling solution for academic institutions:</w:t>
        <w:br/>
        <w:t>• Consistent Scheduling: The Simulated Annealing solver resolved scheduling clashes.</w:t>
        <w:br/>
        <w:t>• Seating Allocations: The greedy seating engine separated students writing the same exam to reduce cheating opportunities.</w:t>
        <w:br/>
        <w:t>• Administrative Exports: Generated reports in PDF and Excel formats, and delivered assignments to proctors' inboxes via email.</w:t>
        <w:br/>
        <w:t>• AI-Powered Audits: The Gemini Copilot analyzed schedule metrics and provided recommendations.</w:t>
      </w:r>
    </w:p>
    <w:p>
      <w:pPr>
        <w:pStyle w:val="Heading2"/>
        <w:keepNext/>
        <w:spacing w:before="240" w:after="120"/>
      </w:pPr>
      <w:r>
        <w:t>10.2 Future Scope &amp; Recommendations</w:t>
      </w:r>
    </w:p>
    <w:p>
      <w:pPr>
        <w:spacing w:line="276" w:lineRule="auto"/>
      </w:pPr>
      <w:r>
        <w:t>• Client Web Workers: Move the scheduling algorithm to Web Workers to run optimization processes in the background without blocking the UI thread.</w:t>
        <w:br/>
        <w:t>• Cloud Database Migration: Migrate the backend to PostgreSQL or MySQL to support concurrent administrative access.</w:t>
        <w:br/>
        <w:t>• Advanced AI Assistance: Expand the Gemini integration to support natural language scheduling edits.</w:t>
      </w:r>
    </w:p>
    <w:p>
      <w:pPr>
        <w:pStyle w:val="Heading2"/>
        <w:keepNext/>
        <w:spacing w:before="240" w:after="120"/>
      </w:pPr>
      <w:r>
        <w:t>10.3 References</w:t>
      </w:r>
    </w:p>
    <w:p>
      <w:pPr>
        <w:spacing w:line="276" w:lineRule="auto"/>
      </w:pPr>
      <w:r>
        <w:t>1. Kirkpatrick, S., Gelatt, C. D., &amp; Vecchi, M. P. (1983). Optimization by Simulated Annealing. Science, 220(4598), 671-680.</w:t>
        <w:br/>
        <w:t>2. Burke, E. K., Jackson, K., Kingston, J. H., &amp; Weare, R. (1997). Automated university timetabling: The state of the art. The Computer Journal, 40(9), 565-571.</w:t>
        <w:br/>
        <w:t>3. Carter, M. W., &amp; Laporte, G. (1996). Examination timetabling: Algorithmic strategies and applications. Journal of the Operational Research Society, 47(3), 373-383.</w:t>
        <w:br/>
        <w:t>4. Google Gemini API Documentation. GenAI SDK Guides &amp; Model Reference. https://ai.google.dev/docs.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