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ED015" w14:textId="77777777" w:rsidR="00F47C30" w:rsidRDefault="0037443A">
      <w:pPr>
        <w:pStyle w:val="Heading1"/>
        <w:spacing w:after="489"/>
      </w:pPr>
      <w:proofErr w:type="spellStart"/>
      <w:r>
        <w:t>CptS</w:t>
      </w:r>
      <w:proofErr w:type="spellEnd"/>
      <w:r>
        <w:t xml:space="preserve"> 315: Introduction to Data Mining Homework 4 (HW4)</w:t>
      </w:r>
    </w:p>
    <w:p w14:paraId="4001AE0A" w14:textId="77777777" w:rsidR="00F47C30" w:rsidRDefault="0037443A">
      <w:pPr>
        <w:spacing w:after="179" w:line="259" w:lineRule="auto"/>
        <w:ind w:left="0" w:firstLine="0"/>
        <w:jc w:val="left"/>
      </w:pPr>
      <w:r>
        <w:rPr>
          <w:b/>
          <w:sz w:val="29"/>
        </w:rPr>
        <w:t>Instructions</w:t>
      </w:r>
    </w:p>
    <w:p w14:paraId="1B7E8B94" w14:textId="77777777" w:rsidR="00F47C30" w:rsidRDefault="0037443A">
      <w:pPr>
        <w:numPr>
          <w:ilvl w:val="0"/>
          <w:numId w:val="1"/>
        </w:numPr>
        <w:ind w:left="531" w:right="1030" w:hanging="229"/>
      </w:pPr>
      <w:r>
        <w:t>Please use a word processing software (e.g. Microsoft word) to write your answers.</w:t>
      </w:r>
    </w:p>
    <w:p w14:paraId="60BD6D5A" w14:textId="77777777" w:rsidR="00F47C30" w:rsidRDefault="0037443A">
      <w:pPr>
        <w:numPr>
          <w:ilvl w:val="0"/>
          <w:numId w:val="1"/>
        </w:numPr>
        <w:ind w:left="531" w:right="1030" w:hanging="229"/>
      </w:pPr>
      <w:r>
        <w:t>You will need to submit your answers as a pdf file on Blackboard.</w:t>
      </w:r>
    </w:p>
    <w:p w14:paraId="5E190590" w14:textId="77777777" w:rsidR="00F47C30" w:rsidRDefault="0037443A">
      <w:pPr>
        <w:numPr>
          <w:ilvl w:val="0"/>
          <w:numId w:val="1"/>
        </w:numPr>
        <w:ind w:left="531" w:right="1030" w:hanging="229"/>
      </w:pPr>
      <w:r>
        <w:t>This assignment is due by the date stated on Blackboard.</w:t>
      </w:r>
    </w:p>
    <w:p w14:paraId="00F7466C" w14:textId="77777777" w:rsidR="00F47C30" w:rsidRDefault="0037443A">
      <w:pPr>
        <w:numPr>
          <w:ilvl w:val="0"/>
          <w:numId w:val="1"/>
        </w:numPr>
        <w:spacing w:after="1101"/>
        <w:ind w:left="531" w:right="1030" w:hanging="229"/>
      </w:pPr>
      <w:r>
        <w:t xml:space="preserve">All </w:t>
      </w:r>
      <w:proofErr w:type="spellStart"/>
      <w:r>
        <w:t>homeworks</w:t>
      </w:r>
      <w:proofErr w:type="spellEnd"/>
      <w:r>
        <w:t xml:space="preserve"> should be done individually.</w:t>
      </w:r>
    </w:p>
    <w:p w14:paraId="2955604C" w14:textId="77777777" w:rsidR="00F47C30" w:rsidRDefault="0037443A">
      <w:pPr>
        <w:spacing w:after="260"/>
        <w:ind w:left="10" w:right="1030"/>
      </w:pPr>
      <w:r>
        <w:rPr>
          <w:b/>
        </w:rPr>
        <w:t xml:space="preserve">Q1. (20 points) </w:t>
      </w:r>
      <w:r>
        <w:t>Suppose you are given the following multi-class classification training da</w:t>
      </w:r>
      <w:r>
        <w:t xml:space="preserve">ta, where each input example has three features and output label takes a value from </w:t>
      </w:r>
      <w:r>
        <w:rPr>
          <w:i/>
        </w:rPr>
        <w:t>good</w:t>
      </w:r>
      <w:r>
        <w:t xml:space="preserve">, </w:t>
      </w:r>
      <w:r>
        <w:rPr>
          <w:i/>
        </w:rPr>
        <w:t>bad</w:t>
      </w:r>
      <w:r>
        <w:t xml:space="preserve">, and </w:t>
      </w:r>
      <w:r>
        <w:rPr>
          <w:i/>
        </w:rPr>
        <w:t>ugly</w:t>
      </w:r>
      <w:r>
        <w:t>.</w:t>
      </w:r>
    </w:p>
    <w:p w14:paraId="4B5C0CE4" w14:textId="77777777" w:rsidR="00F47C30" w:rsidRDefault="0037443A">
      <w:pPr>
        <w:numPr>
          <w:ilvl w:val="0"/>
          <w:numId w:val="1"/>
        </w:numPr>
        <w:ind w:left="531" w:right="1030" w:hanging="229"/>
      </w:pPr>
      <w:r>
        <w:rPr>
          <w:i/>
        </w:rPr>
        <w:t>x</w:t>
      </w:r>
      <w:r>
        <w:rPr>
          <w:vertAlign w:val="subscript"/>
        </w:rPr>
        <w:t>1</w:t>
      </w:r>
      <w:proofErr w:type="gramStart"/>
      <w:r>
        <w:t>=(</w:t>
      </w:r>
      <w:proofErr w:type="gramEnd"/>
      <w:r>
        <w:t xml:space="preserve">0, 1, 0) and </w:t>
      </w:r>
      <w:r>
        <w:rPr>
          <w:i/>
        </w:rPr>
        <w:t>y</w:t>
      </w:r>
      <w:r>
        <w:rPr>
          <w:vertAlign w:val="subscript"/>
        </w:rPr>
        <w:t>1</w:t>
      </w:r>
      <w:r>
        <w:t>=</w:t>
      </w:r>
      <w:r>
        <w:rPr>
          <w:i/>
        </w:rPr>
        <w:t>good</w:t>
      </w:r>
    </w:p>
    <w:p w14:paraId="25675E89" w14:textId="77777777" w:rsidR="00F47C30" w:rsidRDefault="0037443A">
      <w:pPr>
        <w:numPr>
          <w:ilvl w:val="0"/>
          <w:numId w:val="1"/>
        </w:numPr>
        <w:ind w:left="531" w:right="1030" w:hanging="229"/>
      </w:pPr>
      <w:r>
        <w:rPr>
          <w:i/>
        </w:rPr>
        <w:t>x</w:t>
      </w:r>
      <w:r>
        <w:rPr>
          <w:vertAlign w:val="subscript"/>
        </w:rPr>
        <w:t>2</w:t>
      </w:r>
      <w:proofErr w:type="gramStart"/>
      <w:r>
        <w:t>=(</w:t>
      </w:r>
      <w:proofErr w:type="gramEnd"/>
      <w:r>
        <w:t xml:space="preserve">1, 0, 1) and </w:t>
      </w:r>
      <w:r>
        <w:rPr>
          <w:i/>
        </w:rPr>
        <w:t>y</w:t>
      </w:r>
      <w:r>
        <w:rPr>
          <w:vertAlign w:val="subscript"/>
        </w:rPr>
        <w:t>2</w:t>
      </w:r>
      <w:r>
        <w:t>=</w:t>
      </w:r>
      <w:r>
        <w:rPr>
          <w:i/>
        </w:rPr>
        <w:t>bad</w:t>
      </w:r>
    </w:p>
    <w:p w14:paraId="09A26585" w14:textId="77777777" w:rsidR="00F47C30" w:rsidRDefault="0037443A">
      <w:pPr>
        <w:numPr>
          <w:ilvl w:val="0"/>
          <w:numId w:val="1"/>
        </w:numPr>
        <w:ind w:left="531" w:right="1030" w:hanging="229"/>
      </w:pPr>
      <w:r>
        <w:rPr>
          <w:i/>
        </w:rPr>
        <w:t>x</w:t>
      </w:r>
      <w:r>
        <w:rPr>
          <w:vertAlign w:val="subscript"/>
        </w:rPr>
        <w:t>3</w:t>
      </w:r>
      <w:proofErr w:type="gramStart"/>
      <w:r>
        <w:t>=(</w:t>
      </w:r>
      <w:proofErr w:type="gramEnd"/>
      <w:r>
        <w:t xml:space="preserve">1, 1, 1) and </w:t>
      </w:r>
      <w:r>
        <w:rPr>
          <w:i/>
        </w:rPr>
        <w:t>y</w:t>
      </w:r>
      <w:r>
        <w:rPr>
          <w:vertAlign w:val="subscript"/>
        </w:rPr>
        <w:t>3</w:t>
      </w:r>
      <w:r>
        <w:t>=</w:t>
      </w:r>
      <w:r>
        <w:rPr>
          <w:i/>
        </w:rPr>
        <w:t>ugly</w:t>
      </w:r>
    </w:p>
    <w:p w14:paraId="361D5830" w14:textId="77777777" w:rsidR="00F47C30" w:rsidRDefault="0037443A">
      <w:pPr>
        <w:numPr>
          <w:ilvl w:val="0"/>
          <w:numId w:val="1"/>
        </w:numPr>
        <w:ind w:left="531" w:right="1030" w:hanging="229"/>
      </w:pPr>
      <w:r>
        <w:rPr>
          <w:i/>
        </w:rPr>
        <w:t>x</w:t>
      </w:r>
      <w:r>
        <w:rPr>
          <w:vertAlign w:val="subscript"/>
        </w:rPr>
        <w:t>4</w:t>
      </w:r>
      <w:proofErr w:type="gramStart"/>
      <w:r>
        <w:t>=(</w:t>
      </w:r>
      <w:proofErr w:type="gramEnd"/>
      <w:r>
        <w:t xml:space="preserve">1, 0, 0) and </w:t>
      </w:r>
      <w:r>
        <w:rPr>
          <w:i/>
        </w:rPr>
        <w:t>y</w:t>
      </w:r>
      <w:r>
        <w:rPr>
          <w:vertAlign w:val="subscript"/>
        </w:rPr>
        <w:t>4</w:t>
      </w:r>
      <w:r>
        <w:t>=</w:t>
      </w:r>
      <w:r>
        <w:rPr>
          <w:i/>
        </w:rPr>
        <w:t>bad</w:t>
      </w:r>
    </w:p>
    <w:p w14:paraId="1ECCFE1C" w14:textId="77777777" w:rsidR="00F47C30" w:rsidRDefault="0037443A">
      <w:pPr>
        <w:numPr>
          <w:ilvl w:val="0"/>
          <w:numId w:val="1"/>
        </w:numPr>
        <w:ind w:left="531" w:right="1030" w:hanging="229"/>
      </w:pPr>
      <w:r>
        <w:rPr>
          <w:i/>
        </w:rPr>
        <w:t>x</w:t>
      </w:r>
      <w:r>
        <w:rPr>
          <w:vertAlign w:val="subscript"/>
        </w:rPr>
        <w:t>5</w:t>
      </w:r>
      <w:proofErr w:type="gramStart"/>
      <w:r>
        <w:t>=(</w:t>
      </w:r>
      <w:proofErr w:type="gramEnd"/>
      <w:r>
        <w:t xml:space="preserve">0, 0, 1) and </w:t>
      </w:r>
      <w:r>
        <w:rPr>
          <w:i/>
        </w:rPr>
        <w:t>y</w:t>
      </w:r>
      <w:r>
        <w:rPr>
          <w:vertAlign w:val="subscript"/>
        </w:rPr>
        <w:t>5</w:t>
      </w:r>
      <w:r>
        <w:t>=</w:t>
      </w:r>
      <w:r>
        <w:rPr>
          <w:i/>
        </w:rPr>
        <w:t>good</w:t>
      </w:r>
    </w:p>
    <w:tbl>
      <w:tblPr>
        <w:tblStyle w:val="TableGrid"/>
        <w:tblpPr w:leftFromText="180" w:rightFromText="180" w:vertAnchor="text" w:horzAnchor="margin" w:tblpXSpec="center" w:tblpY="1439"/>
        <w:tblW w:w="9529" w:type="dxa"/>
        <w:tblLook w:val="04A0" w:firstRow="1" w:lastRow="0" w:firstColumn="1" w:lastColumn="0" w:noHBand="0" w:noVBand="1"/>
      </w:tblPr>
      <w:tblGrid>
        <w:gridCol w:w="3809"/>
        <w:gridCol w:w="933"/>
        <w:gridCol w:w="1700"/>
        <w:gridCol w:w="1566"/>
        <w:gridCol w:w="1521"/>
      </w:tblGrid>
      <w:tr w:rsidR="006E6FDB" w14:paraId="3C311EFD" w14:textId="77777777" w:rsidTr="00AD0C81">
        <w:tc>
          <w:tcPr>
            <w:tcW w:w="3809" w:type="dxa"/>
          </w:tcPr>
          <w:p w14:paraId="372D9BF6" w14:textId="77777777" w:rsidR="006E6FDB" w:rsidRPr="006E6FDB" w:rsidRDefault="006E6FDB" w:rsidP="006E6FDB">
            <w:pPr>
              <w:ind w:left="0" w:right="-102" w:firstLine="0"/>
              <w:jc w:val="left"/>
            </w:pPr>
            <w:r>
              <w:rPr>
                <w:i/>
              </w:rPr>
              <w:t>x</w:t>
            </w:r>
            <w:r>
              <w:rPr>
                <w:vertAlign w:val="subscript"/>
              </w:rPr>
              <w:t>1</w:t>
            </w:r>
            <w:proofErr w:type="gramStart"/>
            <w:r>
              <w:t>=(</w:t>
            </w:r>
            <w:proofErr w:type="gramEnd"/>
            <w:r>
              <w:t xml:space="preserve">0, 1, 0) and </w:t>
            </w:r>
            <w:r>
              <w:rPr>
                <w:i/>
              </w:rPr>
              <w:t>y</w:t>
            </w:r>
            <w:r>
              <w:rPr>
                <w:vertAlign w:val="subscript"/>
              </w:rPr>
              <w:t>1</w:t>
            </w:r>
            <w:r>
              <w:t>=</w:t>
            </w:r>
            <w:r>
              <w:rPr>
                <w:i/>
              </w:rPr>
              <w:t>good</w:t>
            </w:r>
          </w:p>
        </w:tc>
        <w:tc>
          <w:tcPr>
            <w:tcW w:w="933" w:type="dxa"/>
          </w:tcPr>
          <w:p w14:paraId="21981BFB" w14:textId="257C7A8E" w:rsidR="006E6FDB" w:rsidRDefault="006E6FDB" w:rsidP="006E6FDB">
            <w:pPr>
              <w:tabs>
                <w:tab w:val="left" w:pos="2148"/>
              </w:tabs>
              <w:ind w:left="0" w:right="-126" w:firstLine="0"/>
              <w:jc w:val="left"/>
              <w:rPr>
                <w:i/>
              </w:rPr>
            </w:pPr>
            <w:proofErr w:type="spellStart"/>
            <w:r>
              <w:rPr>
                <w:i/>
              </w:rPr>
              <w:t>Wbad</w:t>
            </w:r>
            <w:proofErr w:type="spellEnd"/>
          </w:p>
        </w:tc>
        <w:tc>
          <w:tcPr>
            <w:tcW w:w="1700" w:type="dxa"/>
          </w:tcPr>
          <w:p w14:paraId="6BC504DB" w14:textId="5E2A8E0B" w:rsidR="006E6FDB" w:rsidRDefault="006E6FDB" w:rsidP="006E6FDB">
            <w:pPr>
              <w:tabs>
                <w:tab w:val="left" w:pos="2148"/>
              </w:tabs>
              <w:ind w:left="0" w:right="-126" w:firstLine="0"/>
              <w:jc w:val="left"/>
              <w:rPr>
                <w:i/>
              </w:rPr>
            </w:pPr>
            <w:proofErr w:type="spellStart"/>
            <w:r>
              <w:rPr>
                <w:i/>
              </w:rPr>
              <w:t>w</w:t>
            </w:r>
            <w:r>
              <w:rPr>
                <w:i/>
                <w:vertAlign w:val="subscript"/>
              </w:rPr>
              <w:t>good</w:t>
            </w:r>
            <w:proofErr w:type="spellEnd"/>
            <w:proofErr w:type="gramStart"/>
            <w:r>
              <w:t>=(</w:t>
            </w:r>
            <w:proofErr w:type="gramEnd"/>
            <w:r>
              <w:t>0,1,0)</w:t>
            </w:r>
          </w:p>
        </w:tc>
        <w:tc>
          <w:tcPr>
            <w:tcW w:w="1566" w:type="dxa"/>
          </w:tcPr>
          <w:p w14:paraId="00583342" w14:textId="77777777" w:rsidR="006E6FDB" w:rsidRDefault="006E6FDB" w:rsidP="006E6FDB">
            <w:pPr>
              <w:ind w:left="0" w:right="-102" w:firstLine="0"/>
              <w:rPr>
                <w:i/>
              </w:rPr>
            </w:pPr>
            <w:proofErr w:type="spellStart"/>
            <w:r>
              <w:rPr>
                <w:i/>
              </w:rPr>
              <w:t>w</w:t>
            </w:r>
            <w:r>
              <w:rPr>
                <w:i/>
                <w:vertAlign w:val="subscript"/>
              </w:rPr>
              <w:t>bad</w:t>
            </w:r>
            <w:proofErr w:type="spellEnd"/>
            <w:proofErr w:type="gramStart"/>
            <w:r>
              <w:t>=(</w:t>
            </w:r>
            <w:proofErr w:type="gramEnd"/>
            <w:r>
              <w:t>0,-1,0)</w:t>
            </w:r>
          </w:p>
        </w:tc>
        <w:tc>
          <w:tcPr>
            <w:tcW w:w="1521" w:type="dxa"/>
          </w:tcPr>
          <w:p w14:paraId="52B31B74" w14:textId="77777777" w:rsidR="006E6FDB" w:rsidRDefault="006E6FDB" w:rsidP="006E6FDB">
            <w:pPr>
              <w:ind w:left="0" w:right="-102" w:firstLine="0"/>
              <w:rPr>
                <w:i/>
              </w:rPr>
            </w:pPr>
            <w:proofErr w:type="spellStart"/>
            <w:r>
              <w:rPr>
                <w:i/>
              </w:rPr>
              <w:t>w</w:t>
            </w:r>
            <w:r>
              <w:rPr>
                <w:i/>
                <w:vertAlign w:val="subscript"/>
              </w:rPr>
              <w:t>ugly</w:t>
            </w:r>
            <w:proofErr w:type="spellEnd"/>
            <w:proofErr w:type="gramStart"/>
            <w:r>
              <w:t>=(</w:t>
            </w:r>
            <w:proofErr w:type="gramEnd"/>
            <w:r>
              <w:t>0,0,0)</w:t>
            </w:r>
          </w:p>
        </w:tc>
      </w:tr>
      <w:tr w:rsidR="006E6FDB" w14:paraId="3CEF9842" w14:textId="77777777" w:rsidTr="00AD0C81">
        <w:tc>
          <w:tcPr>
            <w:tcW w:w="3809" w:type="dxa"/>
          </w:tcPr>
          <w:p w14:paraId="47B9A21D" w14:textId="62322CB0" w:rsidR="006E6FDB" w:rsidRPr="006E6FDB" w:rsidRDefault="006E6FDB" w:rsidP="006E6FDB">
            <w:pPr>
              <w:ind w:left="0" w:right="-102" w:firstLine="0"/>
              <w:jc w:val="left"/>
            </w:pPr>
            <w:r>
              <w:rPr>
                <w:i/>
              </w:rPr>
              <w:t>x</w:t>
            </w:r>
            <w:r>
              <w:rPr>
                <w:vertAlign w:val="subscript"/>
              </w:rPr>
              <w:t>2</w:t>
            </w:r>
            <w:proofErr w:type="gramStart"/>
            <w:r>
              <w:t>=(</w:t>
            </w:r>
            <w:proofErr w:type="gramEnd"/>
            <w:r>
              <w:t xml:space="preserve">1, 0, 1) and </w:t>
            </w:r>
            <w:r>
              <w:rPr>
                <w:i/>
              </w:rPr>
              <w:t>y</w:t>
            </w:r>
            <w:r>
              <w:rPr>
                <w:vertAlign w:val="subscript"/>
              </w:rPr>
              <w:t>2</w:t>
            </w:r>
            <w:r>
              <w:t>=</w:t>
            </w:r>
            <w:r>
              <w:rPr>
                <w:i/>
              </w:rPr>
              <w:t>bad</w:t>
            </w:r>
          </w:p>
        </w:tc>
        <w:tc>
          <w:tcPr>
            <w:tcW w:w="933" w:type="dxa"/>
          </w:tcPr>
          <w:p w14:paraId="49949AEE" w14:textId="39267725" w:rsidR="006E6FDB" w:rsidRDefault="006E6FDB" w:rsidP="006E6FDB">
            <w:pPr>
              <w:tabs>
                <w:tab w:val="left" w:pos="2148"/>
              </w:tabs>
              <w:ind w:left="0" w:right="-126" w:firstLine="0"/>
              <w:jc w:val="left"/>
              <w:rPr>
                <w:i/>
              </w:rPr>
            </w:pPr>
            <w:proofErr w:type="spellStart"/>
            <w:r>
              <w:rPr>
                <w:i/>
              </w:rPr>
              <w:t>Wbad</w:t>
            </w:r>
            <w:proofErr w:type="spellEnd"/>
          </w:p>
        </w:tc>
        <w:tc>
          <w:tcPr>
            <w:tcW w:w="1700" w:type="dxa"/>
          </w:tcPr>
          <w:p w14:paraId="378D0BED" w14:textId="637639CF" w:rsidR="006E6FDB" w:rsidRDefault="006E6FDB" w:rsidP="006E6FDB">
            <w:pPr>
              <w:tabs>
                <w:tab w:val="left" w:pos="2148"/>
              </w:tabs>
              <w:ind w:left="0" w:right="-126" w:firstLine="0"/>
              <w:jc w:val="left"/>
              <w:rPr>
                <w:i/>
              </w:rPr>
            </w:pPr>
            <w:proofErr w:type="spellStart"/>
            <w:r>
              <w:rPr>
                <w:i/>
              </w:rPr>
              <w:t>w</w:t>
            </w:r>
            <w:r>
              <w:rPr>
                <w:i/>
                <w:vertAlign w:val="subscript"/>
              </w:rPr>
              <w:t>good</w:t>
            </w:r>
            <w:proofErr w:type="spellEnd"/>
            <w:proofErr w:type="gramStart"/>
            <w:r>
              <w:t>=(</w:t>
            </w:r>
            <w:proofErr w:type="gramEnd"/>
            <w:r>
              <w:t>0,1,0)</w:t>
            </w:r>
          </w:p>
        </w:tc>
        <w:tc>
          <w:tcPr>
            <w:tcW w:w="1566" w:type="dxa"/>
          </w:tcPr>
          <w:p w14:paraId="390F5153" w14:textId="5A8880CF" w:rsidR="006E6FDB" w:rsidRDefault="006E6FDB" w:rsidP="006E6FDB">
            <w:pPr>
              <w:ind w:left="0" w:right="-102" w:firstLine="0"/>
              <w:rPr>
                <w:i/>
              </w:rPr>
            </w:pPr>
            <w:proofErr w:type="spellStart"/>
            <w:r>
              <w:rPr>
                <w:i/>
              </w:rPr>
              <w:t>w</w:t>
            </w:r>
            <w:r>
              <w:rPr>
                <w:i/>
                <w:vertAlign w:val="subscript"/>
              </w:rPr>
              <w:t>bad</w:t>
            </w:r>
            <w:proofErr w:type="spellEnd"/>
            <w:proofErr w:type="gramStart"/>
            <w:r>
              <w:t>=(</w:t>
            </w:r>
            <w:proofErr w:type="gramEnd"/>
            <w:r>
              <w:t>0,-1,0)</w:t>
            </w:r>
          </w:p>
        </w:tc>
        <w:tc>
          <w:tcPr>
            <w:tcW w:w="1521" w:type="dxa"/>
          </w:tcPr>
          <w:p w14:paraId="1BAFA8E8" w14:textId="4AAEC0DC" w:rsidR="006E6FDB" w:rsidRDefault="006E6FDB" w:rsidP="006E6FDB">
            <w:pPr>
              <w:ind w:left="0" w:right="-102" w:firstLine="0"/>
              <w:rPr>
                <w:i/>
              </w:rPr>
            </w:pPr>
            <w:proofErr w:type="spellStart"/>
            <w:r>
              <w:rPr>
                <w:i/>
              </w:rPr>
              <w:t>w</w:t>
            </w:r>
            <w:r>
              <w:rPr>
                <w:i/>
                <w:vertAlign w:val="subscript"/>
              </w:rPr>
              <w:t>ugly</w:t>
            </w:r>
            <w:proofErr w:type="spellEnd"/>
            <w:proofErr w:type="gramStart"/>
            <w:r>
              <w:t>=(</w:t>
            </w:r>
            <w:proofErr w:type="gramEnd"/>
            <w:r>
              <w:t>0,0,0)</w:t>
            </w:r>
          </w:p>
        </w:tc>
      </w:tr>
      <w:tr w:rsidR="006E6FDB" w14:paraId="06780C7E" w14:textId="77777777" w:rsidTr="00AD0C81">
        <w:tc>
          <w:tcPr>
            <w:tcW w:w="3809" w:type="dxa"/>
          </w:tcPr>
          <w:p w14:paraId="6C0E2FC8" w14:textId="1A74E334" w:rsidR="006E6FDB" w:rsidRPr="006E6FDB" w:rsidRDefault="006E6FDB" w:rsidP="006E6FDB">
            <w:pPr>
              <w:ind w:left="-18" w:right="-102" w:firstLine="0"/>
              <w:jc w:val="left"/>
            </w:pPr>
            <w:r>
              <w:rPr>
                <w:i/>
              </w:rPr>
              <w:t>x</w:t>
            </w:r>
            <w:r>
              <w:rPr>
                <w:vertAlign w:val="subscript"/>
              </w:rPr>
              <w:t>3</w:t>
            </w:r>
            <w:proofErr w:type="gramStart"/>
            <w:r>
              <w:t>=(</w:t>
            </w:r>
            <w:proofErr w:type="gramEnd"/>
            <w:r>
              <w:t xml:space="preserve">1, 1, 1) and </w:t>
            </w:r>
            <w:r>
              <w:rPr>
                <w:i/>
              </w:rPr>
              <w:t>y</w:t>
            </w:r>
            <w:r>
              <w:rPr>
                <w:vertAlign w:val="subscript"/>
              </w:rPr>
              <w:t>3</w:t>
            </w:r>
            <w:r>
              <w:t>=</w:t>
            </w:r>
            <w:r>
              <w:rPr>
                <w:i/>
              </w:rPr>
              <w:t>ugly</w:t>
            </w:r>
          </w:p>
        </w:tc>
        <w:tc>
          <w:tcPr>
            <w:tcW w:w="933" w:type="dxa"/>
          </w:tcPr>
          <w:p w14:paraId="774BF5E7" w14:textId="2EF25775" w:rsidR="006E6FDB" w:rsidRDefault="006E6FDB" w:rsidP="006E6FDB">
            <w:pPr>
              <w:tabs>
                <w:tab w:val="left" w:pos="2148"/>
              </w:tabs>
              <w:ind w:left="0" w:right="-126" w:firstLine="0"/>
              <w:jc w:val="left"/>
              <w:rPr>
                <w:i/>
              </w:rPr>
            </w:pPr>
            <w:proofErr w:type="spellStart"/>
            <w:r>
              <w:rPr>
                <w:i/>
              </w:rPr>
              <w:t>Wgood</w:t>
            </w:r>
            <w:proofErr w:type="spellEnd"/>
          </w:p>
        </w:tc>
        <w:tc>
          <w:tcPr>
            <w:tcW w:w="1700" w:type="dxa"/>
          </w:tcPr>
          <w:p w14:paraId="38258EA3" w14:textId="026B7791" w:rsidR="006E6FDB" w:rsidRDefault="006E6FDB" w:rsidP="006E6FDB">
            <w:pPr>
              <w:tabs>
                <w:tab w:val="left" w:pos="2148"/>
              </w:tabs>
              <w:ind w:left="0" w:right="-126" w:firstLine="0"/>
              <w:jc w:val="left"/>
              <w:rPr>
                <w:i/>
              </w:rPr>
            </w:pPr>
            <w:proofErr w:type="spellStart"/>
            <w:r>
              <w:rPr>
                <w:i/>
              </w:rPr>
              <w:t>w</w:t>
            </w:r>
            <w:r>
              <w:rPr>
                <w:i/>
                <w:vertAlign w:val="subscript"/>
              </w:rPr>
              <w:t>good</w:t>
            </w:r>
            <w:proofErr w:type="spellEnd"/>
            <w:proofErr w:type="gramStart"/>
            <w:r>
              <w:t>=(</w:t>
            </w:r>
            <w:proofErr w:type="gramEnd"/>
            <w:r>
              <w:t>-1</w:t>
            </w:r>
            <w:r>
              <w:t>,</w:t>
            </w:r>
            <w:r>
              <w:t>0</w:t>
            </w:r>
            <w:r>
              <w:t>,</w:t>
            </w:r>
            <w:r>
              <w:t>-1</w:t>
            </w:r>
            <w:r>
              <w:t>)</w:t>
            </w:r>
          </w:p>
        </w:tc>
        <w:tc>
          <w:tcPr>
            <w:tcW w:w="1566" w:type="dxa"/>
          </w:tcPr>
          <w:p w14:paraId="13DDD677" w14:textId="267515C7" w:rsidR="006E6FDB" w:rsidRDefault="006E6FDB" w:rsidP="006E6FDB">
            <w:pPr>
              <w:ind w:left="0" w:right="-102" w:firstLine="0"/>
              <w:rPr>
                <w:i/>
              </w:rPr>
            </w:pPr>
            <w:proofErr w:type="spellStart"/>
            <w:r>
              <w:rPr>
                <w:i/>
              </w:rPr>
              <w:t>w</w:t>
            </w:r>
            <w:r>
              <w:rPr>
                <w:i/>
                <w:vertAlign w:val="subscript"/>
              </w:rPr>
              <w:t>bad</w:t>
            </w:r>
            <w:proofErr w:type="spellEnd"/>
            <w:proofErr w:type="gramStart"/>
            <w:r>
              <w:t>=(</w:t>
            </w:r>
            <w:proofErr w:type="gramEnd"/>
            <w:r>
              <w:t>0,-1,0</w:t>
            </w:r>
            <w:r w:rsidR="00AD0C81">
              <w:t>)</w:t>
            </w:r>
          </w:p>
        </w:tc>
        <w:tc>
          <w:tcPr>
            <w:tcW w:w="1521" w:type="dxa"/>
          </w:tcPr>
          <w:p w14:paraId="40793F24" w14:textId="229E2C7A" w:rsidR="006E6FDB" w:rsidRDefault="006E6FDB" w:rsidP="006E6FDB">
            <w:pPr>
              <w:ind w:left="0" w:right="-102" w:firstLine="0"/>
              <w:rPr>
                <w:i/>
              </w:rPr>
            </w:pPr>
            <w:proofErr w:type="spellStart"/>
            <w:r>
              <w:rPr>
                <w:i/>
              </w:rPr>
              <w:t>w</w:t>
            </w:r>
            <w:r>
              <w:rPr>
                <w:i/>
                <w:vertAlign w:val="subscript"/>
              </w:rPr>
              <w:t>ugly</w:t>
            </w:r>
            <w:proofErr w:type="spellEnd"/>
            <w:proofErr w:type="gramStart"/>
            <w:r>
              <w:t>=(</w:t>
            </w:r>
            <w:proofErr w:type="gramEnd"/>
            <w:r>
              <w:t>1</w:t>
            </w:r>
            <w:r>
              <w:t>,</w:t>
            </w:r>
            <w:r>
              <w:t>1</w:t>
            </w:r>
            <w:r>
              <w:t>,</w:t>
            </w:r>
            <w:r>
              <w:t>1</w:t>
            </w:r>
            <w:r>
              <w:t>)</w:t>
            </w:r>
          </w:p>
        </w:tc>
      </w:tr>
      <w:tr w:rsidR="006E6FDB" w14:paraId="457591F3" w14:textId="77777777" w:rsidTr="00AD0C81">
        <w:tc>
          <w:tcPr>
            <w:tcW w:w="3809" w:type="dxa"/>
          </w:tcPr>
          <w:p w14:paraId="5B02B28D" w14:textId="11E91079" w:rsidR="006E6FDB" w:rsidRPr="006E6FDB" w:rsidRDefault="006E6FDB" w:rsidP="006E6FDB">
            <w:pPr>
              <w:ind w:left="-18" w:right="1030" w:firstLine="0"/>
            </w:pPr>
            <w:r>
              <w:rPr>
                <w:i/>
              </w:rPr>
              <w:t>x</w:t>
            </w:r>
            <w:r>
              <w:rPr>
                <w:vertAlign w:val="subscript"/>
              </w:rPr>
              <w:t>4</w:t>
            </w:r>
            <w:proofErr w:type="gramStart"/>
            <w:r>
              <w:t>=(</w:t>
            </w:r>
            <w:proofErr w:type="gramEnd"/>
            <w:r>
              <w:t xml:space="preserve">1, 0, 0) and </w:t>
            </w:r>
            <w:r>
              <w:rPr>
                <w:i/>
              </w:rPr>
              <w:t>y</w:t>
            </w:r>
            <w:r>
              <w:rPr>
                <w:vertAlign w:val="subscript"/>
              </w:rPr>
              <w:t>4</w:t>
            </w:r>
            <w:r>
              <w:t>=</w:t>
            </w:r>
            <w:r>
              <w:rPr>
                <w:i/>
              </w:rPr>
              <w:t>bad</w:t>
            </w:r>
          </w:p>
        </w:tc>
        <w:tc>
          <w:tcPr>
            <w:tcW w:w="933" w:type="dxa"/>
          </w:tcPr>
          <w:p w14:paraId="1188B6F9" w14:textId="47909CEE" w:rsidR="006E6FDB" w:rsidRDefault="00AD0C81" w:rsidP="006E6FDB">
            <w:pPr>
              <w:tabs>
                <w:tab w:val="left" w:pos="2148"/>
              </w:tabs>
              <w:ind w:left="0" w:right="-126" w:firstLine="0"/>
              <w:jc w:val="left"/>
              <w:rPr>
                <w:i/>
              </w:rPr>
            </w:pPr>
            <w:proofErr w:type="spellStart"/>
            <w:r>
              <w:rPr>
                <w:i/>
              </w:rPr>
              <w:t>Wugly</w:t>
            </w:r>
            <w:proofErr w:type="spellEnd"/>
          </w:p>
        </w:tc>
        <w:tc>
          <w:tcPr>
            <w:tcW w:w="1700" w:type="dxa"/>
          </w:tcPr>
          <w:p w14:paraId="44E02993" w14:textId="7284A074" w:rsidR="006E6FDB" w:rsidRDefault="00AD0C81" w:rsidP="006E6FDB">
            <w:pPr>
              <w:tabs>
                <w:tab w:val="left" w:pos="2148"/>
              </w:tabs>
              <w:ind w:left="0" w:right="-126" w:firstLine="0"/>
              <w:jc w:val="left"/>
              <w:rPr>
                <w:i/>
              </w:rPr>
            </w:pPr>
            <w:proofErr w:type="spellStart"/>
            <w:r>
              <w:rPr>
                <w:i/>
              </w:rPr>
              <w:t>w</w:t>
            </w:r>
            <w:r>
              <w:rPr>
                <w:i/>
                <w:vertAlign w:val="subscript"/>
              </w:rPr>
              <w:t>good</w:t>
            </w:r>
            <w:proofErr w:type="spellEnd"/>
            <w:proofErr w:type="gramStart"/>
            <w:r>
              <w:t>=(</w:t>
            </w:r>
            <w:proofErr w:type="gramEnd"/>
            <w:r>
              <w:t>-1,0,-1)</w:t>
            </w:r>
          </w:p>
        </w:tc>
        <w:tc>
          <w:tcPr>
            <w:tcW w:w="1566" w:type="dxa"/>
          </w:tcPr>
          <w:p w14:paraId="66A7D24E" w14:textId="56BD5AC6" w:rsidR="006E6FDB" w:rsidRDefault="00AD0C81" w:rsidP="006E6FDB">
            <w:pPr>
              <w:ind w:left="0" w:right="-102" w:firstLine="0"/>
              <w:rPr>
                <w:i/>
              </w:rPr>
            </w:pPr>
            <w:proofErr w:type="spellStart"/>
            <w:r>
              <w:rPr>
                <w:i/>
              </w:rPr>
              <w:t>w</w:t>
            </w:r>
            <w:r>
              <w:rPr>
                <w:i/>
                <w:vertAlign w:val="subscript"/>
              </w:rPr>
              <w:t>bad</w:t>
            </w:r>
            <w:proofErr w:type="spellEnd"/>
            <w:proofErr w:type="gramStart"/>
            <w:r>
              <w:t>=(</w:t>
            </w:r>
            <w:proofErr w:type="gramEnd"/>
            <w:r>
              <w:t>1</w:t>
            </w:r>
            <w:r>
              <w:t>,-1,0</w:t>
            </w:r>
            <w:r>
              <w:t>)</w:t>
            </w:r>
          </w:p>
        </w:tc>
        <w:tc>
          <w:tcPr>
            <w:tcW w:w="1521" w:type="dxa"/>
          </w:tcPr>
          <w:p w14:paraId="4F3BD560" w14:textId="7AE00B13" w:rsidR="006E6FDB" w:rsidRDefault="00AD0C81" w:rsidP="006E6FDB">
            <w:pPr>
              <w:ind w:left="0" w:right="-102" w:firstLine="0"/>
              <w:rPr>
                <w:i/>
              </w:rPr>
            </w:pPr>
            <w:proofErr w:type="spellStart"/>
            <w:r>
              <w:rPr>
                <w:i/>
              </w:rPr>
              <w:t>w</w:t>
            </w:r>
            <w:r>
              <w:rPr>
                <w:i/>
                <w:vertAlign w:val="subscript"/>
              </w:rPr>
              <w:t>ugly</w:t>
            </w:r>
            <w:proofErr w:type="spellEnd"/>
            <w:proofErr w:type="gramStart"/>
            <w:r>
              <w:t>=(</w:t>
            </w:r>
            <w:proofErr w:type="gramEnd"/>
            <w:r>
              <w:t>0</w:t>
            </w:r>
            <w:r>
              <w:t>,1,1)</w:t>
            </w:r>
          </w:p>
        </w:tc>
      </w:tr>
      <w:tr w:rsidR="00AD0C81" w14:paraId="15F4CE2D" w14:textId="77777777" w:rsidTr="00AD0C81">
        <w:tc>
          <w:tcPr>
            <w:tcW w:w="3809" w:type="dxa"/>
          </w:tcPr>
          <w:p w14:paraId="37D0486A" w14:textId="2E0917EF" w:rsidR="00AD0C81" w:rsidRPr="00AD0C81" w:rsidRDefault="00AD0C81" w:rsidP="00AD0C81">
            <w:pPr>
              <w:ind w:left="0" w:right="1030"/>
              <w:jc w:val="left"/>
            </w:pPr>
            <w:r>
              <w:rPr>
                <w:i/>
              </w:rPr>
              <w:t>x</w:t>
            </w:r>
            <w:r>
              <w:rPr>
                <w:vertAlign w:val="subscript"/>
              </w:rPr>
              <w:t>5</w:t>
            </w:r>
            <w:proofErr w:type="gramStart"/>
            <w:r>
              <w:t>=(</w:t>
            </w:r>
            <w:proofErr w:type="gramEnd"/>
            <w:r>
              <w:t xml:space="preserve">0, 0, 1) and </w:t>
            </w:r>
            <w:r>
              <w:rPr>
                <w:i/>
              </w:rPr>
              <w:t>y</w:t>
            </w:r>
            <w:r>
              <w:rPr>
                <w:vertAlign w:val="subscript"/>
              </w:rPr>
              <w:t>5</w:t>
            </w:r>
            <w:r>
              <w:t>=</w:t>
            </w:r>
            <w:r>
              <w:rPr>
                <w:i/>
              </w:rPr>
              <w:t>good</w:t>
            </w:r>
          </w:p>
        </w:tc>
        <w:tc>
          <w:tcPr>
            <w:tcW w:w="933" w:type="dxa"/>
          </w:tcPr>
          <w:p w14:paraId="4C76CC25" w14:textId="0D56F999" w:rsidR="00AD0C81" w:rsidRDefault="00AD0C81" w:rsidP="006E6FDB">
            <w:pPr>
              <w:tabs>
                <w:tab w:val="left" w:pos="2148"/>
              </w:tabs>
              <w:ind w:left="0" w:right="-126" w:firstLine="0"/>
              <w:jc w:val="left"/>
              <w:rPr>
                <w:i/>
              </w:rPr>
            </w:pPr>
            <w:proofErr w:type="spellStart"/>
            <w:r>
              <w:rPr>
                <w:i/>
              </w:rPr>
              <w:t>Wugly</w:t>
            </w:r>
            <w:proofErr w:type="spellEnd"/>
          </w:p>
        </w:tc>
        <w:tc>
          <w:tcPr>
            <w:tcW w:w="1700" w:type="dxa"/>
          </w:tcPr>
          <w:p w14:paraId="048285C8" w14:textId="6DDFBEC2" w:rsidR="00AD0C81" w:rsidRDefault="00AD0C81" w:rsidP="006E6FDB">
            <w:pPr>
              <w:tabs>
                <w:tab w:val="left" w:pos="2148"/>
              </w:tabs>
              <w:ind w:left="0" w:right="-126" w:firstLine="0"/>
              <w:jc w:val="left"/>
              <w:rPr>
                <w:i/>
              </w:rPr>
            </w:pPr>
            <w:proofErr w:type="spellStart"/>
            <w:r>
              <w:rPr>
                <w:i/>
              </w:rPr>
              <w:t>w</w:t>
            </w:r>
            <w:r>
              <w:rPr>
                <w:i/>
                <w:vertAlign w:val="subscript"/>
              </w:rPr>
              <w:t>good</w:t>
            </w:r>
            <w:proofErr w:type="spellEnd"/>
            <w:proofErr w:type="gramStart"/>
            <w:r>
              <w:t>=(</w:t>
            </w:r>
            <w:proofErr w:type="gramEnd"/>
            <w:r>
              <w:t>-1,0,</w:t>
            </w:r>
            <w:r>
              <w:t>0</w:t>
            </w:r>
            <w:r>
              <w:t>)</w:t>
            </w:r>
          </w:p>
        </w:tc>
        <w:tc>
          <w:tcPr>
            <w:tcW w:w="1566" w:type="dxa"/>
          </w:tcPr>
          <w:p w14:paraId="1E52F112" w14:textId="136B11D8" w:rsidR="00AD0C81" w:rsidRDefault="00AD0C81" w:rsidP="006E6FDB">
            <w:pPr>
              <w:ind w:left="0" w:right="-102" w:firstLine="0"/>
              <w:rPr>
                <w:i/>
              </w:rPr>
            </w:pPr>
            <w:proofErr w:type="spellStart"/>
            <w:r>
              <w:rPr>
                <w:i/>
              </w:rPr>
              <w:t>w</w:t>
            </w:r>
            <w:r>
              <w:rPr>
                <w:i/>
                <w:vertAlign w:val="subscript"/>
              </w:rPr>
              <w:t>bad</w:t>
            </w:r>
            <w:proofErr w:type="spellEnd"/>
            <w:proofErr w:type="gramStart"/>
            <w:r>
              <w:t>=(</w:t>
            </w:r>
            <w:proofErr w:type="gramEnd"/>
            <w:r>
              <w:t>1,-1,</w:t>
            </w:r>
            <w:r>
              <w:t>0</w:t>
            </w:r>
            <w:r>
              <w:t>)</w:t>
            </w:r>
          </w:p>
        </w:tc>
        <w:tc>
          <w:tcPr>
            <w:tcW w:w="1521" w:type="dxa"/>
          </w:tcPr>
          <w:p w14:paraId="6EF707D8" w14:textId="0D40E531" w:rsidR="00AD0C81" w:rsidRDefault="00AD0C81" w:rsidP="006E6FDB">
            <w:pPr>
              <w:ind w:left="0" w:right="-102" w:firstLine="0"/>
              <w:rPr>
                <w:i/>
              </w:rPr>
            </w:pPr>
            <w:proofErr w:type="spellStart"/>
            <w:r>
              <w:rPr>
                <w:i/>
              </w:rPr>
              <w:t>w</w:t>
            </w:r>
            <w:r>
              <w:rPr>
                <w:i/>
                <w:vertAlign w:val="subscript"/>
              </w:rPr>
              <w:t>ugly</w:t>
            </w:r>
            <w:proofErr w:type="spellEnd"/>
            <w:proofErr w:type="gramStart"/>
            <w:r>
              <w:t>=(</w:t>
            </w:r>
            <w:proofErr w:type="gramEnd"/>
            <w:r>
              <w:t>0,1,</w:t>
            </w:r>
            <w:r>
              <w:t>0</w:t>
            </w:r>
            <w:r>
              <w:t>)</w:t>
            </w:r>
          </w:p>
        </w:tc>
      </w:tr>
    </w:tbl>
    <w:p w14:paraId="393D3564" w14:textId="72C73376" w:rsidR="00F47C30" w:rsidRDefault="0037443A">
      <w:pPr>
        <w:spacing w:after="280"/>
        <w:ind w:left="10" w:right="1030"/>
      </w:pPr>
      <w:r>
        <w:t>Suppose we want to learn a l</w:t>
      </w:r>
      <w:r>
        <w:t xml:space="preserve">inear classifier using multi-class perceptron algorithm and start from the following weights: </w:t>
      </w:r>
      <w:proofErr w:type="spellStart"/>
      <w:r>
        <w:rPr>
          <w:i/>
        </w:rPr>
        <w:t>w</w:t>
      </w:r>
      <w:r>
        <w:rPr>
          <w:i/>
          <w:vertAlign w:val="subscript"/>
        </w:rPr>
        <w:t>good</w:t>
      </w:r>
      <w:proofErr w:type="spellEnd"/>
      <w:proofErr w:type="gramStart"/>
      <w:r>
        <w:t>=(</w:t>
      </w:r>
      <w:proofErr w:type="gramEnd"/>
      <w:r>
        <w:t xml:space="preserve">0,0,0); </w:t>
      </w:r>
      <w:proofErr w:type="spellStart"/>
      <w:r>
        <w:rPr>
          <w:i/>
        </w:rPr>
        <w:t>w</w:t>
      </w:r>
      <w:r>
        <w:rPr>
          <w:i/>
          <w:vertAlign w:val="subscript"/>
        </w:rPr>
        <w:t>bad</w:t>
      </w:r>
      <w:proofErr w:type="spellEnd"/>
      <w:r>
        <w:t xml:space="preserve">=(0,0,0); and </w:t>
      </w:r>
      <w:proofErr w:type="spellStart"/>
      <w:r>
        <w:rPr>
          <w:i/>
        </w:rPr>
        <w:t>w</w:t>
      </w:r>
      <w:r>
        <w:rPr>
          <w:i/>
          <w:vertAlign w:val="subscript"/>
        </w:rPr>
        <w:t>ugly</w:t>
      </w:r>
      <w:proofErr w:type="spellEnd"/>
      <w:r>
        <w:t>=(0,0,0). Please do hand calculations to show how weights change after processing examples in the same order (i.e., one sing</w:t>
      </w:r>
      <w:r>
        <w:t>le pass over the five training examples). See slide 88 of the Perceptron notes.</w:t>
      </w:r>
    </w:p>
    <w:p w14:paraId="1D9CEBA6" w14:textId="77777777" w:rsidR="006E6FDB" w:rsidRDefault="006E6FDB" w:rsidP="006E6FDB">
      <w:pPr>
        <w:ind w:left="0" w:right="1030" w:firstLine="0"/>
        <w:rPr>
          <w:i/>
        </w:rPr>
      </w:pPr>
    </w:p>
    <w:p w14:paraId="7C360029" w14:textId="77777777" w:rsidR="00F47C30" w:rsidRDefault="0037443A">
      <w:pPr>
        <w:spacing w:after="260"/>
        <w:ind w:left="10" w:right="1030"/>
      </w:pPr>
      <w:r>
        <w:rPr>
          <w:b/>
        </w:rPr>
        <w:lastRenderedPageBreak/>
        <w:t xml:space="preserve">Q2. (20 points) </w:t>
      </w:r>
      <w:r>
        <w:t xml:space="preserve">Suppose you are given the following binary classification training data, where each input example has three features and output label takes a value </w:t>
      </w:r>
      <w:r>
        <w:rPr>
          <w:i/>
        </w:rPr>
        <w:t xml:space="preserve">good </w:t>
      </w:r>
      <w:r>
        <w:t xml:space="preserve">or </w:t>
      </w:r>
      <w:r>
        <w:rPr>
          <w:i/>
        </w:rPr>
        <w:t>bad</w:t>
      </w:r>
      <w:r>
        <w:t>.</w:t>
      </w:r>
    </w:p>
    <w:p w14:paraId="3EB125FF" w14:textId="77777777" w:rsidR="00F47C30" w:rsidRDefault="0037443A">
      <w:pPr>
        <w:numPr>
          <w:ilvl w:val="0"/>
          <w:numId w:val="1"/>
        </w:numPr>
        <w:ind w:left="531" w:right="1030" w:hanging="229"/>
      </w:pPr>
      <w:r>
        <w:rPr>
          <w:i/>
        </w:rPr>
        <w:t>x</w:t>
      </w:r>
      <w:r>
        <w:rPr>
          <w:vertAlign w:val="subscript"/>
        </w:rPr>
        <w:t>1</w:t>
      </w:r>
      <w:proofErr w:type="gramStart"/>
      <w:r>
        <w:t>=(</w:t>
      </w:r>
      <w:proofErr w:type="gramEnd"/>
      <w:r>
        <w:t xml:space="preserve">0, 1, 0) and </w:t>
      </w:r>
      <w:r>
        <w:rPr>
          <w:i/>
        </w:rPr>
        <w:t>y</w:t>
      </w:r>
      <w:r>
        <w:rPr>
          <w:vertAlign w:val="subscript"/>
        </w:rPr>
        <w:t>1</w:t>
      </w:r>
      <w:r>
        <w:t>=</w:t>
      </w:r>
      <w:r>
        <w:rPr>
          <w:i/>
        </w:rPr>
        <w:t>good</w:t>
      </w:r>
    </w:p>
    <w:p w14:paraId="2D0B8047" w14:textId="77777777" w:rsidR="00F47C30" w:rsidRDefault="0037443A">
      <w:pPr>
        <w:numPr>
          <w:ilvl w:val="0"/>
          <w:numId w:val="1"/>
        </w:numPr>
        <w:ind w:left="531" w:right="1030" w:hanging="229"/>
      </w:pPr>
      <w:r>
        <w:rPr>
          <w:i/>
        </w:rPr>
        <w:t>x</w:t>
      </w:r>
      <w:r>
        <w:rPr>
          <w:vertAlign w:val="subscript"/>
        </w:rPr>
        <w:t>2</w:t>
      </w:r>
      <w:proofErr w:type="gramStart"/>
      <w:r>
        <w:t>=(</w:t>
      </w:r>
      <w:proofErr w:type="gramEnd"/>
      <w:r>
        <w:t xml:space="preserve">1, 0, 1) and </w:t>
      </w:r>
      <w:r>
        <w:rPr>
          <w:i/>
        </w:rPr>
        <w:t>y</w:t>
      </w:r>
      <w:r>
        <w:rPr>
          <w:vertAlign w:val="subscript"/>
        </w:rPr>
        <w:t>2</w:t>
      </w:r>
      <w:r>
        <w:t>=</w:t>
      </w:r>
      <w:r>
        <w:rPr>
          <w:i/>
        </w:rPr>
        <w:t>bad</w:t>
      </w:r>
    </w:p>
    <w:p w14:paraId="2D44F910" w14:textId="77777777" w:rsidR="00F47C30" w:rsidRDefault="0037443A">
      <w:pPr>
        <w:numPr>
          <w:ilvl w:val="0"/>
          <w:numId w:val="1"/>
        </w:numPr>
        <w:ind w:left="531" w:right="1030" w:hanging="229"/>
      </w:pPr>
      <w:r>
        <w:rPr>
          <w:i/>
        </w:rPr>
        <w:t>x</w:t>
      </w:r>
      <w:r>
        <w:rPr>
          <w:vertAlign w:val="subscript"/>
        </w:rPr>
        <w:t>3</w:t>
      </w:r>
      <w:proofErr w:type="gramStart"/>
      <w:r>
        <w:t>=(</w:t>
      </w:r>
      <w:proofErr w:type="gramEnd"/>
      <w:r>
        <w:t xml:space="preserve">1, 1, 1) and </w:t>
      </w:r>
      <w:r>
        <w:rPr>
          <w:i/>
        </w:rPr>
        <w:t>y</w:t>
      </w:r>
      <w:r>
        <w:rPr>
          <w:vertAlign w:val="subscript"/>
        </w:rPr>
        <w:t>3</w:t>
      </w:r>
      <w:r>
        <w:t>=</w:t>
      </w:r>
      <w:r>
        <w:rPr>
          <w:i/>
        </w:rPr>
        <w:t>good</w:t>
      </w:r>
    </w:p>
    <w:p w14:paraId="4A13A969" w14:textId="77777777" w:rsidR="00F47C30" w:rsidRDefault="0037443A">
      <w:pPr>
        <w:numPr>
          <w:ilvl w:val="0"/>
          <w:numId w:val="1"/>
        </w:numPr>
        <w:ind w:left="531" w:right="1030" w:hanging="229"/>
      </w:pPr>
      <w:r>
        <w:rPr>
          <w:i/>
        </w:rPr>
        <w:t>x</w:t>
      </w:r>
      <w:r>
        <w:rPr>
          <w:vertAlign w:val="subscript"/>
        </w:rPr>
        <w:t>4</w:t>
      </w:r>
      <w:proofErr w:type="gramStart"/>
      <w:r>
        <w:t>=(</w:t>
      </w:r>
      <w:proofErr w:type="gramEnd"/>
      <w:r>
        <w:t xml:space="preserve">1, 0, 0) and </w:t>
      </w:r>
      <w:r>
        <w:rPr>
          <w:i/>
        </w:rPr>
        <w:t>y</w:t>
      </w:r>
      <w:r>
        <w:rPr>
          <w:vertAlign w:val="subscript"/>
        </w:rPr>
        <w:t>4</w:t>
      </w:r>
      <w:r>
        <w:t>=</w:t>
      </w:r>
      <w:r>
        <w:rPr>
          <w:i/>
        </w:rPr>
        <w:t>bad</w:t>
      </w:r>
    </w:p>
    <w:p w14:paraId="6F570FBC" w14:textId="77777777" w:rsidR="00F47C30" w:rsidRDefault="0037443A">
      <w:pPr>
        <w:numPr>
          <w:ilvl w:val="0"/>
          <w:numId w:val="1"/>
        </w:numPr>
        <w:ind w:left="531" w:right="1030" w:hanging="229"/>
      </w:pPr>
      <w:r>
        <w:rPr>
          <w:i/>
        </w:rPr>
        <w:t>x</w:t>
      </w:r>
      <w:r>
        <w:rPr>
          <w:vertAlign w:val="subscript"/>
        </w:rPr>
        <w:t>5</w:t>
      </w:r>
      <w:proofErr w:type="gramStart"/>
      <w:r>
        <w:t>=(</w:t>
      </w:r>
      <w:proofErr w:type="gramEnd"/>
      <w:r>
        <w:t xml:space="preserve">0, 0, 1) and </w:t>
      </w:r>
      <w:r>
        <w:rPr>
          <w:i/>
        </w:rPr>
        <w:t>y</w:t>
      </w:r>
      <w:r>
        <w:rPr>
          <w:vertAlign w:val="subscript"/>
        </w:rPr>
        <w:t>5</w:t>
      </w:r>
      <w:r>
        <w:t>=</w:t>
      </w:r>
      <w:r>
        <w:rPr>
          <w:i/>
        </w:rPr>
        <w:t>good</w:t>
      </w:r>
    </w:p>
    <w:p w14:paraId="4202663D" w14:textId="77777777" w:rsidR="00E4140B" w:rsidRDefault="0037443A">
      <w:pPr>
        <w:spacing w:after="285"/>
        <w:ind w:left="10" w:right="1030"/>
      </w:pPr>
      <w:r>
        <w:t xml:space="preserve">Suppose we want to learn a classifier using kernelized perceptron algorithm. Start from the following dual weights: </w:t>
      </w:r>
      <w:r>
        <w:rPr>
          <w:i/>
        </w:rPr>
        <w:t>α</w:t>
      </w:r>
      <w:r>
        <w:rPr>
          <w:vertAlign w:val="subscript"/>
        </w:rPr>
        <w:t>1</w:t>
      </w:r>
      <w:r>
        <w:t xml:space="preserve">=0; </w:t>
      </w:r>
      <w:r>
        <w:rPr>
          <w:i/>
        </w:rPr>
        <w:t>α</w:t>
      </w:r>
      <w:r>
        <w:rPr>
          <w:vertAlign w:val="subscript"/>
        </w:rPr>
        <w:t>2</w:t>
      </w:r>
      <w:r>
        <w:t xml:space="preserve">=0; </w:t>
      </w:r>
      <w:r>
        <w:rPr>
          <w:i/>
        </w:rPr>
        <w:t>α</w:t>
      </w:r>
      <w:r>
        <w:rPr>
          <w:vertAlign w:val="subscript"/>
        </w:rPr>
        <w:t>3</w:t>
      </w:r>
      <w:r>
        <w:t xml:space="preserve">=0; </w:t>
      </w:r>
      <w:r>
        <w:rPr>
          <w:i/>
        </w:rPr>
        <w:t>α</w:t>
      </w:r>
      <w:r>
        <w:rPr>
          <w:vertAlign w:val="subscript"/>
        </w:rPr>
        <w:t>4</w:t>
      </w:r>
      <w:r>
        <w:t xml:space="preserve">=0; and </w:t>
      </w:r>
      <w:r>
        <w:rPr>
          <w:i/>
        </w:rPr>
        <w:t>α</w:t>
      </w:r>
      <w:r>
        <w:rPr>
          <w:vertAlign w:val="subscript"/>
        </w:rPr>
        <w:t>5</w:t>
      </w:r>
      <w:r>
        <w:t>=0. Please do hand calculations to show how dual weights change after processing examples in the same order (i</w:t>
      </w:r>
      <w:r>
        <w:t xml:space="preserve">.e., one single pass over the five training examples). Do this separately for the following kernels: </w:t>
      </w:r>
    </w:p>
    <w:tbl>
      <w:tblPr>
        <w:tblStyle w:val="TableGrid"/>
        <w:tblpPr w:leftFromText="180" w:rightFromText="180" w:vertAnchor="text" w:horzAnchor="margin" w:tblpY="469"/>
        <w:tblW w:w="6844" w:type="dxa"/>
        <w:tblLook w:val="04A0" w:firstRow="1" w:lastRow="0" w:firstColumn="1" w:lastColumn="0" w:noHBand="0" w:noVBand="1"/>
      </w:tblPr>
      <w:tblGrid>
        <w:gridCol w:w="2685"/>
        <w:gridCol w:w="965"/>
        <w:gridCol w:w="3194"/>
      </w:tblGrid>
      <w:tr w:rsidR="00317862" w14:paraId="030CBEBF" w14:textId="77777777" w:rsidTr="00317862">
        <w:tc>
          <w:tcPr>
            <w:tcW w:w="2685" w:type="dxa"/>
          </w:tcPr>
          <w:p w14:paraId="231C761D" w14:textId="77777777" w:rsidR="00317862" w:rsidRPr="006E6FDB" w:rsidRDefault="00317862" w:rsidP="00331D62">
            <w:pPr>
              <w:ind w:left="0" w:right="-102" w:firstLine="0"/>
              <w:jc w:val="left"/>
            </w:pPr>
            <w:r>
              <w:rPr>
                <w:i/>
              </w:rPr>
              <w:t>x</w:t>
            </w:r>
            <w:r>
              <w:rPr>
                <w:vertAlign w:val="subscript"/>
              </w:rPr>
              <w:t>1</w:t>
            </w:r>
            <w:proofErr w:type="gramStart"/>
            <w:r>
              <w:t>=(</w:t>
            </w:r>
            <w:proofErr w:type="gramEnd"/>
            <w:r>
              <w:t xml:space="preserve">0, 1, 0) and </w:t>
            </w:r>
            <w:r>
              <w:rPr>
                <w:i/>
              </w:rPr>
              <w:t>y</w:t>
            </w:r>
            <w:r>
              <w:rPr>
                <w:vertAlign w:val="subscript"/>
              </w:rPr>
              <w:t>1</w:t>
            </w:r>
            <w:r>
              <w:t>=</w:t>
            </w:r>
            <w:r>
              <w:rPr>
                <w:i/>
              </w:rPr>
              <w:t>good</w:t>
            </w:r>
          </w:p>
        </w:tc>
        <w:tc>
          <w:tcPr>
            <w:tcW w:w="965" w:type="dxa"/>
          </w:tcPr>
          <w:p w14:paraId="15EC0E47" w14:textId="6E1CD686" w:rsidR="00317862" w:rsidRDefault="00317862" w:rsidP="00331D62">
            <w:pPr>
              <w:tabs>
                <w:tab w:val="left" w:pos="2148"/>
              </w:tabs>
              <w:ind w:left="0" w:right="-126" w:firstLine="0"/>
              <w:jc w:val="left"/>
              <w:rPr>
                <w:i/>
              </w:rPr>
            </w:pPr>
            <w:r>
              <w:rPr>
                <w:i/>
              </w:rPr>
              <w:t>0=</w:t>
            </w:r>
            <w:r>
              <w:rPr>
                <w:i/>
              </w:rPr>
              <w:t>bad</w:t>
            </w:r>
          </w:p>
        </w:tc>
        <w:tc>
          <w:tcPr>
            <w:tcW w:w="3194" w:type="dxa"/>
          </w:tcPr>
          <w:p w14:paraId="1BEC882C" w14:textId="3EDC115D" w:rsidR="00317862" w:rsidRDefault="00317862" w:rsidP="00331D62">
            <w:pPr>
              <w:tabs>
                <w:tab w:val="left" w:pos="2148"/>
              </w:tabs>
              <w:ind w:left="0" w:right="-126" w:firstLine="0"/>
              <w:jc w:val="left"/>
              <w:rPr>
                <w:i/>
              </w:rPr>
            </w:pPr>
            <w:r>
              <w:rPr>
                <w:i/>
              </w:rPr>
              <w:t>a1+1=</w:t>
            </w:r>
            <w:proofErr w:type="gramStart"/>
            <w:r>
              <w:rPr>
                <w:i/>
              </w:rPr>
              <w:t>1,a</w:t>
            </w:r>
            <w:proofErr w:type="gramEnd"/>
            <w:r>
              <w:rPr>
                <w:i/>
              </w:rPr>
              <w:t>2=0,a3=0,a4=0,a5=0</w:t>
            </w:r>
          </w:p>
        </w:tc>
      </w:tr>
      <w:tr w:rsidR="00317862" w14:paraId="71E79449" w14:textId="77777777" w:rsidTr="00317862">
        <w:tc>
          <w:tcPr>
            <w:tcW w:w="2685" w:type="dxa"/>
          </w:tcPr>
          <w:p w14:paraId="1AFE4C80" w14:textId="77777777" w:rsidR="00317862" w:rsidRPr="006E6FDB" w:rsidRDefault="00317862" w:rsidP="00331D62">
            <w:pPr>
              <w:ind w:left="0" w:right="-102" w:firstLine="0"/>
              <w:jc w:val="left"/>
            </w:pPr>
            <w:r>
              <w:rPr>
                <w:i/>
              </w:rPr>
              <w:t>x</w:t>
            </w:r>
            <w:r>
              <w:rPr>
                <w:vertAlign w:val="subscript"/>
              </w:rPr>
              <w:t>2</w:t>
            </w:r>
            <w:proofErr w:type="gramStart"/>
            <w:r>
              <w:t>=(</w:t>
            </w:r>
            <w:proofErr w:type="gramEnd"/>
            <w:r>
              <w:t xml:space="preserve">1, 0, 1) and </w:t>
            </w:r>
            <w:r>
              <w:rPr>
                <w:i/>
              </w:rPr>
              <w:t>y</w:t>
            </w:r>
            <w:r>
              <w:rPr>
                <w:vertAlign w:val="subscript"/>
              </w:rPr>
              <w:t>2</w:t>
            </w:r>
            <w:r>
              <w:t>=</w:t>
            </w:r>
            <w:r>
              <w:rPr>
                <w:i/>
              </w:rPr>
              <w:t>bad</w:t>
            </w:r>
          </w:p>
        </w:tc>
        <w:tc>
          <w:tcPr>
            <w:tcW w:w="965" w:type="dxa"/>
          </w:tcPr>
          <w:p w14:paraId="28C99D4D" w14:textId="43776BC5" w:rsidR="00317862" w:rsidRDefault="00317862" w:rsidP="00331D62">
            <w:pPr>
              <w:tabs>
                <w:tab w:val="left" w:pos="2148"/>
              </w:tabs>
              <w:ind w:left="0" w:right="-126" w:firstLine="0"/>
              <w:jc w:val="left"/>
              <w:rPr>
                <w:i/>
              </w:rPr>
            </w:pPr>
            <w:r>
              <w:rPr>
                <w:i/>
              </w:rPr>
              <w:t>0=bad</w:t>
            </w:r>
          </w:p>
        </w:tc>
        <w:tc>
          <w:tcPr>
            <w:tcW w:w="3194" w:type="dxa"/>
          </w:tcPr>
          <w:p w14:paraId="59A45270" w14:textId="2E32F3BA" w:rsidR="00317862" w:rsidRDefault="00317862" w:rsidP="00331D62">
            <w:pPr>
              <w:tabs>
                <w:tab w:val="left" w:pos="2148"/>
              </w:tabs>
              <w:ind w:left="0" w:right="-126" w:firstLine="0"/>
              <w:jc w:val="left"/>
              <w:rPr>
                <w:i/>
              </w:rPr>
            </w:pPr>
            <w:r>
              <w:rPr>
                <w:i/>
              </w:rPr>
              <w:t>a1=</w:t>
            </w:r>
            <w:proofErr w:type="gramStart"/>
            <w:r>
              <w:rPr>
                <w:i/>
              </w:rPr>
              <w:t>1,a</w:t>
            </w:r>
            <w:proofErr w:type="gramEnd"/>
            <w:r>
              <w:rPr>
                <w:i/>
              </w:rPr>
              <w:t>2=0,a3=0,a4=0,a5=0</w:t>
            </w:r>
          </w:p>
        </w:tc>
      </w:tr>
      <w:tr w:rsidR="00317862" w14:paraId="655AA643" w14:textId="77777777" w:rsidTr="00317862">
        <w:tc>
          <w:tcPr>
            <w:tcW w:w="2685" w:type="dxa"/>
          </w:tcPr>
          <w:p w14:paraId="5C30B29F" w14:textId="12CDF136" w:rsidR="00317862" w:rsidRPr="006E6FDB" w:rsidRDefault="00317862" w:rsidP="00331D62">
            <w:pPr>
              <w:ind w:left="-18" w:right="-102" w:firstLine="0"/>
              <w:jc w:val="left"/>
            </w:pPr>
            <w:r>
              <w:rPr>
                <w:i/>
              </w:rPr>
              <w:t>x</w:t>
            </w:r>
            <w:r>
              <w:rPr>
                <w:vertAlign w:val="subscript"/>
              </w:rPr>
              <w:t>3</w:t>
            </w:r>
            <w:proofErr w:type="gramStart"/>
            <w:r>
              <w:t>=(</w:t>
            </w:r>
            <w:proofErr w:type="gramEnd"/>
            <w:r>
              <w:t xml:space="preserve">1, 1, 1) and </w:t>
            </w:r>
            <w:r>
              <w:rPr>
                <w:i/>
              </w:rPr>
              <w:t>y</w:t>
            </w:r>
            <w:r>
              <w:rPr>
                <w:vertAlign w:val="subscript"/>
              </w:rPr>
              <w:t>3</w:t>
            </w:r>
            <w:r>
              <w:t>=</w:t>
            </w:r>
            <w:r>
              <w:rPr>
                <w:i/>
              </w:rPr>
              <w:t>good</w:t>
            </w:r>
          </w:p>
        </w:tc>
        <w:tc>
          <w:tcPr>
            <w:tcW w:w="965" w:type="dxa"/>
          </w:tcPr>
          <w:p w14:paraId="53417293" w14:textId="394365A3" w:rsidR="00317862" w:rsidRDefault="00317862" w:rsidP="00331D62">
            <w:pPr>
              <w:tabs>
                <w:tab w:val="left" w:pos="2148"/>
              </w:tabs>
              <w:ind w:left="0" w:right="-126" w:firstLine="0"/>
              <w:jc w:val="left"/>
              <w:rPr>
                <w:i/>
              </w:rPr>
            </w:pPr>
            <w:r>
              <w:rPr>
                <w:i/>
              </w:rPr>
              <w:t>1=good</w:t>
            </w:r>
          </w:p>
        </w:tc>
        <w:tc>
          <w:tcPr>
            <w:tcW w:w="3194" w:type="dxa"/>
          </w:tcPr>
          <w:p w14:paraId="10D55210" w14:textId="45F3C79A" w:rsidR="00317862" w:rsidRDefault="00317862" w:rsidP="00331D62">
            <w:pPr>
              <w:tabs>
                <w:tab w:val="left" w:pos="2148"/>
              </w:tabs>
              <w:ind w:left="0" w:right="-126" w:firstLine="0"/>
              <w:jc w:val="left"/>
              <w:rPr>
                <w:i/>
              </w:rPr>
            </w:pPr>
            <w:r>
              <w:rPr>
                <w:i/>
              </w:rPr>
              <w:t>a1=</w:t>
            </w:r>
            <w:proofErr w:type="gramStart"/>
            <w:r>
              <w:rPr>
                <w:i/>
              </w:rPr>
              <w:t>1,a</w:t>
            </w:r>
            <w:proofErr w:type="gramEnd"/>
            <w:r>
              <w:rPr>
                <w:i/>
              </w:rPr>
              <w:t>2=0,a3=0,a4=0,a5=0</w:t>
            </w:r>
          </w:p>
        </w:tc>
      </w:tr>
      <w:tr w:rsidR="00317862" w14:paraId="423C9136" w14:textId="77777777" w:rsidTr="00317862">
        <w:tc>
          <w:tcPr>
            <w:tcW w:w="2685" w:type="dxa"/>
          </w:tcPr>
          <w:p w14:paraId="61A93CE4" w14:textId="77777777" w:rsidR="00317862" w:rsidRPr="006E6FDB" w:rsidRDefault="00317862" w:rsidP="00317862">
            <w:pPr>
              <w:ind w:left="-18" w:right="-84" w:firstLine="0"/>
            </w:pPr>
            <w:r>
              <w:rPr>
                <w:i/>
              </w:rPr>
              <w:t>x</w:t>
            </w:r>
            <w:r>
              <w:rPr>
                <w:vertAlign w:val="subscript"/>
              </w:rPr>
              <w:t>4</w:t>
            </w:r>
            <w:proofErr w:type="gramStart"/>
            <w:r>
              <w:t>=(</w:t>
            </w:r>
            <w:proofErr w:type="gramEnd"/>
            <w:r>
              <w:t xml:space="preserve">1, 0, 0) and </w:t>
            </w:r>
            <w:r>
              <w:rPr>
                <w:i/>
              </w:rPr>
              <w:t>y</w:t>
            </w:r>
            <w:r>
              <w:rPr>
                <w:vertAlign w:val="subscript"/>
              </w:rPr>
              <w:t>4</w:t>
            </w:r>
            <w:r>
              <w:t>=</w:t>
            </w:r>
            <w:r>
              <w:rPr>
                <w:i/>
              </w:rPr>
              <w:t>bad</w:t>
            </w:r>
          </w:p>
        </w:tc>
        <w:tc>
          <w:tcPr>
            <w:tcW w:w="965" w:type="dxa"/>
          </w:tcPr>
          <w:p w14:paraId="3491EDE4" w14:textId="4D005803" w:rsidR="00317862" w:rsidRDefault="00317862" w:rsidP="00331D62">
            <w:pPr>
              <w:tabs>
                <w:tab w:val="left" w:pos="2148"/>
              </w:tabs>
              <w:ind w:left="0" w:right="-126" w:firstLine="0"/>
              <w:jc w:val="left"/>
              <w:rPr>
                <w:i/>
              </w:rPr>
            </w:pPr>
            <w:r>
              <w:rPr>
                <w:i/>
              </w:rPr>
              <w:t>0=bad</w:t>
            </w:r>
          </w:p>
        </w:tc>
        <w:tc>
          <w:tcPr>
            <w:tcW w:w="3194" w:type="dxa"/>
          </w:tcPr>
          <w:p w14:paraId="5D600F5B" w14:textId="03A31055" w:rsidR="00317862" w:rsidRDefault="00317862" w:rsidP="00331D62">
            <w:pPr>
              <w:tabs>
                <w:tab w:val="left" w:pos="2148"/>
              </w:tabs>
              <w:ind w:left="0" w:right="-126" w:firstLine="0"/>
              <w:jc w:val="left"/>
              <w:rPr>
                <w:i/>
              </w:rPr>
            </w:pPr>
            <w:r>
              <w:rPr>
                <w:i/>
              </w:rPr>
              <w:t>a1=</w:t>
            </w:r>
            <w:proofErr w:type="gramStart"/>
            <w:r>
              <w:rPr>
                <w:i/>
              </w:rPr>
              <w:t>1,a</w:t>
            </w:r>
            <w:proofErr w:type="gramEnd"/>
            <w:r>
              <w:rPr>
                <w:i/>
              </w:rPr>
              <w:t>2=0,a3=0,a4=0,a5=0</w:t>
            </w:r>
          </w:p>
        </w:tc>
      </w:tr>
      <w:tr w:rsidR="00317862" w14:paraId="0CD29E27" w14:textId="77777777" w:rsidTr="00317862">
        <w:tc>
          <w:tcPr>
            <w:tcW w:w="2685" w:type="dxa"/>
          </w:tcPr>
          <w:p w14:paraId="289BA4D4" w14:textId="77777777" w:rsidR="00317862" w:rsidRPr="00AD0C81" w:rsidRDefault="00317862" w:rsidP="00317862">
            <w:pPr>
              <w:ind w:left="0" w:right="-84"/>
              <w:jc w:val="left"/>
            </w:pPr>
            <w:r>
              <w:rPr>
                <w:i/>
              </w:rPr>
              <w:t>x</w:t>
            </w:r>
            <w:r>
              <w:rPr>
                <w:vertAlign w:val="subscript"/>
              </w:rPr>
              <w:t>5</w:t>
            </w:r>
            <w:proofErr w:type="gramStart"/>
            <w:r>
              <w:t>=(</w:t>
            </w:r>
            <w:proofErr w:type="gramEnd"/>
            <w:r>
              <w:t xml:space="preserve">0, 0, 1) and </w:t>
            </w:r>
            <w:r>
              <w:rPr>
                <w:i/>
              </w:rPr>
              <w:t>y</w:t>
            </w:r>
            <w:r>
              <w:rPr>
                <w:vertAlign w:val="subscript"/>
              </w:rPr>
              <w:t>5</w:t>
            </w:r>
            <w:r>
              <w:t>=</w:t>
            </w:r>
            <w:r>
              <w:rPr>
                <w:i/>
              </w:rPr>
              <w:t>good</w:t>
            </w:r>
          </w:p>
        </w:tc>
        <w:tc>
          <w:tcPr>
            <w:tcW w:w="965" w:type="dxa"/>
          </w:tcPr>
          <w:p w14:paraId="760F152E" w14:textId="38D37201" w:rsidR="00317862" w:rsidRDefault="00317862" w:rsidP="00331D62">
            <w:pPr>
              <w:tabs>
                <w:tab w:val="left" w:pos="2148"/>
              </w:tabs>
              <w:ind w:left="0" w:right="-126" w:firstLine="0"/>
              <w:jc w:val="left"/>
              <w:rPr>
                <w:i/>
              </w:rPr>
            </w:pPr>
            <w:r>
              <w:rPr>
                <w:i/>
              </w:rPr>
              <w:t>0=bad</w:t>
            </w:r>
          </w:p>
        </w:tc>
        <w:tc>
          <w:tcPr>
            <w:tcW w:w="3194" w:type="dxa"/>
          </w:tcPr>
          <w:p w14:paraId="3BAC8072" w14:textId="5C0CA4E1" w:rsidR="00317862" w:rsidRDefault="00317862" w:rsidP="00331D62">
            <w:pPr>
              <w:tabs>
                <w:tab w:val="left" w:pos="2148"/>
              </w:tabs>
              <w:ind w:left="0" w:right="-126" w:firstLine="0"/>
              <w:jc w:val="left"/>
              <w:rPr>
                <w:i/>
              </w:rPr>
            </w:pPr>
            <w:r>
              <w:rPr>
                <w:i/>
              </w:rPr>
              <w:t>a1=</w:t>
            </w:r>
            <w:proofErr w:type="gramStart"/>
            <w:r>
              <w:rPr>
                <w:i/>
              </w:rPr>
              <w:t>1,a</w:t>
            </w:r>
            <w:proofErr w:type="gramEnd"/>
            <w:r>
              <w:rPr>
                <w:i/>
              </w:rPr>
              <w:t>2=0,a3=0,a4=0,a5=</w:t>
            </w:r>
            <w:r>
              <w:rPr>
                <w:i/>
              </w:rPr>
              <w:t>1</w:t>
            </w:r>
          </w:p>
        </w:tc>
      </w:tr>
    </w:tbl>
    <w:p w14:paraId="1AEADB57" w14:textId="027924D4" w:rsidR="00331D62" w:rsidRDefault="0037443A" w:rsidP="00331D62">
      <w:pPr>
        <w:pStyle w:val="ListParagraph"/>
        <w:numPr>
          <w:ilvl w:val="0"/>
          <w:numId w:val="2"/>
        </w:numPr>
        <w:spacing w:after="285"/>
        <w:ind w:left="0" w:right="1030" w:firstLine="0"/>
        <w:jc w:val="left"/>
      </w:pPr>
      <w:r>
        <w:t xml:space="preserve">Linear kernel: </w:t>
      </w:r>
      <w:r w:rsidRPr="00331D62">
        <w:rPr>
          <w:i/>
        </w:rPr>
        <w:t>K</w:t>
      </w:r>
      <w:r>
        <w:t>(</w:t>
      </w:r>
      <w:proofErr w:type="gramStart"/>
      <w:r w:rsidRPr="00331D62">
        <w:rPr>
          <w:i/>
        </w:rPr>
        <w:t>x,x</w:t>
      </w:r>
      <w:proofErr w:type="gramEnd"/>
      <w:r w:rsidRPr="00331D62">
        <w:rPr>
          <w:vertAlign w:val="superscript"/>
        </w:rPr>
        <w:t>0</w:t>
      </w:r>
      <w:r>
        <w:t>)=</w:t>
      </w:r>
      <w:r w:rsidRPr="00331D62">
        <w:rPr>
          <w:i/>
        </w:rPr>
        <w:t xml:space="preserve">x </w:t>
      </w:r>
      <w:r>
        <w:t xml:space="preserve">· </w:t>
      </w:r>
      <w:r w:rsidRPr="00331D62">
        <w:rPr>
          <w:i/>
        </w:rPr>
        <w:t>x</w:t>
      </w:r>
      <w:r w:rsidRPr="00331D62">
        <w:rPr>
          <w:vertAlign w:val="superscript"/>
        </w:rPr>
        <w:t>0</w:t>
      </w:r>
      <w:r>
        <w:t xml:space="preserve">; and </w:t>
      </w:r>
    </w:p>
    <w:p w14:paraId="3F356843" w14:textId="77777777" w:rsidR="00331D62" w:rsidRDefault="00331D62">
      <w:pPr>
        <w:spacing w:after="285"/>
        <w:ind w:left="10" w:right="1030"/>
      </w:pPr>
    </w:p>
    <w:p w14:paraId="7BF0D50A" w14:textId="77777777" w:rsidR="00331D62" w:rsidRDefault="00331D62">
      <w:pPr>
        <w:spacing w:after="285"/>
        <w:ind w:left="10" w:right="1030"/>
      </w:pPr>
    </w:p>
    <w:p w14:paraId="1D6151FA" w14:textId="77777777" w:rsidR="00331D62" w:rsidRDefault="00331D62">
      <w:pPr>
        <w:spacing w:after="285"/>
        <w:ind w:left="10" w:right="1030"/>
      </w:pPr>
    </w:p>
    <w:p w14:paraId="48EB22F6" w14:textId="77777777" w:rsidR="00331D62" w:rsidRDefault="00331D62">
      <w:pPr>
        <w:spacing w:after="285"/>
        <w:ind w:left="10" w:right="1030"/>
      </w:pPr>
    </w:p>
    <w:p w14:paraId="1395D4F9" w14:textId="77777777" w:rsidR="00331D62" w:rsidRDefault="00331D62">
      <w:pPr>
        <w:spacing w:after="285"/>
        <w:ind w:left="10" w:right="1030"/>
      </w:pPr>
    </w:p>
    <w:p w14:paraId="2F116198" w14:textId="589965E4" w:rsidR="00E4140B" w:rsidRDefault="0037443A" w:rsidP="00317862">
      <w:pPr>
        <w:pStyle w:val="ListParagraph"/>
        <w:numPr>
          <w:ilvl w:val="0"/>
          <w:numId w:val="2"/>
        </w:numPr>
        <w:spacing w:after="285"/>
        <w:ind w:right="1030"/>
      </w:pPr>
      <w:r>
        <w:t xml:space="preserve">Polynomial kernel with degree 3: </w:t>
      </w:r>
      <w:r w:rsidRPr="00317862">
        <w:rPr>
          <w:i/>
        </w:rPr>
        <w:t>K</w:t>
      </w:r>
      <w:r>
        <w:t>(</w:t>
      </w:r>
      <w:proofErr w:type="gramStart"/>
      <w:r w:rsidRPr="00317862">
        <w:rPr>
          <w:i/>
        </w:rPr>
        <w:t>x,x</w:t>
      </w:r>
      <w:proofErr w:type="gramEnd"/>
      <w:r w:rsidRPr="00317862">
        <w:rPr>
          <w:vertAlign w:val="superscript"/>
        </w:rPr>
        <w:t>0</w:t>
      </w:r>
      <w:r>
        <w:t>)=(</w:t>
      </w:r>
      <w:r w:rsidRPr="00317862">
        <w:rPr>
          <w:i/>
        </w:rPr>
        <w:t xml:space="preserve">x </w:t>
      </w:r>
      <w:r>
        <w:t xml:space="preserve">· </w:t>
      </w:r>
      <w:r w:rsidRPr="00317862">
        <w:rPr>
          <w:i/>
        </w:rPr>
        <w:t>x</w:t>
      </w:r>
      <w:r w:rsidRPr="00317862">
        <w:rPr>
          <w:vertAlign w:val="superscript"/>
        </w:rPr>
        <w:t xml:space="preserve">0 </w:t>
      </w:r>
      <w:r>
        <w:t>+ 1)</w:t>
      </w:r>
      <w:r w:rsidRPr="00317862">
        <w:rPr>
          <w:vertAlign w:val="superscript"/>
        </w:rPr>
        <w:t>3</w:t>
      </w:r>
      <w:r>
        <w:t xml:space="preserve">, where </w:t>
      </w:r>
      <w:r w:rsidRPr="00317862">
        <w:rPr>
          <w:i/>
        </w:rPr>
        <w:t xml:space="preserve">x </w:t>
      </w:r>
      <w:r>
        <w:t xml:space="preserve">· </w:t>
      </w:r>
      <w:r w:rsidRPr="00317862">
        <w:rPr>
          <w:i/>
        </w:rPr>
        <w:t>x</w:t>
      </w:r>
      <w:r w:rsidRPr="00317862">
        <w:rPr>
          <w:vertAlign w:val="superscript"/>
        </w:rPr>
        <w:t xml:space="preserve">0 </w:t>
      </w:r>
      <w:r>
        <w:t xml:space="preserve">stands for dot product between two inputs </w:t>
      </w:r>
      <w:r w:rsidRPr="00317862">
        <w:rPr>
          <w:i/>
        </w:rPr>
        <w:t xml:space="preserve">x </w:t>
      </w:r>
      <w:r>
        <w:t xml:space="preserve">and </w:t>
      </w:r>
      <w:r w:rsidRPr="00317862">
        <w:rPr>
          <w:i/>
        </w:rPr>
        <w:t>x</w:t>
      </w:r>
      <w:r w:rsidRPr="00317862">
        <w:rPr>
          <w:vertAlign w:val="superscript"/>
        </w:rPr>
        <w:t>0</w:t>
      </w:r>
      <w:r>
        <w:t xml:space="preserve">. </w:t>
      </w:r>
    </w:p>
    <w:tbl>
      <w:tblPr>
        <w:tblStyle w:val="TableGrid"/>
        <w:tblpPr w:leftFromText="180" w:rightFromText="180" w:vertAnchor="text" w:horzAnchor="page" w:tblpX="2041" w:tblpY="147"/>
        <w:tblW w:w="6844" w:type="dxa"/>
        <w:tblLook w:val="04A0" w:firstRow="1" w:lastRow="0" w:firstColumn="1" w:lastColumn="0" w:noHBand="0" w:noVBand="1"/>
      </w:tblPr>
      <w:tblGrid>
        <w:gridCol w:w="2559"/>
        <w:gridCol w:w="1091"/>
        <w:gridCol w:w="3194"/>
      </w:tblGrid>
      <w:tr w:rsidR="00317862" w14:paraId="2C7E5E43" w14:textId="77777777" w:rsidTr="007D2ADC">
        <w:tc>
          <w:tcPr>
            <w:tcW w:w="2559" w:type="dxa"/>
          </w:tcPr>
          <w:p w14:paraId="64271364" w14:textId="77777777" w:rsidR="00317862" w:rsidRPr="006E6FDB" w:rsidRDefault="00317862" w:rsidP="00317862">
            <w:pPr>
              <w:ind w:left="0" w:right="-102" w:firstLine="0"/>
              <w:jc w:val="left"/>
            </w:pPr>
            <w:r>
              <w:rPr>
                <w:i/>
              </w:rPr>
              <w:t>x</w:t>
            </w:r>
            <w:r>
              <w:rPr>
                <w:vertAlign w:val="subscript"/>
              </w:rPr>
              <w:t>1</w:t>
            </w:r>
            <w:proofErr w:type="gramStart"/>
            <w:r>
              <w:t>=(</w:t>
            </w:r>
            <w:proofErr w:type="gramEnd"/>
            <w:r>
              <w:t xml:space="preserve">0, 1, 0) and </w:t>
            </w:r>
            <w:r>
              <w:rPr>
                <w:i/>
              </w:rPr>
              <w:t>y</w:t>
            </w:r>
            <w:r>
              <w:rPr>
                <w:vertAlign w:val="subscript"/>
              </w:rPr>
              <w:t>1</w:t>
            </w:r>
            <w:r>
              <w:t>=</w:t>
            </w:r>
            <w:r>
              <w:rPr>
                <w:i/>
              </w:rPr>
              <w:t>good</w:t>
            </w:r>
          </w:p>
        </w:tc>
        <w:tc>
          <w:tcPr>
            <w:tcW w:w="1091" w:type="dxa"/>
          </w:tcPr>
          <w:p w14:paraId="4A1FC02A" w14:textId="2411DE84" w:rsidR="00317862" w:rsidRDefault="00030C53" w:rsidP="00317862">
            <w:pPr>
              <w:tabs>
                <w:tab w:val="left" w:pos="2148"/>
              </w:tabs>
              <w:ind w:left="0" w:right="-126" w:firstLine="0"/>
              <w:jc w:val="left"/>
              <w:rPr>
                <w:i/>
              </w:rPr>
            </w:pPr>
            <w:r>
              <w:rPr>
                <w:i/>
              </w:rPr>
              <w:t>0=bad</w:t>
            </w:r>
          </w:p>
        </w:tc>
        <w:tc>
          <w:tcPr>
            <w:tcW w:w="3194" w:type="dxa"/>
          </w:tcPr>
          <w:p w14:paraId="3F1BE71F" w14:textId="6715925B" w:rsidR="00317862" w:rsidRDefault="00030C53" w:rsidP="00317862">
            <w:pPr>
              <w:tabs>
                <w:tab w:val="left" w:pos="2148"/>
              </w:tabs>
              <w:ind w:left="0" w:right="-126" w:firstLine="0"/>
              <w:jc w:val="left"/>
              <w:rPr>
                <w:i/>
              </w:rPr>
            </w:pPr>
            <w:r>
              <w:rPr>
                <w:i/>
              </w:rPr>
              <w:t>a1+1=</w:t>
            </w:r>
            <w:proofErr w:type="gramStart"/>
            <w:r>
              <w:rPr>
                <w:i/>
              </w:rPr>
              <w:t>1,a</w:t>
            </w:r>
            <w:proofErr w:type="gramEnd"/>
            <w:r>
              <w:rPr>
                <w:i/>
              </w:rPr>
              <w:t>2=0,a3=0,a4=0,a5=0</w:t>
            </w:r>
          </w:p>
        </w:tc>
      </w:tr>
      <w:tr w:rsidR="00C57746" w14:paraId="7934779F" w14:textId="77777777" w:rsidTr="007D2ADC">
        <w:tc>
          <w:tcPr>
            <w:tcW w:w="2559" w:type="dxa"/>
          </w:tcPr>
          <w:p w14:paraId="06F30D8E" w14:textId="77777777" w:rsidR="00C57746" w:rsidRPr="006E6FDB" w:rsidRDefault="00C57746" w:rsidP="00C57746">
            <w:pPr>
              <w:ind w:left="0" w:right="-102" w:firstLine="0"/>
              <w:jc w:val="left"/>
            </w:pPr>
            <w:r>
              <w:rPr>
                <w:i/>
              </w:rPr>
              <w:t>x</w:t>
            </w:r>
            <w:r>
              <w:rPr>
                <w:vertAlign w:val="subscript"/>
              </w:rPr>
              <w:t>2</w:t>
            </w:r>
            <w:proofErr w:type="gramStart"/>
            <w:r>
              <w:t>=(</w:t>
            </w:r>
            <w:proofErr w:type="gramEnd"/>
            <w:r>
              <w:t xml:space="preserve">1, 0, 1) and </w:t>
            </w:r>
            <w:r>
              <w:rPr>
                <w:i/>
              </w:rPr>
              <w:t>y</w:t>
            </w:r>
            <w:r>
              <w:rPr>
                <w:vertAlign w:val="subscript"/>
              </w:rPr>
              <w:t>2</w:t>
            </w:r>
            <w:r>
              <w:t>=</w:t>
            </w:r>
            <w:r>
              <w:rPr>
                <w:i/>
              </w:rPr>
              <w:t>bad</w:t>
            </w:r>
          </w:p>
        </w:tc>
        <w:tc>
          <w:tcPr>
            <w:tcW w:w="1091" w:type="dxa"/>
          </w:tcPr>
          <w:p w14:paraId="355BB290" w14:textId="2588DB41" w:rsidR="00C57746" w:rsidRDefault="007D2ADC" w:rsidP="00C57746">
            <w:pPr>
              <w:tabs>
                <w:tab w:val="left" w:pos="2148"/>
              </w:tabs>
              <w:ind w:left="0" w:right="-126" w:firstLine="0"/>
              <w:jc w:val="left"/>
              <w:rPr>
                <w:i/>
              </w:rPr>
            </w:pPr>
            <w:r>
              <w:rPr>
                <w:i/>
              </w:rPr>
              <w:t>1</w:t>
            </w:r>
            <w:r w:rsidR="00C57746">
              <w:rPr>
                <w:i/>
              </w:rPr>
              <w:t>=good</w:t>
            </w:r>
          </w:p>
        </w:tc>
        <w:tc>
          <w:tcPr>
            <w:tcW w:w="3194" w:type="dxa"/>
          </w:tcPr>
          <w:p w14:paraId="19DE1E13" w14:textId="20ACAC93" w:rsidR="00C57746" w:rsidRDefault="00C57746" w:rsidP="00C57746">
            <w:pPr>
              <w:tabs>
                <w:tab w:val="left" w:pos="2148"/>
              </w:tabs>
              <w:ind w:left="0" w:right="-126" w:firstLine="0"/>
              <w:jc w:val="left"/>
              <w:rPr>
                <w:i/>
              </w:rPr>
            </w:pPr>
            <w:r>
              <w:rPr>
                <w:i/>
              </w:rPr>
              <w:t>a1</w:t>
            </w:r>
            <w:r>
              <w:rPr>
                <w:i/>
              </w:rPr>
              <w:t>=</w:t>
            </w:r>
            <w:proofErr w:type="gramStart"/>
            <w:r>
              <w:rPr>
                <w:i/>
              </w:rPr>
              <w:t>1,a</w:t>
            </w:r>
            <w:proofErr w:type="gramEnd"/>
            <w:r>
              <w:rPr>
                <w:i/>
              </w:rPr>
              <w:t>2</w:t>
            </w:r>
            <w:r>
              <w:rPr>
                <w:i/>
              </w:rPr>
              <w:t>+1</w:t>
            </w:r>
            <w:r>
              <w:rPr>
                <w:i/>
              </w:rPr>
              <w:t>=</w:t>
            </w:r>
            <w:r>
              <w:rPr>
                <w:i/>
              </w:rPr>
              <w:t>1</w:t>
            </w:r>
            <w:r>
              <w:rPr>
                <w:i/>
              </w:rPr>
              <w:t>,a3=0,a4=0,a5=0</w:t>
            </w:r>
          </w:p>
        </w:tc>
      </w:tr>
      <w:tr w:rsidR="00C57746" w14:paraId="12C87A98" w14:textId="77777777" w:rsidTr="007D2ADC">
        <w:tc>
          <w:tcPr>
            <w:tcW w:w="2559" w:type="dxa"/>
          </w:tcPr>
          <w:p w14:paraId="6CDDFBDB" w14:textId="77777777" w:rsidR="00C57746" w:rsidRPr="006E6FDB" w:rsidRDefault="00C57746" w:rsidP="00C57746">
            <w:pPr>
              <w:ind w:left="-18" w:right="-102" w:firstLine="0"/>
              <w:jc w:val="left"/>
            </w:pPr>
            <w:r>
              <w:rPr>
                <w:i/>
              </w:rPr>
              <w:t>x</w:t>
            </w:r>
            <w:r>
              <w:rPr>
                <w:vertAlign w:val="subscript"/>
              </w:rPr>
              <w:t>3</w:t>
            </w:r>
            <w:proofErr w:type="gramStart"/>
            <w:r>
              <w:t>=(</w:t>
            </w:r>
            <w:proofErr w:type="gramEnd"/>
            <w:r>
              <w:t xml:space="preserve">1, 1, 1) and </w:t>
            </w:r>
            <w:r>
              <w:rPr>
                <w:i/>
              </w:rPr>
              <w:t>y</w:t>
            </w:r>
            <w:r>
              <w:rPr>
                <w:vertAlign w:val="subscript"/>
              </w:rPr>
              <w:t>3</w:t>
            </w:r>
            <w:r>
              <w:t>=</w:t>
            </w:r>
            <w:r>
              <w:rPr>
                <w:i/>
              </w:rPr>
              <w:t>good</w:t>
            </w:r>
          </w:p>
        </w:tc>
        <w:tc>
          <w:tcPr>
            <w:tcW w:w="1091" w:type="dxa"/>
          </w:tcPr>
          <w:p w14:paraId="1B13EC62" w14:textId="49A27A85" w:rsidR="00C57746" w:rsidRDefault="007D2ADC" w:rsidP="00C57746">
            <w:pPr>
              <w:tabs>
                <w:tab w:val="left" w:pos="2148"/>
              </w:tabs>
              <w:ind w:left="0" w:right="-126" w:firstLine="0"/>
              <w:jc w:val="left"/>
              <w:rPr>
                <w:i/>
              </w:rPr>
            </w:pPr>
            <w:r>
              <w:rPr>
                <w:i/>
              </w:rPr>
              <w:t>35=good</w:t>
            </w:r>
          </w:p>
        </w:tc>
        <w:tc>
          <w:tcPr>
            <w:tcW w:w="3194" w:type="dxa"/>
          </w:tcPr>
          <w:p w14:paraId="66602DC3" w14:textId="4B3B6D2A" w:rsidR="00C57746" w:rsidRDefault="007D2ADC" w:rsidP="00C57746">
            <w:pPr>
              <w:tabs>
                <w:tab w:val="left" w:pos="2148"/>
              </w:tabs>
              <w:ind w:left="0" w:right="-126" w:firstLine="0"/>
              <w:jc w:val="left"/>
              <w:rPr>
                <w:i/>
              </w:rPr>
            </w:pPr>
            <w:r>
              <w:rPr>
                <w:i/>
              </w:rPr>
              <w:t>a1=</w:t>
            </w:r>
            <w:proofErr w:type="gramStart"/>
            <w:r>
              <w:rPr>
                <w:i/>
              </w:rPr>
              <w:t>1,a</w:t>
            </w:r>
            <w:proofErr w:type="gramEnd"/>
            <w:r>
              <w:rPr>
                <w:i/>
              </w:rPr>
              <w:t>2=1,a3=0,a4=0,a5=0</w:t>
            </w:r>
          </w:p>
        </w:tc>
      </w:tr>
      <w:tr w:rsidR="00C57746" w14:paraId="5D0EA42F" w14:textId="77777777" w:rsidTr="007D2ADC">
        <w:tc>
          <w:tcPr>
            <w:tcW w:w="2559" w:type="dxa"/>
          </w:tcPr>
          <w:p w14:paraId="3013CA26" w14:textId="77777777" w:rsidR="00C57746" w:rsidRPr="006E6FDB" w:rsidRDefault="00C57746" w:rsidP="00C57746">
            <w:pPr>
              <w:ind w:left="-18" w:right="-84" w:firstLine="0"/>
            </w:pPr>
            <w:r>
              <w:rPr>
                <w:i/>
              </w:rPr>
              <w:t>x</w:t>
            </w:r>
            <w:r>
              <w:rPr>
                <w:vertAlign w:val="subscript"/>
              </w:rPr>
              <w:t>4</w:t>
            </w:r>
            <w:proofErr w:type="gramStart"/>
            <w:r>
              <w:t>=(</w:t>
            </w:r>
            <w:proofErr w:type="gramEnd"/>
            <w:r>
              <w:t xml:space="preserve">1, 0, 0) and </w:t>
            </w:r>
            <w:r>
              <w:rPr>
                <w:i/>
              </w:rPr>
              <w:t>y</w:t>
            </w:r>
            <w:r>
              <w:rPr>
                <w:vertAlign w:val="subscript"/>
              </w:rPr>
              <w:t>4</w:t>
            </w:r>
            <w:r>
              <w:t>=</w:t>
            </w:r>
            <w:r>
              <w:rPr>
                <w:i/>
              </w:rPr>
              <w:t>bad</w:t>
            </w:r>
          </w:p>
        </w:tc>
        <w:tc>
          <w:tcPr>
            <w:tcW w:w="1091" w:type="dxa"/>
          </w:tcPr>
          <w:p w14:paraId="023EDEBD" w14:textId="1FCAFBB1" w:rsidR="00C57746" w:rsidRDefault="007D2ADC" w:rsidP="00C57746">
            <w:pPr>
              <w:tabs>
                <w:tab w:val="left" w:pos="2148"/>
              </w:tabs>
              <w:ind w:left="0" w:right="-126" w:firstLine="0"/>
              <w:jc w:val="left"/>
              <w:rPr>
                <w:i/>
              </w:rPr>
            </w:pPr>
            <w:r>
              <w:rPr>
                <w:i/>
              </w:rPr>
              <w:t>18=good</w:t>
            </w:r>
          </w:p>
        </w:tc>
        <w:tc>
          <w:tcPr>
            <w:tcW w:w="3194" w:type="dxa"/>
          </w:tcPr>
          <w:p w14:paraId="40F39E59" w14:textId="1DD81B39" w:rsidR="00C57746" w:rsidRDefault="007D2ADC" w:rsidP="00C57746">
            <w:pPr>
              <w:tabs>
                <w:tab w:val="left" w:pos="2148"/>
              </w:tabs>
              <w:ind w:left="0" w:right="-126" w:firstLine="0"/>
              <w:jc w:val="left"/>
              <w:rPr>
                <w:i/>
              </w:rPr>
            </w:pPr>
            <w:r>
              <w:rPr>
                <w:i/>
              </w:rPr>
              <w:t>a1=</w:t>
            </w:r>
            <w:proofErr w:type="gramStart"/>
            <w:r>
              <w:rPr>
                <w:i/>
              </w:rPr>
              <w:t>1,a</w:t>
            </w:r>
            <w:proofErr w:type="gramEnd"/>
            <w:r>
              <w:rPr>
                <w:i/>
              </w:rPr>
              <w:t>2=1,a3=0,a4</w:t>
            </w:r>
            <w:r>
              <w:rPr>
                <w:i/>
              </w:rPr>
              <w:t>+1</w:t>
            </w:r>
            <w:r>
              <w:rPr>
                <w:i/>
              </w:rPr>
              <w:t>=</w:t>
            </w:r>
            <w:r>
              <w:rPr>
                <w:i/>
              </w:rPr>
              <w:t>1</w:t>
            </w:r>
            <w:r>
              <w:rPr>
                <w:i/>
              </w:rPr>
              <w:t>,a5=0</w:t>
            </w:r>
          </w:p>
        </w:tc>
      </w:tr>
      <w:tr w:rsidR="00C57746" w14:paraId="3F2A1CDF" w14:textId="77777777" w:rsidTr="007D2ADC">
        <w:tc>
          <w:tcPr>
            <w:tcW w:w="2559" w:type="dxa"/>
          </w:tcPr>
          <w:p w14:paraId="15BD867A" w14:textId="77777777" w:rsidR="00C57746" w:rsidRPr="00AD0C81" w:rsidRDefault="00C57746" w:rsidP="00C57746">
            <w:pPr>
              <w:ind w:left="0" w:right="-84"/>
              <w:jc w:val="left"/>
            </w:pPr>
            <w:r>
              <w:rPr>
                <w:i/>
              </w:rPr>
              <w:t>x</w:t>
            </w:r>
            <w:r>
              <w:rPr>
                <w:vertAlign w:val="subscript"/>
              </w:rPr>
              <w:t>5</w:t>
            </w:r>
            <w:proofErr w:type="gramStart"/>
            <w:r>
              <w:t>=(</w:t>
            </w:r>
            <w:proofErr w:type="gramEnd"/>
            <w:r>
              <w:t xml:space="preserve">0, 0, 1) and </w:t>
            </w:r>
            <w:r>
              <w:rPr>
                <w:i/>
              </w:rPr>
              <w:t>y</w:t>
            </w:r>
            <w:r>
              <w:rPr>
                <w:vertAlign w:val="subscript"/>
              </w:rPr>
              <w:t>5</w:t>
            </w:r>
            <w:r>
              <w:t>=</w:t>
            </w:r>
            <w:r>
              <w:rPr>
                <w:i/>
              </w:rPr>
              <w:t>good</w:t>
            </w:r>
          </w:p>
        </w:tc>
        <w:tc>
          <w:tcPr>
            <w:tcW w:w="1091" w:type="dxa"/>
          </w:tcPr>
          <w:p w14:paraId="22DCC346" w14:textId="6596C2C3" w:rsidR="00C57746" w:rsidRDefault="007D2ADC" w:rsidP="00C57746">
            <w:pPr>
              <w:tabs>
                <w:tab w:val="left" w:pos="2148"/>
              </w:tabs>
              <w:ind w:left="0" w:right="-126" w:firstLine="0"/>
              <w:jc w:val="left"/>
              <w:rPr>
                <w:i/>
              </w:rPr>
            </w:pPr>
            <w:r>
              <w:rPr>
                <w:i/>
              </w:rPr>
              <w:t>10=good</w:t>
            </w:r>
          </w:p>
        </w:tc>
        <w:tc>
          <w:tcPr>
            <w:tcW w:w="3194" w:type="dxa"/>
          </w:tcPr>
          <w:p w14:paraId="0A3C1CD0" w14:textId="705F9697" w:rsidR="00C57746" w:rsidRDefault="007D2ADC" w:rsidP="00C57746">
            <w:pPr>
              <w:tabs>
                <w:tab w:val="left" w:pos="2148"/>
              </w:tabs>
              <w:ind w:left="0" w:right="-126" w:firstLine="0"/>
              <w:jc w:val="left"/>
              <w:rPr>
                <w:i/>
              </w:rPr>
            </w:pPr>
            <w:r>
              <w:rPr>
                <w:i/>
              </w:rPr>
              <w:t>a1=</w:t>
            </w:r>
            <w:proofErr w:type="gramStart"/>
            <w:r>
              <w:rPr>
                <w:i/>
              </w:rPr>
              <w:t>1,a</w:t>
            </w:r>
            <w:proofErr w:type="gramEnd"/>
            <w:r>
              <w:rPr>
                <w:i/>
              </w:rPr>
              <w:t>2=1,a3=0,a4=1,a5</w:t>
            </w:r>
            <w:r>
              <w:rPr>
                <w:i/>
              </w:rPr>
              <w:t>=0</w:t>
            </w:r>
          </w:p>
        </w:tc>
      </w:tr>
    </w:tbl>
    <w:p w14:paraId="5D747AD7" w14:textId="77777777" w:rsidR="00317862" w:rsidRDefault="00317862" w:rsidP="00317862">
      <w:pPr>
        <w:spacing w:after="285"/>
        <w:ind w:left="0" w:right="1030" w:firstLine="0"/>
      </w:pPr>
    </w:p>
    <w:p w14:paraId="5449E6EC" w14:textId="77777777" w:rsidR="00317862" w:rsidRDefault="00317862">
      <w:pPr>
        <w:spacing w:after="285"/>
        <w:ind w:left="10" w:right="1030"/>
      </w:pPr>
    </w:p>
    <w:p w14:paraId="7C003A6C" w14:textId="77777777" w:rsidR="00317862" w:rsidRDefault="00317862">
      <w:pPr>
        <w:spacing w:after="285"/>
        <w:ind w:left="10" w:right="1030"/>
      </w:pPr>
    </w:p>
    <w:p w14:paraId="16A2D829" w14:textId="77777777" w:rsidR="00317862" w:rsidRDefault="00317862">
      <w:pPr>
        <w:spacing w:after="285"/>
        <w:ind w:left="10" w:right="1030"/>
      </w:pPr>
    </w:p>
    <w:p w14:paraId="63B3458E" w14:textId="77777777" w:rsidR="00317862" w:rsidRDefault="00317862">
      <w:pPr>
        <w:spacing w:after="285"/>
        <w:ind w:left="10" w:right="1030"/>
      </w:pPr>
    </w:p>
    <w:p w14:paraId="24BF3849" w14:textId="77777777" w:rsidR="00317862" w:rsidRDefault="00317862">
      <w:pPr>
        <w:spacing w:after="285"/>
        <w:ind w:left="10" w:right="1030"/>
      </w:pPr>
    </w:p>
    <w:p w14:paraId="7A03A364" w14:textId="6F8036B2" w:rsidR="00F47C30" w:rsidRDefault="0037443A">
      <w:pPr>
        <w:spacing w:after="285"/>
        <w:ind w:left="10" w:right="1030"/>
      </w:pPr>
      <w:r>
        <w:lastRenderedPageBreak/>
        <w:t>S</w:t>
      </w:r>
      <w:r>
        <w:t xml:space="preserve">ee Algorithm 30 in </w:t>
      </w:r>
      <w:r>
        <w:rPr>
          <w:rFonts w:ascii="Calibri" w:eastAsia="Calibri" w:hAnsi="Calibri" w:cs="Calibri"/>
        </w:rPr>
        <w:t>http://ciml.info/dl/v0_99/ciml-v0_99-ch11.pdf</w:t>
      </w:r>
      <w:r>
        <w:t xml:space="preserve">. You can ignore the bias term </w:t>
      </w:r>
      <w:r>
        <w:rPr>
          <w:i/>
        </w:rPr>
        <w:t>b</w:t>
      </w:r>
      <w:r>
        <w:t>.</w:t>
      </w:r>
    </w:p>
    <w:p w14:paraId="78A03C85" w14:textId="77777777" w:rsidR="00F47C30" w:rsidRDefault="0037443A">
      <w:pPr>
        <w:spacing w:after="178"/>
        <w:ind w:left="10" w:right="1030"/>
      </w:pPr>
      <w:r>
        <w:rPr>
          <w:b/>
        </w:rPr>
        <w:t xml:space="preserve">Q3. (20 points) </w:t>
      </w:r>
      <w:r>
        <w:t xml:space="preserve">Suppose </w:t>
      </w:r>
      <w:r>
        <w:rPr>
          <w:i/>
        </w:rPr>
        <w:t xml:space="preserve">x </w:t>
      </w:r>
      <w:r>
        <w:t>= (</w:t>
      </w:r>
      <w:r>
        <w:rPr>
          <w:i/>
        </w:rPr>
        <w:t>x</w:t>
      </w:r>
      <w:r>
        <w:rPr>
          <w:vertAlign w:val="subscript"/>
        </w:rPr>
        <w:t>1</w:t>
      </w:r>
      <w:r>
        <w:rPr>
          <w:i/>
        </w:rPr>
        <w:t>,x</w:t>
      </w:r>
      <w:r>
        <w:rPr>
          <w:vertAlign w:val="subscript"/>
        </w:rPr>
        <w:t>2</w:t>
      </w:r>
      <w:r>
        <w:rPr>
          <w:i/>
        </w:rPr>
        <w:t>,</w:t>
      </w:r>
      <w:r>
        <w:t>···</w:t>
      </w:r>
      <w:r>
        <w:rPr>
          <w:i/>
        </w:rPr>
        <w:t>,</w:t>
      </w:r>
      <w:proofErr w:type="spellStart"/>
      <w:r>
        <w:rPr>
          <w:i/>
        </w:rPr>
        <w:t>x</w:t>
      </w:r>
      <w:r>
        <w:rPr>
          <w:i/>
          <w:vertAlign w:val="subscript"/>
        </w:rPr>
        <w:t>d</w:t>
      </w:r>
      <w:proofErr w:type="spellEnd"/>
      <w:r>
        <w:t xml:space="preserve">) and </w:t>
      </w:r>
      <w:r>
        <w:rPr>
          <w:i/>
        </w:rPr>
        <w:t xml:space="preserve">z </w:t>
      </w:r>
      <w:r>
        <w:t>= (</w:t>
      </w:r>
      <w:r>
        <w:rPr>
          <w:i/>
        </w:rPr>
        <w:t>z</w:t>
      </w:r>
      <w:r>
        <w:rPr>
          <w:vertAlign w:val="subscript"/>
        </w:rPr>
        <w:t>1</w:t>
      </w:r>
      <w:r>
        <w:rPr>
          <w:i/>
        </w:rPr>
        <w:t>,z</w:t>
      </w:r>
      <w:r>
        <w:rPr>
          <w:vertAlign w:val="subscript"/>
        </w:rPr>
        <w:t>2</w:t>
      </w:r>
      <w:r>
        <w:rPr>
          <w:i/>
        </w:rPr>
        <w:t>,</w:t>
      </w:r>
      <w:r>
        <w:t>···</w:t>
      </w:r>
      <w:r>
        <w:rPr>
          <w:i/>
        </w:rPr>
        <w:t>,</w:t>
      </w:r>
      <w:proofErr w:type="spellStart"/>
      <w:r>
        <w:rPr>
          <w:i/>
        </w:rPr>
        <w:t>z</w:t>
      </w:r>
      <w:r>
        <w:rPr>
          <w:i/>
          <w:vertAlign w:val="subscript"/>
        </w:rPr>
        <w:t>d</w:t>
      </w:r>
      <w:proofErr w:type="spellEnd"/>
      <w:r>
        <w:t xml:space="preserve">) be any two points in a high-dimensional space (i.e., </w:t>
      </w:r>
      <w:r>
        <w:rPr>
          <w:i/>
        </w:rPr>
        <w:t xml:space="preserve">d </w:t>
      </w:r>
      <w:r>
        <w:t>is very large). Suppose yo</w:t>
      </w:r>
      <w:r>
        <w:t>u are given the following property, where the right-hand side quantity represents the standard Euclidean distance.</w:t>
      </w:r>
    </w:p>
    <w:p w14:paraId="363EAAA3" w14:textId="77777777" w:rsidR="00F47C30" w:rsidRDefault="0037443A">
      <w:pPr>
        <w:tabs>
          <w:tab w:val="center" w:pos="4727"/>
          <w:tab w:val="center" w:pos="9210"/>
        </w:tabs>
        <w:spacing w:after="58" w:line="259" w:lineRule="auto"/>
        <w:ind w:left="0" w:firstLine="0"/>
        <w:jc w:val="left"/>
      </w:pPr>
      <w:r>
        <w:rPr>
          <w:rFonts w:ascii="Calibri" w:eastAsia="Calibri" w:hAnsi="Calibri" w:cs="Calibri"/>
          <w:sz w:val="22"/>
        </w:rPr>
        <w:tab/>
      </w:r>
      <w:r>
        <w:rPr>
          <w:noProof/>
        </w:rPr>
        <w:drawing>
          <wp:inline distT="0" distB="0" distL="0" distR="0" wp14:anchorId="0A3CA9DB" wp14:editId="544CF0A1">
            <wp:extent cx="2593848" cy="435864"/>
            <wp:effectExtent l="0" t="0" r="0" b="0"/>
            <wp:docPr id="3397" name="Picture 3397"/>
            <wp:cNvGraphicFramePr/>
            <a:graphic xmlns:a="http://schemas.openxmlformats.org/drawingml/2006/main">
              <a:graphicData uri="http://schemas.openxmlformats.org/drawingml/2006/picture">
                <pic:pic xmlns:pic="http://schemas.openxmlformats.org/drawingml/2006/picture">
                  <pic:nvPicPr>
                    <pic:cNvPr id="3397" name="Picture 3397"/>
                    <pic:cNvPicPr/>
                  </pic:nvPicPr>
                  <pic:blipFill>
                    <a:blip r:embed="rId5"/>
                    <a:stretch>
                      <a:fillRect/>
                    </a:stretch>
                  </pic:blipFill>
                  <pic:spPr>
                    <a:xfrm>
                      <a:off x="0" y="0"/>
                      <a:ext cx="2593848" cy="435864"/>
                    </a:xfrm>
                    <a:prstGeom prst="rect">
                      <a:avLst/>
                    </a:prstGeom>
                  </pic:spPr>
                </pic:pic>
              </a:graphicData>
            </a:graphic>
          </wp:inline>
        </w:drawing>
      </w:r>
      <w:r>
        <w:tab/>
        <w:t>(1)</w:t>
      </w:r>
    </w:p>
    <w:p w14:paraId="1D24ED7C" w14:textId="56346361" w:rsidR="00F47C30" w:rsidRDefault="0037443A">
      <w:pPr>
        <w:spacing w:after="283"/>
        <w:ind w:left="10" w:right="1030"/>
      </w:pPr>
      <w:r>
        <w:t xml:space="preserve">We know that the computation of nearest neighbors is very expensive in the high-dimensional space. Discuss how we can make use of the </w:t>
      </w:r>
      <w:r>
        <w:t xml:space="preserve">above property to make the nearest </w:t>
      </w:r>
      <w:proofErr w:type="gramStart"/>
      <w:r>
        <w:t>neighbors</w:t>
      </w:r>
      <w:proofErr w:type="gramEnd"/>
      <w:r>
        <w:t xml:space="preserve"> computation efficient?</w:t>
      </w:r>
    </w:p>
    <w:p w14:paraId="32D55223" w14:textId="7FB88CEB" w:rsidR="0032485A" w:rsidRDefault="0032485A">
      <w:pPr>
        <w:spacing w:after="283"/>
        <w:ind w:left="10" w:right="1030"/>
      </w:pPr>
      <w:r>
        <w:t xml:space="preserve">One way to get around the high computation cost of finding the nearest neighbor in high dimensional space is to use a scaled means algorithm. This makes it so that instead of finding the nearest neighbor you can instead approximate the nearest neighbor. This is done by hashing similar data into </w:t>
      </w:r>
      <w:proofErr w:type="gramStart"/>
      <w:r>
        <w:t>buckets</w:t>
      </w:r>
      <w:proofErr w:type="gramEnd"/>
      <w:r>
        <w:t xml:space="preserve"> so it is easily accessible when a nearest neighbor is needed for any given data point. </w:t>
      </w:r>
    </w:p>
    <w:p w14:paraId="2CB75F5A" w14:textId="45790923" w:rsidR="00F47C30" w:rsidRDefault="0037443A" w:rsidP="0032485A">
      <w:pPr>
        <w:spacing w:after="275"/>
        <w:ind w:left="0" w:right="1030" w:firstLine="0"/>
      </w:pPr>
      <w:r>
        <w:rPr>
          <w:b/>
        </w:rPr>
        <w:t xml:space="preserve">Q4. (20 points) </w:t>
      </w:r>
      <w:r>
        <w:t xml:space="preserve">We know that we can convert any decision tree into a set of if-then rules, where there is one rule per leaf node. Suppose you are given a set of rules </w:t>
      </w:r>
      <w:r>
        <w:rPr>
          <w:i/>
        </w:rPr>
        <w:t xml:space="preserve">R </w:t>
      </w:r>
      <w:r>
        <w:t xml:space="preserve">= </w:t>
      </w:r>
      <w:r>
        <w:t>{</w:t>
      </w:r>
      <w:r>
        <w:rPr>
          <w:i/>
        </w:rPr>
        <w:t>r</w:t>
      </w:r>
      <w:proofErr w:type="gramStart"/>
      <w:r>
        <w:rPr>
          <w:vertAlign w:val="subscript"/>
        </w:rPr>
        <w:t>1</w:t>
      </w:r>
      <w:r>
        <w:rPr>
          <w:i/>
        </w:rPr>
        <w:t>,r</w:t>
      </w:r>
      <w:proofErr w:type="gramEnd"/>
      <w:r>
        <w:rPr>
          <w:vertAlign w:val="subscript"/>
        </w:rPr>
        <w:t>2</w:t>
      </w:r>
      <w:r>
        <w:rPr>
          <w:i/>
        </w:rPr>
        <w:t>,,r</w:t>
      </w:r>
      <w:r>
        <w:rPr>
          <w:i/>
          <w:vertAlign w:val="subscript"/>
        </w:rPr>
        <w:t>k</w:t>
      </w:r>
      <w:r>
        <w:t>}</w:t>
      </w:r>
      <w:r>
        <w:t>, wher</w:t>
      </w:r>
      <w:r>
        <w:t xml:space="preserve">e </w:t>
      </w:r>
      <w:proofErr w:type="spellStart"/>
      <w:r>
        <w:rPr>
          <w:i/>
        </w:rPr>
        <w:t>r</w:t>
      </w:r>
      <w:r>
        <w:rPr>
          <w:i/>
          <w:vertAlign w:val="subscript"/>
        </w:rPr>
        <w:t>i</w:t>
      </w:r>
      <w:proofErr w:type="spellEnd"/>
      <w:r>
        <w:rPr>
          <w:i/>
          <w:vertAlign w:val="subscript"/>
        </w:rPr>
        <w:t xml:space="preserve"> </w:t>
      </w:r>
      <w:r>
        <w:t xml:space="preserve">corresponds to the </w:t>
      </w:r>
      <w:proofErr w:type="spellStart"/>
      <w:r>
        <w:rPr>
          <w:i/>
        </w:rPr>
        <w:t>i</w:t>
      </w:r>
      <w:r>
        <w:rPr>
          <w:i/>
          <w:vertAlign w:val="superscript"/>
        </w:rPr>
        <w:t>th</w:t>
      </w:r>
      <w:proofErr w:type="spellEnd"/>
      <w:r>
        <w:rPr>
          <w:i/>
          <w:vertAlign w:val="superscript"/>
        </w:rPr>
        <w:t xml:space="preserve"> </w:t>
      </w:r>
      <w:r>
        <w:t xml:space="preserve">rule. Is it possible to convert the rule set </w:t>
      </w:r>
      <w:r>
        <w:rPr>
          <w:i/>
        </w:rPr>
        <w:t xml:space="preserve">R </w:t>
      </w:r>
      <w:r>
        <w:t>into an equivalent decision tree? Explain your construction or give a counterexample.</w:t>
      </w:r>
    </w:p>
    <w:p w14:paraId="4F606652" w14:textId="47927DE4" w:rsidR="0032485A" w:rsidRDefault="005F2044" w:rsidP="0032485A">
      <w:pPr>
        <w:spacing w:after="275"/>
        <w:ind w:left="0" w:right="1030" w:firstLine="0"/>
      </w:pPr>
      <w:r>
        <w:t xml:space="preserve">It is possible to build a decision tree from a rule set using a method called RBDT-1. It generates decisions tress using 3 different criteria that are used to determine the attribute that is best fit to any given node. The 3 </w:t>
      </w:r>
      <w:proofErr w:type="spellStart"/>
      <w:r>
        <w:t>atributes</w:t>
      </w:r>
      <w:proofErr w:type="spellEnd"/>
      <w:r>
        <w:t xml:space="preserve"> are attribute effectiveness, attribute autonomy and minimum value distribution. </w:t>
      </w:r>
    </w:p>
    <w:p w14:paraId="24335A06" w14:textId="77777777" w:rsidR="005F2044" w:rsidRDefault="005F2044">
      <w:pPr>
        <w:spacing w:after="252"/>
        <w:ind w:left="10" w:right="1030"/>
        <w:rPr>
          <w:b/>
        </w:rPr>
      </w:pPr>
    </w:p>
    <w:p w14:paraId="75167E12" w14:textId="77777777" w:rsidR="005F2044" w:rsidRDefault="005F2044">
      <w:pPr>
        <w:spacing w:after="252"/>
        <w:ind w:left="10" w:right="1030"/>
        <w:rPr>
          <w:b/>
        </w:rPr>
      </w:pPr>
    </w:p>
    <w:p w14:paraId="50C119B7" w14:textId="77777777" w:rsidR="005F2044" w:rsidRDefault="005F2044">
      <w:pPr>
        <w:spacing w:after="252"/>
        <w:ind w:left="10" w:right="1030"/>
        <w:rPr>
          <w:b/>
        </w:rPr>
      </w:pPr>
    </w:p>
    <w:p w14:paraId="14F03F45" w14:textId="77777777" w:rsidR="005F2044" w:rsidRDefault="005F2044">
      <w:pPr>
        <w:spacing w:after="252"/>
        <w:ind w:left="10" w:right="1030"/>
        <w:rPr>
          <w:b/>
        </w:rPr>
      </w:pPr>
    </w:p>
    <w:p w14:paraId="2EC1B7ED" w14:textId="77777777" w:rsidR="005F2044" w:rsidRDefault="005F2044">
      <w:pPr>
        <w:spacing w:after="252"/>
        <w:ind w:left="10" w:right="1030"/>
        <w:rPr>
          <w:b/>
        </w:rPr>
      </w:pPr>
    </w:p>
    <w:p w14:paraId="6C9C02AB" w14:textId="77777777" w:rsidR="005F2044" w:rsidRDefault="005F2044">
      <w:pPr>
        <w:spacing w:after="252"/>
        <w:ind w:left="10" w:right="1030"/>
        <w:rPr>
          <w:b/>
        </w:rPr>
      </w:pPr>
    </w:p>
    <w:p w14:paraId="22ED9587" w14:textId="77777777" w:rsidR="005F2044" w:rsidRDefault="005F2044">
      <w:pPr>
        <w:spacing w:after="252"/>
        <w:ind w:left="10" w:right="1030"/>
        <w:rPr>
          <w:b/>
        </w:rPr>
      </w:pPr>
    </w:p>
    <w:p w14:paraId="11D1C71B" w14:textId="381F46D8" w:rsidR="00F47C30" w:rsidRDefault="0037443A">
      <w:pPr>
        <w:spacing w:after="252"/>
        <w:ind w:left="10" w:right="1030"/>
      </w:pPr>
      <w:r>
        <w:rPr>
          <w:b/>
        </w:rPr>
        <w:lastRenderedPageBreak/>
        <w:t xml:space="preserve">Q5. (20 points) </w:t>
      </w:r>
      <w:r>
        <w:t xml:space="preserve">Please read the following two papers and write </w:t>
      </w:r>
      <w:proofErr w:type="gramStart"/>
      <w:r>
        <w:t>a brief summary</w:t>
      </w:r>
      <w:proofErr w:type="gramEnd"/>
      <w:r>
        <w:t xml:space="preserve"> of the main points in at most THREE pages.</w:t>
      </w:r>
    </w:p>
    <w:p w14:paraId="37D00E42" w14:textId="77777777" w:rsidR="00F47C30" w:rsidRDefault="0037443A">
      <w:pPr>
        <w:spacing w:after="0"/>
        <w:ind w:left="10" w:right="1030"/>
      </w:pPr>
      <w:r>
        <w:t xml:space="preserve">D. Sculley, Gary Holt, Daniel </w:t>
      </w:r>
      <w:proofErr w:type="spellStart"/>
      <w:r>
        <w:t>Golovin</w:t>
      </w:r>
      <w:proofErr w:type="spellEnd"/>
      <w:r>
        <w:t xml:space="preserve">, Eugene </w:t>
      </w:r>
      <w:proofErr w:type="spellStart"/>
      <w:r>
        <w:t>Davydov</w:t>
      </w:r>
      <w:proofErr w:type="spellEnd"/>
      <w:r>
        <w:t>, Todd Phillips, Dietmar Ebner,</w:t>
      </w:r>
    </w:p>
    <w:p w14:paraId="59776C96" w14:textId="69AB497A" w:rsidR="003A2520" w:rsidRPr="003A2520" w:rsidRDefault="0037443A" w:rsidP="003A2520">
      <w:pPr>
        <w:spacing w:after="240"/>
        <w:ind w:left="10"/>
        <w:rPr>
          <w:rFonts w:ascii="Calibri" w:eastAsia="Calibri" w:hAnsi="Calibri" w:cs="Calibri"/>
        </w:rPr>
      </w:pPr>
      <w:r>
        <w:t>Vinay Chaudhary, Michael Young, Jean-</w:t>
      </w:r>
      <w:proofErr w:type="spellStart"/>
      <w:r>
        <w:t>Franois</w:t>
      </w:r>
      <w:proofErr w:type="spellEnd"/>
      <w:r>
        <w:t xml:space="preserve"> Crespo, Dan Dennison</w:t>
      </w:r>
      <w:r>
        <w:t xml:space="preserve">: Hidden Technical Debt in Machine Learning Systems. NIPS 2015: 2503-2511 </w:t>
      </w:r>
      <w:r>
        <w:rPr>
          <w:rFonts w:ascii="Calibri" w:eastAsia="Calibri" w:hAnsi="Calibri" w:cs="Calibri"/>
        </w:rPr>
        <w:t>https://papers.nips.cc/paper/5656-hidden-technical-debt-in-machine-learning-systems. pdf</w:t>
      </w:r>
    </w:p>
    <w:p w14:paraId="7D00D9F3" w14:textId="77777777" w:rsidR="003A2520" w:rsidRDefault="0037443A" w:rsidP="003A2520">
      <w:pPr>
        <w:spacing w:after="240"/>
        <w:ind w:left="10" w:right="562"/>
        <w:jc w:val="left"/>
        <w:rPr>
          <w:rFonts w:ascii="Calibri" w:eastAsia="Calibri" w:hAnsi="Calibri" w:cs="Calibri"/>
        </w:rPr>
      </w:pPr>
      <w:r>
        <w:t xml:space="preserve">Eric Breck, </w:t>
      </w:r>
      <w:proofErr w:type="spellStart"/>
      <w:r>
        <w:t>Shanqing</w:t>
      </w:r>
      <w:proofErr w:type="spellEnd"/>
      <w:r>
        <w:t xml:space="preserve"> Cai, Eric Nielsen, Michael </w:t>
      </w:r>
      <w:proofErr w:type="spellStart"/>
      <w:r>
        <w:t>Salib</w:t>
      </w:r>
      <w:proofErr w:type="spellEnd"/>
      <w:r>
        <w:t>, D. Sculley: The ML test score: A rubri</w:t>
      </w:r>
      <w:r>
        <w:t xml:space="preserve">c for ML production readiness and technical debt reduction. </w:t>
      </w:r>
      <w:proofErr w:type="spellStart"/>
      <w:r>
        <w:t>BigData</w:t>
      </w:r>
      <w:proofErr w:type="spellEnd"/>
      <w:r>
        <w:t xml:space="preserve"> 2017: 1123-1132 </w:t>
      </w:r>
      <w:r>
        <w:rPr>
          <w:rFonts w:ascii="Calibri" w:eastAsia="Calibri" w:hAnsi="Calibri" w:cs="Calibri"/>
        </w:rPr>
        <w:t>https://static.googleusercontent.com/media/research.google.com/en//pubs/archive/ 46555.pdf</w:t>
      </w:r>
      <w:r w:rsidR="005F2044">
        <w:rPr>
          <w:rFonts w:ascii="Calibri" w:eastAsia="Calibri" w:hAnsi="Calibri" w:cs="Calibri"/>
        </w:rPr>
        <w:br/>
      </w:r>
    </w:p>
    <w:p w14:paraId="67DFF0D7" w14:textId="7BE2E3A1" w:rsidR="00F67EDB" w:rsidRDefault="005F2044" w:rsidP="00F67EDB">
      <w:pPr>
        <w:spacing w:after="240" w:line="360" w:lineRule="auto"/>
        <w:ind w:left="10" w:right="562"/>
        <w:jc w:val="left"/>
        <w:rPr>
          <w:rFonts w:ascii="Calibri" w:eastAsia="Calibri" w:hAnsi="Calibri" w:cs="Calibri"/>
        </w:rPr>
      </w:pPr>
      <w:r>
        <w:rPr>
          <w:rFonts w:ascii="Calibri" w:eastAsia="Calibri" w:hAnsi="Calibri" w:cs="Calibri"/>
        </w:rPr>
        <w:t xml:space="preserve">In recent </w:t>
      </w:r>
      <w:r w:rsidR="003A2520">
        <w:rPr>
          <w:rFonts w:ascii="Calibri" w:eastAsia="Calibri" w:hAnsi="Calibri" w:cs="Calibri"/>
        </w:rPr>
        <w:t>years,</w:t>
      </w:r>
      <w:r>
        <w:rPr>
          <w:rFonts w:ascii="Calibri" w:eastAsia="Calibri" w:hAnsi="Calibri" w:cs="Calibri"/>
        </w:rPr>
        <w:t xml:space="preserve"> a trend has begun to emerge that shows it is easy to build new ML models but </w:t>
      </w:r>
      <w:r w:rsidR="003A2520">
        <w:rPr>
          <w:rFonts w:ascii="Calibri" w:eastAsia="Calibri" w:hAnsi="Calibri" w:cs="Calibri"/>
        </w:rPr>
        <w:t>increasingly</w:t>
      </w:r>
      <w:r>
        <w:rPr>
          <w:rFonts w:ascii="Calibri" w:eastAsia="Calibri" w:hAnsi="Calibri" w:cs="Calibri"/>
        </w:rPr>
        <w:t xml:space="preserve"> expensive to maintain the models as </w:t>
      </w:r>
      <w:r w:rsidR="003A2520">
        <w:rPr>
          <w:rFonts w:ascii="Calibri" w:eastAsia="Calibri" w:hAnsi="Calibri" w:cs="Calibri"/>
        </w:rPr>
        <w:t xml:space="preserve">time passes. This practice is something that occurs in all areas of software engineering and is known as technical debit. In machine learning it has been found that it has a special aptitude for technical debt accumulating at a faster rate than other fields of computer science. In traditional software engineering fields, it has been found that strong abstraction boundaries using encapsulation and modular design help reduce technical debt buildup over time as it allows for easy transitions and changes to a codebase. Machine learning struggles with this concept because of how frequently it is implemented with a strong sense of entanglement. </w:t>
      </w:r>
      <w:r w:rsidR="00F67EDB">
        <w:rPr>
          <w:rFonts w:ascii="Calibri" w:eastAsia="Calibri" w:hAnsi="Calibri" w:cs="Calibri"/>
        </w:rPr>
        <w:t xml:space="preserve">Often in machine learning this happens because ML systems mix signals together, entangling them and making isolation of improvements very difficult or impossible. </w:t>
      </w:r>
    </w:p>
    <w:p w14:paraId="2966E694" w14:textId="14D80DAF" w:rsidR="00F67EDB" w:rsidRPr="003A2520" w:rsidRDefault="00F67EDB" w:rsidP="00F67EDB">
      <w:pPr>
        <w:spacing w:after="240" w:line="360" w:lineRule="auto"/>
        <w:ind w:left="10" w:right="562"/>
        <w:jc w:val="left"/>
        <w:rPr>
          <w:rFonts w:ascii="Calibri" w:eastAsia="Calibri" w:hAnsi="Calibri" w:cs="Calibri"/>
        </w:rPr>
      </w:pPr>
      <w:r>
        <w:rPr>
          <w:rFonts w:ascii="Calibri" w:eastAsia="Calibri" w:hAnsi="Calibri" w:cs="Calibri"/>
        </w:rPr>
        <w:tab/>
      </w:r>
      <w:r>
        <w:rPr>
          <w:rFonts w:ascii="Calibri" w:eastAsia="Calibri" w:hAnsi="Calibri" w:cs="Calibri"/>
        </w:rPr>
        <w:tab/>
        <w:t xml:space="preserve">In recent </w:t>
      </w:r>
      <w:proofErr w:type="gramStart"/>
      <w:r>
        <w:rPr>
          <w:rFonts w:ascii="Calibri" w:eastAsia="Calibri" w:hAnsi="Calibri" w:cs="Calibri"/>
        </w:rPr>
        <w:t>years</w:t>
      </w:r>
      <w:proofErr w:type="gramEnd"/>
      <w:r>
        <w:rPr>
          <w:rFonts w:ascii="Calibri" w:eastAsia="Calibri" w:hAnsi="Calibri" w:cs="Calibri"/>
        </w:rPr>
        <w:t xml:space="preserve"> an additional worry during ML development has been reliability, as these systems begin to take on more central roles in real world production settings it has become increasingly critical that these systems are stable. Some ways to ensure the reliability of ML models is to use traditional practices that are used in binary systems in normal software engineering. </w:t>
      </w:r>
      <w:r w:rsidR="0037443A">
        <w:rPr>
          <w:rFonts w:ascii="Calibri" w:eastAsia="Calibri" w:hAnsi="Calibri" w:cs="Calibri"/>
        </w:rPr>
        <w:t xml:space="preserve">This includes tests on training data, debuggability, rollbacks and monitoring. One way to ensure that tests can be implemented on training data is to encode intuition about data into a schema so it can be automatically checked before the data is inputted into the model. In addition to the previously mentioned concepts all features that are implemented should undergo privacy checks before they are added to the model to ensure no data has sensitive user data that could be harmful. Only once these features are implemented is it safe to begin looking at adding new features to a system. Upon </w:t>
      </w:r>
      <w:r w:rsidR="0037443A">
        <w:rPr>
          <w:rFonts w:ascii="Calibri" w:eastAsia="Calibri" w:hAnsi="Calibri" w:cs="Calibri"/>
        </w:rPr>
        <w:lastRenderedPageBreak/>
        <w:t xml:space="preserve">the implementation of new features all input code should be tested to ensure bugs in new features are caught before they enter the data generation process where they are harder to find and almost impossible to detect. </w:t>
      </w:r>
    </w:p>
    <w:sectPr w:rsidR="00F67EDB" w:rsidRPr="003A2520">
      <w:pgSz w:w="11906" w:h="16838"/>
      <w:pgMar w:top="1440" w:right="61" w:bottom="23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725E0"/>
    <w:multiLevelType w:val="hybridMultilevel"/>
    <w:tmpl w:val="53CA020A"/>
    <w:lvl w:ilvl="0" w:tplc="B978CAD6">
      <w:start w:val="1"/>
      <w:numFmt w:val="bullet"/>
      <w:lvlText w:val="•"/>
      <w:lvlJc w:val="left"/>
      <w:pPr>
        <w:ind w:left="5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9B8C83E">
      <w:start w:val="1"/>
      <w:numFmt w:val="bullet"/>
      <w:lvlText w:val="o"/>
      <w:lvlJc w:val="left"/>
      <w:pPr>
        <w:ind w:left="13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82D0DFEE">
      <w:start w:val="1"/>
      <w:numFmt w:val="bullet"/>
      <w:lvlText w:val="▪"/>
      <w:lvlJc w:val="left"/>
      <w:pPr>
        <w:ind w:left="21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EA47194">
      <w:start w:val="1"/>
      <w:numFmt w:val="bullet"/>
      <w:lvlText w:val="•"/>
      <w:lvlJc w:val="left"/>
      <w:pPr>
        <w:ind w:left="28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986D6D2">
      <w:start w:val="1"/>
      <w:numFmt w:val="bullet"/>
      <w:lvlText w:val="o"/>
      <w:lvlJc w:val="left"/>
      <w:pPr>
        <w:ind w:left="35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6EB516">
      <w:start w:val="1"/>
      <w:numFmt w:val="bullet"/>
      <w:lvlText w:val="▪"/>
      <w:lvlJc w:val="left"/>
      <w:pPr>
        <w:ind w:left="4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38D074">
      <w:start w:val="1"/>
      <w:numFmt w:val="bullet"/>
      <w:lvlText w:val="•"/>
      <w:lvlJc w:val="left"/>
      <w:pPr>
        <w:ind w:left="4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A9AEDD8">
      <w:start w:val="1"/>
      <w:numFmt w:val="bullet"/>
      <w:lvlText w:val="o"/>
      <w:lvlJc w:val="left"/>
      <w:pPr>
        <w:ind w:left="5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A26355E">
      <w:start w:val="1"/>
      <w:numFmt w:val="bullet"/>
      <w:lvlText w:val="▪"/>
      <w:lvlJc w:val="left"/>
      <w:pPr>
        <w:ind w:left="6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91142C6"/>
    <w:multiLevelType w:val="hybridMultilevel"/>
    <w:tmpl w:val="13DA1620"/>
    <w:lvl w:ilvl="0" w:tplc="FABA70F6">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C30"/>
    <w:rsid w:val="00030C53"/>
    <w:rsid w:val="00317862"/>
    <w:rsid w:val="0032485A"/>
    <w:rsid w:val="00331D62"/>
    <w:rsid w:val="0037443A"/>
    <w:rsid w:val="003A2520"/>
    <w:rsid w:val="00517A4D"/>
    <w:rsid w:val="005F2044"/>
    <w:rsid w:val="006E6FDB"/>
    <w:rsid w:val="007D2ADC"/>
    <w:rsid w:val="00AD0C81"/>
    <w:rsid w:val="00C57746"/>
    <w:rsid w:val="00E4140B"/>
    <w:rsid w:val="00F47C30"/>
    <w:rsid w:val="00F6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C5953"/>
  <w15:docId w15:val="{0A23EA38-7022-4C82-80DF-1ADA25F0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4" w:line="263" w:lineRule="auto"/>
      <w:ind w:left="327"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line="265" w:lineRule="auto"/>
      <w:ind w:left="10" w:right="1050" w:hanging="10"/>
      <w:jc w:val="center"/>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table" w:styleId="TableGrid">
    <w:name w:val="Table Grid"/>
    <w:basedOn w:val="TableNormal"/>
    <w:uiPriority w:val="39"/>
    <w:rsid w:val="006E6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1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1084</Words>
  <Characters>6182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cp:lastModifiedBy>Jensvold, Nate Carl</cp:lastModifiedBy>
  <cp:revision>2</cp:revision>
  <dcterms:created xsi:type="dcterms:W3CDTF">2020-11-28T11:18:00Z</dcterms:created>
  <dcterms:modified xsi:type="dcterms:W3CDTF">2020-11-28T11:18:00Z</dcterms:modified>
</cp:coreProperties>
</file>