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87C0" w14:textId="4912840C" w:rsidR="00FF4BF9" w:rsidRDefault="00FF4BF9" w:rsidP="00FF4BF9">
      <w:pPr>
        <w:ind w:left="2880" w:firstLine="720"/>
        <w:rPr>
          <w:rFonts w:ascii="Arial" w:hAnsi="Arial" w:cs="Arial"/>
          <w:b/>
          <w:bCs/>
          <w:sz w:val="32"/>
          <w:szCs w:val="32"/>
        </w:rPr>
      </w:pPr>
      <w:r>
        <w:rPr>
          <w:rFonts w:ascii="Arial" w:hAnsi="Arial" w:cs="Arial"/>
          <w:b/>
          <w:bCs/>
          <w:sz w:val="32"/>
          <w:szCs w:val="32"/>
        </w:rPr>
        <w:t>ABSTRACT</w:t>
      </w:r>
    </w:p>
    <w:p w14:paraId="6C57BBF3" w14:textId="5178D904" w:rsidR="00FF4BF9" w:rsidRPr="00FF4BF9" w:rsidRDefault="00467CA0" w:rsidP="00FF4BF9">
      <w:pPr>
        <w:jc w:val="both"/>
        <w:rPr>
          <w:rFonts w:ascii="Arial" w:hAnsi="Arial" w:cs="Arial"/>
          <w:b/>
          <w:bCs/>
          <w:sz w:val="32"/>
          <w:szCs w:val="32"/>
        </w:rPr>
      </w:pPr>
      <w:r>
        <w:rPr>
          <w:rFonts w:ascii="Arial" w:hAnsi="Arial" w:cs="Arial"/>
          <w:b/>
          <w:bCs/>
          <w:sz w:val="32"/>
          <w:szCs w:val="32"/>
        </w:rPr>
        <w:t xml:space="preserve">DIGIATTEND - </w:t>
      </w:r>
      <w:r w:rsidRPr="00467CA0">
        <w:rPr>
          <w:rFonts w:ascii="Arial" w:hAnsi="Arial" w:cs="Arial"/>
          <w:b/>
          <w:bCs/>
          <w:sz w:val="32"/>
          <w:szCs w:val="32"/>
        </w:rPr>
        <w:t>Smart QR Attendance Ecosystem</w:t>
      </w:r>
    </w:p>
    <w:p w14:paraId="2A0B4615" w14:textId="4FCAB735" w:rsidR="00467CA0" w:rsidRPr="00467CA0" w:rsidRDefault="00467CA0" w:rsidP="00467CA0">
      <w:pPr>
        <w:jc w:val="both"/>
        <w:rPr>
          <w:rFonts w:ascii="Arial" w:hAnsi="Arial" w:cs="Arial"/>
          <w:sz w:val="24"/>
          <w:szCs w:val="24"/>
        </w:rPr>
      </w:pPr>
      <w:r w:rsidRPr="00467CA0">
        <w:rPr>
          <w:rFonts w:ascii="Arial" w:hAnsi="Arial" w:cs="Arial"/>
          <w:sz w:val="24"/>
          <w:szCs w:val="24"/>
        </w:rPr>
        <w:t>The</w:t>
      </w:r>
      <w:r>
        <w:rPr>
          <w:rFonts w:ascii="Arial" w:hAnsi="Arial" w:cs="Arial"/>
          <w:sz w:val="24"/>
          <w:szCs w:val="24"/>
        </w:rPr>
        <w:t xml:space="preserve"> DIGIAT</w:t>
      </w:r>
      <w:r w:rsidR="00491CB0">
        <w:rPr>
          <w:rFonts w:ascii="Arial" w:hAnsi="Arial" w:cs="Arial"/>
          <w:sz w:val="24"/>
          <w:szCs w:val="24"/>
        </w:rPr>
        <w:t>T</w:t>
      </w:r>
      <w:r>
        <w:rPr>
          <w:rFonts w:ascii="Arial" w:hAnsi="Arial" w:cs="Arial"/>
          <w:sz w:val="24"/>
          <w:szCs w:val="24"/>
        </w:rPr>
        <w:t>END</w:t>
      </w:r>
      <w:r w:rsidRPr="00467CA0">
        <w:rPr>
          <w:rFonts w:ascii="Arial" w:hAnsi="Arial" w:cs="Arial"/>
          <w:b/>
          <w:bCs/>
          <w:sz w:val="24"/>
          <w:szCs w:val="24"/>
        </w:rPr>
        <w:t xml:space="preserve"> — Smart QR Attendance Ecosystem</w:t>
      </w:r>
      <w:r w:rsidRPr="00467CA0">
        <w:rPr>
          <w:rFonts w:ascii="Arial" w:hAnsi="Arial" w:cs="Arial"/>
          <w:sz w:val="24"/>
          <w:szCs w:val="24"/>
        </w:rPr>
        <w:t xml:space="preserve"> is a modern web and mobile-based attendance management system designed to automate and simplify the traditional attendance process using QR technology. The system aims to eliminate manual attendance methods, reduce proxy attendance, improve accuracy, and provide real-time attendance monitoring for educational institutions and organizations. The application integrates a responsive web dashboard for teachers and administrators along with a mobile-friendly interface for students, creating a complete digital attendance ecosystem.</w:t>
      </w:r>
    </w:p>
    <w:p w14:paraId="0D8C635B" w14:textId="77777777" w:rsidR="00467CA0" w:rsidRPr="00467CA0" w:rsidRDefault="00467CA0" w:rsidP="00467CA0">
      <w:pPr>
        <w:jc w:val="both"/>
        <w:rPr>
          <w:rFonts w:ascii="Arial" w:hAnsi="Arial" w:cs="Arial"/>
          <w:sz w:val="24"/>
          <w:szCs w:val="24"/>
        </w:rPr>
      </w:pPr>
      <w:r w:rsidRPr="00467CA0">
        <w:rPr>
          <w:rFonts w:ascii="Arial" w:hAnsi="Arial" w:cs="Arial"/>
          <w:sz w:val="24"/>
          <w:szCs w:val="24"/>
        </w:rPr>
        <w:t>The system works by generating secure, time-based QR codes for each attendance session through the teacher dashboard. Students can scan the QR code using their mobile devices to mark their attendance instantly. The backend system verifies attendance requests and securely stores the records in a centralized database. This approach minimizes paperwork, saves time, and improves attendance management efficiency.</w:t>
      </w:r>
    </w:p>
    <w:p w14:paraId="5DCC57B9" w14:textId="11F98B60" w:rsidR="00467CA0" w:rsidRPr="00467CA0" w:rsidRDefault="00491CB0" w:rsidP="00467CA0">
      <w:pPr>
        <w:jc w:val="both"/>
        <w:rPr>
          <w:rFonts w:ascii="Arial" w:hAnsi="Arial" w:cs="Arial"/>
          <w:sz w:val="24"/>
          <w:szCs w:val="24"/>
        </w:rPr>
      </w:pPr>
      <w:r>
        <w:rPr>
          <w:rFonts w:ascii="Arial" w:hAnsi="Arial" w:cs="Arial"/>
          <w:sz w:val="24"/>
          <w:szCs w:val="24"/>
        </w:rPr>
        <w:t>DIGIATTEND</w:t>
      </w:r>
      <w:r w:rsidRPr="00467CA0">
        <w:rPr>
          <w:rFonts w:ascii="Arial" w:hAnsi="Arial" w:cs="Arial"/>
          <w:b/>
          <w:bCs/>
          <w:sz w:val="24"/>
          <w:szCs w:val="24"/>
        </w:rPr>
        <w:t xml:space="preserve"> </w:t>
      </w:r>
      <w:r w:rsidR="00467CA0" w:rsidRPr="00467CA0">
        <w:rPr>
          <w:rFonts w:ascii="Arial" w:hAnsi="Arial" w:cs="Arial"/>
          <w:sz w:val="24"/>
          <w:szCs w:val="24"/>
        </w:rPr>
        <w:t>includes features such as student authentication, attendance history tracking, live attendance monitoring, automated attendance reports, and role-based access management. Teachers can create sessions, monitor attendance in real time, and export attendance reports, while students can view their attendance records and status through a simple user interface. The platform also provides analytics and visual insights such as attendance percentages, student participation tracking, and subject-wise attendance reports to improve academic monitoring and decision-making.</w:t>
      </w:r>
    </w:p>
    <w:p w14:paraId="034E40DB" w14:textId="77777777" w:rsidR="00467CA0" w:rsidRPr="00467CA0" w:rsidRDefault="00467CA0" w:rsidP="00467CA0">
      <w:pPr>
        <w:jc w:val="both"/>
        <w:rPr>
          <w:rFonts w:ascii="Arial" w:hAnsi="Arial" w:cs="Arial"/>
          <w:sz w:val="24"/>
          <w:szCs w:val="24"/>
        </w:rPr>
      </w:pPr>
      <w:r w:rsidRPr="00467CA0">
        <w:rPr>
          <w:rFonts w:ascii="Arial" w:hAnsi="Arial" w:cs="Arial"/>
          <w:sz w:val="24"/>
          <w:szCs w:val="24"/>
        </w:rPr>
        <w:t xml:space="preserve">The project is developed using modern full-stack technologies including </w:t>
      </w:r>
      <w:r w:rsidRPr="00467CA0">
        <w:rPr>
          <w:rFonts w:ascii="Arial" w:hAnsi="Arial" w:cs="Arial"/>
          <w:b/>
          <w:bCs/>
          <w:sz w:val="24"/>
          <w:szCs w:val="24"/>
        </w:rPr>
        <w:t>React.js</w:t>
      </w:r>
      <w:r w:rsidRPr="00467CA0">
        <w:rPr>
          <w:rFonts w:ascii="Arial" w:hAnsi="Arial" w:cs="Arial"/>
          <w:sz w:val="24"/>
          <w:szCs w:val="24"/>
        </w:rPr>
        <w:t xml:space="preserve"> for the frontend, </w:t>
      </w:r>
      <w:r w:rsidRPr="00467CA0">
        <w:rPr>
          <w:rFonts w:ascii="Arial" w:hAnsi="Arial" w:cs="Arial"/>
          <w:b/>
          <w:bCs/>
          <w:sz w:val="24"/>
          <w:szCs w:val="24"/>
        </w:rPr>
        <w:t>Python FastAPI</w:t>
      </w:r>
      <w:r w:rsidRPr="00467CA0">
        <w:rPr>
          <w:rFonts w:ascii="Arial" w:hAnsi="Arial" w:cs="Arial"/>
          <w:sz w:val="24"/>
          <w:szCs w:val="24"/>
        </w:rPr>
        <w:t xml:space="preserve"> for the backend, and </w:t>
      </w:r>
      <w:r w:rsidRPr="00467CA0">
        <w:rPr>
          <w:rFonts w:ascii="Arial" w:hAnsi="Arial" w:cs="Arial"/>
          <w:b/>
          <w:bCs/>
          <w:sz w:val="24"/>
          <w:szCs w:val="24"/>
        </w:rPr>
        <w:t>Firebase</w:t>
      </w:r>
      <w:r w:rsidRPr="00467CA0">
        <w:rPr>
          <w:rFonts w:ascii="Arial" w:hAnsi="Arial" w:cs="Arial"/>
          <w:sz w:val="24"/>
          <w:szCs w:val="24"/>
        </w:rPr>
        <w:t xml:space="preserve"> for authentication and cloud database services. The system architecture is scalable, secure, and optimized for real-time operations. The responsive UI design ensures accessibility across desktop and mobile devices, enhancing user experience and usability.</w:t>
      </w:r>
    </w:p>
    <w:p w14:paraId="6C1AD391" w14:textId="1FC999F1" w:rsidR="00467CA0" w:rsidRPr="00467CA0" w:rsidRDefault="00491CB0" w:rsidP="00467CA0">
      <w:pPr>
        <w:jc w:val="both"/>
        <w:rPr>
          <w:rFonts w:ascii="Arial" w:hAnsi="Arial" w:cs="Arial"/>
          <w:sz w:val="24"/>
          <w:szCs w:val="24"/>
        </w:rPr>
      </w:pPr>
      <w:r>
        <w:rPr>
          <w:rFonts w:ascii="Arial" w:hAnsi="Arial" w:cs="Arial"/>
          <w:sz w:val="24"/>
          <w:szCs w:val="24"/>
        </w:rPr>
        <w:t>DIGIATTEND</w:t>
      </w:r>
      <w:r>
        <w:rPr>
          <w:rFonts w:ascii="Arial" w:hAnsi="Arial" w:cs="Arial"/>
          <w:b/>
          <w:bCs/>
          <w:sz w:val="24"/>
          <w:szCs w:val="24"/>
        </w:rPr>
        <w:t xml:space="preserve"> </w:t>
      </w:r>
      <w:r w:rsidR="00467CA0" w:rsidRPr="00467CA0">
        <w:rPr>
          <w:rFonts w:ascii="Arial" w:hAnsi="Arial" w:cs="Arial"/>
          <w:sz w:val="24"/>
          <w:szCs w:val="24"/>
        </w:rPr>
        <w:t>serves as a practical and efficient solution for digital attendance management and can be further extended with advanced features such as GPS verification, facial recognition, AI-based attendance analytics, and mobile applications for enhanced security and automation.</w:t>
      </w:r>
    </w:p>
    <w:p w14:paraId="5C3362DA" w14:textId="77777777" w:rsidR="00467CA0" w:rsidRPr="00467CA0" w:rsidRDefault="00467CA0" w:rsidP="00467CA0">
      <w:pPr>
        <w:jc w:val="both"/>
        <w:rPr>
          <w:rFonts w:ascii="Arial" w:hAnsi="Arial" w:cs="Arial"/>
          <w:b/>
          <w:bCs/>
          <w:sz w:val="24"/>
          <w:szCs w:val="24"/>
        </w:rPr>
      </w:pPr>
      <w:r w:rsidRPr="00467CA0">
        <w:rPr>
          <w:rFonts w:ascii="Arial" w:hAnsi="Arial" w:cs="Arial"/>
          <w:b/>
          <w:bCs/>
          <w:sz w:val="24"/>
          <w:szCs w:val="24"/>
        </w:rPr>
        <w:t>Keywords:</w:t>
      </w:r>
    </w:p>
    <w:p w14:paraId="12084D2E" w14:textId="2D4226BE" w:rsidR="009903D7" w:rsidRPr="0001599C" w:rsidRDefault="00467CA0" w:rsidP="00FF4BF9">
      <w:pPr>
        <w:jc w:val="both"/>
        <w:rPr>
          <w:rFonts w:ascii="Arial" w:hAnsi="Arial" w:cs="Arial"/>
          <w:sz w:val="24"/>
          <w:szCs w:val="24"/>
        </w:rPr>
      </w:pPr>
      <w:r w:rsidRPr="00467CA0">
        <w:rPr>
          <w:rFonts w:ascii="Arial" w:hAnsi="Arial" w:cs="Arial"/>
          <w:sz w:val="24"/>
          <w:szCs w:val="24"/>
        </w:rPr>
        <w:t>QR Code Attendance System, Smart Attendance Management, FastAPI, React.js, Firebase, Web Application, Real-Time Attendance Tracking, Authentication System, Digital Attendance Ecosystem, and Cloud-Based Attendance Management</w:t>
      </w:r>
      <w:r w:rsidR="0001599C">
        <w:rPr>
          <w:rFonts w:ascii="Arial" w:hAnsi="Arial" w:cs="Arial"/>
          <w:sz w:val="24"/>
          <w:szCs w:val="24"/>
        </w:rPr>
        <w:t>.</w:t>
      </w:r>
    </w:p>
    <w:sectPr w:rsidR="009903D7" w:rsidRPr="00015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F9"/>
    <w:rsid w:val="0001599C"/>
    <w:rsid w:val="000C1F59"/>
    <w:rsid w:val="002507A5"/>
    <w:rsid w:val="00467CA0"/>
    <w:rsid w:val="00491CB0"/>
    <w:rsid w:val="00700420"/>
    <w:rsid w:val="009903D7"/>
    <w:rsid w:val="00C027B3"/>
    <w:rsid w:val="00FF4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8A39"/>
  <w15:chartTrackingRefBased/>
  <w15:docId w15:val="{2CFE77B7-345B-4189-BA4A-21DE6EF1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BF9"/>
    <w:rPr>
      <w:rFonts w:eastAsiaTheme="majorEastAsia" w:cstheme="majorBidi"/>
      <w:color w:val="272727" w:themeColor="text1" w:themeTint="D8"/>
    </w:rPr>
  </w:style>
  <w:style w:type="paragraph" w:styleId="Title">
    <w:name w:val="Title"/>
    <w:basedOn w:val="Normal"/>
    <w:next w:val="Normal"/>
    <w:link w:val="TitleChar"/>
    <w:uiPriority w:val="10"/>
    <w:qFormat/>
    <w:rsid w:val="00FF4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4BF9"/>
    <w:rPr>
      <w:i/>
      <w:iCs/>
      <w:color w:val="404040" w:themeColor="text1" w:themeTint="BF"/>
    </w:rPr>
  </w:style>
  <w:style w:type="paragraph" w:styleId="ListParagraph">
    <w:name w:val="List Paragraph"/>
    <w:basedOn w:val="Normal"/>
    <w:uiPriority w:val="34"/>
    <w:qFormat/>
    <w:rsid w:val="00FF4BF9"/>
    <w:pPr>
      <w:ind w:left="720"/>
      <w:contextualSpacing/>
    </w:pPr>
  </w:style>
  <w:style w:type="character" w:styleId="IntenseEmphasis">
    <w:name w:val="Intense Emphasis"/>
    <w:basedOn w:val="DefaultParagraphFont"/>
    <w:uiPriority w:val="21"/>
    <w:qFormat/>
    <w:rsid w:val="00FF4BF9"/>
    <w:rPr>
      <w:i/>
      <w:iCs/>
      <w:color w:val="2F5496" w:themeColor="accent1" w:themeShade="BF"/>
    </w:rPr>
  </w:style>
  <w:style w:type="paragraph" w:styleId="IntenseQuote">
    <w:name w:val="Intense Quote"/>
    <w:basedOn w:val="Normal"/>
    <w:next w:val="Normal"/>
    <w:link w:val="IntenseQuoteChar"/>
    <w:uiPriority w:val="30"/>
    <w:qFormat/>
    <w:rsid w:val="00FF4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BF9"/>
    <w:rPr>
      <w:i/>
      <w:iCs/>
      <w:color w:val="2F5496" w:themeColor="accent1" w:themeShade="BF"/>
    </w:rPr>
  </w:style>
  <w:style w:type="character" w:styleId="IntenseReference">
    <w:name w:val="Intense Reference"/>
    <w:basedOn w:val="DefaultParagraphFont"/>
    <w:uiPriority w:val="32"/>
    <w:qFormat/>
    <w:rsid w:val="00FF4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15</dc:creator>
  <cp:keywords/>
  <dc:description/>
  <cp:lastModifiedBy>HP 15</cp:lastModifiedBy>
  <cp:revision>16</cp:revision>
  <dcterms:created xsi:type="dcterms:W3CDTF">2026-05-18T03:58:00Z</dcterms:created>
  <dcterms:modified xsi:type="dcterms:W3CDTF">2026-05-18T08:53:00Z</dcterms:modified>
</cp:coreProperties>
</file>