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USE-CASE MODELLING</w:t>
      </w:r>
    </w:p>
    <w:p>
      <w:pPr>
        <w:jc w:val="center"/>
      </w:pPr>
      <w:r>
        <w:rPr>
          <w:i/>
        </w:rPr>
        <w:t>Learning Management System (LMS) Platform</w:t>
      </w:r>
    </w:p>
    <w:p>
      <w:r>
        <w:t>Prepared from the LMS README. This models intended behaviour and does not imply that every feature is already implemented.</w:t>
      </w:r>
    </w:p>
    <w:p>
      <w:pPr>
        <w:pStyle w:val="Heading1"/>
      </w:pPr>
      <w:r>
        <w:t>1. Objective</w:t>
      </w:r>
    </w:p>
    <w:p>
      <w:r>
        <w:t>Identify the actors, system boundary, major functions, and interactions for the LMS Platform using UML use-case modelling.</w:t>
      </w:r>
    </w:p>
    <w:p>
      <w:pPr>
        <w:pStyle w:val="Heading1"/>
      </w:pPr>
      <w:r>
        <w:t>2. Actors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Actor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Public Visitor</w:t>
            </w:r>
          </w:p>
        </w:tc>
        <w:tc>
          <w:tcPr>
            <w:tcW w:type="dxa" w:w="3360"/>
          </w:tcPr>
          <w:p>
            <w:r>
              <w:t>Unauthenticated</w:t>
            </w:r>
          </w:p>
        </w:tc>
        <w:tc>
          <w:tcPr>
            <w:tcW w:type="dxa" w:w="3360"/>
          </w:tcPr>
          <w:p>
            <w:r>
              <w:t>Browses public pages and courses; can begin registration or sign-in.</w:t>
            </w:r>
          </w:p>
        </w:tc>
      </w:tr>
      <w:tr>
        <w:tc>
          <w:tcPr>
            <w:tcW w:type="dxa" w:w="3360"/>
          </w:tcPr>
          <w:p>
            <w:r>
              <w:t>Student</w:t>
            </w:r>
          </w:p>
        </w:tc>
        <w:tc>
          <w:tcPr>
            <w:tcW w:type="dxa" w:w="3360"/>
          </w:tcPr>
          <w:p>
            <w:r>
              <w:t>Primary</w:t>
            </w:r>
          </w:p>
        </w:tc>
        <w:tc>
          <w:tcPr>
            <w:tcW w:type="dxa" w:w="3360"/>
          </w:tcPr>
          <w:p>
            <w:r>
              <w:t>Accesses learning content, purchases courses/subscriptions, attends classes, attempts tests, and reviews performance.</w:t>
            </w:r>
          </w:p>
        </w:tc>
      </w:tr>
      <w:tr>
        <w:tc>
          <w:tcPr>
            <w:tcW w:type="dxa" w:w="3360"/>
          </w:tcPr>
          <w:p>
            <w:r>
              <w:t>Educator</w:t>
            </w:r>
          </w:p>
        </w:tc>
        <w:tc>
          <w:tcPr>
            <w:tcW w:type="dxa" w:w="3360"/>
          </w:tcPr>
          <w:p>
            <w:r>
              <w:t>Primary</w:t>
            </w:r>
          </w:p>
        </w:tc>
        <w:tc>
          <w:tcPr>
            <w:tcW w:type="dxa" w:w="3360"/>
          </w:tcPr>
          <w:p>
            <w:r>
              <w:t>Manages learning materials, schedules live classes, creates tests, and reviews student performance.</w:t>
            </w:r>
          </w:p>
        </w:tc>
      </w:tr>
      <w:tr>
        <w:tc>
          <w:tcPr>
            <w:tcW w:type="dxa" w:w="3360"/>
          </w:tcPr>
          <w:p>
            <w:r>
              <w:t>Administrator</w:t>
            </w:r>
          </w:p>
        </w:tc>
        <w:tc>
          <w:tcPr>
            <w:tcW w:type="dxa" w:w="3360"/>
          </w:tcPr>
          <w:p>
            <w:r>
              <w:t>Administrative</w:t>
            </w:r>
          </w:p>
        </w:tc>
        <w:tc>
          <w:tcPr>
            <w:tcW w:type="dxa" w:w="3360"/>
          </w:tcPr>
          <w:p>
            <w:r>
              <w:t>Manages users and roles, moderates content, manages payments/content, and reviews analytics.</w:t>
            </w:r>
          </w:p>
        </w:tc>
      </w:tr>
      <w:tr>
        <w:tc>
          <w:tcPr>
            <w:tcW w:type="dxa" w:w="3360"/>
          </w:tcPr>
          <w:p>
            <w:r>
              <w:t>Payment Gateway</w:t>
            </w:r>
          </w:p>
        </w:tc>
        <w:tc>
          <w:tcPr>
            <w:tcW w:type="dxa" w:w="3360"/>
          </w:tcPr>
          <w:p>
            <w:r>
              <w:t>External system</w:t>
            </w:r>
          </w:p>
        </w:tc>
        <w:tc>
          <w:tcPr>
            <w:tcW w:type="dxa" w:w="3360"/>
          </w:tcPr>
          <w:p>
            <w:r>
              <w:t>Processes payments and returns status; backend verifies results before granting paid access.</w:t>
            </w:r>
          </w:p>
        </w:tc>
      </w:tr>
      <w:tr>
        <w:tc>
          <w:tcPr>
            <w:tcW w:type="dxa" w:w="3360"/>
          </w:tcPr>
          <w:p>
            <w:r>
              <w:t>Live-Class Provider</w:t>
            </w:r>
          </w:p>
        </w:tc>
        <w:tc>
          <w:tcPr>
            <w:tcW w:type="dxa" w:w="3360"/>
          </w:tcPr>
          <w:p>
            <w:r>
              <w:t>External system, if integrated</w:t>
            </w:r>
          </w:p>
        </w:tc>
        <w:tc>
          <w:tcPr>
            <w:tcW w:type="dxa" w:w="3360"/>
          </w:tcPr>
          <w:p>
            <w:r>
              <w:t>Provides the live meeting service for scheduled sessions.</w:t>
            </w:r>
          </w:p>
        </w:tc>
      </w:tr>
    </w:tbl>
    <w:p>
      <w:pPr>
        <w:pStyle w:val="Heading1"/>
      </w:pPr>
      <w:r>
        <w:t>3. Use-Case Identification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Use Case</w:t>
            </w:r>
          </w:p>
        </w:tc>
        <w:tc>
          <w:tcPr>
            <w:tcW w:type="dxa" w:w="3360"/>
          </w:tcPr>
          <w:p>
            <w:r>
              <w:t>Actor(s)</w:t>
            </w:r>
          </w:p>
        </w:tc>
      </w:tr>
      <w:tr>
        <w:tc>
          <w:tcPr>
            <w:tcW w:type="dxa" w:w="3360"/>
          </w:tcPr>
          <w:p>
            <w:r>
              <w:t>UC-01</w:t>
            </w:r>
          </w:p>
        </w:tc>
        <w:tc>
          <w:tcPr>
            <w:tcW w:type="dxa" w:w="3360"/>
          </w:tcPr>
          <w:p>
            <w:r>
              <w:t>Browse Public Website / Courses</w:t>
            </w:r>
          </w:p>
        </w:tc>
        <w:tc>
          <w:tcPr>
            <w:tcW w:type="dxa" w:w="3360"/>
          </w:tcPr>
          <w:p>
            <w:r>
              <w:t>Public Visitor, Student</w:t>
            </w:r>
          </w:p>
        </w:tc>
      </w:tr>
      <w:tr>
        <w:tc>
          <w:tcPr>
            <w:tcW w:type="dxa" w:w="3360"/>
          </w:tcPr>
          <w:p>
            <w:r>
              <w:t>UC-02</w:t>
            </w:r>
          </w:p>
        </w:tc>
        <w:tc>
          <w:tcPr>
            <w:tcW w:type="dxa" w:w="3360"/>
          </w:tcPr>
          <w:p>
            <w:r>
              <w:t>Register / Sign In</w:t>
            </w:r>
          </w:p>
        </w:tc>
        <w:tc>
          <w:tcPr>
            <w:tcW w:type="dxa" w:w="3360"/>
          </w:tcPr>
          <w:p>
            <w:r>
              <w:t>Public Visitor, Student, Educator, Administrator</w:t>
            </w:r>
          </w:p>
        </w:tc>
      </w:tr>
      <w:tr>
        <w:tc>
          <w:tcPr>
            <w:tcW w:type="dxa" w:w="3360"/>
          </w:tcPr>
          <w:p>
            <w:r>
              <w:t>UC-03</w:t>
            </w:r>
          </w:p>
        </w:tc>
        <w:tc>
          <w:tcPr>
            <w:tcW w:type="dxa" w:w="3360"/>
          </w:tcPr>
          <w:p>
            <w:r>
              <w:t>Browse Course Catalogue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UC-04</w:t>
            </w:r>
          </w:p>
        </w:tc>
        <w:tc>
          <w:tcPr>
            <w:tcW w:type="dxa" w:w="3360"/>
          </w:tcPr>
          <w:p>
            <w:r>
              <w:t>Access Free Learning Content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UC-05</w:t>
            </w:r>
          </w:p>
        </w:tc>
        <w:tc>
          <w:tcPr>
            <w:tcW w:type="dxa" w:w="3360"/>
          </w:tcPr>
          <w:p>
            <w:r>
              <w:t>Purchase Course / Subscription</w:t>
            </w:r>
          </w:p>
        </w:tc>
        <w:tc>
          <w:tcPr>
            <w:tcW w:type="dxa" w:w="3360"/>
          </w:tcPr>
          <w:p>
            <w:r>
              <w:t>Student, Payment Gateway</w:t>
            </w:r>
          </w:p>
        </w:tc>
      </w:tr>
      <w:tr>
        <w:tc>
          <w:tcPr>
            <w:tcW w:type="dxa" w:w="3360"/>
          </w:tcPr>
          <w:p>
            <w:r>
              <w:t>UC-06</w:t>
            </w:r>
          </w:p>
        </w:tc>
        <w:tc>
          <w:tcPr>
            <w:tcW w:type="dxa" w:w="3360"/>
          </w:tcPr>
          <w:p>
            <w:r>
              <w:t>Access Premium Content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UC-07</w:t>
            </w:r>
          </w:p>
        </w:tc>
        <w:tc>
          <w:tcPr>
            <w:tcW w:type="dxa" w:w="3360"/>
          </w:tcPr>
          <w:p>
            <w:r>
              <w:t>Attend Live Class</w:t>
            </w:r>
          </w:p>
        </w:tc>
        <w:tc>
          <w:tcPr>
            <w:tcW w:type="dxa" w:w="3360"/>
          </w:tcPr>
          <w:p>
            <w:r>
              <w:t>Student, Live-Class Provider</w:t>
            </w:r>
          </w:p>
        </w:tc>
      </w:tr>
      <w:tr>
        <w:tc>
          <w:tcPr>
            <w:tcW w:type="dxa" w:w="3360"/>
          </w:tcPr>
          <w:p>
            <w:r>
              <w:t>UC-08</w:t>
            </w:r>
          </w:p>
        </w:tc>
        <w:tc>
          <w:tcPr>
            <w:tcW w:type="dxa" w:w="3360"/>
          </w:tcPr>
          <w:p>
            <w:r>
              <w:t>Schedule / Manage Live Class</w:t>
            </w:r>
          </w:p>
        </w:tc>
        <w:tc>
          <w:tcPr>
            <w:tcW w:type="dxa" w:w="3360"/>
          </w:tcPr>
          <w:p>
            <w:r>
              <w:t>Educator, Live-Class Provider</w:t>
            </w:r>
          </w:p>
        </w:tc>
      </w:tr>
      <w:tr>
        <w:tc>
          <w:tcPr>
            <w:tcW w:type="dxa" w:w="3360"/>
          </w:tcPr>
          <w:p>
            <w:r>
              <w:t>UC-09</w:t>
            </w:r>
          </w:p>
        </w:tc>
        <w:tc>
          <w:tcPr>
            <w:tcW w:type="dxa" w:w="3360"/>
          </w:tcPr>
          <w:p>
            <w:r>
              <w:t>Upload / Manage Learning Materials</w:t>
            </w:r>
          </w:p>
        </w:tc>
        <w:tc>
          <w:tcPr>
            <w:tcW w:type="dxa" w:w="3360"/>
          </w:tcPr>
          <w:p>
            <w:r>
              <w:t>Educator</w:t>
            </w:r>
          </w:p>
        </w:tc>
      </w:tr>
      <w:tr>
        <w:tc>
          <w:tcPr>
            <w:tcW w:type="dxa" w:w="3360"/>
          </w:tcPr>
          <w:p>
            <w:r>
              <w:t>UC-10</w:t>
            </w:r>
          </w:p>
        </w:tc>
        <w:tc>
          <w:tcPr>
            <w:tcW w:type="dxa" w:w="3360"/>
          </w:tcPr>
          <w:p>
            <w:r>
              <w:t>Create / Manage Tests and Questions</w:t>
            </w:r>
          </w:p>
        </w:tc>
        <w:tc>
          <w:tcPr>
            <w:tcW w:type="dxa" w:w="3360"/>
          </w:tcPr>
          <w:p>
            <w:r>
              <w:t>Educator</w:t>
            </w:r>
          </w:p>
        </w:tc>
      </w:tr>
      <w:tr>
        <w:tc>
          <w:tcPr>
            <w:tcW w:type="dxa" w:w="3360"/>
          </w:tcPr>
          <w:p>
            <w:r>
              <w:t>UC-11</w:t>
            </w:r>
          </w:p>
        </w:tc>
        <w:tc>
          <w:tcPr>
            <w:tcW w:type="dxa" w:w="3360"/>
          </w:tcPr>
          <w:p>
            <w:r>
              <w:t>Attempt Test and Submit Answers</w:t>
            </w:r>
          </w:p>
        </w:tc>
        <w:tc>
          <w:tcPr>
            <w:tcW w:type="dxa" w:w="3360"/>
          </w:tcPr>
          <w:p>
            <w:r>
              <w:t>Student</w:t>
            </w:r>
          </w:p>
        </w:tc>
      </w:tr>
      <w:tr>
        <w:tc>
          <w:tcPr>
            <w:tcW w:type="dxa" w:w="3360"/>
          </w:tcPr>
          <w:p>
            <w:r>
              <w:t>UC-12</w:t>
            </w:r>
          </w:p>
        </w:tc>
        <w:tc>
          <w:tcPr>
            <w:tcW w:type="dxa" w:w="3360"/>
          </w:tcPr>
          <w:p>
            <w:r>
              <w:t>View Results / Performance</w:t>
            </w:r>
          </w:p>
        </w:tc>
        <w:tc>
          <w:tcPr>
            <w:tcW w:type="dxa" w:w="3360"/>
          </w:tcPr>
          <w:p>
            <w:r>
              <w:t>Student, Educator</w:t>
            </w:r>
          </w:p>
        </w:tc>
      </w:tr>
      <w:tr>
        <w:tc>
          <w:tcPr>
            <w:tcW w:type="dxa" w:w="3360"/>
          </w:tcPr>
          <w:p>
            <w:r>
              <w:t>UC-13</w:t>
            </w:r>
          </w:p>
        </w:tc>
        <w:tc>
          <w:tcPr>
            <w:tcW w:type="dxa" w:w="3360"/>
          </w:tcPr>
          <w:p>
            <w:r>
              <w:t>Manage Users and Roles</w:t>
            </w:r>
          </w:p>
        </w:tc>
        <w:tc>
          <w:tcPr>
            <w:tcW w:type="dxa" w:w="3360"/>
          </w:tcPr>
          <w:p>
            <w:r>
              <w:t>Administrator</w:t>
            </w:r>
          </w:p>
        </w:tc>
      </w:tr>
      <w:tr>
        <w:tc>
          <w:tcPr>
            <w:tcW w:type="dxa" w:w="3360"/>
          </w:tcPr>
          <w:p>
            <w:r>
              <w:t>UC-14</w:t>
            </w:r>
          </w:p>
        </w:tc>
        <w:tc>
          <w:tcPr>
            <w:tcW w:type="dxa" w:w="3360"/>
          </w:tcPr>
          <w:p>
            <w:r>
              <w:t>Moderate Content / Manage CMS</w:t>
            </w:r>
          </w:p>
        </w:tc>
        <w:tc>
          <w:tcPr>
            <w:tcW w:type="dxa" w:w="3360"/>
          </w:tcPr>
          <w:p>
            <w:r>
              <w:t>Administrator</w:t>
            </w:r>
          </w:p>
        </w:tc>
      </w:tr>
      <w:tr>
        <w:tc>
          <w:tcPr>
            <w:tcW w:type="dxa" w:w="3360"/>
          </w:tcPr>
          <w:p>
            <w:r>
              <w:t>UC-15</w:t>
            </w:r>
          </w:p>
        </w:tc>
        <w:tc>
          <w:tcPr>
            <w:tcW w:type="dxa" w:w="3360"/>
          </w:tcPr>
          <w:p>
            <w:r>
              <w:t>Manage Payments / Subscriptions</w:t>
            </w:r>
          </w:p>
        </w:tc>
        <w:tc>
          <w:tcPr>
            <w:tcW w:type="dxa" w:w="3360"/>
          </w:tcPr>
          <w:p>
            <w:r>
              <w:t>Administrator</w:t>
            </w:r>
          </w:p>
        </w:tc>
      </w:tr>
      <w:tr>
        <w:tc>
          <w:tcPr>
            <w:tcW w:type="dxa" w:w="3360"/>
          </w:tcPr>
          <w:p>
            <w:r>
              <w:t>UC-16</w:t>
            </w:r>
          </w:p>
        </w:tc>
        <w:tc>
          <w:tcPr>
            <w:tcW w:type="dxa" w:w="3360"/>
          </w:tcPr>
          <w:p>
            <w:r>
              <w:t>View Platform Analytics</w:t>
            </w:r>
          </w:p>
        </w:tc>
        <w:tc>
          <w:tcPr>
            <w:tcW w:type="dxa" w:w="3360"/>
          </w:tcPr>
          <w:p>
            <w:r>
              <w:t>Administrator</w:t>
            </w:r>
          </w:p>
        </w:tc>
      </w:tr>
    </w:tbl>
    <w:p>
      <w:pPr>
        <w:pStyle w:val="Heading1"/>
      </w:pPr>
      <w:r>
        <w:t>4. 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1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Solid lines show actor associations. Purchase Course / Subscription includes payment verification. External payment and live-class actors apply when those providers are separate from the LMS boundary.</w:t>
      </w:r>
    </w:p>
    <w:p>
      <w:pPr>
        <w:pStyle w:val="Heading1"/>
      </w:pPr>
      <w:r>
        <w:t>5. Use-Case Narratives</w:t>
      </w:r>
    </w:p>
    <w:p>
      <w:pPr>
        <w:pStyle w:val="Heading2"/>
      </w:pPr>
      <w:r>
        <w:t>UC-05: Purchase Course / Subscription</w:t>
      </w:r>
    </w:p>
    <w:p>
      <w:r>
        <w:rPr>
          <w:b/>
        </w:rPr>
        <w:t xml:space="preserve">Primary actor: </w:t>
      </w:r>
      <w:r>
        <w:t>Student</w:t>
      </w:r>
    </w:p>
    <w:p>
      <w:r>
        <w:rPr>
          <w:b/>
        </w:rPr>
        <w:t xml:space="preserve">Preconditions: </w:t>
      </w:r>
      <w:r>
        <w:t>Student is signed in and the selected item is available.</w:t>
      </w:r>
    </w:p>
    <w:p>
      <w:r>
        <w:rPr>
          <w:b/>
        </w:rPr>
        <w:t>Main success flow:</w:t>
      </w:r>
    </w:p>
    <w:p>
      <w:pPr>
        <w:pStyle w:val="ListNumber"/>
      </w:pPr>
      <w:r>
        <w:t>System displays item, price, and terms.</w:t>
      </w:r>
    </w:p>
    <w:p>
      <w:pPr>
        <w:pStyle w:val="ListNumber"/>
      </w:pPr>
      <w:r>
        <w:t>Student confirms purchase.</w:t>
      </w:r>
    </w:p>
    <w:p>
      <w:pPr>
        <w:pStyle w:val="ListNumber"/>
      </w:pPr>
      <w:r>
        <w:t>System creates a pending transaction and initiates gateway checkout.</w:t>
      </w:r>
    </w:p>
    <w:p>
      <w:pPr>
        <w:pStyle w:val="ListNumber"/>
      </w:pPr>
      <w:r>
        <w:t>Gateway processes payment.</w:t>
      </w:r>
    </w:p>
    <w:p>
      <w:pPr>
        <w:pStyle w:val="ListNumber"/>
      </w:pPr>
      <w:r>
        <w:t>Backend verifies the payment result or signed webhook.</w:t>
      </w:r>
    </w:p>
    <w:p>
      <w:pPr>
        <w:pStyle w:val="ListNumber"/>
      </w:pPr>
      <w:r>
        <w:t>System records the verified transaction and grants matching access.</w:t>
      </w:r>
    </w:p>
    <w:p>
      <w:pPr>
        <w:pStyle w:val="ListNumber"/>
      </w:pPr>
      <w:r>
        <w:t>System shows confirmation and updates purchase history.</w:t>
      </w:r>
    </w:p>
    <w:p>
      <w:r>
        <w:rPr>
          <w:b/>
        </w:rPr>
        <w:t>Alternative / exception flow:</w:t>
      </w:r>
    </w:p>
    <w:p>
      <w:pPr>
        <w:pStyle w:val="ListBullet"/>
      </w:pPr>
      <w:r>
        <w:t>Payment fails/cancels: record result and do not grant access.</w:t>
      </w:r>
    </w:p>
    <w:p>
      <w:pPr>
        <w:pStyle w:val="ListBullet"/>
      </w:pPr>
      <w:r>
        <w:t>Confirmation is delayed: keep transaction pending until verified.</w:t>
      </w:r>
    </w:p>
    <w:p>
      <w:pPr>
        <w:pStyle w:val="ListBullet"/>
      </w:pPr>
      <w:r>
        <w:t>Duplicate callbacks are handled idempotently.</w:t>
      </w:r>
    </w:p>
    <w:p>
      <w:r>
        <w:rPr>
          <w:b/>
        </w:rPr>
        <w:t xml:space="preserve">Postconditions: </w:t>
      </w:r>
      <w:r>
        <w:t>Verified successful payment grants the appropriate access; unsuccessful payment does not.</w:t>
      </w:r>
    </w:p>
    <w:p>
      <w:pPr>
        <w:pStyle w:val="Heading2"/>
      </w:pPr>
      <w:r>
        <w:t>UC-09: Upload / Manage Learning Materials</w:t>
      </w:r>
    </w:p>
    <w:p>
      <w:r>
        <w:rPr>
          <w:b/>
        </w:rPr>
        <w:t xml:space="preserve">Primary actor: </w:t>
      </w:r>
      <w:r>
        <w:t>Educator</w:t>
      </w:r>
    </w:p>
    <w:p>
      <w:r>
        <w:rPr>
          <w:b/>
        </w:rPr>
        <w:t xml:space="preserve">Preconditions: </w:t>
      </w:r>
      <w:r>
        <w:t>Educator is authenticated and authorized for the course.</w:t>
      </w:r>
    </w:p>
    <w:p>
      <w:r>
        <w:rPr>
          <w:b/>
        </w:rPr>
        <w:t>Main success flow:</w:t>
      </w:r>
    </w:p>
    <w:p>
      <w:pPr>
        <w:pStyle w:val="ListNumber"/>
      </w:pPr>
      <w:r>
        <w:t>Educator selects a course or subject.</w:t>
      </w:r>
    </w:p>
    <w:p>
      <w:pPr>
        <w:pStyle w:val="ListNumber"/>
      </w:pPr>
      <w:r>
        <w:t>Educator uploads a supported file or creates rich-text material.</w:t>
      </w:r>
    </w:p>
    <w:p>
      <w:pPr>
        <w:pStyle w:val="ListNumber"/>
      </w:pPr>
      <w:r>
        <w:t>System validates fields and file type/size.</w:t>
      </w:r>
    </w:p>
    <w:p>
      <w:pPr>
        <w:pStyle w:val="ListNumber"/>
      </w:pPr>
      <w:r>
        <w:t>Educator sets title, tags, and free/paid access level.</w:t>
      </w:r>
    </w:p>
    <w:p>
      <w:pPr>
        <w:pStyle w:val="ListNumber"/>
      </w:pPr>
      <w:r>
        <w:t>System stores the material and associates it with the course and educator.</w:t>
      </w:r>
    </w:p>
    <w:p>
      <w:r>
        <w:rPr>
          <w:b/>
        </w:rPr>
        <w:t>Alternative / exception flow:</w:t>
      </w:r>
    </w:p>
    <w:p>
      <w:pPr>
        <w:pStyle w:val="ListBullet"/>
      </w:pPr>
      <w:r>
        <w:t>Unsupported/unreadable file: reject it with a clear message.</w:t>
      </w:r>
    </w:p>
    <w:p>
      <w:pPr>
        <w:pStyle w:val="ListBullet"/>
      </w:pPr>
      <w:r>
        <w:t>If moderation is required, keep the material pending approval.</w:t>
      </w:r>
    </w:p>
    <w:p>
      <w:r>
        <w:rPr>
          <w:b/>
        </w:rPr>
        <w:t xml:space="preserve">Postconditions: </w:t>
      </w:r>
      <w:r>
        <w:t>Material is stored and associated with the selected course.</w:t>
      </w:r>
    </w:p>
    <w:p>
      <w:pPr>
        <w:pStyle w:val="Heading2"/>
      </w:pPr>
      <w:r>
        <w:t>UC-11: Attempt Test and Submit Answers</w:t>
      </w:r>
    </w:p>
    <w:p>
      <w:r>
        <w:rPr>
          <w:b/>
        </w:rPr>
        <w:t xml:space="preserve">Primary actor: </w:t>
      </w:r>
      <w:r>
        <w:t>Student</w:t>
      </w:r>
    </w:p>
    <w:p>
      <w:r>
        <w:rPr>
          <w:b/>
        </w:rPr>
        <w:t xml:space="preserve">Preconditions: </w:t>
      </w:r>
      <w:r>
        <w:t>Student is authenticated and the test is published and available.</w:t>
      </w:r>
    </w:p>
    <w:p>
      <w:r>
        <w:rPr>
          <w:b/>
        </w:rPr>
        <w:t>Main success flow:</w:t>
      </w:r>
    </w:p>
    <w:p>
      <w:pPr>
        <w:pStyle w:val="ListNumber"/>
      </w:pPr>
      <w:r>
        <w:t>Student opens the test and reviews instructions and duration.</w:t>
      </w:r>
    </w:p>
    <w:p>
      <w:pPr>
        <w:pStyle w:val="ListNumber"/>
      </w:pPr>
      <w:r>
        <w:t>System creates an attempt and displays questions.</w:t>
      </w:r>
    </w:p>
    <w:p>
      <w:pPr>
        <w:pStyle w:val="ListNumber"/>
      </w:pPr>
      <w:r>
        <w:t>Student answers and navigates between questions.</w:t>
      </w:r>
    </w:p>
    <w:p>
      <w:pPr>
        <w:pStyle w:val="ListNumber"/>
      </w:pPr>
      <w:r>
        <w:t>Student submits the test, or the timer expires according to test rules.</w:t>
      </w:r>
    </w:p>
    <w:p>
      <w:pPr>
        <w:pStyle w:val="ListNumber"/>
      </w:pPr>
      <w:r>
        <w:t>System evaluates objective questions and calculates the result.</w:t>
      </w:r>
    </w:p>
    <w:p>
      <w:pPr>
        <w:pStyle w:val="ListNumber"/>
      </w:pPr>
      <w:r>
        <w:t>System saves the attempt and makes the result available.</w:t>
      </w:r>
    </w:p>
    <w:p>
      <w:r>
        <w:rPr>
          <w:b/>
        </w:rPr>
        <w:t>Alternative / exception flow:</w:t>
      </w:r>
    </w:p>
    <w:p>
      <w:pPr>
        <w:pStyle w:val="ListBullet"/>
      </w:pPr>
      <w:r>
        <w:t>If submission fails, show a clear status and avoid duplicate attempts.</w:t>
      </w:r>
    </w:p>
    <w:p>
      <w:pPr>
        <w:pStyle w:val="ListBullet"/>
      </w:pPr>
      <w:r>
        <w:t>Resume behaviour depends on the implementation's save/resume policy.</w:t>
      </w:r>
    </w:p>
    <w:p>
      <w:r>
        <w:rPr>
          <w:b/>
        </w:rPr>
        <w:t xml:space="preserve">Postconditions: </w:t>
      </w:r>
      <w:r>
        <w:t>Attempt and result are saved for later review.</w:t>
      </w:r>
    </w:p>
    <w:p>
      <w:pPr>
        <w:pStyle w:val="Heading2"/>
      </w:pPr>
      <w:r>
        <w:t>UC-12: View Results / Performance</w:t>
      </w:r>
    </w:p>
    <w:p>
      <w:r>
        <w:rPr>
          <w:b/>
        </w:rPr>
        <w:t xml:space="preserve">Primary actor: </w:t>
      </w:r>
      <w:r>
        <w:t>Student / Educator</w:t>
      </w:r>
    </w:p>
    <w:p>
      <w:r>
        <w:rPr>
          <w:b/>
        </w:rPr>
        <w:t xml:space="preserve">Preconditions: </w:t>
      </w:r>
      <w:r>
        <w:t>Actor is authenticated and relevant test or course data exists.</w:t>
      </w:r>
    </w:p>
    <w:p>
      <w:r>
        <w:rPr>
          <w:b/>
        </w:rPr>
        <w:t>Main success flow:</w:t>
      </w:r>
    </w:p>
    <w:p>
      <w:pPr>
        <w:pStyle w:val="ListNumber"/>
      </w:pPr>
      <w:r>
        <w:t>Actor opens the performance dashboard or permitted course analytics.</w:t>
      </w:r>
    </w:p>
    <w:p>
      <w:pPr>
        <w:pStyle w:val="ListNumber"/>
      </w:pPr>
      <w:r>
        <w:t>System retrieves only data the actor is authorized to view.</w:t>
      </w:r>
    </w:p>
    <w:p>
      <w:pPr>
        <w:pStyle w:val="ListNumber"/>
      </w:pPr>
      <w:r>
        <w:t>System displays scores, attempt history, and relevant progress summaries.</w:t>
      </w:r>
    </w:p>
    <w:p>
      <w:r>
        <w:rPr>
          <w:b/>
        </w:rPr>
        <w:t>Alternative / exception flow:</w:t>
      </w:r>
    </w:p>
    <w:p>
      <w:pPr>
        <w:pStyle w:val="ListBullet"/>
      </w:pPr>
      <w:r>
        <w:t>If no results exist, show an empty state.</w:t>
      </w:r>
    </w:p>
    <w:p>
      <w:pPr>
        <w:pStyle w:val="ListBullet"/>
      </w:pPr>
      <w:r>
        <w:t>If data is unavailable, show pending/error status rather than fabricated values.</w:t>
      </w:r>
    </w:p>
    <w:p>
      <w:r>
        <w:rPr>
          <w:b/>
        </w:rPr>
        <w:t xml:space="preserve">Postconditions: </w:t>
      </w:r>
      <w:r>
        <w:t>Authorized performance information is displayed.</w:t>
      </w:r>
    </w:p>
    <w:p>
      <w:pPr>
        <w:pStyle w:val="Heading2"/>
      </w:pPr>
      <w:r>
        <w:t>UC-13: Manage Users and Roles</w:t>
      </w:r>
    </w:p>
    <w:p>
      <w:r>
        <w:rPr>
          <w:b/>
        </w:rPr>
        <w:t xml:space="preserve">Primary actor: </w:t>
      </w:r>
      <w:r>
        <w:t>Administrator</w:t>
      </w:r>
    </w:p>
    <w:p>
      <w:r>
        <w:rPr>
          <w:b/>
        </w:rPr>
        <w:t xml:space="preserve">Preconditions: </w:t>
      </w:r>
      <w:r>
        <w:t>Administrator is authenticated and authorized.</w:t>
      </w:r>
    </w:p>
    <w:p>
      <w:r>
        <w:rPr>
          <w:b/>
        </w:rPr>
        <w:t>Main success flow:</w:t>
      </w:r>
    </w:p>
    <w:p>
      <w:pPr>
        <w:pStyle w:val="ListNumber"/>
      </w:pPr>
      <w:r>
        <w:t>Administrator opens user management and selects an account.</w:t>
      </w:r>
    </w:p>
    <w:p>
      <w:pPr>
        <w:pStyle w:val="ListNumber"/>
      </w:pPr>
      <w:r>
        <w:t>System displays permitted account details and current status.</w:t>
      </w:r>
    </w:p>
    <w:p>
      <w:pPr>
        <w:pStyle w:val="ListNumber"/>
      </w:pPr>
      <w:r>
        <w:t>Administrator updates an allowed field, role, or account status.</w:t>
      </w:r>
    </w:p>
    <w:p>
      <w:pPr>
        <w:pStyle w:val="ListNumber"/>
      </w:pPr>
      <w:r>
        <w:t>System validates permissions and saves the change.</w:t>
      </w:r>
    </w:p>
    <w:p>
      <w:pPr>
        <w:pStyle w:val="ListNumber"/>
      </w:pPr>
      <w:r>
        <w:t>System confirms the result and records an audit event where implemented.</w:t>
      </w:r>
    </w:p>
    <w:p>
      <w:r>
        <w:rPr>
          <w:b/>
        </w:rPr>
        <w:t>Alternative / exception flow:</w:t>
      </w:r>
    </w:p>
    <w:p>
      <w:pPr>
        <w:pStyle w:val="ListBullet"/>
      </w:pPr>
      <w:r>
        <w:t>If the account is not found or permission is insufficient, reject the action with a clear message.</w:t>
      </w:r>
    </w:p>
    <w:p>
      <w:r>
        <w:rPr>
          <w:b/>
        </w:rPr>
        <w:t xml:space="preserve">Postconditions: </w:t>
      </w:r>
      <w:r>
        <w:t>Authorized changes are saved; unauthorized changes are blocked.</w:t>
      </w:r>
    </w:p>
    <w:p>
      <w:pPr>
        <w:pStyle w:val="Heading1"/>
      </w:pPr>
      <w:r>
        <w:t>6. UML Relationship Notes</w:t>
      </w:r>
    </w:p>
    <w:p>
      <w:pPr>
        <w:pStyle w:val="ListBullet"/>
      </w:pPr>
      <w:r>
        <w:t>Association: solid line between actor and use case.</w:t>
      </w:r>
    </w:p>
    <w:p>
      <w:pPr>
        <w:pStyle w:val="ListBullet"/>
      </w:pPr>
      <w:r>
        <w:t>&lt;&lt;include&gt;&gt;: required reused behaviour; purchase includes verification of payment before access is granted.</w:t>
      </w:r>
    </w:p>
    <w:p>
      <w:pPr>
        <w:pStyle w:val="ListBullet"/>
      </w:pPr>
      <w:r>
        <w:t>&lt;&lt;extend&gt;&gt;: optional/conditional behaviour; use only when a feature is truly conditional.</w:t>
      </w:r>
    </w:p>
    <w:p>
      <w:pPr>
        <w:pStyle w:val="ListBullet"/>
      </w:pPr>
      <w:r>
        <w:t>System boundary: rectangle contains functions delivered by the LMS Platform.</w:t>
      </w:r>
    </w:p>
    <w:p>
      <w:pPr>
        <w:pStyle w:val="Heading1"/>
      </w:pPr>
      <w:r>
        <w:t>7. Assumptions and Open Decisions</w:t>
      </w:r>
    </w:p>
    <w:p>
      <w:pPr>
        <w:pStyle w:val="ListBullet"/>
      </w:pPr>
      <w:r>
        <w:t>Student, Educator, and Administrator are the main authenticated roles.</w:t>
      </w:r>
    </w:p>
    <w:p>
      <w:pPr>
        <w:pStyle w:val="ListBullet"/>
      </w:pPr>
      <w:r>
        <w:t>Payment and live-class providers are external actors only if integrated as separate systems.</w:t>
      </w:r>
    </w:p>
    <w:p>
      <w:pPr>
        <w:pStyle w:val="ListBullet"/>
      </w:pPr>
      <w:r>
        <w:t>The README describes intended capabilities; exact availability depends on MVP scope and implementation.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