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707" w:rsidRDefault="001B0707" w:rsidP="001B070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1B0707" w:rsidRDefault="001B0707" w:rsidP="001B070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1B0707" w:rsidRDefault="001B0707" w:rsidP="001B0707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 xml:space="preserve">Online  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681423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1347D4" w:rsidRDefault="001347D4" w:rsidP="001347D4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681423">
        <w:rPr>
          <w:rFonts w:cstheme="minorHAnsi"/>
          <w:b/>
          <w:bCs/>
          <w:sz w:val="28"/>
          <w:szCs w:val="28"/>
          <w:lang w:val="en-US"/>
        </w:rPr>
        <w:t>11:45</w:t>
      </w:r>
      <w:r>
        <w:rPr>
          <w:rFonts w:cstheme="minorHAnsi"/>
          <w:b/>
          <w:bCs/>
          <w:sz w:val="28"/>
          <w:szCs w:val="28"/>
          <w:lang w:val="en-US"/>
        </w:rPr>
        <w:t xml:space="preserve"> a.m. – 1:</w:t>
      </w:r>
      <w:r w:rsidR="00681423">
        <w:rPr>
          <w:rFonts w:cstheme="minorHAnsi"/>
          <w:b/>
          <w:bCs/>
          <w:sz w:val="28"/>
          <w:szCs w:val="28"/>
          <w:lang w:val="en-US"/>
        </w:rPr>
        <w:t>45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681423">
        <w:rPr>
          <w:rFonts w:cstheme="minorHAnsi"/>
          <w:b/>
          <w:bCs/>
          <w:sz w:val="28"/>
          <w:szCs w:val="28"/>
          <w:lang w:val="en-US"/>
        </w:rPr>
        <w:t>a</w:t>
      </w:r>
      <w:r>
        <w:rPr>
          <w:rFonts w:cstheme="minorHAnsi"/>
          <w:b/>
          <w:bCs/>
          <w:sz w:val="28"/>
          <w:szCs w:val="28"/>
          <w:lang w:val="en-US"/>
        </w:rPr>
        <w:t xml:space="preserve">.m.         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CSE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1347D4" w:rsidRPr="008D0437" w:rsidRDefault="001347D4" w:rsidP="001347D4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 xml:space="preserve">CSE </w:t>
      </w:r>
      <w:r w:rsidR="00681423">
        <w:rPr>
          <w:rFonts w:cstheme="minorHAnsi"/>
          <w:b/>
          <w:bCs/>
          <w:sz w:val="28"/>
          <w:szCs w:val="28"/>
          <w:lang w:val="en-US"/>
        </w:rPr>
        <w:t>V</w:t>
      </w:r>
      <w:r w:rsidR="0002482F">
        <w:rPr>
          <w:rFonts w:cstheme="minorHAnsi"/>
          <w:b/>
          <w:bCs/>
          <w:sz w:val="28"/>
          <w:szCs w:val="28"/>
          <w:lang w:val="en-US"/>
        </w:rPr>
        <w:t>3</w:t>
      </w:r>
    </w:p>
    <w:p w:rsidR="001347D4" w:rsidRDefault="001347D4" w:rsidP="001347D4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127"/>
        <w:gridCol w:w="5760"/>
      </w:tblGrid>
      <w:tr w:rsidR="001347D4" w:rsidTr="001347D4">
        <w:tc>
          <w:tcPr>
            <w:tcW w:w="1129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127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760" w:type="dxa"/>
          </w:tcPr>
          <w:p w:rsidR="001347D4" w:rsidRPr="008D0437" w:rsidRDefault="001347D4" w:rsidP="0054345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4B0545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4B0545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119</w:t>
            </w:r>
          </w:p>
        </w:tc>
        <w:tc>
          <w:tcPr>
            <w:tcW w:w="5760" w:type="dxa"/>
          </w:tcPr>
          <w:p w:rsidR="001347D4" w:rsidRPr="004B0545" w:rsidRDefault="0002482F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Deep Learning Approaches for Plant Disease Detection: A Comparative Review</w:t>
            </w:r>
          </w:p>
        </w:tc>
      </w:tr>
      <w:tr w:rsidR="00681423" w:rsidRPr="005C5C53" w:rsidTr="001347D4">
        <w:tc>
          <w:tcPr>
            <w:tcW w:w="1129" w:type="dxa"/>
          </w:tcPr>
          <w:p w:rsidR="00681423" w:rsidRPr="004B0545" w:rsidRDefault="00681423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</w:tcPr>
          <w:p w:rsidR="00681423" w:rsidRPr="004B0545" w:rsidRDefault="0002482F" w:rsidP="00681423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120</w:t>
            </w:r>
          </w:p>
        </w:tc>
        <w:tc>
          <w:tcPr>
            <w:tcW w:w="5760" w:type="dxa"/>
          </w:tcPr>
          <w:p w:rsidR="00681423" w:rsidRPr="004B0545" w:rsidRDefault="0002482F" w:rsidP="006814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SMART SPRINKLER SYSTEM</w:t>
            </w:r>
          </w:p>
        </w:tc>
      </w:tr>
      <w:tr w:rsidR="001347D4" w:rsidRPr="005C5C53" w:rsidTr="001347D4">
        <w:trPr>
          <w:trHeight w:val="567"/>
        </w:trPr>
        <w:tc>
          <w:tcPr>
            <w:tcW w:w="1129" w:type="dxa"/>
          </w:tcPr>
          <w:p w:rsidR="001347D4" w:rsidRPr="004B0545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127" w:type="dxa"/>
          </w:tcPr>
          <w:p w:rsidR="001347D4" w:rsidRPr="004B0545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122</w:t>
            </w:r>
          </w:p>
        </w:tc>
        <w:tc>
          <w:tcPr>
            <w:tcW w:w="5760" w:type="dxa"/>
          </w:tcPr>
          <w:p w:rsidR="00681423" w:rsidRPr="004B0545" w:rsidRDefault="0002482F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B054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Comprehensive Analysis of Interaction Based Segmentation Using Deep Learning Techniques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4B0545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127" w:type="dxa"/>
          </w:tcPr>
          <w:p w:rsidR="001347D4" w:rsidRPr="004B0545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124</w:t>
            </w:r>
          </w:p>
        </w:tc>
        <w:tc>
          <w:tcPr>
            <w:tcW w:w="5760" w:type="dxa"/>
          </w:tcPr>
          <w:p w:rsidR="001347D4" w:rsidRPr="004B0545" w:rsidRDefault="0002482F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Survey on AR-Based Digitization for Smart Education System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4B0545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127" w:type="dxa"/>
          </w:tcPr>
          <w:p w:rsidR="001347D4" w:rsidRPr="004B0545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125</w:t>
            </w:r>
          </w:p>
        </w:tc>
        <w:tc>
          <w:tcPr>
            <w:tcW w:w="5760" w:type="dxa"/>
          </w:tcPr>
          <w:p w:rsidR="001347D4" w:rsidRPr="004B0545" w:rsidRDefault="0002482F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Survey on Reader’s Society : New Social Network of Book Swapping Platform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4B0545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127" w:type="dxa"/>
          </w:tcPr>
          <w:p w:rsidR="001347D4" w:rsidRPr="004B0545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127</w:t>
            </w:r>
          </w:p>
        </w:tc>
        <w:tc>
          <w:tcPr>
            <w:tcW w:w="5760" w:type="dxa"/>
          </w:tcPr>
          <w:p w:rsidR="001347D4" w:rsidRPr="004B0545" w:rsidRDefault="0002482F" w:rsidP="0054345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Recommendation System for Crops Integrating with Specific soil parameters by Machine Learning Techniques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4B0545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127" w:type="dxa"/>
          </w:tcPr>
          <w:p w:rsidR="001347D4" w:rsidRPr="004B0545" w:rsidRDefault="0002482F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128</w:t>
            </w:r>
          </w:p>
        </w:tc>
        <w:tc>
          <w:tcPr>
            <w:tcW w:w="5760" w:type="dxa"/>
          </w:tcPr>
          <w:p w:rsidR="001347D4" w:rsidRPr="004B0545" w:rsidRDefault="0002482F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B054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Agriculture Advisory using ML in cloud computing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4B0545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127" w:type="dxa"/>
          </w:tcPr>
          <w:p w:rsidR="001347D4" w:rsidRPr="004B0545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02482F" w:rsidRPr="004B0545">
              <w:rPr>
                <w:rFonts w:cstheme="minorHAnsi"/>
                <w:sz w:val="24"/>
                <w:szCs w:val="24"/>
                <w:lang w:val="en-US"/>
              </w:rPr>
              <w:t>33</w:t>
            </w:r>
          </w:p>
        </w:tc>
        <w:tc>
          <w:tcPr>
            <w:tcW w:w="5760" w:type="dxa"/>
          </w:tcPr>
          <w:p w:rsidR="001347D4" w:rsidRPr="004B0545" w:rsidRDefault="0002482F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B054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Secure Electronic Medical Record Authorization System in Clouds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4B0545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127" w:type="dxa"/>
          </w:tcPr>
          <w:p w:rsidR="001347D4" w:rsidRPr="004B0545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C5C53" w:rsidRPr="004B0545">
              <w:rPr>
                <w:rFonts w:cstheme="minorHAnsi"/>
                <w:sz w:val="24"/>
                <w:szCs w:val="24"/>
                <w:lang w:val="en-US"/>
              </w:rPr>
              <w:t>34</w:t>
            </w:r>
          </w:p>
        </w:tc>
        <w:tc>
          <w:tcPr>
            <w:tcW w:w="5760" w:type="dxa"/>
          </w:tcPr>
          <w:p w:rsidR="001347D4" w:rsidRPr="004B0545" w:rsidRDefault="005C5C53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B054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Deepfake Face Detection Using Deep Inception Net Learning Algorithm</w:t>
            </w:r>
          </w:p>
        </w:tc>
      </w:tr>
      <w:tr w:rsidR="004B0545" w:rsidRPr="005C5C53" w:rsidTr="001347D4">
        <w:tc>
          <w:tcPr>
            <w:tcW w:w="1129" w:type="dxa"/>
          </w:tcPr>
          <w:p w:rsidR="004B0545" w:rsidRPr="004B0545" w:rsidRDefault="004B0545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127" w:type="dxa"/>
          </w:tcPr>
          <w:p w:rsidR="004B0545" w:rsidRPr="004B0545" w:rsidRDefault="004B0545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137</w:t>
            </w:r>
          </w:p>
        </w:tc>
        <w:tc>
          <w:tcPr>
            <w:tcW w:w="5760" w:type="dxa"/>
          </w:tcPr>
          <w:p w:rsidR="004B0545" w:rsidRPr="004B0545" w:rsidRDefault="004B0545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B054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Comprehensive Review of the Occlusion Identification Based Gait Recognition Mechanism</w:t>
            </w:r>
          </w:p>
        </w:tc>
      </w:tr>
      <w:tr w:rsidR="001347D4" w:rsidRPr="005C5C53" w:rsidTr="001347D4">
        <w:tc>
          <w:tcPr>
            <w:tcW w:w="1129" w:type="dxa"/>
          </w:tcPr>
          <w:p w:rsidR="001347D4" w:rsidRPr="004B0545" w:rsidRDefault="001347D4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4B0545" w:rsidRPr="004B0545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127" w:type="dxa"/>
          </w:tcPr>
          <w:p w:rsidR="001347D4" w:rsidRPr="004B0545" w:rsidRDefault="00346A0C" w:rsidP="0054345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B0545">
              <w:rPr>
                <w:rFonts w:cstheme="minorHAnsi"/>
                <w:sz w:val="24"/>
                <w:szCs w:val="24"/>
                <w:lang w:val="en-US"/>
              </w:rPr>
              <w:t>1</w:t>
            </w:r>
            <w:r w:rsidR="005C5C53" w:rsidRPr="004B0545">
              <w:rPr>
                <w:rFonts w:cstheme="minorHAnsi"/>
                <w:sz w:val="24"/>
                <w:szCs w:val="24"/>
                <w:lang w:val="en-US"/>
              </w:rPr>
              <w:t>40</w:t>
            </w:r>
          </w:p>
        </w:tc>
        <w:tc>
          <w:tcPr>
            <w:tcW w:w="5760" w:type="dxa"/>
          </w:tcPr>
          <w:p w:rsidR="001347D4" w:rsidRPr="004B0545" w:rsidRDefault="005C5C53" w:rsidP="00543457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B0545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MED ASSISTANT ANDROID APPLICATION</w:t>
            </w:r>
          </w:p>
        </w:tc>
      </w:tr>
    </w:tbl>
    <w:p w:rsidR="001347D4" w:rsidRPr="005C5C53" w:rsidRDefault="001347D4">
      <w:pPr>
        <w:rPr>
          <w:rFonts w:cstheme="minorHAnsi"/>
          <w:sz w:val="24"/>
          <w:szCs w:val="24"/>
        </w:rPr>
      </w:pPr>
    </w:p>
    <w:sectPr w:rsidR="001347D4" w:rsidRPr="005C5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7D4"/>
    <w:rsid w:val="0002482F"/>
    <w:rsid w:val="001347D4"/>
    <w:rsid w:val="001B0707"/>
    <w:rsid w:val="00346A0C"/>
    <w:rsid w:val="004B0545"/>
    <w:rsid w:val="00541837"/>
    <w:rsid w:val="005C5C53"/>
    <w:rsid w:val="00681423"/>
    <w:rsid w:val="00CC7374"/>
    <w:rsid w:val="00CD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FF2A7-EEB8-4CDF-94D3-A62DB9193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4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2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6</cp:revision>
  <dcterms:created xsi:type="dcterms:W3CDTF">2023-02-10T20:14:00Z</dcterms:created>
  <dcterms:modified xsi:type="dcterms:W3CDTF">2023-02-16T07:30:00Z</dcterms:modified>
</cp:coreProperties>
</file>