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E79"/>
          <w:sz w:val="44"/>
        </w:rPr>
        <w:t>GPS Spoofing &amp; MAVLink 2.0 Signing Attacks</w:t>
      </w:r>
    </w:p>
    <w:p>
      <w:pPr>
        <w:jc w:val="center"/>
      </w:pPr>
      <w:r>
        <w:rPr>
          <w:b/>
          <w:color w:val="2F75B5"/>
          <w:sz w:val="28"/>
        </w:rPr>
        <w:t>Full Technical Attack Report — v2.0</w:t>
      </w:r>
    </w:p>
    <w:p/>
    <w:p>
      <w:pPr>
        <w:jc w:val="center"/>
      </w:pPr>
      <w:r>
        <w:rPr>
          <w:i/>
          <w:color w:val="595959"/>
          <w:sz w:val="22"/>
        </w:rPr>
        <w:t>Based on: "Timestamp Manipulation-Based GPS Spoofing Attacks on the</w:t>
        <w:br/>
        <w:t>MAVLink 2.0 Protocol for UAV Communication"</w:t>
        <w:br/>
        <w:t>Colton, Oracevic, Dilek — IEEE 2026</w:t>
      </w:r>
    </w:p>
    <w:p/>
    <w:p>
      <w:pPr>
        <w:jc w:val="center"/>
      </w:pPr>
      <w:r>
        <w:rPr>
          <w:color w:val="595959"/>
          <w:sz w:val="22"/>
        </w:rPr>
        <w:t>Internship Project  ·  June 1–2, 2026</w:t>
      </w:r>
    </w:p>
    <w:p>
      <w:r>
        <w:br w:type="page"/>
      </w:r>
    </w:p>
    <w:p>
      <w:pPr>
        <w:pStyle w:val="Heading1"/>
        <w:spacing w:before="240" w:after="60"/>
      </w:pPr>
      <w:r>
        <w:rPr>
          <w:color w:val="1F4E79"/>
        </w:rPr>
        <w:t>1. Project Overview</w:t>
      </w:r>
    </w:p>
    <w:p>
      <w:pPr>
        <w:spacing w:after="80"/>
      </w:pPr>
      <w:r>
        <w:rPr>
          <w:sz w:val="22"/>
        </w:rPr>
        <w:t>This report documents the complete implementation and execution of 5 GPS spoofing and MAVLink 2.0 signing attacks against an ArduPilot SITL (Software In The Loop) drone simulation. All attacks are based on the IEEE 2026 paper by Colton, Oracevic, and Dilek, with extensions including a new Timestamp Underflow attack (Attack 3B) not present in the original paper.</w:t>
      </w:r>
    </w:p>
    <w:p>
      <w:pPr>
        <w:spacing w:after="80"/>
      </w:pPr>
      <w:r>
        <w:rPr>
          <w:sz w:val="22"/>
        </w:rPr>
        <w:t>Each attack exploits a different weakness in MAVLink 2.0's signing mechanism. All 5 attacks were executed successfully, captured with Wireshark (custom Lua dissectors), and visually verified in Gazebo Harmonic 3D simulation.</w:t>
      </w:r>
    </w:p>
    <w:p>
      <w:pPr>
        <w:pStyle w:val="Heading1"/>
        <w:spacing w:before="240" w:after="60"/>
      </w:pPr>
      <w:r>
        <w:rPr>
          <w:color w:val="1F4E79"/>
        </w:rPr>
        <w:t>2. Environment &amp; Architecture</w:t>
      </w:r>
    </w:p>
    <w:p>
      <w:pPr>
        <w:pStyle w:val="Heading2"/>
        <w:spacing w:before="120" w:after="60"/>
      </w:pPr>
      <w:r>
        <w:rPr>
          <w:color w:val="2F75B5"/>
        </w:rPr>
        <w:t>2.1 Software Stack</w:t>
      </w:r>
    </w:p>
    <w:tbl>
      <w:tblPr>
        <w:tblStyle w:val="TableGrid"/>
        <w:tblW w:type="auto" w:w="0"/>
        <w:tblLook w:firstColumn="1" w:firstRow="1" w:lastColumn="0" w:lastRow="0" w:noHBand="0" w:noVBand="1" w:val="04A0"/>
      </w:tblPr>
      <w:tblGrid>
        <w:gridCol w:w="4533"/>
        <w:gridCol w:w="4533"/>
      </w:tblGrid>
      <w:tr>
        <w:tc>
          <w:tcPr>
            <w:tcW w:type="dxa" w:w="4533"/>
            <w:shd w:val="clear" w:color="auto" w:fill="1F4E79"/>
          </w:tcPr>
          <w:p>
            <w:r>
              <w:rPr>
                <w:color w:val="FFFFFF"/>
              </w:rPr>
              <w:t>Component</w:t>
            </w:r>
          </w:p>
        </w:tc>
        <w:tc>
          <w:tcPr>
            <w:tcW w:type="dxa" w:w="4533"/>
            <w:shd w:val="clear" w:color="auto" w:fill="1F4E79"/>
          </w:tcPr>
          <w:p>
            <w:r>
              <w:rPr>
                <w:color w:val="FFFFFF"/>
              </w:rPr>
              <w:t>Version / Details</w:t>
            </w:r>
          </w:p>
        </w:tc>
      </w:tr>
      <w:tr>
        <w:tc>
          <w:tcPr>
            <w:tcW w:type="dxa" w:w="4533"/>
            <w:shd w:val="clear" w:color="auto" w:fill="DEEAF1"/>
          </w:tcPr>
          <w:p>
            <w:r>
              <w:rPr>
                <w:sz w:val="20"/>
              </w:rPr>
              <w:t>ArduPilot SITL</w:t>
            </w:r>
          </w:p>
        </w:tc>
        <w:tc>
          <w:tcPr>
            <w:tcW w:type="dxa" w:w="4533"/>
            <w:shd w:val="clear" w:color="auto" w:fill="DEEAF1"/>
          </w:tcPr>
          <w:p>
            <w:r>
              <w:rPr>
                <w:sz w:val="20"/>
              </w:rPr>
              <w:t>v4.8.0-dev — ArduCopter, JSON FDM model, TCP 5760</w:t>
            </w:r>
          </w:p>
        </w:tc>
      </w:tr>
      <w:tr>
        <w:tc>
          <w:tcPr>
            <w:tcW w:type="dxa" w:w="4533"/>
            <w:shd w:val="clear" w:color="auto" w:fill="FFFFFF"/>
          </w:tcPr>
          <w:p>
            <w:r>
              <w:rPr>
                <w:sz w:val="20"/>
              </w:rPr>
              <w:t>Gazebo</w:t>
            </w:r>
          </w:p>
        </w:tc>
        <w:tc>
          <w:tcPr>
            <w:tcW w:type="dxa" w:w="4533"/>
            <w:shd w:val="clear" w:color="auto" w:fill="FFFFFF"/>
          </w:tcPr>
          <w:p>
            <w:r>
              <w:rPr>
                <w:sz w:val="20"/>
              </w:rPr>
              <w:t>Harmonic — iris_ardupilot_runway.sdf, UDP 9002 JSON FDM</w:t>
            </w:r>
          </w:p>
        </w:tc>
      </w:tr>
      <w:tr>
        <w:tc>
          <w:tcPr>
            <w:tcW w:type="dxa" w:w="4533"/>
            <w:shd w:val="clear" w:color="auto" w:fill="DEEAF1"/>
          </w:tcPr>
          <w:p>
            <w:r>
              <w:rPr>
                <w:sz w:val="20"/>
              </w:rPr>
              <w:t>MAVProxy</w:t>
            </w:r>
          </w:p>
        </w:tc>
        <w:tc>
          <w:tcPr>
            <w:tcW w:type="dxa" w:w="4533"/>
            <w:shd w:val="clear" w:color="auto" w:fill="DEEAF1"/>
          </w:tcPr>
          <w:p>
            <w:r>
              <w:rPr>
                <w:sz w:val="20"/>
              </w:rPr>
              <w:t>1.8.74 — TCP 5760 master, UDP 14550 output broadcast</w:t>
            </w:r>
          </w:p>
        </w:tc>
      </w:tr>
      <w:tr>
        <w:tc>
          <w:tcPr>
            <w:tcW w:type="dxa" w:w="4533"/>
            <w:shd w:val="clear" w:color="auto" w:fill="FFFFFF"/>
          </w:tcPr>
          <w:p>
            <w:r>
              <w:rPr>
                <w:sz w:val="20"/>
              </w:rPr>
              <w:t>Python</w:t>
            </w:r>
          </w:p>
        </w:tc>
        <w:tc>
          <w:tcPr>
            <w:tcW w:type="dxa" w:w="4533"/>
            <w:shd w:val="clear" w:color="auto" w:fill="FFFFFF"/>
          </w:tcPr>
          <w:p>
            <w:r>
              <w:rPr>
                <w:sz w:val="20"/>
              </w:rPr>
              <w:t>3.10.12 — pymavlink 2.4.49, socket, json, hashlib, struct</w:t>
            </w:r>
          </w:p>
        </w:tc>
      </w:tr>
      <w:tr>
        <w:tc>
          <w:tcPr>
            <w:tcW w:type="dxa" w:w="4533"/>
            <w:shd w:val="clear" w:color="auto" w:fill="DEEAF1"/>
          </w:tcPr>
          <w:p>
            <w:r>
              <w:rPr>
                <w:sz w:val="20"/>
              </w:rPr>
              <w:t>Wireshark</w:t>
            </w:r>
          </w:p>
        </w:tc>
        <w:tc>
          <w:tcPr>
            <w:tcW w:type="dxa" w:w="4533"/>
            <w:shd w:val="clear" w:color="auto" w:fill="DEEAF1"/>
          </w:tcPr>
          <w:p>
            <w:r>
              <w:rPr>
                <w:sz w:val="20"/>
              </w:rPr>
              <w:t>3.6.2 — Lua 5.1 dissectors: gps_spoof.lua, attack4_replay.lua</w:t>
            </w:r>
          </w:p>
        </w:tc>
      </w:tr>
      <w:tr>
        <w:tc>
          <w:tcPr>
            <w:tcW w:type="dxa" w:w="4533"/>
            <w:shd w:val="clear" w:color="auto" w:fill="FFFFFF"/>
          </w:tcPr>
          <w:p>
            <w:r>
              <w:rPr>
                <w:sz w:val="20"/>
              </w:rPr>
              <w:t>Reference Code</w:t>
            </w:r>
          </w:p>
        </w:tc>
        <w:tc>
          <w:tcPr>
            <w:tcW w:type="dxa" w:w="4533"/>
            <w:shd w:val="clear" w:color="auto" w:fill="FFFFFF"/>
          </w:tcPr>
          <w:p>
            <w:r>
              <w:rPr>
                <w:sz w:val="20"/>
              </w:rPr>
              <w:t>mavlink-time-spoofing-main (Colton et al.) — reference only</w:t>
            </w:r>
          </w:p>
        </w:tc>
      </w:tr>
    </w:tbl>
    <w:p/>
    <w:p>
      <w:pPr>
        <w:pStyle w:val="Heading2"/>
        <w:spacing w:before="120" w:after="60"/>
      </w:pPr>
      <w:r>
        <w:rPr>
          <w:color w:val="2F75B5"/>
        </w:rPr>
        <w:t>2.2 Network Architecture</w:t>
      </w:r>
    </w:p>
    <w:p>
      <w:pPr>
        <w:shd w:val="clear" w:color="auto" w:fill="F2F2F2"/>
        <w:spacing w:before="20" w:after="20"/>
        <w:ind w:left="504"/>
      </w:pPr>
      <w:r>
        <w:rPr>
          <w:rFonts w:ascii="Courier New" w:hAnsi="Courier New"/>
          <w:sz w:val="18"/>
        </w:rPr>
        <w:t>Gazebo  &lt;── UDP 9002 (JSON FDM) ──&gt;  ArduCopter SITL</w:t>
      </w:r>
    </w:p>
    <w:p>
      <w:pPr>
        <w:shd w:val="clear" w:color="auto" w:fill="F2F2F2"/>
        <w:spacing w:before="20" w:after="20"/>
        <w:ind w:left="504"/>
      </w:pPr>
      <w:r>
        <w:rPr>
          <w:rFonts w:ascii="Courier New" w:hAnsi="Courier New"/>
          <w:sz w:val="18"/>
        </w:rPr>
        <w:t xml:space="preserve">                                            │</w:t>
      </w:r>
    </w:p>
    <w:p>
      <w:pPr>
        <w:shd w:val="clear" w:color="auto" w:fill="F2F2F2"/>
        <w:spacing w:before="20" w:after="20"/>
        <w:ind w:left="504"/>
      </w:pPr>
      <w:r>
        <w:rPr>
          <w:rFonts w:ascii="Courier New" w:hAnsi="Courier New"/>
          <w:sz w:val="18"/>
        </w:rPr>
        <w:t xml:space="preserve">                                       TCP 5760</w:t>
      </w:r>
    </w:p>
    <w:p>
      <w:pPr>
        <w:shd w:val="clear" w:color="auto" w:fill="F2F2F2"/>
        <w:spacing w:before="20" w:after="20"/>
        <w:ind w:left="504"/>
      </w:pPr>
      <w:r>
        <w:rPr>
          <w:rFonts w:ascii="Courier New" w:hAnsi="Courier New"/>
          <w:sz w:val="18"/>
        </w:rPr>
        <w:t xml:space="preserve">                                            │</w:t>
      </w:r>
    </w:p>
    <w:p>
      <w:pPr>
        <w:shd w:val="clear" w:color="auto" w:fill="F2F2F2"/>
        <w:spacing w:before="20" w:after="20"/>
        <w:ind w:left="504"/>
      </w:pPr>
      <w:r>
        <w:rPr>
          <w:rFonts w:ascii="Courier New" w:hAnsi="Courier New"/>
          <w:sz w:val="18"/>
        </w:rPr>
        <w:t xml:space="preserve">                                      MAVProxy 1.8.74</w:t>
      </w:r>
    </w:p>
    <w:p>
      <w:pPr>
        <w:shd w:val="clear" w:color="auto" w:fill="F2F2F2"/>
        <w:spacing w:before="20" w:after="20"/>
        <w:ind w:left="504"/>
      </w:pPr>
      <w:r>
        <w:rPr>
          <w:rFonts w:ascii="Courier New" w:hAnsi="Courier New"/>
          <w:sz w:val="18"/>
        </w:rPr>
        <w:t xml:space="preserve">                                            │</w:t>
      </w:r>
    </w:p>
    <w:p>
      <w:pPr>
        <w:shd w:val="clear" w:color="auto" w:fill="F2F2F2"/>
        <w:spacing w:before="20" w:after="20"/>
        <w:ind w:left="504"/>
      </w:pPr>
      <w:r>
        <w:rPr>
          <w:rFonts w:ascii="Courier New" w:hAnsi="Courier New"/>
          <w:sz w:val="18"/>
        </w:rPr>
        <w:t xml:space="preserve">                           ┌─────── UDP 14550 ──────────┐</w:t>
      </w:r>
    </w:p>
    <w:p>
      <w:pPr>
        <w:shd w:val="clear" w:color="auto" w:fill="F2F2F2"/>
        <w:spacing w:before="20" w:after="20"/>
        <w:ind w:left="504"/>
      </w:pPr>
      <w:r>
        <w:rPr>
          <w:rFonts w:ascii="Courier New" w:hAnsi="Courier New"/>
          <w:sz w:val="18"/>
        </w:rPr>
        <w:t xml:space="preserve">                           │                             │</w:t>
      </w:r>
    </w:p>
    <w:p>
      <w:pPr>
        <w:shd w:val="clear" w:color="auto" w:fill="F2F2F2"/>
        <w:spacing w:before="20" w:after="20"/>
        <w:ind w:left="504"/>
      </w:pPr>
      <w:r>
        <w:rPr>
          <w:rFonts w:ascii="Courier New" w:hAnsi="Courier New"/>
          <w:sz w:val="18"/>
        </w:rPr>
        <w:t xml:space="preserve">                    Attack scripts               Wireshark / GCS</w:t>
      </w:r>
    </w:p>
    <w:p>
      <w:pPr>
        <w:shd w:val="clear" w:color="auto" w:fill="F2F2F2"/>
        <w:spacing w:before="20" w:after="20"/>
        <w:ind w:left="504"/>
      </w:pPr>
      <w:r>
        <w:rPr>
          <w:rFonts w:ascii="Courier New" w:hAnsi="Courier New"/>
          <w:sz w:val="18"/>
        </w:rPr>
        <w:t xml:space="preserve">                    (port 14550)                (port 14550)</w:t>
      </w:r>
    </w:p>
    <w:p>
      <w:pPr>
        <w:shd w:val="clear" w:color="auto" w:fill="F2F2F2"/>
        <w:spacing w:before="20" w:after="20"/>
        <w:ind w:left="504"/>
      </w:pPr>
      <w:r>
        <w:rPr>
          <w:rFonts w:ascii="Courier New" w:hAnsi="Courier New"/>
          <w:sz w:val="18"/>
        </w:rPr>
      </w:r>
    </w:p>
    <w:p>
      <w:pPr>
        <w:shd w:val="clear" w:color="auto" w:fill="F2F2F2"/>
        <w:spacing w:before="20" w:after="20"/>
        <w:ind w:left="504"/>
      </w:pPr>
      <w:r>
        <w:rPr>
          <w:rFonts w:ascii="Courier New" w:hAnsi="Courier New"/>
          <w:sz w:val="18"/>
        </w:rPr>
        <w:t>GPS Injection:  Attack scripts ──&gt; UDP 25100 ──&gt; MAVProxy GPSInput module</w:t>
      </w:r>
    </w:p>
    <w:p/>
    <w:p>
      <w:pPr>
        <w:pStyle w:val="Heading2"/>
        <w:spacing w:before="120" w:after="60"/>
      </w:pPr>
      <w:r>
        <w:rPr>
          <w:color w:val="2F75B5"/>
        </w:rPr>
        <w:t>2.3 MAVLink 2.0 Signing Rules</w:t>
      </w:r>
    </w:p>
    <w:p>
      <w:pPr>
        <w:pStyle w:val="ListBullet"/>
        <w:spacing w:after="40"/>
        <w:ind w:left="432"/>
      </w:pPr>
      <w:r>
        <w:rPr>
          <w:sz w:val="22"/>
        </w:rPr>
        <w:t>Rule 3 — Reject if signature does not match SHA-256(key || header+payload+crc || link_id || ts)[:6]</w:t>
      </w:r>
    </w:p>
    <w:p>
      <w:pPr>
        <w:pStyle w:val="ListBullet"/>
        <w:spacing w:after="40"/>
        <w:ind w:left="432"/>
      </w:pPr>
      <w:r>
        <w:rPr>
          <w:sz w:val="22"/>
        </w:rPr>
        <w:t>Rule 4 — If GPS time &gt; internal clock, update signing clock from GPS time.</w:t>
      </w:r>
    </w:p>
    <w:p>
      <w:pPr>
        <w:pStyle w:val="ListBullet"/>
        <w:spacing w:after="40"/>
        <w:ind w:left="432"/>
      </w:pPr>
      <w:r>
        <w:rPr>
          <w:sz w:val="22"/>
        </w:rPr>
        <w:t>Rule 6 — Reject if timestamp ≤ last accepted timestamp from this link.</w:t>
      </w:r>
    </w:p>
    <w:p>
      <w:pPr>
        <w:spacing w:after="80"/>
      </w:pPr>
      <w:r>
        <w:rPr>
          <w:sz w:val="21"/>
        </w:rPr>
        <w:t>Rules 4 and 6 together create the attack surface: Rule 4 lets GPS time advance the clock, and Rule 6 locks out any earlier timestamps permanently.</w:t>
      </w:r>
    </w:p>
    <w:p>
      <w:pPr>
        <w:pBdr>
          <w:bottom w:val="single" w:sz="6" w:space="1" w:color="1F4E79"/>
        </w:pBdr>
        <w:spacing w:after="80" w:before="40"/>
      </w:pPr>
    </w:p>
    <w:p>
      <w:pPr>
        <w:pStyle w:val="Heading1"/>
        <w:spacing w:before="240" w:after="60"/>
      </w:pPr>
      <w:r>
        <w:rPr>
          <w:color w:val="1F4E79"/>
        </w:rPr>
        <w:t>3. Attack Implementations</w:t>
      </w:r>
    </w:p>
    <w:p>
      <w:pPr>
        <w:pStyle w:val="Heading2"/>
        <w:spacing w:before="120" w:after="60"/>
      </w:pPr>
      <w:r>
        <w:rPr>
          <w:color w:val="2F75B5"/>
        </w:rPr>
        <w:t>Attack 1 — Signed Message Clock Manipulation</w:t>
      </w:r>
    </w:p>
    <w:p>
      <w:pPr>
        <w:spacing w:after="80"/>
      </w:pPr>
      <w:r>
        <w:rPr>
          <w:sz w:val="22"/>
        </w:rPr>
        <w:t>Paper reference: Stage 1 / Section IV-C-2a</w:t>
      </w:r>
    </w:p>
    <w:p>
      <w:pPr>
        <w:pStyle w:val="ListBullet"/>
        <w:spacing w:after="40"/>
        <w:ind w:left="432"/>
      </w:pPr>
      <w:r>
        <w:rPr>
          <w:sz w:val="22"/>
        </w:rPr>
        <w:t>Theory: A MAVLink 2.0 signed packet contains a 48-bit timestamp in the signature block. If we sign a COMMAND_LONG with a future timestamp (+1 day), the UAV accepts it (Rule 3 passes), advances its internal clock (Rule 4 analogue), and executes the command.</w:t>
      </w:r>
    </w:p>
    <w:p>
      <w:pPr>
        <w:pStyle w:val="ListBullet"/>
        <w:spacing w:after="40"/>
        <w:ind w:left="432"/>
      </w:pPr>
      <w:r>
        <w:rPr>
          <w:sz w:val="22"/>
        </w:rPr>
        <w:t>Implementation: Manual SHA-256 signing using hashlib + mavcrc.x25crc_slow — identical to reference custom-input.py. Key hashed via sha256(key_string) before use.</w:t>
      </w:r>
    </w:p>
    <w:p>
      <w:pPr>
        <w:pStyle w:val="ListBullet"/>
        <w:spacing w:after="40"/>
        <w:ind w:left="432"/>
      </w:pPr>
      <w:r>
        <w:rPr>
          <w:sz w:val="22"/>
        </w:rPr>
        <w:t>Command sent: DO_SET_MODE → LAND (command=176, custom_mode=9).</w:t>
      </w:r>
    </w:p>
    <w:p>
      <w:pPr>
        <w:pStyle w:val="ListBullet"/>
        <w:spacing w:after="40"/>
        <w:ind w:left="432"/>
      </w:pPr>
      <w:r>
        <w:rPr>
          <w:sz w:val="22"/>
        </w:rPr>
        <w:t>Sent via: conn.write(raw_packet) to UDP 14550 (MAVProxy broadcast port).</w:t>
      </w:r>
    </w:p>
    <w:p>
      <w:pPr>
        <w:pStyle w:val="ListBullet"/>
        <w:spacing w:after="40"/>
        <w:ind w:left="432"/>
      </w:pPr>
      <w:r>
        <w:rPr>
          <w:sz w:val="22"/>
        </w:rPr>
        <w:t>Result: Drone switches to LAND mode and descends. COMMAND_ACK result=0 received.</w:t>
      </w:r>
    </w:p>
    <w:p>
      <w:pPr>
        <w:pStyle w:val="ListBullet"/>
        <w:spacing w:after="40"/>
        <w:ind w:left="432"/>
      </w:pPr>
      <w:r>
        <w:rPr>
          <w:sz w:val="22"/>
        </w:rPr>
        <w:t>Wireshark: filter mavlink_proto.msgid == 76 || mavlink_proto.msgid == 77</w:t>
      </w:r>
    </w:p>
    <w:p>
      <w:pPr>
        <w:pStyle w:val="ListBullet"/>
        <w:spacing w:after="40"/>
        <w:ind w:left="864"/>
      </w:pPr>
      <w:r>
        <w:rPr>
          <w:sz w:val="21"/>
        </w:rPr>
        <w:t>ATK4_REPLAY: COMMAND_LONG with future signature timestamp visible.</w:t>
      </w:r>
    </w:p>
    <w:p>
      <w:pPr>
        <w:pStyle w:val="ListBullet"/>
        <w:spacing w:after="40"/>
        <w:ind w:left="864"/>
      </w:pPr>
      <w:r>
        <w:rPr>
          <w:sz w:val="21"/>
        </w:rPr>
        <w:t>ATK4_ACCEPTED: COMMAND_ACK result=0 confirming acceptance.</w:t>
      </w:r>
    </w:p>
    <w:p>
      <w:pPr>
        <w:pStyle w:val="ListBullet"/>
        <w:spacing w:after="40"/>
        <w:ind w:left="432"/>
      </w:pPr>
      <w:r>
        <w:rPr>
          <w:sz w:val="22"/>
        </w:rPr>
        <w:t>Pcap: attack1_capture.pcap — 55 KB, 526 packets, 5.7 seconds.</w:t>
      </w:r>
    </w:p>
    <w:p/>
    <w:p>
      <w:pPr>
        <w:pStyle w:val="Heading2"/>
        <w:spacing w:before="120" w:after="60"/>
      </w:pPr>
      <w:r>
        <w:rPr>
          <w:color w:val="2F75B5"/>
        </w:rPr>
        <w:t>Attack 2 — GPS Timestamp + Position Spoofing</w:t>
      </w:r>
    </w:p>
    <w:p>
      <w:pPr>
        <w:spacing w:after="80"/>
      </w:pPr>
      <w:r>
        <w:rPr>
          <w:sz w:val="22"/>
        </w:rPr>
        <w:t>Paper reference: Stage 2 / Section IV-C-2b / Algorithm 1</w:t>
      </w:r>
    </w:p>
    <w:p>
      <w:pPr>
        <w:pStyle w:val="ListBullet"/>
        <w:spacing w:after="40"/>
        <w:ind w:left="432"/>
      </w:pPr>
      <w:r>
        <w:rPr>
          <w:sz w:val="22"/>
        </w:rPr>
        <w:t>Theory: ArduPilot accepts GPS_INPUT messages via MAVProxy GPSInput module (UDP 25100). Injecting GPS time 10 days ahead advances the UAV signing clock — future GCS commands appear stale.</w:t>
      </w:r>
    </w:p>
    <w:p>
      <w:pPr>
        <w:pStyle w:val="ListBullet"/>
        <w:spacing w:after="40"/>
        <w:ind w:left="432"/>
      </w:pPr>
      <w:r>
        <w:rPr>
          <w:sz w:val="22"/>
        </w:rPr>
        <w:t>Implementation: JSON format over raw UDP socket (matching reference simulate-gps.py). Previous implementation sent binary MAVLink — incorrect for the GPSInput module.</w:t>
      </w:r>
    </w:p>
    <w:p>
      <w:pPr>
        <w:pStyle w:val="ListBullet"/>
        <w:spacing w:after="40"/>
        <w:ind w:left="432"/>
      </w:pPr>
      <w:r>
        <w:rPr>
          <w:sz w:val="22"/>
        </w:rPr>
        <w:t>LIE 1 — Timestamp: time_usec = real_unix + 10_days_in_microseconds. UAV signing clock jumps +10 days. Real GCS commands rejected by Rule 6.</w:t>
      </w:r>
    </w:p>
    <w:p>
      <w:pPr>
        <w:pStyle w:val="ListBullet"/>
        <w:spacing w:after="40"/>
        <w:ind w:left="432"/>
      </w:pPr>
      <w:r>
        <w:rPr>
          <w:sz w:val="22"/>
        </w:rPr>
        <w:t>LIE 2 — Position: lat drifts -0.0018 degrees southward over 30 seconds (~200m). UAV compensates northward — drone visibly flies 200m north in Gazebo.</w:t>
      </w:r>
    </w:p>
    <w:p>
      <w:pPr>
        <w:pStyle w:val="ListBullet"/>
        <w:spacing w:after="40"/>
        <w:ind w:left="432"/>
      </w:pPr>
      <w:r>
        <w:rPr>
          <w:sz w:val="22"/>
        </w:rPr>
        <w:t>Result: Both effects confirmed. 'time' command in MAVProxy shows June 12. Subsequent mode change commands rejected.</w:t>
      </w:r>
    </w:p>
    <w:p>
      <w:pPr>
        <w:pStyle w:val="ListBullet"/>
        <w:spacing w:after="40"/>
        <w:ind w:left="432"/>
      </w:pPr>
      <w:r>
        <w:rPr>
          <w:sz w:val="22"/>
        </w:rPr>
        <w:t>Wireshark: filter udp.dstport == 25100 → Protocol ATK2_GPS_SPOOF.</w:t>
      </w:r>
    </w:p>
    <w:p>
      <w:pPr>
        <w:pStyle w:val="ListBullet"/>
        <w:spacing w:after="40"/>
        <w:ind w:left="864"/>
      </w:pPr>
      <w:r>
        <w:rPr>
          <w:sz w:val="21"/>
        </w:rPr>
        <w:t>GPS Date Claimed: 2026-06-12 | Capture Date: 2026-06-02 | Time Gap: +10 days.</w:t>
      </w:r>
    </w:p>
    <w:p>
      <w:pPr>
        <w:pStyle w:val="ListBullet"/>
        <w:spacing w:after="40"/>
        <w:ind w:left="864"/>
      </w:pPr>
      <w:r>
        <w:rPr>
          <w:sz w:val="21"/>
        </w:rPr>
        <w:t>Latitude drifts from -35.363261 to -35.365061 over 149 packets.</w:t>
      </w:r>
    </w:p>
    <w:p>
      <w:pPr>
        <w:pStyle w:val="ListBullet"/>
        <w:spacing w:after="40"/>
        <w:ind w:left="432"/>
      </w:pPr>
      <w:r>
        <w:rPr>
          <w:sz w:val="22"/>
        </w:rPr>
        <w:t>Pcap: attack2_capture.pcap — 343 KB, 149 GPS packets, 30 seconds.</w:t>
      </w:r>
    </w:p>
    <w:p/>
    <w:p>
      <w:pPr>
        <w:pStyle w:val="Heading2"/>
        <w:spacing w:before="120" w:after="60"/>
      </w:pPr>
      <w:r>
        <w:rPr>
          <w:color w:val="2F75B5"/>
        </w:rPr>
        <w:t>Attack 3 — Timestamp Overflow DoS</w:t>
      </w:r>
    </w:p>
    <w:p>
      <w:pPr>
        <w:spacing w:after="80"/>
      </w:pPr>
      <w:r>
        <w:rPr>
          <w:sz w:val="22"/>
        </w:rPr>
        <w:t>Paper reference: Stage 3 / Section IV-C-2c / Algorithm 2</w:t>
      </w:r>
    </w:p>
    <w:p>
      <w:pPr>
        <w:pStyle w:val="ListBullet"/>
        <w:spacing w:after="40"/>
        <w:ind w:left="432"/>
      </w:pPr>
      <w:r>
        <w:rPr>
          <w:sz w:val="22"/>
        </w:rPr>
        <w:t>Theory: MAVLink 2.0 signing timestamps are 48-bit (max = 2^48-1 = 281,474,976,710,655 units). Injecting GPS time at Unix 4,234,820,167 (March 13, 2104) sets the UAV signing clock to the 48-bit maximum. All real 2026 packets have timestamps far below this — Rule 6 rejects them all permanently.</w:t>
      </w:r>
    </w:p>
    <w:p>
      <w:pPr>
        <w:pStyle w:val="ListBullet"/>
        <w:spacing w:after="40"/>
        <w:ind w:left="432"/>
      </w:pPr>
      <w:r>
        <w:rPr>
          <w:sz w:val="22"/>
        </w:rPr>
        <w:t>Implementation: JSON GPS_INPUT with time_usec = 4,234,820,167,000,000. Burst of 10 packets.</w:t>
      </w:r>
    </w:p>
    <w:p>
      <w:pPr>
        <w:pStyle w:val="ListBullet"/>
        <w:spacing w:after="40"/>
        <w:ind w:left="432"/>
      </w:pPr>
      <w:r>
        <w:rPr>
          <w:sz w:val="22"/>
        </w:rPr>
        <w:t>Result: Total communication blackout. All signed commands silently rejected. Drone continues last guided waypoint indefinitely — cannot be recalled.</w:t>
      </w:r>
    </w:p>
    <w:p>
      <w:pPr>
        <w:pStyle w:val="ListBullet"/>
        <w:spacing w:after="40"/>
        <w:ind w:left="432"/>
      </w:pPr>
      <w:r>
        <w:rPr>
          <w:sz w:val="22"/>
        </w:rPr>
        <w:t>Recovery: Firmware reflash only. Clock persists in EEPROM across reboots and key rotation.</w:t>
      </w:r>
    </w:p>
    <w:p>
      <w:pPr>
        <w:pStyle w:val="ListBullet"/>
        <w:spacing w:after="40"/>
        <w:ind w:left="432"/>
      </w:pPr>
      <w:r>
        <w:rPr>
          <w:sz w:val="22"/>
        </w:rPr>
        <w:t>Wireshark: filter udp.dstport == 25100 → Protocol ATK3_OVERFLOW.</w:t>
      </w:r>
    </w:p>
    <w:p>
      <w:pPr>
        <w:pStyle w:val="ListBullet"/>
        <w:spacing w:after="40"/>
        <w:ind w:left="864"/>
      </w:pPr>
      <w:r>
        <w:rPr>
          <w:sz w:val="21"/>
        </w:rPr>
        <w:t>GPS Date: 2104-03-13 | Years Ahead: ~78 | MAVLink TS: 281,474,976,700,000.</w:t>
      </w:r>
    </w:p>
    <w:p>
      <w:pPr>
        <w:pStyle w:val="ListBullet"/>
        <w:spacing w:after="40"/>
        <w:ind w:left="864"/>
      </w:pPr>
      <w:r>
        <w:rPr>
          <w:sz w:val="21"/>
        </w:rPr>
        <w:t>Units below MAX: 10,655 (~0.107 seconds below 48-bit ceiling).</w:t>
      </w:r>
    </w:p>
    <w:p>
      <w:pPr>
        <w:pStyle w:val="ListBullet"/>
        <w:spacing w:after="40"/>
        <w:ind w:left="432"/>
      </w:pPr>
      <w:r>
        <w:rPr>
          <w:sz w:val="22"/>
        </w:rPr>
        <w:t>Pcap: attack3_capture.pcap — 99 KB, 10 overflow packets + verification traffic.</w:t>
      </w:r>
    </w:p>
    <w:p/>
    <w:p>
      <w:pPr>
        <w:pStyle w:val="Heading2"/>
        <w:spacing w:before="120" w:after="60"/>
      </w:pPr>
      <w:r>
        <w:rPr>
          <w:color w:val="2F75B5"/>
        </w:rPr>
        <w:t>Attack 3B — Timestamp Underflow DoS (New)</w:t>
      </w:r>
    </w:p>
    <w:p>
      <w:pPr>
        <w:spacing w:after="80"/>
      </w:pPr>
      <w:r>
        <w:rPr>
          <w:sz w:val="22"/>
        </w:rPr>
        <w:t>Extension — not in original paper. Symmetric to Attack 3 but in the opposite direction.</w:t>
      </w:r>
    </w:p>
    <w:p>
      <w:pPr>
        <w:pStyle w:val="ListBullet"/>
        <w:spacing w:after="40"/>
        <w:ind w:left="432"/>
      </w:pPr>
      <w:r>
        <w:rPr>
          <w:sz w:val="22"/>
        </w:rPr>
        <w:t>Theory: If GPS time is BEFORE the MAVLink epoch (Jan 1, 2015), the computed signing timestamp is NEGATIVE as int64. Cast to uint64, it wraps to near 2^64 — a value larger than the 48-bit max.</w:t>
      </w:r>
    </w:p>
    <w:p>
      <w:pPr>
        <w:pStyle w:val="ListBullet"/>
        <w:spacing w:after="40"/>
        <w:ind w:left="432"/>
      </w:pPr>
      <w:r>
        <w:rPr>
          <w:sz w:val="22"/>
        </w:rPr>
        <w:t>Injection: time_usec = 1,262,304,000,000,000 (Jan 1, 2010).</w:t>
      </w:r>
    </w:p>
    <w:p>
      <w:pPr>
        <w:pStyle w:val="ListBullet"/>
        <w:spacing w:after="40"/>
        <w:ind w:left="864"/>
      </w:pPr>
      <w:r>
        <w:rPr>
          <w:sz w:val="21"/>
        </w:rPr>
        <w:t>MAVLink TS (signed): -15,776,640,000,000 (negative — 5 years before epoch).</w:t>
      </w:r>
    </w:p>
    <w:p>
      <w:pPr>
        <w:pStyle w:val="ListBullet"/>
        <w:spacing w:after="40"/>
        <w:ind w:left="864"/>
      </w:pPr>
      <w:r>
        <w:rPr>
          <w:sz w:val="21"/>
        </w:rPr>
        <w:t>uint64 wrapped: 18,446,728,297,069,551,616 (near 2^64).</w:t>
      </w:r>
    </w:p>
    <w:p>
      <w:pPr>
        <w:pStyle w:val="ListBullet"/>
        <w:spacing w:after="40"/>
        <w:ind w:left="864"/>
      </w:pPr>
      <w:r>
        <w:rPr>
          <w:sz w:val="21"/>
        </w:rPr>
        <w:t>48-bit masked: 265,698,336,710,656 &gt;&gt; real 2026 TS (~36 trillion) → Rule 6 DoS.</w:t>
      </w:r>
    </w:p>
    <w:p>
      <w:pPr>
        <w:pStyle w:val="ListBullet"/>
        <w:spacing w:after="40"/>
        <w:ind w:left="432"/>
      </w:pPr>
      <w:r>
        <w:rPr>
          <w:sz w:val="22"/>
        </w:rPr>
        <w:t>Two possible effects depending on ArduPilot implementation:</w:t>
      </w:r>
    </w:p>
    <w:p>
      <w:pPr>
        <w:pStyle w:val="ListBullet"/>
        <w:spacing w:after="40"/>
        <w:ind w:left="864"/>
      </w:pPr>
      <w:r>
        <w:rPr>
          <w:sz w:val="21"/>
        </w:rPr>
        <w:t>Effect A (uint64 wrap): DoS identical to Attack 3 — all 2026 packets rejected.</w:t>
      </w:r>
    </w:p>
    <w:p>
      <w:pPr>
        <w:pStyle w:val="ListBullet"/>
        <w:spacing w:after="40"/>
        <w:ind w:left="864"/>
      </w:pPr>
      <w:r>
        <w:rPr>
          <w:sz w:val="21"/>
        </w:rPr>
        <w:t>Effect B (clamped to 0): Signing clock resets to Jan 1 2015. All 2026 packets accepted again — acts as clock reset to undo Attack 2 or 3.</w:t>
      </w:r>
    </w:p>
    <w:p>
      <w:pPr>
        <w:pStyle w:val="ListBullet"/>
        <w:spacing w:after="40"/>
        <w:ind w:left="432"/>
      </w:pPr>
      <w:r>
        <w:rPr>
          <w:sz w:val="22"/>
        </w:rPr>
        <w:t>Wireshark: filter udp.dstport == 25100 → Protocol ATK0_UNDERFLOW.</w:t>
      </w:r>
    </w:p>
    <w:p>
      <w:pPr>
        <w:pStyle w:val="ListBullet"/>
        <w:spacing w:after="40"/>
        <w:ind w:left="864"/>
      </w:pPr>
      <w:r>
        <w:rPr>
          <w:sz w:val="21"/>
        </w:rPr>
        <w:t>GPS Date: 2010-01-01 | MAVLink TS: -15,776,640,000,000 | Wrapped: 18,446,728,297,069,551,616.</w:t>
      </w:r>
    </w:p>
    <w:p>
      <w:pPr>
        <w:pStyle w:val="ListBullet"/>
        <w:spacing w:after="40"/>
        <w:ind w:left="432"/>
      </w:pPr>
      <w:r>
        <w:rPr>
          <w:sz w:val="22"/>
        </w:rPr>
        <w:t>Pcap: attack3b_capture.pcap — 10 underflow packets + verification traffic.</w:t>
      </w:r>
    </w:p>
    <w:p/>
    <w:p>
      <w:pPr>
        <w:pStyle w:val="Heading2"/>
        <w:spacing w:before="120" w:after="60"/>
      </w:pPr>
      <w:r>
        <w:rPr>
          <w:color w:val="2F75B5"/>
        </w:rPr>
        <w:t>Attack 4 — Replay Attack</w:t>
      </w:r>
    </w:p>
    <w:p>
      <w:pPr>
        <w:spacing w:after="80"/>
      </w:pPr>
      <w:r>
        <w:rPr>
          <w:sz w:val="22"/>
        </w:rPr>
        <w:t>Paper reference: Stage 4 / Section IV-C-2d / Algorithm 3</w:t>
      </w:r>
    </w:p>
    <w:p>
      <w:pPr>
        <w:pStyle w:val="ListBullet"/>
        <w:spacing w:after="40"/>
        <w:ind w:left="432"/>
      </w:pPr>
      <w:r>
        <w:rPr>
          <w:sz w:val="22"/>
        </w:rPr>
        <w:t>Theory: After SITL reboot, the signing clock resets to real current time. If the key is NOT rotated (common operator mistake), the old Attack 1 packet is still valid because its +1 day timestamp is now greater than the reset clock.</w:t>
      </w:r>
    </w:p>
    <w:p>
      <w:pPr>
        <w:pStyle w:val="ListBullet"/>
        <w:spacing w:after="40"/>
        <w:ind w:left="432"/>
      </w:pPr>
      <w:r>
        <w:rPr>
          <w:sz w:val="22"/>
        </w:rPr>
        <w:t>Implementation: Extract raw bytes of COMMAND_LONG from attack1_capture.pcap using tshark. Replay byte-for-byte via raw UDP socket — no modification, no re-signing.</w:t>
      </w:r>
    </w:p>
    <w:p>
      <w:pPr>
        <w:pStyle w:val="ListBullet"/>
        <w:spacing w:after="40"/>
        <w:ind w:left="432"/>
      </w:pPr>
      <w:r>
        <w:rPr>
          <w:sz w:val="22"/>
        </w:rPr>
        <w:t>Conditions: a) Same signing key in use. b) SITL rebooted (clock reset). c) Attack 1 pcap &lt; 24 hours old (timestamp still in future).</w:t>
      </w:r>
    </w:p>
    <w:p>
      <w:pPr>
        <w:pStyle w:val="ListBullet"/>
        <w:spacing w:after="40"/>
        <w:ind w:left="432"/>
      </w:pPr>
      <w:r>
        <w:rPr>
          <w:sz w:val="22"/>
        </w:rPr>
        <w:t>Result: COMMAND_ACK (msgid=77, result=0) received. Drone switches to LAND mode and descends in Gazebo — same visual effect as Attack 1, triggered by yesterday's captured bytes.</w:t>
      </w:r>
    </w:p>
    <w:p>
      <w:pPr>
        <w:pStyle w:val="ListBullet"/>
        <w:spacing w:after="40"/>
        <w:ind w:left="432"/>
      </w:pPr>
      <w:r>
        <w:rPr>
          <w:sz w:val="22"/>
        </w:rPr>
        <w:t>Root cause: MAVLink 2.0 has NO session-based replay protection. Rule 6 only prevents same-session replays. After reboot, counter resets — making captured future-timestamped packets replayable.</w:t>
      </w:r>
    </w:p>
    <w:p>
      <w:pPr>
        <w:pStyle w:val="ListBullet"/>
        <w:spacing w:after="40"/>
        <w:ind w:left="432"/>
      </w:pPr>
      <w:r>
        <w:rPr>
          <w:sz w:val="22"/>
        </w:rPr>
        <w:t>Countermeasure: Rotate signing key after every reboot. Use nonce-based signing.</w:t>
      </w:r>
    </w:p>
    <w:p>
      <w:pPr>
        <w:pStyle w:val="ListBullet"/>
        <w:spacing w:after="40"/>
        <w:ind w:left="432"/>
      </w:pPr>
      <w:r>
        <w:rPr>
          <w:sz w:val="22"/>
        </w:rPr>
        <w:t>Wireshark: filter atk4replay.type or mavlink_proto.msgid == 76 || mavlink_proto.msgid == 77.</w:t>
      </w:r>
    </w:p>
    <w:p>
      <w:pPr>
        <w:pStyle w:val="ListBullet"/>
        <w:spacing w:after="40"/>
        <w:ind w:left="864"/>
      </w:pPr>
      <w:r>
        <w:rPr>
          <w:sz w:val="21"/>
        </w:rPr>
        <w:t>Frame 2 — ATK4_REPLAY: COMMAND_LONG with signature date from Attack 1 capture, still in future.</w:t>
      </w:r>
    </w:p>
    <w:p>
      <w:pPr>
        <w:pStyle w:val="ListBullet"/>
        <w:spacing w:after="40"/>
        <w:ind w:left="864"/>
      </w:pPr>
      <w:r>
        <w:rPr>
          <w:sz w:val="21"/>
        </w:rPr>
        <w:t>Frame 3 — ATK4_ACCEPTED: COMMAND_ACK result=0 confirming replay accepted.</w:t>
      </w:r>
    </w:p>
    <w:p>
      <w:pPr>
        <w:pStyle w:val="ListBullet"/>
        <w:spacing w:after="40"/>
        <w:ind w:left="432"/>
      </w:pPr>
      <w:r>
        <w:rPr>
          <w:sz w:val="22"/>
        </w:rPr>
        <w:t>Pcap: attack4_capture.pcap — 47 KB, 449 packets, 14 seconds.</w:t>
      </w:r>
    </w:p>
    <w:p>
      <w:pPr>
        <w:pBdr>
          <w:bottom w:val="single" w:sz="6" w:space="1" w:color="1F4E79"/>
        </w:pBdr>
        <w:spacing w:after="80" w:before="40"/>
      </w:pPr>
    </w:p>
    <w:p>
      <w:pPr>
        <w:pStyle w:val="Heading1"/>
        <w:spacing w:before="240" w:after="60"/>
      </w:pPr>
      <w:r>
        <w:rPr>
          <w:color w:val="1F4E79"/>
        </w:rPr>
        <w:t>4. Wireshark Lua Dissectors</w:t>
      </w:r>
    </w:p>
    <w:p>
      <w:pPr>
        <w:spacing w:after="80"/>
      </w:pPr>
      <w:r>
        <w:rPr>
          <w:sz w:val="22"/>
        </w:rPr>
        <w:t>Two Lua dissector plugins were written to decode attack-specific fields directly in the Wireshark GUI — replacing raw hex with human-readable attack analysis.</w:t>
      </w:r>
    </w:p>
    <w:p>
      <w:pPr>
        <w:pStyle w:val="Heading2"/>
        <w:spacing w:before="120" w:after="60"/>
      </w:pPr>
      <w:r>
        <w:rPr>
          <w:color w:val="2F75B5"/>
        </w:rPr>
        <w:t>4.1 gps_spoof.lua — GPS Injection Decoder</w:t>
      </w:r>
    </w:p>
    <w:p>
      <w:pPr>
        <w:pStyle w:val="ListBullet"/>
        <w:spacing w:after="40"/>
        <w:ind w:left="432"/>
      </w:pPr>
      <w:r>
        <w:rPr>
          <w:sz w:val="22"/>
        </w:rPr>
        <w:t>Registered on UDP port 25100 via DissectorTable.get("udp.port"):add(25100, p).</w:t>
      </w:r>
    </w:p>
    <w:p>
      <w:pPr>
        <w:pStyle w:val="ListBullet"/>
        <w:spacing w:after="40"/>
        <w:ind w:left="432"/>
      </w:pPr>
      <w:r>
        <w:rPr>
          <w:sz w:val="22"/>
        </w:rPr>
        <w:t>Auto-detects attack zone by time_usec magnitude:</w:t>
      </w:r>
    </w:p>
    <w:p>
      <w:pPr>
        <w:pStyle w:val="ListBullet"/>
        <w:spacing w:after="40"/>
        <w:ind w:left="864"/>
      </w:pPr>
      <w:r>
        <w:rPr>
          <w:sz w:val="21"/>
        </w:rPr>
        <w:t>Zone 0 (&lt; Jan 2015): ATK0_UNDERFLOW — shows negative MAVLink TS, uint64 wrap, Effect A/B explanation.</w:t>
      </w:r>
    </w:p>
    <w:p>
      <w:pPr>
        <w:pStyle w:val="ListBullet"/>
        <w:spacing w:after="40"/>
        <w:ind w:left="864"/>
      </w:pPr>
      <w:r>
        <w:rPr>
          <w:sz w:val="21"/>
        </w:rPr>
        <w:t>Zone 2 (2015–2065): ATK2_GPS_SPOOF — shows +10 day gap, position drift in metres.</w:t>
      </w:r>
    </w:p>
    <w:p>
      <w:pPr>
        <w:pStyle w:val="ListBullet"/>
        <w:spacing w:after="40"/>
        <w:ind w:left="864"/>
      </w:pPr>
      <w:r>
        <w:rPr>
          <w:sz w:val="21"/>
        </w:rPr>
        <w:t>Zone 3 (&gt; 2065): ATK3_OVERFLOW — shows 78-year gap, MAVLink TS vs 2^48-1, recovery method.</w:t>
      </w:r>
    </w:p>
    <w:p>
      <w:pPr>
        <w:pStyle w:val="ListBullet"/>
        <w:spacing w:after="40"/>
        <w:ind w:left="432"/>
      </w:pPr>
      <w:r>
        <w:rPr>
          <w:sz w:val="22"/>
        </w:rPr>
        <w:t>Key fix: Lua double precision (max exact int = 2^53) cannot store uint64 values (2^64). Pre-computed string constants used for UINT64_MAX arithmetic in Zone 0.</w:t>
      </w:r>
    </w:p>
    <w:p>
      <w:pPr>
        <w:pStyle w:val="Heading2"/>
        <w:spacing w:before="120" w:after="60"/>
      </w:pPr>
      <w:r>
        <w:rPr>
          <w:color w:val="2F75B5"/>
        </w:rPr>
        <w:t>4.2 attack4_replay.lua — MAVLink Replay Decoder</w:t>
      </w:r>
    </w:p>
    <w:p>
      <w:pPr>
        <w:pStyle w:val="ListBullet"/>
        <w:spacing w:after="40"/>
        <w:ind w:left="432"/>
      </w:pPr>
      <w:r>
        <w:rPr>
          <w:sz w:val="22"/>
        </w:rPr>
        <w:t>Registered as post-dissector via register_postdissector(p, true) — runs after mavlink_proto.</w:t>
      </w:r>
    </w:p>
    <w:p>
      <w:pPr>
        <w:pStyle w:val="ListBullet"/>
        <w:spacing w:after="40"/>
        <w:ind w:left="432"/>
      </w:pPr>
      <w:r>
        <w:rPr>
          <w:sz w:val="22"/>
        </w:rPr>
        <w:t>allfields=true enables display filter indexing (without it, atk4replay.type returns 0 results).</w:t>
      </w:r>
    </w:p>
    <w:p>
      <w:pPr>
        <w:pStyle w:val="ListBullet"/>
        <w:spacing w:after="40"/>
        <w:ind w:left="432"/>
      </w:pPr>
      <w:r>
        <w:rPr>
          <w:sz w:val="22"/>
        </w:rPr>
        <w:t>Annotates COMMAND_LONG (76): shows signature timestamp, hours in future, command decoded as LAND.</w:t>
      </w:r>
    </w:p>
    <w:p>
      <w:pPr>
        <w:pStyle w:val="ListBullet"/>
        <w:spacing w:after="40"/>
        <w:ind w:left="432"/>
      </w:pPr>
      <w:r>
        <w:rPr>
          <w:sz w:val="22"/>
        </w:rPr>
        <w:t>Annotates COMMAND_ACK (77): shows result=0 ACCEPTED with replay verdict.</w:t>
      </w:r>
    </w:p>
    <w:p>
      <w:pPr>
        <w:pStyle w:val="ListBullet"/>
        <w:spacing w:after="40"/>
        <w:ind w:left="432"/>
      </w:pPr>
      <w:r>
        <w:rPr>
          <w:sz w:val="22"/>
        </w:rPr>
        <w:t>Protocol column: ATK4_REPLAY / ATK4_ACCEPTED / ATK4_REJECTED.</w:t>
      </w:r>
    </w:p>
    <w:p>
      <w:pPr>
        <w:pStyle w:val="Heading2"/>
        <w:spacing w:before="120" w:after="60"/>
      </w:pPr>
      <w:r>
        <w:rPr>
          <w:color w:val="2F75B5"/>
        </w:rPr>
        <w:t>4.3 Display Filters Reference</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F4E79"/>
          </w:tcPr>
          <w:p>
            <w:r>
              <w:rPr>
                <w:color w:val="FFFFFF"/>
              </w:rPr>
              <w:t>Filter</w:t>
            </w:r>
          </w:p>
        </w:tc>
        <w:tc>
          <w:tcPr>
            <w:tcW w:type="dxa" w:w="3022"/>
            <w:shd w:val="clear" w:color="auto" w:fill="1F4E79"/>
          </w:tcPr>
          <w:p>
            <w:r>
              <w:rPr>
                <w:color w:val="FFFFFF"/>
              </w:rPr>
              <w:t>Purpose</w:t>
            </w:r>
          </w:p>
        </w:tc>
        <w:tc>
          <w:tcPr>
            <w:tcW w:type="dxa" w:w="3022"/>
            <w:shd w:val="clear" w:color="auto" w:fill="1F4E79"/>
          </w:tcPr>
          <w:p>
            <w:r>
              <w:rPr>
                <w:color w:val="FFFFFF"/>
              </w:rPr>
              <w:t>Attack</w:t>
            </w:r>
          </w:p>
        </w:tc>
      </w:tr>
      <w:tr>
        <w:tc>
          <w:tcPr>
            <w:tcW w:type="dxa" w:w="3022"/>
            <w:shd w:val="clear" w:color="auto" w:fill="DEEAF1"/>
          </w:tcPr>
          <w:p>
            <w:r>
              <w:rPr>
                <w:rFonts w:ascii="Courier New" w:hAnsi="Courier New"/>
                <w:sz w:val="18"/>
              </w:rPr>
              <w:t>udp.dstport == 25100</w:t>
            </w:r>
          </w:p>
        </w:tc>
        <w:tc>
          <w:tcPr>
            <w:tcW w:type="dxa" w:w="3022"/>
            <w:shd w:val="clear" w:color="auto" w:fill="DEEAF1"/>
          </w:tcPr>
          <w:p>
            <w:r>
              <w:rPr>
                <w:sz w:val="18"/>
              </w:rPr>
              <w:t>All GPS injection packets</w:t>
            </w:r>
          </w:p>
        </w:tc>
        <w:tc>
          <w:tcPr>
            <w:tcW w:type="dxa" w:w="3022"/>
            <w:shd w:val="clear" w:color="auto" w:fill="DEEAF1"/>
          </w:tcPr>
          <w:p>
            <w:r>
              <w:rPr>
                <w:sz w:val="18"/>
              </w:rPr>
              <w:t>2, 3, 3B</w:t>
            </w:r>
          </w:p>
        </w:tc>
      </w:tr>
      <w:tr>
        <w:tc>
          <w:tcPr>
            <w:tcW w:type="dxa" w:w="3022"/>
            <w:shd w:val="clear" w:color="auto" w:fill="FFFFFF"/>
          </w:tcPr>
          <w:p>
            <w:r>
              <w:rPr>
                <w:rFonts w:ascii="Courier New" w:hAnsi="Courier New"/>
                <w:sz w:val="18"/>
              </w:rPr>
              <w:t>atk2gps.gap</w:t>
            </w:r>
          </w:p>
        </w:tc>
        <w:tc>
          <w:tcPr>
            <w:tcW w:type="dxa" w:w="3022"/>
            <w:shd w:val="clear" w:color="auto" w:fill="FFFFFF"/>
          </w:tcPr>
          <w:p>
            <w:r>
              <w:rPr>
                <w:sz w:val="18"/>
              </w:rPr>
              <w:t>Packets with 10-day timestamp gap</w:t>
            </w:r>
          </w:p>
        </w:tc>
        <w:tc>
          <w:tcPr>
            <w:tcW w:type="dxa" w:w="3022"/>
            <w:shd w:val="clear" w:color="auto" w:fill="FFFFFF"/>
          </w:tcPr>
          <w:p>
            <w:r>
              <w:rPr>
                <w:sz w:val="18"/>
              </w:rPr>
              <w:t>2</w:t>
            </w:r>
          </w:p>
        </w:tc>
      </w:tr>
      <w:tr>
        <w:tc>
          <w:tcPr>
            <w:tcW w:type="dxa" w:w="3022"/>
            <w:shd w:val="clear" w:color="auto" w:fill="DEEAF1"/>
          </w:tcPr>
          <w:p>
            <w:r>
              <w:rPr>
                <w:rFonts w:ascii="Courier New" w:hAnsi="Courier New"/>
                <w:sz w:val="18"/>
              </w:rPr>
              <w:t>atk2gps.drift</w:t>
            </w:r>
          </w:p>
        </w:tc>
        <w:tc>
          <w:tcPr>
            <w:tcW w:type="dxa" w:w="3022"/>
            <w:shd w:val="clear" w:color="auto" w:fill="DEEAF1"/>
          </w:tcPr>
          <w:p>
            <w:r>
              <w:rPr>
                <w:sz w:val="18"/>
              </w:rPr>
              <w:t>Packets with position drift field</w:t>
            </w:r>
          </w:p>
        </w:tc>
        <w:tc>
          <w:tcPr>
            <w:tcW w:type="dxa" w:w="3022"/>
            <w:shd w:val="clear" w:color="auto" w:fill="DEEAF1"/>
          </w:tcPr>
          <w:p>
            <w:r>
              <w:rPr>
                <w:sz w:val="18"/>
              </w:rPr>
              <w:t>2</w:t>
            </w:r>
          </w:p>
        </w:tc>
      </w:tr>
      <w:tr>
        <w:tc>
          <w:tcPr>
            <w:tcW w:type="dxa" w:w="3022"/>
            <w:shd w:val="clear" w:color="auto" w:fill="FFFFFF"/>
          </w:tcPr>
          <w:p>
            <w:r>
              <w:rPr>
                <w:rFonts w:ascii="Courier New" w:hAnsi="Courier New"/>
                <w:sz w:val="18"/>
              </w:rPr>
              <w:t>mavlink_proto.msgid == 76 || mavlink_proto.msgid == 77</w:t>
            </w:r>
          </w:p>
        </w:tc>
        <w:tc>
          <w:tcPr>
            <w:tcW w:type="dxa" w:w="3022"/>
            <w:shd w:val="clear" w:color="auto" w:fill="FFFFFF"/>
          </w:tcPr>
          <w:p>
            <w:r>
              <w:rPr>
                <w:sz w:val="18"/>
              </w:rPr>
              <w:t>COMMAND_LONG + ACK</w:t>
            </w:r>
          </w:p>
        </w:tc>
        <w:tc>
          <w:tcPr>
            <w:tcW w:type="dxa" w:w="3022"/>
            <w:shd w:val="clear" w:color="auto" w:fill="FFFFFF"/>
          </w:tcPr>
          <w:p>
            <w:r>
              <w:rPr>
                <w:sz w:val="18"/>
              </w:rPr>
              <w:t>1, 4</w:t>
            </w:r>
          </w:p>
        </w:tc>
      </w:tr>
      <w:tr>
        <w:tc>
          <w:tcPr>
            <w:tcW w:type="dxa" w:w="3022"/>
            <w:shd w:val="clear" w:color="auto" w:fill="DEEAF1"/>
          </w:tcPr>
          <w:p>
            <w:r>
              <w:rPr>
                <w:rFonts w:ascii="Courier New" w:hAnsi="Courier New"/>
                <w:sz w:val="18"/>
              </w:rPr>
              <w:t>atk4replay.type</w:t>
            </w:r>
          </w:p>
        </w:tc>
        <w:tc>
          <w:tcPr>
            <w:tcW w:type="dxa" w:w="3022"/>
            <w:shd w:val="clear" w:color="auto" w:fill="DEEAF1"/>
          </w:tcPr>
          <w:p>
            <w:r>
              <w:rPr>
                <w:sz w:val="18"/>
              </w:rPr>
              <w:t>Replay packet + ACK only</w:t>
            </w:r>
          </w:p>
        </w:tc>
        <w:tc>
          <w:tcPr>
            <w:tcW w:type="dxa" w:w="3022"/>
            <w:shd w:val="clear" w:color="auto" w:fill="DEEAF1"/>
          </w:tcPr>
          <w:p>
            <w:r>
              <w:rPr>
                <w:sz w:val="18"/>
              </w:rPr>
              <w:t>1, 4</w:t>
            </w:r>
          </w:p>
        </w:tc>
      </w:tr>
      <w:tr>
        <w:tc>
          <w:tcPr>
            <w:tcW w:type="dxa" w:w="3022"/>
            <w:shd w:val="clear" w:color="auto" w:fill="FFFFFF"/>
          </w:tcPr>
          <w:p>
            <w:r>
              <w:rPr>
                <w:rFonts w:ascii="Courier New" w:hAnsi="Courier New"/>
                <w:sz w:val="18"/>
              </w:rPr>
              <w:t>frame.protocols contains "atk4replay"</w:t>
            </w:r>
          </w:p>
        </w:tc>
        <w:tc>
          <w:tcPr>
            <w:tcW w:type="dxa" w:w="3022"/>
            <w:shd w:val="clear" w:color="auto" w:fill="FFFFFF"/>
          </w:tcPr>
          <w:p>
            <w:r>
              <w:rPr>
                <w:sz w:val="18"/>
              </w:rPr>
              <w:t>All packets our dissector touched</w:t>
            </w:r>
          </w:p>
        </w:tc>
        <w:tc>
          <w:tcPr>
            <w:tcW w:type="dxa" w:w="3022"/>
            <w:shd w:val="clear" w:color="auto" w:fill="FFFFFF"/>
          </w:tcPr>
          <w:p>
            <w:r>
              <w:rPr>
                <w:sz w:val="18"/>
              </w:rPr>
              <w:t>1, 4</w:t>
            </w:r>
          </w:p>
        </w:tc>
      </w:tr>
    </w:tbl>
    <w:p>
      <w:pPr>
        <w:pBdr>
          <w:bottom w:val="single" w:sz="6" w:space="1" w:color="1F4E79"/>
        </w:pBdr>
        <w:spacing w:after="80" w:before="40"/>
      </w:pPr>
    </w:p>
    <w:p>
      <w:pPr>
        <w:pStyle w:val="Heading1"/>
        <w:spacing w:before="240" w:after="60"/>
      </w:pPr>
      <w:r>
        <w:rPr>
          <w:color w:val="1F4E79"/>
        </w:rPr>
        <w:t>5. Implementation vs Reference</w:t>
      </w:r>
    </w:p>
    <w:p>
      <w:pPr>
        <w:spacing w:after="80"/>
      </w:pPr>
      <w:r>
        <w:rPr>
          <w:sz w:val="22"/>
        </w:rPr>
        <w:t>The reference code (mavlink-time-spoofing-main by Colton et al.) was studied and our implementation was aligned on Day 2. Key differences remain due to our SITL/MAVProxy setup.</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F4E79"/>
          </w:tcPr>
          <w:p>
            <w:r>
              <w:rPr>
                <w:color w:val="FFFFFF"/>
              </w:rPr>
              <w:t>Aspect</w:t>
            </w:r>
          </w:p>
        </w:tc>
        <w:tc>
          <w:tcPr>
            <w:tcW w:type="dxa" w:w="3022"/>
            <w:shd w:val="clear" w:color="auto" w:fill="1F4E79"/>
          </w:tcPr>
          <w:p>
            <w:r>
              <w:rPr>
                <w:color w:val="FFFFFF"/>
              </w:rPr>
              <w:t>Reference</w:t>
            </w:r>
          </w:p>
        </w:tc>
        <w:tc>
          <w:tcPr>
            <w:tcW w:type="dxa" w:w="3022"/>
            <w:shd w:val="clear" w:color="auto" w:fill="1F4E79"/>
          </w:tcPr>
          <w:p>
            <w:r>
              <w:rPr>
                <w:color w:val="FFFFFF"/>
              </w:rPr>
              <w:t>Our Implementation</w:t>
            </w:r>
          </w:p>
        </w:tc>
      </w:tr>
      <w:tr>
        <w:tc>
          <w:tcPr>
            <w:tcW w:type="dxa" w:w="3022"/>
            <w:shd w:val="clear" w:color="auto" w:fill="DEEAF1"/>
          </w:tcPr>
          <w:p>
            <w:r>
              <w:rPr>
                <w:sz w:val="19"/>
              </w:rPr>
              <w:t>GPS injection format</w:t>
            </w:r>
          </w:p>
        </w:tc>
        <w:tc>
          <w:tcPr>
            <w:tcW w:type="dxa" w:w="3022"/>
            <w:shd w:val="clear" w:color="auto" w:fill="DEEAF1"/>
          </w:tcPr>
          <w:p>
            <w:r>
              <w:rPr>
                <w:sz w:val="19"/>
              </w:rPr>
              <w:t>JSON via raw UDP socket</w:t>
            </w:r>
          </w:p>
        </w:tc>
        <w:tc>
          <w:tcPr>
            <w:tcW w:type="dxa" w:w="3022"/>
            <w:shd w:val="clear" w:color="auto" w:fill="DEEAF1"/>
          </w:tcPr>
          <w:p>
            <w:r>
              <w:rPr>
                <w:sz w:val="19"/>
              </w:rPr>
              <w:t>JSON via raw UDP socket (aligned Day 2)</w:t>
            </w:r>
          </w:p>
        </w:tc>
      </w:tr>
      <w:tr>
        <w:tc>
          <w:tcPr>
            <w:tcW w:type="dxa" w:w="3022"/>
            <w:shd w:val="clear" w:color="auto" w:fill="FFFFFF"/>
          </w:tcPr>
          <w:p>
            <w:r>
              <w:rPr>
                <w:sz w:val="19"/>
              </w:rPr>
              <w:t>Signing method</w:t>
            </w:r>
          </w:p>
        </w:tc>
        <w:tc>
          <w:tcPr>
            <w:tcW w:type="dxa" w:w="3022"/>
            <w:shd w:val="clear" w:color="auto" w:fill="FFFFFF"/>
          </w:tcPr>
          <w:p>
            <w:r>
              <w:rPr>
                <w:sz w:val="19"/>
              </w:rPr>
              <w:t>Manual SHA-256 + mavcrc</w:t>
            </w:r>
          </w:p>
        </w:tc>
        <w:tc>
          <w:tcPr>
            <w:tcW w:type="dxa" w:w="3022"/>
            <w:shd w:val="clear" w:color="auto" w:fill="FFFFFF"/>
          </w:tcPr>
          <w:p>
            <w:r>
              <w:rPr>
                <w:sz w:val="19"/>
              </w:rPr>
              <w:t>Manual SHA-256 + mavcrc (aligned Day 2)</w:t>
            </w:r>
          </w:p>
        </w:tc>
      </w:tr>
      <w:tr>
        <w:tc>
          <w:tcPr>
            <w:tcW w:type="dxa" w:w="3022"/>
            <w:shd w:val="clear" w:color="auto" w:fill="DEEAF1"/>
          </w:tcPr>
          <w:p>
            <w:r>
              <w:rPr>
                <w:sz w:val="19"/>
              </w:rPr>
              <w:t>Key derivation</w:t>
            </w:r>
          </w:p>
        </w:tc>
        <w:tc>
          <w:tcPr>
            <w:tcW w:type="dxa" w:w="3022"/>
            <w:shd w:val="clear" w:color="auto" w:fill="DEEAF1"/>
          </w:tcPr>
          <w:p>
            <w:r>
              <w:rPr>
                <w:sz w:val="19"/>
              </w:rPr>
              <w:t>sha256(key_string).digest()</w:t>
            </w:r>
          </w:p>
        </w:tc>
        <w:tc>
          <w:tcPr>
            <w:tcW w:type="dxa" w:w="3022"/>
            <w:shd w:val="clear" w:color="auto" w:fill="DEEAF1"/>
          </w:tcPr>
          <w:p>
            <w:r>
              <w:rPr>
                <w:sz w:val="19"/>
              </w:rPr>
              <w:t>sha256(key_string).digest() (aligned Day 2)</w:t>
            </w:r>
          </w:p>
        </w:tc>
      </w:tr>
      <w:tr>
        <w:tc>
          <w:tcPr>
            <w:tcW w:type="dxa" w:w="3022"/>
            <w:shd w:val="clear" w:color="auto" w:fill="FFFFFF"/>
          </w:tcPr>
          <w:p>
            <w:r>
              <w:rPr>
                <w:sz w:val="19"/>
              </w:rPr>
              <w:t>Connection port</w:t>
            </w:r>
          </w:p>
        </w:tc>
        <w:tc>
          <w:tcPr>
            <w:tcW w:type="dxa" w:w="3022"/>
            <w:shd w:val="clear" w:color="auto" w:fill="FFFFFF"/>
          </w:tcPr>
          <w:p>
            <w:r>
              <w:rPr>
                <w:sz w:val="19"/>
              </w:rPr>
              <w:t>UDP 5760 (direct to SITL)</w:t>
            </w:r>
          </w:p>
        </w:tc>
        <w:tc>
          <w:tcPr>
            <w:tcW w:type="dxa" w:w="3022"/>
            <w:shd w:val="clear" w:color="auto" w:fill="FFFFFF"/>
          </w:tcPr>
          <w:p>
            <w:r>
              <w:rPr>
                <w:sz w:val="19"/>
              </w:rPr>
              <w:t>UDP 14550 (MAVProxy output)</w:t>
            </w:r>
          </w:p>
        </w:tc>
      </w:tr>
      <w:tr>
        <w:tc>
          <w:tcPr>
            <w:tcW w:type="dxa" w:w="3022"/>
            <w:shd w:val="clear" w:color="auto" w:fill="DEEAF1"/>
          </w:tcPr>
          <w:p>
            <w:r>
              <w:rPr>
                <w:sz w:val="19"/>
              </w:rPr>
              <w:t>Launcher</w:t>
            </w:r>
          </w:p>
        </w:tc>
        <w:tc>
          <w:tcPr>
            <w:tcW w:type="dxa" w:w="3022"/>
            <w:shd w:val="clear" w:color="auto" w:fill="DEEAF1"/>
          </w:tcPr>
          <w:p>
            <w:r>
              <w:rPr>
                <w:sz w:val="19"/>
              </w:rPr>
              <w:t>tmux + sim_vehicle.py</w:t>
            </w:r>
          </w:p>
        </w:tc>
        <w:tc>
          <w:tcPr>
            <w:tcW w:type="dxa" w:w="3022"/>
            <w:shd w:val="clear" w:color="auto" w:fill="DEEAF1"/>
          </w:tcPr>
          <w:p>
            <w:r>
              <w:rPr>
                <w:sz w:val="19"/>
              </w:rPr>
              <w:t>gnome-terminal + arducopter binary</w:t>
            </w:r>
          </w:p>
        </w:tc>
      </w:tr>
      <w:tr>
        <w:tc>
          <w:tcPr>
            <w:tcW w:type="dxa" w:w="3022"/>
            <w:shd w:val="clear" w:color="auto" w:fill="FFFFFF"/>
          </w:tcPr>
          <w:p>
            <w:r>
              <w:rPr>
                <w:sz w:val="19"/>
              </w:rPr>
              <w:t>GCS</w:t>
            </w:r>
          </w:p>
        </w:tc>
        <w:tc>
          <w:tcPr>
            <w:tcW w:type="dxa" w:w="3022"/>
            <w:shd w:val="clear" w:color="auto" w:fill="FFFFFF"/>
          </w:tcPr>
          <w:p>
            <w:r>
              <w:rPr>
                <w:sz w:val="19"/>
              </w:rPr>
              <w:t>QGroundControl</w:t>
            </w:r>
          </w:p>
        </w:tc>
        <w:tc>
          <w:tcPr>
            <w:tcW w:type="dxa" w:w="3022"/>
            <w:shd w:val="clear" w:color="auto" w:fill="FFFFFF"/>
          </w:tcPr>
          <w:p>
            <w:r>
              <w:rPr>
                <w:sz w:val="19"/>
              </w:rPr>
              <w:t>MAVProxy console</w:t>
            </w:r>
          </w:p>
        </w:tc>
      </w:tr>
    </w:tbl>
    <w:p>
      <w:pPr>
        <w:pBdr>
          <w:bottom w:val="single" w:sz="6" w:space="1" w:color="1F4E79"/>
        </w:pBdr>
        <w:spacing w:after="80" w:before="40"/>
      </w:pPr>
    </w:p>
    <w:p>
      <w:pPr>
        <w:pStyle w:val="Heading1"/>
        <w:spacing w:before="240" w:after="60"/>
      </w:pPr>
      <w:r>
        <w:rPr>
          <w:color w:val="1F4E79"/>
        </w:rPr>
        <w:t>6. Results Summary</w:t>
      </w:r>
    </w:p>
    <w:tbl>
      <w:tblPr>
        <w:tblStyle w:val="TableGrid"/>
        <w:tblW w:type="auto" w:w="0"/>
        <w:tblLook w:firstColumn="1" w:firstRow="1" w:lastColumn="0" w:lastRow="0" w:noHBand="0" w:noVBand="1" w:val="04A0"/>
      </w:tblPr>
      <w:tblGrid>
        <w:gridCol w:w="1511"/>
        <w:gridCol w:w="1511"/>
        <w:gridCol w:w="1511"/>
        <w:gridCol w:w="1511"/>
        <w:gridCol w:w="1511"/>
        <w:gridCol w:w="1511"/>
      </w:tblGrid>
      <w:tr>
        <w:tc>
          <w:tcPr>
            <w:tcW w:type="dxa" w:w="1511"/>
            <w:shd w:val="clear" w:color="auto" w:fill="1F4E79"/>
          </w:tcPr>
          <w:p>
            <w:r>
              <w:rPr>
                <w:b/>
                <w:color w:val="FFFFFF"/>
                <w:sz w:val="18"/>
              </w:rPr>
              <w:t>Attack</w:t>
            </w:r>
          </w:p>
        </w:tc>
        <w:tc>
          <w:tcPr>
            <w:tcW w:type="dxa" w:w="1511"/>
            <w:shd w:val="clear" w:color="auto" w:fill="1F4E79"/>
          </w:tcPr>
          <w:p>
            <w:r>
              <w:rPr>
                <w:b/>
                <w:color w:val="FFFFFF"/>
                <w:sz w:val="18"/>
              </w:rPr>
              <w:t>Vulnerability</w:t>
            </w:r>
          </w:p>
        </w:tc>
        <w:tc>
          <w:tcPr>
            <w:tcW w:type="dxa" w:w="1511"/>
            <w:shd w:val="clear" w:color="auto" w:fill="1F4E79"/>
          </w:tcPr>
          <w:p>
            <w:r>
              <w:rPr>
                <w:b/>
                <w:color w:val="FFFFFF"/>
                <w:sz w:val="18"/>
              </w:rPr>
              <w:t>Effect</w:t>
            </w:r>
          </w:p>
        </w:tc>
        <w:tc>
          <w:tcPr>
            <w:tcW w:type="dxa" w:w="1511"/>
            <w:shd w:val="clear" w:color="auto" w:fill="1F4E79"/>
          </w:tcPr>
          <w:p>
            <w:r>
              <w:rPr>
                <w:b/>
                <w:color w:val="FFFFFF"/>
                <w:sz w:val="18"/>
              </w:rPr>
              <w:t>Gazebo Visual</w:t>
            </w:r>
          </w:p>
        </w:tc>
        <w:tc>
          <w:tcPr>
            <w:tcW w:type="dxa" w:w="1511"/>
            <w:shd w:val="clear" w:color="auto" w:fill="1F4E79"/>
          </w:tcPr>
          <w:p>
            <w:r>
              <w:rPr>
                <w:b/>
                <w:color w:val="FFFFFF"/>
                <w:sz w:val="18"/>
              </w:rPr>
              <w:t>Reversible</w:t>
            </w:r>
          </w:p>
        </w:tc>
        <w:tc>
          <w:tcPr>
            <w:tcW w:type="dxa" w:w="1511"/>
            <w:shd w:val="clear" w:color="auto" w:fill="1F4E79"/>
          </w:tcPr>
          <w:p>
            <w:r>
              <w:rPr>
                <w:b/>
                <w:color w:val="FFFFFF"/>
                <w:sz w:val="18"/>
              </w:rPr>
              <w:t>Pcap</w:t>
            </w:r>
          </w:p>
        </w:tc>
      </w:tr>
      <w:tr>
        <w:tc>
          <w:tcPr>
            <w:tcW w:type="dxa" w:w="1511"/>
            <w:shd w:val="clear" w:color="auto" w:fill="DEEAF1"/>
          </w:tcPr>
          <w:p>
            <w:r>
              <w:rPr>
                <w:sz w:val="18"/>
              </w:rPr>
              <w:t>1 — Clock Manip.</w:t>
            </w:r>
          </w:p>
        </w:tc>
        <w:tc>
          <w:tcPr>
            <w:tcW w:type="dxa" w:w="1511"/>
            <w:shd w:val="clear" w:color="auto" w:fill="DEEAF1"/>
          </w:tcPr>
          <w:p>
            <w:r>
              <w:rPr>
                <w:sz w:val="18"/>
              </w:rPr>
              <w:t>Rule 3: valid future sig</w:t>
            </w:r>
          </w:p>
        </w:tc>
        <w:tc>
          <w:tcPr>
            <w:tcW w:type="dxa" w:w="1511"/>
            <w:shd w:val="clear" w:color="auto" w:fill="DEEAF1"/>
          </w:tcPr>
          <w:p>
            <w:r>
              <w:rPr>
                <w:sz w:val="18"/>
              </w:rPr>
              <w:t>Clock advanced, LAND</w:t>
            </w:r>
          </w:p>
        </w:tc>
        <w:tc>
          <w:tcPr>
            <w:tcW w:type="dxa" w:w="1511"/>
            <w:shd w:val="clear" w:color="auto" w:fill="DEEAF1"/>
          </w:tcPr>
          <w:p>
            <w:r>
              <w:rPr>
                <w:sz w:val="18"/>
              </w:rPr>
              <w:t>Drone lands</w:t>
            </w:r>
          </w:p>
        </w:tc>
        <w:tc>
          <w:tcPr>
            <w:tcW w:type="dxa" w:w="1511"/>
            <w:shd w:val="clear" w:color="auto" w:fill="DEEAF1"/>
          </w:tcPr>
          <w:p>
            <w:r>
              <w:rPr>
                <w:sz w:val="18"/>
              </w:rPr>
              <w:t>Yes (key rotation)</w:t>
            </w:r>
          </w:p>
        </w:tc>
        <w:tc>
          <w:tcPr>
            <w:tcW w:type="dxa" w:w="1511"/>
            <w:shd w:val="clear" w:color="auto" w:fill="DEEAF1"/>
          </w:tcPr>
          <w:p>
            <w:r>
              <w:rPr>
                <w:sz w:val="18"/>
              </w:rPr>
              <w:t>55 KB  526 pkts</w:t>
            </w:r>
          </w:p>
        </w:tc>
      </w:tr>
      <w:tr>
        <w:tc>
          <w:tcPr>
            <w:tcW w:type="dxa" w:w="1511"/>
            <w:shd w:val="clear" w:color="auto" w:fill="FFFFFF"/>
          </w:tcPr>
          <w:p>
            <w:r>
              <w:rPr>
                <w:sz w:val="18"/>
              </w:rPr>
              <w:t>2 — GPS Spoof</w:t>
            </w:r>
          </w:p>
        </w:tc>
        <w:tc>
          <w:tcPr>
            <w:tcW w:type="dxa" w:w="1511"/>
            <w:shd w:val="clear" w:color="auto" w:fill="FFFFFF"/>
          </w:tcPr>
          <w:p>
            <w:r>
              <w:rPr>
                <w:sz w:val="18"/>
              </w:rPr>
              <w:t>Rule 4: GPS trusted</w:t>
            </w:r>
          </w:p>
        </w:tc>
        <w:tc>
          <w:tcPr>
            <w:tcW w:type="dxa" w:w="1511"/>
            <w:shd w:val="clear" w:color="auto" w:fill="FFFFFF"/>
          </w:tcPr>
          <w:p>
            <w:r>
              <w:rPr>
                <w:sz w:val="18"/>
              </w:rPr>
              <w:t>Clock +10d, pos drift</w:t>
            </w:r>
          </w:p>
        </w:tc>
        <w:tc>
          <w:tcPr>
            <w:tcW w:type="dxa" w:w="1511"/>
            <w:shd w:val="clear" w:color="auto" w:fill="FFFFFF"/>
          </w:tcPr>
          <w:p>
            <w:r>
              <w:rPr>
                <w:sz w:val="18"/>
              </w:rPr>
              <w:t>Drone flies 200m N</w:t>
            </w:r>
          </w:p>
        </w:tc>
        <w:tc>
          <w:tcPr>
            <w:tcW w:type="dxa" w:w="1511"/>
            <w:shd w:val="clear" w:color="auto" w:fill="FFFFFF"/>
          </w:tcPr>
          <w:p>
            <w:r>
              <w:rPr>
                <w:sz w:val="18"/>
              </w:rPr>
              <w:t>Yes (key rotation)</w:t>
            </w:r>
          </w:p>
        </w:tc>
        <w:tc>
          <w:tcPr>
            <w:tcW w:type="dxa" w:w="1511"/>
            <w:shd w:val="clear" w:color="auto" w:fill="FFFFFF"/>
          </w:tcPr>
          <w:p>
            <w:r>
              <w:rPr>
                <w:sz w:val="18"/>
              </w:rPr>
              <w:t>343 KB 149 pkts</w:t>
            </w:r>
          </w:p>
        </w:tc>
      </w:tr>
      <w:tr>
        <w:tc>
          <w:tcPr>
            <w:tcW w:type="dxa" w:w="1511"/>
            <w:shd w:val="clear" w:color="auto" w:fill="DEEAF1"/>
          </w:tcPr>
          <w:p>
            <w:r>
              <w:rPr>
                <w:sz w:val="18"/>
              </w:rPr>
              <w:t>3 — Overflow</w:t>
            </w:r>
          </w:p>
        </w:tc>
        <w:tc>
          <w:tcPr>
            <w:tcW w:type="dxa" w:w="1511"/>
            <w:shd w:val="clear" w:color="auto" w:fill="DEEAF1"/>
          </w:tcPr>
          <w:p>
            <w:r>
              <w:rPr>
                <w:sz w:val="18"/>
              </w:rPr>
              <w:t>Rule 4+6: 48-bit max</w:t>
            </w:r>
          </w:p>
        </w:tc>
        <w:tc>
          <w:tcPr>
            <w:tcW w:type="dxa" w:w="1511"/>
            <w:shd w:val="clear" w:color="auto" w:fill="DEEAF1"/>
          </w:tcPr>
          <w:p>
            <w:r>
              <w:rPr>
                <w:sz w:val="18"/>
              </w:rPr>
              <w:t>Permanent DoS</w:t>
            </w:r>
          </w:p>
        </w:tc>
        <w:tc>
          <w:tcPr>
            <w:tcW w:type="dxa" w:w="1511"/>
            <w:shd w:val="clear" w:color="auto" w:fill="DEEAF1"/>
          </w:tcPr>
          <w:p>
            <w:r>
              <w:rPr>
                <w:sz w:val="18"/>
              </w:rPr>
              <w:t>Drone ignores all cmds</w:t>
            </w:r>
          </w:p>
        </w:tc>
        <w:tc>
          <w:tcPr>
            <w:tcW w:type="dxa" w:w="1511"/>
            <w:shd w:val="clear" w:color="auto" w:fill="DEEAF1"/>
          </w:tcPr>
          <w:p>
            <w:r>
              <w:rPr>
                <w:sz w:val="18"/>
              </w:rPr>
              <w:t>No — reflash only</w:t>
            </w:r>
          </w:p>
        </w:tc>
        <w:tc>
          <w:tcPr>
            <w:tcW w:type="dxa" w:w="1511"/>
            <w:shd w:val="clear" w:color="auto" w:fill="DEEAF1"/>
          </w:tcPr>
          <w:p>
            <w:r>
              <w:rPr>
                <w:sz w:val="18"/>
              </w:rPr>
              <w:t>99 KB  10 pkts</w:t>
            </w:r>
          </w:p>
        </w:tc>
      </w:tr>
      <w:tr>
        <w:tc>
          <w:tcPr>
            <w:tcW w:type="dxa" w:w="1511"/>
            <w:shd w:val="clear" w:color="auto" w:fill="FFFFFF"/>
          </w:tcPr>
          <w:p>
            <w:r>
              <w:rPr>
                <w:sz w:val="18"/>
              </w:rPr>
              <w:t>3B — Underflow</w:t>
            </w:r>
          </w:p>
        </w:tc>
        <w:tc>
          <w:tcPr>
            <w:tcW w:type="dxa" w:w="1511"/>
            <w:shd w:val="clear" w:color="auto" w:fill="FFFFFF"/>
          </w:tcPr>
          <w:p>
            <w:r>
              <w:rPr>
                <w:sz w:val="18"/>
              </w:rPr>
              <w:t>Rule 4+6: pre-epoch wrap</w:t>
            </w:r>
          </w:p>
        </w:tc>
        <w:tc>
          <w:tcPr>
            <w:tcW w:type="dxa" w:w="1511"/>
            <w:shd w:val="clear" w:color="auto" w:fill="FFFFFF"/>
          </w:tcPr>
          <w:p>
            <w:r>
              <w:rPr>
                <w:sz w:val="18"/>
              </w:rPr>
              <w:t>DoS or clock reset</w:t>
            </w:r>
          </w:p>
        </w:tc>
        <w:tc>
          <w:tcPr>
            <w:tcW w:type="dxa" w:w="1511"/>
            <w:shd w:val="clear" w:color="auto" w:fill="FFFFFF"/>
          </w:tcPr>
          <w:p>
            <w:r>
              <w:rPr>
                <w:sz w:val="18"/>
              </w:rPr>
              <w:t>DoS or unblocks GCS</w:t>
            </w:r>
          </w:p>
        </w:tc>
        <w:tc>
          <w:tcPr>
            <w:tcW w:type="dxa" w:w="1511"/>
            <w:shd w:val="clear" w:color="auto" w:fill="FFFFFF"/>
          </w:tcPr>
          <w:p>
            <w:r>
              <w:rPr>
                <w:sz w:val="18"/>
              </w:rPr>
              <w:t>Impl. dependent</w:t>
            </w:r>
          </w:p>
        </w:tc>
        <w:tc>
          <w:tcPr>
            <w:tcW w:type="dxa" w:w="1511"/>
            <w:shd w:val="clear" w:color="auto" w:fill="FFFFFF"/>
          </w:tcPr>
          <w:p>
            <w:r>
              <w:rPr>
                <w:sz w:val="18"/>
              </w:rPr>
              <w:t>varies</w:t>
            </w:r>
          </w:p>
        </w:tc>
      </w:tr>
      <w:tr>
        <w:tc>
          <w:tcPr>
            <w:tcW w:type="dxa" w:w="1511"/>
            <w:shd w:val="clear" w:color="auto" w:fill="DEEAF1"/>
          </w:tcPr>
          <w:p>
            <w:r>
              <w:rPr>
                <w:sz w:val="18"/>
              </w:rPr>
              <w:t>4 — Replay</w:t>
            </w:r>
          </w:p>
        </w:tc>
        <w:tc>
          <w:tcPr>
            <w:tcW w:type="dxa" w:w="1511"/>
            <w:shd w:val="clear" w:color="auto" w:fill="DEEAF1"/>
          </w:tcPr>
          <w:p>
            <w:r>
              <w:rPr>
                <w:sz w:val="18"/>
              </w:rPr>
              <w:t>No session replay protect</w:t>
            </w:r>
          </w:p>
        </w:tc>
        <w:tc>
          <w:tcPr>
            <w:tcW w:type="dxa" w:w="1511"/>
            <w:shd w:val="clear" w:color="auto" w:fill="DEEAF1"/>
          </w:tcPr>
          <w:p>
            <w:r>
              <w:rPr>
                <w:sz w:val="18"/>
              </w:rPr>
              <w:t>LAND from old packet</w:t>
            </w:r>
          </w:p>
        </w:tc>
        <w:tc>
          <w:tcPr>
            <w:tcW w:type="dxa" w:w="1511"/>
            <w:shd w:val="clear" w:color="auto" w:fill="DEEAF1"/>
          </w:tcPr>
          <w:p>
            <w:r>
              <w:rPr>
                <w:sz w:val="18"/>
              </w:rPr>
              <w:t>Drone lands again</w:t>
            </w:r>
          </w:p>
        </w:tc>
        <w:tc>
          <w:tcPr>
            <w:tcW w:type="dxa" w:w="1511"/>
            <w:shd w:val="clear" w:color="auto" w:fill="DEEAF1"/>
          </w:tcPr>
          <w:p>
            <w:r>
              <w:rPr>
                <w:sz w:val="18"/>
              </w:rPr>
              <w:t>Yes (key rotation)</w:t>
            </w:r>
          </w:p>
        </w:tc>
        <w:tc>
          <w:tcPr>
            <w:tcW w:type="dxa" w:w="1511"/>
            <w:shd w:val="clear" w:color="auto" w:fill="DEEAF1"/>
          </w:tcPr>
          <w:p>
            <w:r>
              <w:rPr>
                <w:sz w:val="18"/>
              </w:rPr>
              <w:t>47 KB  449 pkts</w:t>
            </w:r>
          </w:p>
        </w:tc>
      </w:tr>
    </w:tbl>
    <w:p>
      <w:pPr>
        <w:pBdr>
          <w:bottom w:val="single" w:sz="6" w:space="1" w:color="1F4E79"/>
        </w:pBdr>
        <w:spacing w:after="80" w:before="40"/>
      </w:pPr>
    </w:p>
    <w:p>
      <w:pPr>
        <w:pStyle w:val="Heading1"/>
        <w:spacing w:before="240" w:after="60"/>
      </w:pPr>
      <w:r>
        <w:rPr>
          <w:color w:val="1F4E79"/>
        </w:rPr>
        <w:t>7. Countermeasures</w:t>
      </w:r>
    </w:p>
    <w:p>
      <w:pPr>
        <w:pStyle w:val="ListBullet"/>
        <w:spacing w:after="40"/>
        <w:ind w:left="432"/>
      </w:pPr>
      <w:r>
        <w:rPr>
          <w:sz w:val="22"/>
        </w:rPr>
        <w:t>Rotate signing key after every reboot — prevents Attack 4 replay.</w:t>
      </w:r>
    </w:p>
    <w:p>
      <w:pPr>
        <w:pStyle w:val="ListBullet"/>
        <w:spacing w:after="40"/>
        <w:ind w:left="432"/>
      </w:pPr>
      <w:r>
        <w:rPr>
          <w:sz w:val="22"/>
        </w:rPr>
        <w:t>Monitor for sudden GPS time jumps &gt; threshold — detect Attacks 2 and 3.</w:t>
      </w:r>
    </w:p>
    <w:p>
      <w:pPr>
        <w:pStyle w:val="ListBullet"/>
        <w:spacing w:after="40"/>
        <w:ind w:left="432"/>
      </w:pPr>
      <w:r>
        <w:rPr>
          <w:sz w:val="22"/>
        </w:rPr>
        <w:t>Validate GPS time against system clock before updating signing timestamp — block all GPS-based attacks.</w:t>
      </w:r>
    </w:p>
    <w:p>
      <w:pPr>
        <w:pStyle w:val="ListBullet"/>
        <w:spacing w:after="40"/>
        <w:ind w:left="432"/>
      </w:pPr>
      <w:r>
        <w:rPr>
          <w:sz w:val="22"/>
        </w:rPr>
        <w:t>Use nonce-based signing instead of timestamp-only — eliminates replay window entirely.</w:t>
      </w:r>
    </w:p>
    <w:p>
      <w:pPr>
        <w:pStyle w:val="ListBullet"/>
        <w:spacing w:after="40"/>
        <w:ind w:left="432"/>
      </w:pPr>
      <w:r>
        <w:rPr>
          <w:sz w:val="22"/>
        </w:rPr>
        <w:t>Enforce GPS time sanity bounds — reject GPS time &gt; current + 1 hour or &lt; current - 1 hour.</w:t>
      </w:r>
    </w:p>
    <w:p>
      <w:pPr>
        <w:pStyle w:val="ListBullet"/>
        <w:spacing w:after="40"/>
        <w:ind w:left="432"/>
      </w:pPr>
      <w:r>
        <w:rPr>
          <w:sz w:val="22"/>
        </w:rPr>
        <w:t>Implement 48-bit overflow check — reject GPS time that would push signing clock to &gt; 2^47.</w:t>
      </w:r>
    </w:p>
    <w:p>
      <w:pPr>
        <w:pBdr>
          <w:bottom w:val="single" w:sz="6" w:space="1" w:color="1F4E79"/>
        </w:pBdr>
        <w:spacing w:after="80" w:before="40"/>
      </w:pPr>
    </w:p>
    <w:p>
      <w:pPr>
        <w:pStyle w:val="Heading1"/>
        <w:spacing w:before="240" w:after="60"/>
      </w:pPr>
      <w:r>
        <w:rPr>
          <w:color w:val="1F4E79"/>
        </w:rPr>
        <w:t>8. Project File Structure</w:t>
      </w:r>
    </w:p>
    <w:p>
      <w:pPr>
        <w:shd w:val="clear" w:color="auto" w:fill="F2F2F2"/>
        <w:spacing w:before="20" w:after="20"/>
        <w:ind w:left="504"/>
      </w:pPr>
      <w:r>
        <w:rPr>
          <w:rFonts w:ascii="Courier New" w:hAnsi="Courier New"/>
          <w:sz w:val="18"/>
        </w:rPr>
        <w:t>drone_security_lab/</w:t>
      </w:r>
    </w:p>
    <w:p>
      <w:pPr>
        <w:shd w:val="clear" w:color="auto" w:fill="F2F2F2"/>
        <w:spacing w:before="20" w:after="20"/>
        <w:ind w:left="504"/>
      </w:pPr>
      <w:r>
        <w:rPr>
          <w:rFonts w:ascii="Courier New" w:hAnsi="Courier New"/>
          <w:sz w:val="18"/>
        </w:rPr>
        <w:t>├── attacks/</w:t>
      </w:r>
    </w:p>
    <w:p>
      <w:pPr>
        <w:shd w:val="clear" w:color="auto" w:fill="F2F2F2"/>
        <w:spacing w:before="20" w:after="20"/>
        <w:ind w:left="504"/>
      </w:pPr>
      <w:r>
        <w:rPr>
          <w:rFonts w:ascii="Courier New" w:hAnsi="Courier New"/>
          <w:sz w:val="18"/>
        </w:rPr>
        <w:t>│   ├── attack1_signed_cmd.py       ← Manual SHA-256 signed COMMAND_LONG</w:t>
      </w:r>
    </w:p>
    <w:p>
      <w:pPr>
        <w:shd w:val="clear" w:color="auto" w:fill="F2F2F2"/>
        <w:spacing w:before="20" w:after="20"/>
        <w:ind w:left="504"/>
      </w:pPr>
      <w:r>
        <w:rPr>
          <w:rFonts w:ascii="Courier New" w:hAnsi="Courier New"/>
          <w:sz w:val="18"/>
        </w:rPr>
        <w:t>│   ├── attack2_gps_spoof.py        ← JSON GPS +10d + position drift</w:t>
      </w:r>
    </w:p>
    <w:p>
      <w:pPr>
        <w:shd w:val="clear" w:color="auto" w:fill="F2F2F2"/>
        <w:spacing w:before="20" w:after="20"/>
        <w:ind w:left="504"/>
      </w:pPr>
      <w:r>
        <w:rPr>
          <w:rFonts w:ascii="Courier New" w:hAnsi="Courier New"/>
          <w:sz w:val="18"/>
        </w:rPr>
        <w:t>│   ├── attack3_overflow_dos.py     ← JSON GPS at year 2104 (48-bit max)</w:t>
      </w:r>
    </w:p>
    <w:p>
      <w:pPr>
        <w:shd w:val="clear" w:color="auto" w:fill="F2F2F2"/>
        <w:spacing w:before="20" w:after="20"/>
        <w:ind w:left="504"/>
      </w:pPr>
      <w:r>
        <w:rPr>
          <w:rFonts w:ascii="Courier New" w:hAnsi="Courier New"/>
          <w:sz w:val="18"/>
        </w:rPr>
        <w:t>│   ├── attack3b_underflow_dos.py   ← JSON GPS at year 2010 (pre-epoch)</w:t>
      </w:r>
    </w:p>
    <w:p>
      <w:pPr>
        <w:shd w:val="clear" w:color="auto" w:fill="F2F2F2"/>
        <w:spacing w:before="20" w:after="20"/>
        <w:ind w:left="504"/>
      </w:pPr>
      <w:r>
        <w:rPr>
          <w:rFonts w:ascii="Courier New" w:hAnsi="Courier New"/>
          <w:sz w:val="18"/>
        </w:rPr>
        <w:t>│   ├── attack4_replay.py           ← Raw byte replay from attack1 pcap</w:t>
      </w:r>
    </w:p>
    <w:p>
      <w:pPr>
        <w:shd w:val="clear" w:color="auto" w:fill="F2F2F2"/>
        <w:spacing w:before="20" w:after="20"/>
        <w:ind w:left="504"/>
      </w:pPr>
      <w:r>
        <w:rPr>
          <w:rFonts w:ascii="Courier New" w:hAnsi="Courier New"/>
          <w:sz w:val="18"/>
        </w:rPr>
        <w:t>│   └── results/                   ← pcap files for all 5 attacks</w:t>
      </w:r>
    </w:p>
    <w:p>
      <w:pPr>
        <w:shd w:val="clear" w:color="auto" w:fill="F2F2F2"/>
        <w:spacing w:before="20" w:after="20"/>
        <w:ind w:left="504"/>
      </w:pPr>
      <w:r>
        <w:rPr>
          <w:rFonts w:ascii="Courier New" w:hAnsi="Courier New"/>
          <w:sz w:val="18"/>
        </w:rPr>
        <w:t>├── simulation/</w:t>
      </w:r>
    </w:p>
    <w:p>
      <w:pPr>
        <w:shd w:val="clear" w:color="auto" w:fill="F2F2F2"/>
        <w:spacing w:before="20" w:after="20"/>
        <w:ind w:left="504"/>
      </w:pPr>
      <w:r>
        <w:rPr>
          <w:rFonts w:ascii="Courier New" w:hAnsi="Courier New"/>
          <w:sz w:val="18"/>
        </w:rPr>
        <w:t>│   └── sitl_basic.py              ← Launches SITL + Gazebo + MAVProxy</w:t>
      </w:r>
    </w:p>
    <w:p>
      <w:pPr>
        <w:shd w:val="clear" w:color="auto" w:fill="F2F2F2"/>
        <w:spacing w:before="20" w:after="20"/>
        <w:ind w:left="504"/>
      </w:pPr>
      <w:r>
        <w:rPr>
          <w:rFonts w:ascii="Courier New" w:hAnsi="Courier New"/>
          <w:sz w:val="18"/>
        </w:rPr>
        <w:t>├── scripts/</w:t>
      </w:r>
    </w:p>
    <w:p>
      <w:pPr>
        <w:shd w:val="clear" w:color="auto" w:fill="F2F2F2"/>
        <w:spacing w:before="20" w:after="20"/>
        <w:ind w:left="504"/>
      </w:pPr>
      <w:r>
        <w:rPr>
          <w:rFonts w:ascii="Courier New" w:hAnsi="Courier New"/>
          <w:sz w:val="18"/>
        </w:rPr>
        <w:t>│   ├── generate_june1_daily.py</w:t>
      </w:r>
    </w:p>
    <w:p>
      <w:pPr>
        <w:shd w:val="clear" w:color="auto" w:fill="F2F2F2"/>
        <w:spacing w:before="20" w:after="20"/>
        <w:ind w:left="504"/>
      </w:pPr>
      <w:r>
        <w:rPr>
          <w:rFonts w:ascii="Courier New" w:hAnsi="Courier New"/>
          <w:sz w:val="18"/>
        </w:rPr>
        <w:t>│   ├── generate_june2_daily.py</w:t>
      </w:r>
    </w:p>
    <w:p>
      <w:pPr>
        <w:shd w:val="clear" w:color="auto" w:fill="F2F2F2"/>
        <w:spacing w:before="20" w:after="20"/>
        <w:ind w:left="504"/>
      </w:pPr>
      <w:r>
        <w:rPr>
          <w:rFonts w:ascii="Courier New" w:hAnsi="Courier New"/>
          <w:sz w:val="18"/>
        </w:rPr>
        <w:t>│   └── generate_full_report_v2.py ← This document</w:t>
      </w:r>
    </w:p>
    <w:p>
      <w:pPr>
        <w:shd w:val="clear" w:color="auto" w:fill="F2F2F2"/>
        <w:spacing w:before="20" w:after="20"/>
        <w:ind w:left="504"/>
      </w:pPr>
      <w:r>
        <w:rPr>
          <w:rFonts w:ascii="Courier New" w:hAnsi="Courier New"/>
          <w:sz w:val="18"/>
        </w:rPr>
        <w:t>├── reports/                       ← Generated Word documents</w:t>
      </w:r>
    </w:p>
    <w:p>
      <w:pPr>
        <w:shd w:val="clear" w:color="auto" w:fill="F2F2F2"/>
        <w:spacing w:before="20" w:after="20"/>
        <w:ind w:left="504"/>
      </w:pPr>
      <w:r>
        <w:rPr>
          <w:rFonts w:ascii="Courier New" w:hAnsi="Courier New"/>
          <w:sz w:val="18"/>
        </w:rPr>
        <w:t>├── reference/</w:t>
      </w:r>
    </w:p>
    <w:p>
      <w:pPr>
        <w:shd w:val="clear" w:color="auto" w:fill="F2F2F2"/>
        <w:spacing w:before="20" w:after="20"/>
        <w:ind w:left="504"/>
      </w:pPr>
      <w:r>
        <w:rPr>
          <w:rFonts w:ascii="Courier New" w:hAnsi="Courier New"/>
          <w:sz w:val="18"/>
        </w:rPr>
        <w:t>│   └── mavlink-time-spoofing-main ← Original paper authors' code</w:t>
      </w:r>
    </w:p>
    <w:p>
      <w:pPr>
        <w:shd w:val="clear" w:color="auto" w:fill="F2F2F2"/>
        <w:spacing w:before="20" w:after="20"/>
        <w:ind w:left="504"/>
      </w:pPr>
      <w:r>
        <w:rPr>
          <w:rFonts w:ascii="Courier New" w:hAnsi="Courier New"/>
          <w:sz w:val="18"/>
        </w:rPr>
        <w:t>~/.config/wireshark/plugins/</w:t>
      </w:r>
    </w:p>
    <w:p>
      <w:pPr>
        <w:shd w:val="clear" w:color="auto" w:fill="F2F2F2"/>
        <w:spacing w:before="20" w:after="20"/>
        <w:ind w:left="504"/>
      </w:pPr>
      <w:r>
        <w:rPr>
          <w:rFonts w:ascii="Courier New" w:hAnsi="Courier New"/>
          <w:sz w:val="18"/>
        </w:rPr>
        <w:t>├── gps_spoof.lua                  ← Decodes Attacks 2, 3, 3B on UDP 25100</w:t>
      </w:r>
    </w:p>
    <w:p>
      <w:pPr>
        <w:shd w:val="clear" w:color="auto" w:fill="F2F2F2"/>
        <w:spacing w:before="20" w:after="20"/>
        <w:ind w:left="504"/>
      </w:pPr>
      <w:r>
        <w:rPr>
          <w:rFonts w:ascii="Courier New" w:hAnsi="Courier New"/>
          <w:sz w:val="18"/>
        </w:rPr>
        <w:t>└── attack4_replay.lua             ← Decodes Attacks 1, 4 on UDP 14550</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