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00000"/>
          <w:sz w:val="44"/>
        </w:rPr>
        <w:t>MAVLink v2 Intrusion Detection System</w:t>
      </w:r>
    </w:p>
    <w:p>
      <w:pPr>
        <w:jc w:val="center"/>
      </w:pPr>
      <w:r>
        <w:rPr>
          <w:b/>
          <w:color w:val="000000"/>
          <w:sz w:val="30"/>
        </w:rPr>
        <w:t>Real-Time Attack Detection Against ArduPilot SITL Drones</w:t>
      </w:r>
    </w:p>
    <w:p/>
    <w:p>
      <w:pPr>
        <w:jc w:val="center"/>
      </w:pPr>
      <w:r>
        <w:rPr>
          <w:color w:val="000000"/>
          <w:sz w:val="24"/>
        </w:rPr>
        <w:t>Complete Technical Report</w:t>
        <w:br/>
        <w:t>Attacks 1–4  |  Hybrid Rule-Based + Random Forest Detection</w:t>
        <w:br/>
        <w:t>Per-Attack Steps  |  ML vs Rule Analysis  |  Features  |  Timing</w:t>
        <w:br/>
        <w:br/>
        <w:t>Date: June 30, 2026</w:t>
      </w:r>
    </w:p>
    <w:p>
      <w:r>
        <w:br w:type="page"/>
      </w:r>
    </w:p>
    <w:p>
      <w:pPr>
        <w:spacing w:before="360" w:after="120"/>
      </w:pPr>
      <w:r>
        <w:rPr>
          <w:b/>
          <w:color w:val="000000"/>
          <w:sz w:val="32"/>
        </w:rPr>
        <w:t>Table of Contents</w:t>
      </w:r>
    </w:p>
    <w:p>
      <w:pPr>
        <w:spacing w:after="40"/>
      </w:pPr>
      <w:r>
        <w:rPr>
          <w:color w:val="000000"/>
          <w:sz w:val="22"/>
        </w:rPr>
        <w:t>1.  Executive Summary</w:t>
      </w:r>
    </w:p>
    <w:p>
      <w:pPr>
        <w:spacing w:after="40"/>
      </w:pPr>
      <w:r>
        <w:rPr>
          <w:color w:val="000000"/>
          <w:sz w:val="22"/>
        </w:rPr>
        <w:t>2.  System Architecture</w:t>
      </w:r>
    </w:p>
    <w:p>
      <w:pPr>
        <w:spacing w:after="40"/>
      </w:pPr>
      <w:r>
        <w:rPr>
          <w:color w:val="000000"/>
          <w:sz w:val="22"/>
        </w:rPr>
        <w:t>3.  Why a Hybrid (Rule-Based + ML) Approach</w:t>
      </w:r>
    </w:p>
    <w:p>
      <w:pPr>
        <w:spacing w:after="40"/>
      </w:pPr>
      <w:r>
        <w:rPr>
          <w:color w:val="000000"/>
          <w:sz w:val="22"/>
        </w:rPr>
        <w:t>4.  MAVLink v2 Signing — Background</w:t>
      </w:r>
    </w:p>
    <w:p>
      <w:pPr>
        <w:spacing w:after="40"/>
      </w:pPr>
      <w:r>
        <w:rPr>
          <w:color w:val="000000"/>
          <w:sz w:val="22"/>
        </w:rPr>
        <w:t>5.  Attack 1 — Timestamp Injection</w:t>
      </w:r>
    </w:p>
    <w:p>
      <w:pPr>
        <w:spacing w:after="40"/>
      </w:pPr>
      <w:r>
        <w:rPr>
          <w:color w:val="000000"/>
          <w:sz w:val="22"/>
        </w:rPr>
        <w:t xml:space="preserve">      5.1  What It Is &amp; Effect on Autopilot</w:t>
      </w:r>
    </w:p>
    <w:p>
      <w:pPr>
        <w:spacing w:after="40"/>
      </w:pPr>
      <w:r>
        <w:rPr>
          <w:color w:val="000000"/>
          <w:sz w:val="22"/>
        </w:rPr>
        <w:t xml:space="preserve">      5.2  Step-by-Step Detection Instructions</w:t>
      </w:r>
    </w:p>
    <w:p>
      <w:pPr>
        <w:spacing w:after="40"/>
      </w:pPr>
      <w:r>
        <w:rPr>
          <w:color w:val="000000"/>
          <w:sz w:val="22"/>
        </w:rPr>
        <w:t xml:space="preserve">      5.3  Detection Method: Rule or ML?</w:t>
      </w:r>
    </w:p>
    <w:p>
      <w:pPr>
        <w:spacing w:after="40"/>
      </w:pPr>
      <w:r>
        <w:rPr>
          <w:color w:val="000000"/>
          <w:sz w:val="22"/>
        </w:rPr>
        <w:t xml:space="preserve">      5.4  Rule Activated (exact condition)</w:t>
      </w:r>
    </w:p>
    <w:p>
      <w:pPr>
        <w:spacing w:after="40"/>
      </w:pPr>
      <w:r>
        <w:rPr>
          <w:color w:val="000000"/>
          <w:sz w:val="22"/>
        </w:rPr>
        <w:t xml:space="preserve">      5.5  ML Features That Activate</w:t>
      </w:r>
    </w:p>
    <w:p>
      <w:pPr>
        <w:spacing w:after="40"/>
      </w:pPr>
      <w:r>
        <w:rPr>
          <w:color w:val="000000"/>
          <w:sz w:val="22"/>
        </w:rPr>
        <w:t xml:space="preserve">      5.6  Detection Time After Injection</w:t>
      </w:r>
    </w:p>
    <w:p>
      <w:pPr>
        <w:spacing w:after="40"/>
      </w:pPr>
      <w:r>
        <w:rPr>
          <w:color w:val="000000"/>
          <w:sz w:val="22"/>
        </w:rPr>
        <w:t xml:space="preserve">      5.7  Why ML Alone Cannot Detect This Attack</w:t>
      </w:r>
    </w:p>
    <w:p>
      <w:pPr>
        <w:spacing w:after="40"/>
      </w:pPr>
      <w:r>
        <w:rPr>
          <w:color w:val="000000"/>
          <w:sz w:val="22"/>
        </w:rPr>
        <w:t xml:space="preserve">      5.8  Alternatives Considered and Rejected</w:t>
      </w:r>
    </w:p>
    <w:p>
      <w:pPr>
        <w:spacing w:after="40"/>
      </w:pPr>
      <w:r>
        <w:rPr>
          <w:color w:val="000000"/>
          <w:sz w:val="22"/>
        </w:rPr>
        <w:t xml:space="preserve">      5.9  Screenshots</w:t>
      </w:r>
    </w:p>
    <w:p>
      <w:pPr>
        <w:spacing w:after="40"/>
      </w:pPr>
      <w:r>
        <w:rPr>
          <w:color w:val="000000"/>
          <w:sz w:val="22"/>
        </w:rPr>
        <w:t>6.  Attack 2 — GPS Spoofing</w:t>
      </w:r>
    </w:p>
    <w:p>
      <w:pPr>
        <w:spacing w:after="40"/>
      </w:pPr>
      <w:r>
        <w:rPr>
          <w:color w:val="000000"/>
          <w:sz w:val="22"/>
        </w:rPr>
        <w:t xml:space="preserve">      6.1–6.8  (same structure as Attack 1)</w:t>
      </w:r>
    </w:p>
    <w:p>
      <w:pPr>
        <w:spacing w:after="40"/>
      </w:pPr>
      <w:r>
        <w:rPr>
          <w:color w:val="000000"/>
          <w:sz w:val="22"/>
        </w:rPr>
        <w:t>7.  Attack 3 — GPS Overflow / DoS</w:t>
      </w:r>
    </w:p>
    <w:p>
      <w:pPr>
        <w:spacing w:after="40"/>
      </w:pPr>
      <w:r>
        <w:rPr>
          <w:color w:val="000000"/>
          <w:sz w:val="22"/>
        </w:rPr>
        <w:t xml:space="preserve">      7.1–7.8  (same structure)</w:t>
      </w:r>
    </w:p>
    <w:p>
      <w:pPr>
        <w:spacing w:after="40"/>
      </w:pPr>
      <w:r>
        <w:rPr>
          <w:color w:val="000000"/>
          <w:sz w:val="22"/>
        </w:rPr>
        <w:t>8.  Attack 4 — Replay Attack</w:t>
      </w:r>
    </w:p>
    <w:p>
      <w:pPr>
        <w:spacing w:after="40"/>
      </w:pPr>
      <w:r>
        <w:rPr>
          <w:color w:val="000000"/>
          <w:sz w:val="22"/>
        </w:rPr>
        <w:t xml:space="preserve">      8.1–8.8  (same structure)</w:t>
      </w:r>
    </w:p>
    <w:p>
      <w:pPr>
        <w:spacing w:after="40"/>
      </w:pPr>
      <w:r>
        <w:rPr>
          <w:color w:val="000000"/>
          <w:sz w:val="22"/>
        </w:rPr>
        <w:t>9.  Machine Learning Model — Random Forest</w:t>
      </w:r>
    </w:p>
    <w:p>
      <w:pPr>
        <w:spacing w:after="40"/>
      </w:pPr>
      <w:r>
        <w:rPr>
          <w:color w:val="000000"/>
          <w:sz w:val="22"/>
        </w:rPr>
        <w:t xml:space="preserve">      9.1  Why Random Forest</w:t>
      </w:r>
    </w:p>
    <w:p>
      <w:pPr>
        <w:spacing w:after="40"/>
      </w:pPr>
      <w:r>
        <w:rPr>
          <w:color w:val="000000"/>
          <w:sz w:val="22"/>
        </w:rPr>
        <w:t xml:space="preserve">      9.2  Feature Engineering (all 10 features)</w:t>
      </w:r>
    </w:p>
    <w:p>
      <w:pPr>
        <w:spacing w:after="40"/>
      </w:pPr>
      <w:r>
        <w:rPr>
          <w:color w:val="000000"/>
          <w:sz w:val="22"/>
        </w:rPr>
        <w:t xml:space="preserve">      9.3  Dataset &amp; SMOTE</w:t>
      </w:r>
    </w:p>
    <w:p>
      <w:pPr>
        <w:spacing w:after="40"/>
      </w:pPr>
      <w:r>
        <w:rPr>
          <w:color w:val="000000"/>
          <w:sz w:val="22"/>
        </w:rPr>
        <w:t xml:space="preserve">      9.4  Data Augmentation: What Was Removed and Why It Helped</w:t>
      </w:r>
    </w:p>
    <w:p>
      <w:pPr>
        <w:spacing w:after="40"/>
      </w:pPr>
      <w:r>
        <w:rPr>
          <w:color w:val="000000"/>
          <w:sz w:val="22"/>
        </w:rPr>
        <w:t xml:space="preserve">      9.5  Can ML Alone Be Made to Work for Attack 1 &amp; 4?</w:t>
      </w:r>
    </w:p>
    <w:p>
      <w:pPr>
        <w:spacing w:after="40"/>
      </w:pPr>
      <w:r>
        <w:rPr>
          <w:color w:val="000000"/>
          <w:sz w:val="22"/>
        </w:rPr>
        <w:t>10. Challenges Encountered and Solutions Applied</w:t>
      </w:r>
    </w:p>
    <w:p>
      <w:pPr>
        <w:spacing w:after="40"/>
      </w:pPr>
      <w:r>
        <w:rPr>
          <w:color w:val="000000"/>
          <w:sz w:val="22"/>
        </w:rPr>
        <w:t>11. Conclusion</w:t>
      </w:r>
    </w:p>
    <w:p>
      <w:r>
        <w:br w:type="page"/>
      </w:r>
    </w:p>
    <w:p>
      <w:pPr>
        <w:spacing w:before="360" w:after="120"/>
      </w:pPr>
      <w:r>
        <w:rPr>
          <w:b/>
          <w:color w:val="000000"/>
          <w:sz w:val="32"/>
        </w:rPr>
        <w:t>1.  Executive Summary</w:t>
      </w:r>
    </w:p>
    <w:p>
      <w:pPr>
        <w:spacing w:after="100"/>
      </w:pPr>
      <w:r>
        <w:rPr>
          <w:color w:val="000000"/>
          <w:sz w:val="22"/>
        </w:rPr>
        <w:t>This report documents the complete design, implementation, and justification of a real-time MAVLink v2 Intrusion Detection System (IDS) built to protect an ArduPilot SITL simulated drone against four categories of network-layer attack. Every design decision is justified by a concrete problem observed during live testing, and every alternative approach is evaluated before settling on the current solution.</w:t>
      </w:r>
    </w:p>
    <w:p>
      <w:pPr>
        <w:spacing w:after="100"/>
      </w:pPr>
      <w:r>
        <w:rPr>
          <w:color w:val="000000"/>
          <w:sz w:val="22"/>
        </w:rPr>
        <w:t>The four attacks targeted are:</w:t>
      </w:r>
    </w:p>
    <w:p>
      <w:pPr>
        <w:spacing w:after="60"/>
        <w:ind w:left="432"/>
      </w:pPr>
      <w:r>
        <w:rPr>
          <w:color w:val="000000"/>
          <w:sz w:val="22"/>
        </w:rPr>
        <w:t>•  Attack 1 — Timestamp Injection: forging a future MAVLink signing timestamp to lock out all legitimate GCS commands.</w:t>
      </w:r>
    </w:p>
    <w:p>
      <w:pPr>
        <w:spacing w:after="60"/>
        <w:ind w:left="432"/>
      </w:pPr>
      <w:r>
        <w:rPr>
          <w:color w:val="000000"/>
          <w:sz w:val="22"/>
        </w:rPr>
        <w:t>•  Attack 2 — GPS Spoofing: injecting false GPS_INPUT messages to shift the drone's clock by days and cause physical drift.</w:t>
      </w:r>
    </w:p>
    <w:p>
      <w:pPr>
        <w:spacing w:after="60"/>
        <w:ind w:left="432"/>
      </w:pPr>
      <w:r>
        <w:rPr>
          <w:color w:val="000000"/>
          <w:sz w:val="22"/>
        </w:rPr>
        <w:t>•  Attack 3 — GPS Overflow / DoS: injecting a GPS timestamp ~78 years in the future to overflow the 48-bit signing counter permanently.</w:t>
      </w:r>
    </w:p>
    <w:p>
      <w:pPr>
        <w:spacing w:after="60"/>
        <w:ind w:left="432"/>
      </w:pPr>
      <w:r>
        <w:rPr>
          <w:color w:val="000000"/>
          <w:sz w:val="22"/>
        </w:rPr>
        <w:t>•  Attack 4 — Replay Attack: retransmitting captured signed packets with timestamps from years in the past.</w:t>
      </w:r>
    </w:p>
    <w:p>
      <w:pPr>
        <w:spacing w:after="100"/>
      </w:pPr>
      <w:r>
        <w:rPr>
          <w:color w:val="000000"/>
          <w:sz w:val="22"/>
        </w:rPr>
        <w:t>The final system uses a three-socket UDP listener, a deterministic rule-based layer (100% confidence, runs first), and a 200-tree Random Forest fallback. All four attacks are detected in under 50 ms with zero false positives on normal SITL traffic.</w:t>
      </w:r>
    </w:p>
    <w:p>
      <w:r>
        <w:br w:type="page"/>
      </w:r>
    </w:p>
    <w:p>
      <w:pPr>
        <w:spacing w:before="360" w:after="120"/>
      </w:pPr>
      <w:r>
        <w:rPr>
          <w:b/>
          <w:color w:val="000000"/>
          <w:sz w:val="32"/>
        </w:rPr>
        <w:t>2.  System Architecture Overview</w:t>
      </w:r>
    </w:p>
    <w:p>
      <w:pPr>
        <w:spacing w:after="100"/>
      </w:pPr>
      <w:r>
        <w:rPr>
          <w:color w:val="000000"/>
          <w:sz w:val="22"/>
        </w:rPr>
        <w:t>The system runs four components simultaneously across separate terminals:</w:t>
      </w:r>
    </w:p>
    <w:tbl>
      <w:tblPr>
        <w:tblW w:type="auto" w:w="0"/>
        <w:tblLook w:firstColumn="1" w:firstRow="1" w:lastColumn="0" w:lastRow="0" w:noHBand="0" w:noVBand="1" w:val="04A0"/>
      </w:tblPr>
      <w:tblGrid>
        <w:gridCol w:w="4464"/>
        <w:gridCol w:w="4464"/>
      </w:tblGrid>
      <w:tr>
        <w:tc>
          <w:tcPr>
            <w:tcW w:type="dxa" w:w="2592"/>
            <w:tcBorders>
              <w:top w:val="single" w:sz="6" w:space="0" w:color="999999"/>
              <w:left w:val="single" w:sz="6" w:space="0" w:color="999999"/>
              <w:bottom w:val="single" w:sz="6" w:space="0" w:color="999999"/>
              <w:right w:val="single" w:sz="6" w:space="0" w:color="999999"/>
            </w:tcBorders>
            <w:shd w:val="clear" w:color="auto" w:fill="D6E4F7"/>
          </w:tcPr>
          <w:p>
            <w:pPr>
              <w:spacing w:after="20"/>
            </w:pPr>
            <w:r>
              <w:rPr>
                <w:b/>
                <w:color w:val="00358A"/>
                <w:sz w:val="18"/>
              </w:rPr>
              <w:t>Component</w:t>
            </w:r>
          </w:p>
        </w:tc>
        <w:tc>
          <w:tcPr>
            <w:tcW w:type="dxa" w:w="6336"/>
            <w:tcBorders>
              <w:top w:val="single" w:sz="6" w:space="0" w:color="999999"/>
              <w:left w:val="single" w:sz="6" w:space="0" w:color="999999"/>
              <w:bottom w:val="single" w:sz="6" w:space="0" w:color="999999"/>
              <w:right w:val="single" w:sz="6" w:space="0" w:color="999999"/>
            </w:tcBorders>
            <w:shd w:val="clear" w:color="auto" w:fill="D6E4F7"/>
          </w:tcPr>
          <w:p>
            <w:pPr>
              <w:spacing w:after="20"/>
            </w:pPr>
            <w:r>
              <w:rPr>
                <w:b/>
                <w:color w:val="00358A"/>
                <w:sz w:val="18"/>
              </w:rPr>
              <w:t>Description</w:t>
            </w:r>
          </w:p>
        </w:tc>
      </w:tr>
      <w:tr>
        <w:tc>
          <w:tcPr>
            <w:tcW w:type="dxa" w:w="2592"/>
            <w:tcBorders>
              <w:top w:val="single" w:sz="6" w:space="0" w:color="999999"/>
              <w:left w:val="single" w:sz="6" w:space="0" w:color="999999"/>
              <w:bottom w:val="single" w:sz="6" w:space="0" w:color="999999"/>
              <w:right w:val="single" w:sz="6" w:space="0" w:color="999999"/>
            </w:tcBorders>
          </w:tcPr>
          <w:p>
            <w:pPr>
              <w:spacing w:after="20"/>
            </w:pPr>
            <w:r>
              <w:rPr>
                <w:b w:val="0"/>
                <w:color w:val="000000"/>
                <w:sz w:val="18"/>
              </w:rPr>
              <w:t>ArduPilot SITL + Gazebo</w:t>
            </w:r>
          </w:p>
        </w:tc>
        <w:tc>
          <w:tcPr>
            <w:tcW w:type="dxa" w:w="6336"/>
            <w:tcBorders>
              <w:top w:val="single" w:sz="6" w:space="0" w:color="999999"/>
              <w:left w:val="single" w:sz="6" w:space="0" w:color="999999"/>
              <w:bottom w:val="single" w:sz="6" w:space="0" w:color="999999"/>
              <w:right w:val="single" w:sz="6" w:space="0" w:color="999999"/>
            </w:tcBorders>
          </w:tcPr>
          <w:p>
            <w:pPr>
              <w:spacing w:after="20"/>
            </w:pPr>
            <w:r>
              <w:rPr>
                <w:b w:val="0"/>
                <w:color w:val="000000"/>
                <w:sz w:val="18"/>
              </w:rPr>
              <w:t>Simulates the drone, physics, and sensor stack.</w:t>
            </w:r>
          </w:p>
        </w:tc>
      </w:tr>
      <w:tr>
        <w:tc>
          <w:tcPr>
            <w:tcW w:type="dxa" w:w="2592"/>
            <w:tcBorders>
              <w:top w:val="single" w:sz="6" w:space="0" w:color="999999"/>
              <w:left w:val="single" w:sz="6" w:space="0" w:color="999999"/>
              <w:bottom w:val="single" w:sz="6" w:space="0" w:color="999999"/>
              <w:right w:val="single" w:sz="6" w:space="0" w:color="999999"/>
            </w:tcBorders>
            <w:shd w:val="clear" w:color="auto" w:fill="F8FBFF"/>
          </w:tcPr>
          <w:p>
            <w:pPr>
              <w:spacing w:after="20"/>
            </w:pPr>
            <w:r>
              <w:rPr>
                <w:b w:val="0"/>
                <w:color w:val="000000"/>
                <w:sz w:val="18"/>
              </w:rPr>
              <w:t>MAVProxy</w:t>
            </w:r>
          </w:p>
        </w:tc>
        <w:tc>
          <w:tcPr>
            <w:tcW w:type="dxa" w:w="6336"/>
            <w:tcBorders>
              <w:top w:val="single" w:sz="6" w:space="0" w:color="999999"/>
              <w:left w:val="single" w:sz="6" w:space="0" w:color="999999"/>
              <w:bottom w:val="single" w:sz="6" w:space="0" w:color="999999"/>
              <w:right w:val="single" w:sz="6" w:space="0" w:color="999999"/>
            </w:tcBorders>
            <w:shd w:val="clear" w:color="auto" w:fill="F8FBFF"/>
          </w:tcPr>
          <w:p>
            <w:pPr>
              <w:spacing w:after="20"/>
            </w:pPr>
            <w:r>
              <w:rPr>
                <w:b w:val="0"/>
                <w:color w:val="000000"/>
                <w:sz w:val="18"/>
              </w:rPr>
              <w:t>GCS bridge. Enforces MAVLink v2 signing and forwards traffic to UDP outputs. Strips signing block on all forwarded packets.</w:t>
            </w:r>
          </w:p>
        </w:tc>
      </w:tr>
      <w:tr>
        <w:tc>
          <w:tcPr>
            <w:tcW w:type="dxa" w:w="2592"/>
            <w:tcBorders>
              <w:top w:val="single" w:sz="6" w:space="0" w:color="999999"/>
              <w:left w:val="single" w:sz="6" w:space="0" w:color="999999"/>
              <w:bottom w:val="single" w:sz="6" w:space="0" w:color="999999"/>
              <w:right w:val="single" w:sz="6" w:space="0" w:color="999999"/>
            </w:tcBorders>
          </w:tcPr>
          <w:p>
            <w:pPr>
              <w:spacing w:after="20"/>
            </w:pPr>
            <w:r>
              <w:rPr>
                <w:b w:val="0"/>
                <w:color w:val="000000"/>
                <w:sz w:val="18"/>
              </w:rPr>
              <w:t>Attack Scripts</w:t>
            </w:r>
          </w:p>
        </w:tc>
        <w:tc>
          <w:tcPr>
            <w:tcW w:type="dxa" w:w="6336"/>
            <w:tcBorders>
              <w:top w:val="single" w:sz="6" w:space="0" w:color="999999"/>
              <w:left w:val="single" w:sz="6" w:space="0" w:color="999999"/>
              <w:bottom w:val="single" w:sz="6" w:space="0" w:color="999999"/>
              <w:right w:val="single" w:sz="6" w:space="0" w:color="999999"/>
            </w:tcBorders>
          </w:tcPr>
          <w:p>
            <w:pPr>
              <w:spacing w:after="20"/>
            </w:pPr>
            <w:r>
              <w:rPr>
                <w:b w:val="0"/>
                <w:color w:val="000000"/>
                <w:sz w:val="18"/>
              </w:rPr>
              <w:t>Python scripts that inject malicious packets and mirror them to dedicated detector ports to preserve the signing block.</w:t>
            </w:r>
          </w:p>
        </w:tc>
      </w:tr>
      <w:tr>
        <w:tc>
          <w:tcPr>
            <w:tcW w:type="dxa" w:w="2592"/>
            <w:tcBorders>
              <w:top w:val="single" w:sz="6" w:space="0" w:color="999999"/>
              <w:left w:val="single" w:sz="6" w:space="0" w:color="999999"/>
              <w:bottom w:val="single" w:sz="6" w:space="0" w:color="999999"/>
              <w:right w:val="single" w:sz="6" w:space="0" w:color="999999"/>
            </w:tcBorders>
            <w:shd w:val="clear" w:color="auto" w:fill="F8FBFF"/>
          </w:tcPr>
          <w:p>
            <w:pPr>
              <w:spacing w:after="20"/>
            </w:pPr>
            <w:r>
              <w:rPr>
                <w:b w:val="0"/>
                <w:color w:val="000000"/>
                <w:sz w:val="18"/>
              </w:rPr>
              <w:t>realtime_detector_v4.py</w:t>
            </w:r>
          </w:p>
        </w:tc>
        <w:tc>
          <w:tcPr>
            <w:tcW w:type="dxa" w:w="6336"/>
            <w:tcBorders>
              <w:top w:val="single" w:sz="6" w:space="0" w:color="999999"/>
              <w:left w:val="single" w:sz="6" w:space="0" w:color="999999"/>
              <w:bottom w:val="single" w:sz="6" w:space="0" w:color="999999"/>
              <w:right w:val="single" w:sz="6" w:space="0" w:color="999999"/>
            </w:tcBorders>
            <w:shd w:val="clear" w:color="auto" w:fill="F8FBFF"/>
          </w:tcPr>
          <w:p>
            <w:pPr>
              <w:spacing w:after="20"/>
            </w:pPr>
            <w:r>
              <w:rPr>
                <w:b w:val="0"/>
                <w:color w:val="000000"/>
                <w:sz w:val="18"/>
              </w:rPr>
              <w:t>The IDS. Listens on three UDP sockets. Rule-based layer runs first at 100% confidence; Random Forest is fallback for ambiguous traffic.</w:t>
            </w:r>
          </w:p>
        </w:tc>
      </w:tr>
    </w:tbl>
    <w:p/>
    <w:p>
      <w:pPr>
        <w:spacing w:before="240" w:after="80"/>
      </w:pPr>
      <w:r>
        <w:rPr>
          <w:b/>
          <w:color w:val="000000"/>
          <w:sz w:val="26"/>
        </w:rPr>
        <w:t>UDP Port Map</w:t>
      </w:r>
    </w:p>
    <w:tbl>
      <w:tblPr>
        <w:tblW w:type="auto" w:w="0"/>
        <w:tblLook w:firstColumn="1" w:firstRow="1" w:lastColumn="0" w:lastRow="0" w:noHBand="0" w:noVBand="1" w:val="04A0"/>
      </w:tblPr>
      <w:tblGrid>
        <w:gridCol w:w="2976"/>
        <w:gridCol w:w="2976"/>
        <w:gridCol w:w="2976"/>
      </w:tblGrid>
      <w:tr>
        <w:tc>
          <w:tcPr>
            <w:tcW w:type="dxa" w:w="1008"/>
            <w:tcBorders>
              <w:top w:val="single" w:sz="6" w:space="0" w:color="999999"/>
              <w:left w:val="single" w:sz="6" w:space="0" w:color="999999"/>
              <w:bottom w:val="single" w:sz="6" w:space="0" w:color="999999"/>
              <w:right w:val="single" w:sz="6" w:space="0" w:color="999999"/>
            </w:tcBorders>
            <w:shd w:val="clear" w:color="auto" w:fill="D6E4F7"/>
          </w:tcPr>
          <w:p>
            <w:pPr>
              <w:spacing w:after="20"/>
            </w:pPr>
            <w:r>
              <w:rPr>
                <w:b/>
                <w:color w:val="00358A"/>
                <w:sz w:val="18"/>
              </w:rPr>
              <w:t>Port</w:t>
            </w:r>
          </w:p>
        </w:tc>
        <w:tc>
          <w:tcPr>
            <w:tcW w:type="dxa" w:w="1728"/>
            <w:tcBorders>
              <w:top w:val="single" w:sz="6" w:space="0" w:color="999999"/>
              <w:left w:val="single" w:sz="6" w:space="0" w:color="999999"/>
              <w:bottom w:val="single" w:sz="6" w:space="0" w:color="999999"/>
              <w:right w:val="single" w:sz="6" w:space="0" w:color="999999"/>
            </w:tcBorders>
            <w:shd w:val="clear" w:color="auto" w:fill="D6E4F7"/>
          </w:tcPr>
          <w:p>
            <w:pPr>
              <w:spacing w:after="20"/>
            </w:pPr>
            <w:r>
              <w:rPr>
                <w:b/>
                <w:color w:val="00358A"/>
                <w:sz w:val="18"/>
              </w:rPr>
              <w:t>Socket Name</w:t>
            </w:r>
          </w:p>
        </w:tc>
        <w:tc>
          <w:tcPr>
            <w:tcW w:type="dxa" w:w="6192"/>
            <w:tcBorders>
              <w:top w:val="single" w:sz="6" w:space="0" w:color="999999"/>
              <w:left w:val="single" w:sz="6" w:space="0" w:color="999999"/>
              <w:bottom w:val="single" w:sz="6" w:space="0" w:color="999999"/>
              <w:right w:val="single" w:sz="6" w:space="0" w:color="999999"/>
            </w:tcBorders>
            <w:shd w:val="clear" w:color="auto" w:fill="D6E4F7"/>
          </w:tcPr>
          <w:p>
            <w:pPr>
              <w:spacing w:after="20"/>
            </w:pPr>
            <w:r>
              <w:rPr>
                <w:b/>
                <w:color w:val="00358A"/>
                <w:sz w:val="18"/>
              </w:rPr>
              <w:t>Traffic</w:t>
            </w:r>
          </w:p>
        </w:tc>
      </w:tr>
      <w:tr>
        <w:tc>
          <w:tcPr>
            <w:tcW w:type="dxa" w:w="1008"/>
            <w:tcBorders>
              <w:top w:val="single" w:sz="6" w:space="0" w:color="999999"/>
              <w:left w:val="single" w:sz="6" w:space="0" w:color="999999"/>
              <w:bottom w:val="single" w:sz="6" w:space="0" w:color="999999"/>
              <w:right w:val="single" w:sz="6" w:space="0" w:color="999999"/>
            </w:tcBorders>
          </w:tcPr>
          <w:p>
            <w:pPr>
              <w:spacing w:after="20"/>
            </w:pPr>
            <w:r>
              <w:rPr>
                <w:b w:val="0"/>
                <w:color w:val="000000"/>
                <w:sz w:val="18"/>
              </w:rPr>
              <w:t>14550</w:t>
            </w:r>
          </w:p>
        </w:tc>
        <w:tc>
          <w:tcPr>
            <w:tcW w:type="dxa" w:w="1728"/>
            <w:tcBorders>
              <w:top w:val="single" w:sz="6" w:space="0" w:color="999999"/>
              <w:left w:val="single" w:sz="6" w:space="0" w:color="999999"/>
              <w:bottom w:val="single" w:sz="6" w:space="0" w:color="999999"/>
              <w:right w:val="single" w:sz="6" w:space="0" w:color="999999"/>
            </w:tcBorders>
          </w:tcPr>
          <w:p>
            <w:pPr>
              <w:spacing w:after="20"/>
            </w:pPr>
            <w:r>
              <w:rPr>
                <w:b w:val="0"/>
                <w:color w:val="000000"/>
                <w:sz w:val="18"/>
              </w:rPr>
              <w:t>sock</w:t>
            </w:r>
          </w:p>
        </w:tc>
        <w:tc>
          <w:tcPr>
            <w:tcW w:type="dxa" w:w="6192"/>
            <w:tcBorders>
              <w:top w:val="single" w:sz="6" w:space="0" w:color="999999"/>
              <w:left w:val="single" w:sz="6" w:space="0" w:color="999999"/>
              <w:bottom w:val="single" w:sz="6" w:space="0" w:color="999999"/>
              <w:right w:val="single" w:sz="6" w:space="0" w:color="999999"/>
            </w:tcBorders>
          </w:tcPr>
          <w:p>
            <w:pPr>
              <w:spacing w:after="20"/>
            </w:pPr>
            <w:r>
              <w:rPr>
                <w:b w:val="0"/>
                <w:color w:val="000000"/>
                <w:sz w:val="18"/>
              </w:rPr>
              <w:t>Normal unsigned SITL traffic forwarded by MAVProxy.</w:t>
            </w:r>
          </w:p>
        </w:tc>
      </w:tr>
      <w:tr>
        <w:tc>
          <w:tcPr>
            <w:tcW w:type="dxa" w:w="1008"/>
            <w:tcBorders>
              <w:top w:val="single" w:sz="6" w:space="0" w:color="999999"/>
              <w:left w:val="single" w:sz="6" w:space="0" w:color="999999"/>
              <w:bottom w:val="single" w:sz="6" w:space="0" w:color="999999"/>
              <w:right w:val="single" w:sz="6" w:space="0" w:color="999999"/>
            </w:tcBorders>
            <w:shd w:val="clear" w:color="auto" w:fill="F8FBFF"/>
          </w:tcPr>
          <w:p>
            <w:pPr>
              <w:spacing w:after="20"/>
            </w:pPr>
            <w:r>
              <w:rPr>
                <w:b w:val="0"/>
                <w:color w:val="000000"/>
                <w:sz w:val="18"/>
              </w:rPr>
              <w:t>14551</w:t>
            </w:r>
          </w:p>
        </w:tc>
        <w:tc>
          <w:tcPr>
            <w:tcW w:type="dxa" w:w="1728"/>
            <w:tcBorders>
              <w:top w:val="single" w:sz="6" w:space="0" w:color="999999"/>
              <w:left w:val="single" w:sz="6" w:space="0" w:color="999999"/>
              <w:bottom w:val="single" w:sz="6" w:space="0" w:color="999999"/>
              <w:right w:val="single" w:sz="6" w:space="0" w:color="999999"/>
            </w:tcBorders>
            <w:shd w:val="clear" w:color="auto" w:fill="F8FBFF"/>
          </w:tcPr>
          <w:p>
            <w:pPr>
              <w:spacing w:after="20"/>
            </w:pPr>
            <w:r>
              <w:rPr>
                <w:b w:val="0"/>
                <w:color w:val="000000"/>
                <w:sz w:val="18"/>
              </w:rPr>
              <w:t>sock_mirror</w:t>
            </w:r>
          </w:p>
        </w:tc>
        <w:tc>
          <w:tcPr>
            <w:tcW w:type="dxa" w:w="6192"/>
            <w:tcBorders>
              <w:top w:val="single" w:sz="6" w:space="0" w:color="999999"/>
              <w:left w:val="single" w:sz="6" w:space="0" w:color="999999"/>
              <w:bottom w:val="single" w:sz="6" w:space="0" w:color="999999"/>
              <w:right w:val="single" w:sz="6" w:space="0" w:color="999999"/>
            </w:tcBorders>
            <w:shd w:val="clear" w:color="auto" w:fill="F8FBFF"/>
          </w:tcPr>
          <w:p>
            <w:pPr>
              <w:spacing w:after="20"/>
            </w:pPr>
            <w:r>
              <w:rPr>
                <w:b w:val="0"/>
                <w:color w:val="000000"/>
                <w:sz w:val="18"/>
              </w:rPr>
              <w:t>Direct-mirror of signed attack packets from Attack 1 / 4 scripts. MAVProxy bypassed — signing block intact.</w:t>
            </w:r>
          </w:p>
        </w:tc>
      </w:tr>
      <w:tr>
        <w:tc>
          <w:tcPr>
            <w:tcW w:type="dxa" w:w="1008"/>
            <w:tcBorders>
              <w:top w:val="single" w:sz="6" w:space="0" w:color="999999"/>
              <w:left w:val="single" w:sz="6" w:space="0" w:color="999999"/>
              <w:bottom w:val="single" w:sz="6" w:space="0" w:color="999999"/>
              <w:right w:val="single" w:sz="6" w:space="0" w:color="999999"/>
            </w:tcBorders>
          </w:tcPr>
          <w:p>
            <w:pPr>
              <w:spacing w:after="20"/>
            </w:pPr>
            <w:r>
              <w:rPr>
                <w:b w:val="0"/>
                <w:color w:val="000000"/>
                <w:sz w:val="18"/>
              </w:rPr>
              <w:t>25100</w:t>
            </w:r>
          </w:p>
        </w:tc>
        <w:tc>
          <w:tcPr>
            <w:tcW w:type="dxa" w:w="1728"/>
            <w:tcBorders>
              <w:top w:val="single" w:sz="6" w:space="0" w:color="999999"/>
              <w:left w:val="single" w:sz="6" w:space="0" w:color="999999"/>
              <w:bottom w:val="single" w:sz="6" w:space="0" w:color="999999"/>
              <w:right w:val="single" w:sz="6" w:space="0" w:color="999999"/>
            </w:tcBorders>
          </w:tcPr>
          <w:p>
            <w:pPr>
              <w:spacing w:after="20"/>
            </w:pPr>
            <w:r>
              <w:rPr>
                <w:b w:val="0"/>
                <w:color w:val="000000"/>
                <w:sz w:val="18"/>
              </w:rPr>
              <w:t>MAVProxy</w:t>
            </w:r>
          </w:p>
        </w:tc>
        <w:tc>
          <w:tcPr>
            <w:tcW w:type="dxa" w:w="6192"/>
            <w:tcBorders>
              <w:top w:val="single" w:sz="6" w:space="0" w:color="999999"/>
              <w:left w:val="single" w:sz="6" w:space="0" w:color="999999"/>
              <w:bottom w:val="single" w:sz="6" w:space="0" w:color="999999"/>
              <w:right w:val="single" w:sz="6" w:space="0" w:color="999999"/>
            </w:tcBorders>
          </w:tcPr>
          <w:p>
            <w:pPr>
              <w:spacing w:after="20"/>
            </w:pPr>
            <w:r>
              <w:rPr>
                <w:b w:val="0"/>
                <w:color w:val="000000"/>
                <w:sz w:val="18"/>
              </w:rPr>
              <w:t>MAVProxy GPSInput module — receives spoofed GPS_INPUT JSON from Attack 2 / 3 scripts.</w:t>
            </w:r>
          </w:p>
        </w:tc>
      </w:tr>
      <w:tr>
        <w:tc>
          <w:tcPr>
            <w:tcW w:type="dxa" w:w="1008"/>
            <w:tcBorders>
              <w:top w:val="single" w:sz="6" w:space="0" w:color="999999"/>
              <w:left w:val="single" w:sz="6" w:space="0" w:color="999999"/>
              <w:bottom w:val="single" w:sz="6" w:space="0" w:color="999999"/>
              <w:right w:val="single" w:sz="6" w:space="0" w:color="999999"/>
            </w:tcBorders>
            <w:shd w:val="clear" w:color="auto" w:fill="F8FBFF"/>
          </w:tcPr>
          <w:p>
            <w:pPr>
              <w:spacing w:after="20"/>
            </w:pPr>
            <w:r>
              <w:rPr>
                <w:b w:val="0"/>
                <w:color w:val="000000"/>
                <w:sz w:val="18"/>
              </w:rPr>
              <w:t>25101</w:t>
            </w:r>
          </w:p>
        </w:tc>
        <w:tc>
          <w:tcPr>
            <w:tcW w:type="dxa" w:w="1728"/>
            <w:tcBorders>
              <w:top w:val="single" w:sz="6" w:space="0" w:color="999999"/>
              <w:left w:val="single" w:sz="6" w:space="0" w:color="999999"/>
              <w:bottom w:val="single" w:sz="6" w:space="0" w:color="999999"/>
              <w:right w:val="single" w:sz="6" w:space="0" w:color="999999"/>
            </w:tcBorders>
            <w:shd w:val="clear" w:color="auto" w:fill="F8FBFF"/>
          </w:tcPr>
          <w:p>
            <w:pPr>
              <w:spacing w:after="20"/>
            </w:pPr>
            <w:r>
              <w:rPr>
                <w:b w:val="0"/>
                <w:color w:val="000000"/>
                <w:sz w:val="18"/>
              </w:rPr>
              <w:t>sock_gps</w:t>
            </w:r>
          </w:p>
        </w:tc>
        <w:tc>
          <w:tcPr>
            <w:tcW w:type="dxa" w:w="6192"/>
            <w:tcBorders>
              <w:top w:val="single" w:sz="6" w:space="0" w:color="999999"/>
              <w:left w:val="single" w:sz="6" w:space="0" w:color="999999"/>
              <w:bottom w:val="single" w:sz="6" w:space="0" w:color="999999"/>
              <w:right w:val="single" w:sz="6" w:space="0" w:color="999999"/>
            </w:tcBorders>
            <w:shd w:val="clear" w:color="auto" w:fill="F8FBFF"/>
          </w:tcPr>
          <w:p>
            <w:pPr>
              <w:spacing w:after="20"/>
            </w:pPr>
            <w:r>
              <w:rPr>
                <w:b w:val="0"/>
                <w:color w:val="000000"/>
                <w:sz w:val="18"/>
              </w:rPr>
              <w:t>Mirror of GPS_INPUT JSON from Attack 2 / 3 scripts, read directly by detector without SITL propagation.</w:t>
            </w:r>
          </w:p>
        </w:tc>
      </w:tr>
    </w:tbl>
    <w:p/>
    <w:p>
      <w:pPr>
        <w:spacing w:before="240" w:after="80"/>
      </w:pPr>
      <w:r>
        <w:rPr>
          <w:b/>
          <w:color w:val="000000"/>
          <w:sz w:val="26"/>
        </w:rPr>
        <w:t>Traffic Flow</w:t>
      </w:r>
    </w:p>
    <w:p>
      <w:pPr>
        <w:spacing w:after="80"/>
        <w:ind w:left="504"/>
        <w:shd w:val="clear" w:color="auto" w:fill="EBF5FB"/>
      </w:pPr>
      <w:r>
        <w:rPr>
          <w:rFonts w:ascii="Courier New" w:hAnsi="Courier New"/>
          <w:color w:val="006060"/>
          <w:sz w:val="18"/>
        </w:rPr>
        <w:t>Normal traffic  : SITL → MAVProxy → UDP:14550 → sock (unsigned)</w:t>
        <w:br/>
        <w:t>Attack 1 / 4    : script → MAVProxy (UDP:14550 input)</w:t>
        <w:br/>
        <w:t xml:space="preserve">                  script → UDP:14551 → sock_mirror  [signed bytes, intact]</w:t>
        <w:br/>
        <w:t>Attack 2 / 3    : script → MAVProxy UDP:25100 (JSON GPS)</w:t>
        <w:br/>
        <w:t xml:space="preserve">                  script → UDP:25101 → sock_gps     [JSON mirror, instant]</w:t>
      </w:r>
    </w:p>
    <w:p>
      <w:pPr>
        <w:spacing w:before="120" w:after="80"/>
        <w:jc w:val="center"/>
      </w:pPr>
      <w:r>
        <w:drawing>
          <wp:inline xmlns:a="http://schemas.openxmlformats.org/drawingml/2006/main" xmlns:pic="http://schemas.openxmlformats.org/drawingml/2006/picture">
            <wp:extent cx="5029200" cy="2352526"/>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029200" cy="2352526"/>
                    </a:xfrm>
                    <a:prstGeom prst="rect"/>
                  </pic:spPr>
                </pic:pic>
              </a:graphicData>
            </a:graphic>
          </wp:inline>
        </w:drawing>
      </w:r>
    </w:p>
    <w:p>
      <w:pPr>
        <w:spacing w:after="200"/>
        <w:jc w:val="center"/>
      </w:pPr>
      <w:r>
        <w:rPr>
          <w:i/>
          <w:color w:val="555555"/>
          <w:sz w:val="18"/>
        </w:rPr>
        <w:t>Figure 1: System Architecture — Network Topology and Data Flow</w:t>
      </w:r>
    </w:p>
    <w:p>
      <w:r>
        <w:br w:type="page"/>
      </w:r>
    </w:p>
    <w:p>
      <w:pPr>
        <w:spacing w:before="360" w:after="120"/>
      </w:pPr>
      <w:r>
        <w:rPr>
          <w:b/>
          <w:color w:val="000000"/>
          <w:sz w:val="32"/>
        </w:rPr>
        <w:t>3.  Why a Hybrid (Rule-Based + ML) Approach</w:t>
      </w:r>
    </w:p>
    <w:p>
      <w:pPr>
        <w:spacing w:before="240" w:after="80"/>
      </w:pPr>
      <w:r>
        <w:rPr>
          <w:b/>
          <w:color w:val="000000"/>
          <w:sz w:val="26"/>
        </w:rPr>
        <w:t>3.1  Problem With ML-Only Detection</w:t>
      </w:r>
    </w:p>
    <w:p>
      <w:pPr>
        <w:spacing w:after="100"/>
      </w:pPr>
      <w:r>
        <w:rPr>
          <w:color w:val="000000"/>
          <w:sz w:val="22"/>
        </w:rPr>
        <w:t>A pure ML approach was the starting point. Two fundamental failures occurred:</w:t>
      </w:r>
    </w:p>
    <w:p>
      <w:pPr>
        <w:spacing w:after="60"/>
        <w:ind w:left="432"/>
      </w:pPr>
      <w:r>
        <w:rPr>
          <w:color w:val="000000"/>
          <w:sz w:val="22"/>
        </w:rPr>
        <w:t>•  Feature mismatch at runtime: MAVProxy strips signing blocks on all forwarded packets. Signing features (F5, F8, F10) were always zero at inference time, but non-zero in training data. The model had no signal to distinguish Attack 1 / 4 from Normal.</w:t>
      </w:r>
    </w:p>
    <w:p>
      <w:pPr>
        <w:spacing w:after="60"/>
        <w:ind w:left="432"/>
      </w:pPr>
      <w:r>
        <w:rPr>
          <w:color w:val="000000"/>
          <w:sz w:val="22"/>
        </w:rPr>
        <w:t>•  False positives from augmented training: Adding zero-signing Attack 1 samples taught the model "unsigned packet = Attack 1". Result: 1,392 false Attack 1 alerts in 5 minutes of normal traffic at 76% confidence — completely unusable.</w:t>
      </w:r>
    </w:p>
    <w:p>
      <w:pPr>
        <w:spacing w:before="240" w:after="80"/>
      </w:pPr>
      <w:r>
        <w:rPr>
          <w:b/>
          <w:color w:val="000000"/>
          <w:sz w:val="26"/>
        </w:rPr>
        <w:t>3.2  Problem With Rule-Only Detection</w:t>
      </w:r>
    </w:p>
    <w:p>
      <w:pPr>
        <w:spacing w:after="100"/>
      </w:pPr>
      <w:r>
        <w:rPr>
          <w:color w:val="000000"/>
          <w:sz w:val="22"/>
        </w:rPr>
        <w:t>Rules alone cannot generalise to novel traffic patterns or variants not anticipated at design time, and provide no confidence score for auditing or threshold tuning.</w:t>
      </w:r>
    </w:p>
    <w:p>
      <w:pPr>
        <w:spacing w:before="240" w:after="80"/>
      </w:pPr>
      <w:r>
        <w:rPr>
          <w:b/>
          <w:color w:val="000000"/>
          <w:sz w:val="26"/>
        </w:rPr>
        <w:t>3.3  Why the Hybrid Works</w:t>
      </w:r>
    </w:p>
    <w:p>
      <w:pPr>
        <w:spacing w:after="60"/>
        <w:ind w:left="432"/>
      </w:pPr>
      <w:r>
        <w:rPr>
          <w:color w:val="000000"/>
          <w:sz w:val="22"/>
        </w:rPr>
        <w:t>•  Rule layer (deterministic, 100% confidence): Handles all clear-cut physical signals — a signing timestamp 60 seconds in the future, a GPS mismatch of thousands of days. These signals are so extreme that no threshold error is possible.</w:t>
      </w:r>
    </w:p>
    <w:p>
      <w:pPr>
        <w:spacing w:after="60"/>
        <w:ind w:left="432"/>
      </w:pPr>
      <w:r>
        <w:rPr>
          <w:color w:val="000000"/>
          <w:sz w:val="22"/>
        </w:rPr>
        <w:t>•  ML layer (probabilistic fallback): Handles subtler or edge cases. Predictions below 70% confidence are suppressed and treated as Normal.</w:t>
      </w:r>
    </w:p>
    <w:p>
      <w:pPr>
        <w:spacing w:after="100"/>
      </w:pPr>
      <w:r>
        <w:rPr>
          <w:color w:val="000000"/>
          <w:sz w:val="22"/>
        </w:rPr>
        <w:t>Result: zero false positives on normal traffic, 100% detection rate on all four attacks.</w:t>
      </w:r>
    </w:p>
    <w:p>
      <w:r>
        <w:br w:type="page"/>
      </w:r>
    </w:p>
    <w:p>
      <w:pPr>
        <w:spacing w:before="360" w:after="120"/>
      </w:pPr>
      <w:r>
        <w:rPr>
          <w:b/>
          <w:color w:val="000000"/>
          <w:sz w:val="32"/>
        </w:rPr>
        <w:t>4.  MAVLink v2 Signing — Background</w:t>
      </w:r>
    </w:p>
    <w:p>
      <w:pPr>
        <w:spacing w:after="100"/>
      </w:pPr>
      <w:r>
        <w:rPr>
          <w:color w:val="000000"/>
          <w:sz w:val="22"/>
        </w:rPr>
        <w:t>MAVLink v2 appends a 13-byte signing block to every signed packet. Understanding this structure is essential context for all four attacks.</w:t>
      </w:r>
    </w:p>
    <w:p>
      <w:pPr>
        <w:spacing w:after="80"/>
        <w:ind w:left="504"/>
        <w:shd w:val="clear" w:color="auto" w:fill="EBF5FB"/>
      </w:pPr>
      <w:r>
        <w:rPr>
          <w:rFonts w:ascii="Courier New" w:hAnsi="Courier New"/>
          <w:color w:val="006060"/>
          <w:sz w:val="18"/>
        </w:rPr>
        <w:t>Signed Frame Layout:</w:t>
        <w:br/>
        <w:t xml:space="preserve">  Byte 0      : Magic (0xFD)</w:t>
        <w:br/>
        <w:t xml:space="preserve">  Byte 1      : Payload length</w:t>
        <w:br/>
        <w:t xml:space="preserve">  Byte 2      : Incompat flags (0x01 = signed)</w:t>
        <w:br/>
        <w:t xml:space="preserve">  Bytes 3–6   : Compat flags, Sequence, SysID, CompID</w:t>
        <w:br/>
        <w:t xml:space="preserve">  Bytes 7–9   : Message ID (3 bytes, little-endian)</w:t>
        <w:br/>
        <w:t xml:space="preserve">  Bytes 10–N  : Payload</w:t>
        <w:br/>
        <w:t xml:space="preserve">  Bytes N+1–2 : CRC-16/MCRF4XX</w:t>
        <w:br/>
        <w:t xml:space="preserve">  ─── SIGNING BLOCK (13 bytes) ───</w:t>
        <w:br/>
        <w:t xml:space="preserve">  Byte N+3    : Link ID</w:t>
        <w:br/>
        <w:t xml:space="preserve">  Bytes N+4–9 : Timestamp  ← 48-bit, 10 µs units since 1 Jan 2015</w:t>
        <w:br/>
        <w:t xml:space="preserve">  Bytes N+10–15: SHA-256 signature (first 6 bytes)</w:t>
      </w:r>
    </w:p>
    <w:p>
      <w:pPr>
        <w:spacing w:after="100"/>
      </w:pPr>
      <w:r>
        <w:rPr>
          <w:color w:val="000000"/>
          <w:sz w:val="22"/>
        </w:rPr>
        <w:t>The 48-bit timestamp is the critical field. Its maximum value is 2^48−1 = 281,474,976,710,655 units (≈89 years from epoch, year ≈ 2104). The autopilot enforces freshness: every incoming signed packet must have a timestamp greater than the last accepted one. MAVProxy ALWAYS strips the signing block when forwarding to secondary UDP outputs — the root cause of the mirror-socket architecture.</w:t>
      </w:r>
    </w:p>
    <w:p>
      <w:r>
        <w:br w:type="page"/>
      </w:r>
    </w:p>
    <w:p>
      <w:pPr>
        <w:spacing w:before="360" w:after="120"/>
      </w:pPr>
      <w:r>
        <w:rPr>
          <w:b/>
          <w:color w:val="000000"/>
          <w:sz w:val="32"/>
        </w:rPr>
        <w:t>5.  Attack 1 — Timestamp Injection</w:t>
      </w:r>
    </w:p>
    <w:p>
      <w:pPr>
        <w:spacing w:before="240" w:after="80"/>
      </w:pPr>
      <w:r>
        <w:rPr>
          <w:b/>
          <w:color w:val="000000"/>
          <w:sz w:val="26"/>
        </w:rPr>
        <w:t>5.1  What It Is and Effect on the Autopilot</w:t>
      </w:r>
    </w:p>
    <w:p>
      <w:pPr>
        <w:spacing w:after="100"/>
      </w:pPr>
      <w:r>
        <w:rPr>
          <w:color w:val="000000"/>
          <w:sz w:val="22"/>
        </w:rPr>
        <w:t>A correctly signed COMMAND_LONG packet (msg_id=76) is crafted with the 48-bit signing timestamp set to current_time + 86,400 seconds (1 day ahead, or more). The packet passes signature verification because the shared key is correct. Once the autopilot accepts it, its "last accepted timestamp" advances to the injected future value. Every subsequent legitimate GCS command — signed with "now" — is rejected as stale. The drone cannot be landed, mode-switched, or disarmed until it is power-cycled.</w:t>
      </w:r>
    </w:p>
    <w:p>
      <w:pPr>
        <w:spacing w:before="80" w:after="80"/>
      </w:pPr>
      <w:r>
        <w:rPr>
          <w:color w:val="BBCCDD"/>
          <w:sz w:val="14"/>
        </w:rPr>
        <w:t>────────────────────────────────────────────────────────────────────────────────────</w:t>
      </w:r>
    </w:p>
    <w:p>
      <w:pPr>
        <w:spacing w:before="240" w:after="80"/>
      </w:pPr>
      <w:r>
        <w:rPr>
          <w:b/>
          <w:color w:val="00358A"/>
          <w:sz w:val="26"/>
        </w:rPr>
        <w:t>5.2  Step-by-Step Detection Instructions</w:t>
      </w:r>
    </w:p>
    <w:p>
      <w:pPr>
        <w:spacing w:before="160" w:after="40"/>
      </w:pPr>
      <w:r>
        <w:rPr>
          <w:b/>
          <w:color w:val="00358A"/>
          <w:sz w:val="22"/>
        </w:rPr>
        <w:t>Terminal 1 — Start SITL</w:t>
      </w:r>
    </w:p>
    <w:p>
      <w:pPr>
        <w:spacing w:after="80"/>
        <w:ind w:left="504"/>
        <w:shd w:val="clear" w:color="auto" w:fill="EBF5FB"/>
      </w:pPr>
      <w:r>
        <w:rPr>
          <w:rFonts w:ascii="Courier New" w:hAnsi="Courier New"/>
          <w:color w:val="006060"/>
          <w:sz w:val="18"/>
        </w:rPr>
        <w:t>cd ~/ardupilot/ArduCopter</w:t>
        <w:br/>
        <w:t>sim_vehicle.py -v ArduCopter --console --map -L CMAC</w:t>
      </w:r>
    </w:p>
    <w:p>
      <w:pPr>
        <w:spacing w:before="160" w:after="40"/>
      </w:pPr>
      <w:r>
        <w:rPr>
          <w:b/>
          <w:color w:val="00358A"/>
          <w:sz w:val="22"/>
        </w:rPr>
        <w:t>Terminal 2 — Start MAVProxy with signing</w:t>
      </w:r>
    </w:p>
    <w:p>
      <w:pPr>
        <w:spacing w:after="80"/>
        <w:ind w:left="504"/>
        <w:shd w:val="clear" w:color="auto" w:fill="EBF5FB"/>
      </w:pPr>
      <w:r>
        <w:rPr>
          <w:rFonts w:ascii="Courier New" w:hAnsi="Courier New"/>
          <w:color w:val="006060"/>
          <w:sz w:val="18"/>
        </w:rPr>
        <w:t>mavproxy.py --master tcp:127.0.0.1:5760 --out udp:127.0.0.1:14550</w:t>
        <w:br/>
        <w:t># Inside MAVProxy console:</w:t>
        <w:br/>
        <w:t>signing setup key</w:t>
        <w:br/>
        <w:t>module load GPSInput</w:t>
      </w:r>
    </w:p>
    <w:p>
      <w:pPr>
        <w:spacing w:before="160" w:after="40"/>
      </w:pPr>
      <w:r>
        <w:rPr>
          <w:b/>
          <w:color w:val="00358A"/>
          <w:sz w:val="22"/>
        </w:rPr>
        <w:t>Terminal 3 — Start the Detector</w:t>
      </w:r>
    </w:p>
    <w:p>
      <w:pPr>
        <w:spacing w:after="80"/>
        <w:ind w:left="504"/>
        <w:shd w:val="clear" w:color="auto" w:fill="EBF5FB"/>
      </w:pPr>
      <w:r>
        <w:rPr>
          <w:rFonts w:ascii="Courier New" w:hAnsi="Courier New"/>
          <w:color w:val="006060"/>
          <w:sz w:val="18"/>
        </w:rPr>
        <w:t>cd ~/mavlink-detection</w:t>
        <w:br/>
        <w:t>python3 realtime_detector_v4.py --alert-only</w:t>
        <w:br/>
        <w:t># Wait for: "[*] Mirror socket: UDP 14551 (signed attack packets)"</w:t>
      </w:r>
    </w:p>
    <w:p>
      <w:pPr>
        <w:spacing w:before="160" w:after="40"/>
      </w:pPr>
      <w:r>
        <w:rPr>
          <w:b/>
          <w:color w:val="00358A"/>
          <w:sz w:val="22"/>
        </w:rPr>
        <w:t>Terminal 4 — Launch Attack 1</w:t>
      </w:r>
    </w:p>
    <w:p>
      <w:pPr>
        <w:spacing w:after="80"/>
        <w:ind w:left="504"/>
        <w:shd w:val="clear" w:color="auto" w:fill="EBF5FB"/>
      </w:pPr>
      <w:r>
        <w:rPr>
          <w:rFonts w:ascii="Courier New" w:hAnsi="Courier New"/>
          <w:color w:val="006060"/>
          <w:sz w:val="18"/>
        </w:rPr>
        <w:t>python3 ~/custom-input.py</w:t>
        <w:br/>
        <w:t xml:space="preserve">  &gt; Enter the secret key:  key</w:t>
        <w:br/>
        <w:t xml:space="preserve">  &gt; Choose your mode:       1   (custom time)</w:t>
        <w:br/>
        <w:t xml:space="preserve">  &gt; Offset or chosen mode:  0   (offset mode)</w:t>
        <w:br/>
        <w:t xml:space="preserve">  &gt; Enter your offset:      86400  (1 day ahead)</w:t>
        <w:br/>
        <w:t># OR use the lab script directly:</w:t>
        <w:br/>
        <w:t>python3 ~/Documents/drone_security_lab/attacks/attack1_signed_cmd.py</w:t>
      </w:r>
    </w:p>
    <w:p>
      <w:pPr>
        <w:spacing w:before="160" w:after="40"/>
      </w:pPr>
      <w:r>
        <w:rPr>
          <w:b/>
          <w:color w:val="00358A"/>
          <w:sz w:val="22"/>
        </w:rPr>
        <w:t>What to observe</w:t>
      </w:r>
    </w:p>
    <w:p>
      <w:pPr>
        <w:spacing w:after="60"/>
        <w:ind w:left="432"/>
      </w:pPr>
      <w:r>
        <w:rPr>
          <w:color w:val="0056B3"/>
          <w:sz w:val="22"/>
        </w:rPr>
        <w:t>•  Detector terminal: ATTACK DETECTED — ATTACK-1 Timestamp Injection</w:t>
      </w:r>
    </w:p>
    <w:p>
      <w:pPr>
        <w:spacing w:after="60"/>
        <w:ind w:left="432"/>
      </w:pPr>
      <w:r>
        <w:rPr>
          <w:color w:val="0056B3"/>
          <w:sz w:val="22"/>
        </w:rPr>
        <w:t>•  Evidence: sig_ts Xs ahead of wall clock (X.XXX yrs)</w:t>
      </w:r>
    </w:p>
    <w:p>
      <w:pPr>
        <w:spacing w:after="60"/>
        <w:ind w:left="432"/>
      </w:pPr>
      <w:r>
        <w:rPr>
          <w:color w:val="0056B3"/>
          <w:sz w:val="22"/>
        </w:rPr>
        <w:t>•  MAVProxy: "command rejected — timestamp too old" for all subsequent GCS commands</w:t>
      </w:r>
    </w:p>
    <w:p>
      <w:pPr>
        <w:spacing w:before="80" w:after="80"/>
        <w:ind w:left="576"/>
      </w:pPr>
      <w:r>
        <w:rPr>
          <w:b/>
          <w:color w:val="C00000"/>
          <w:sz w:val="22"/>
        </w:rPr>
        <w:t>EXPECTED: Alert fires on the very first signed packet received on port 14551 — no warm-up needed.</w:t>
      </w:r>
    </w:p>
    <w:p>
      <w:pPr>
        <w:spacing w:before="80" w:after="80"/>
      </w:pPr>
      <w:r>
        <w:rPr>
          <w:color w:val="BBCCDD"/>
          <w:sz w:val="14"/>
        </w:rPr>
        <w:t>────────────────────────────────────────────────────────────────────────────────────</w:t>
      </w:r>
    </w:p>
    <w:p>
      <w:pPr>
        <w:spacing w:before="240" w:after="80"/>
      </w:pPr>
      <w:r>
        <w:rPr>
          <w:b/>
          <w:color w:val="00358A"/>
          <w:sz w:val="26"/>
        </w:rPr>
        <w:t>5.3  Detection Method: Rule or ML?</w:t>
      </w:r>
    </w:p>
    <w:tbl>
      <w:tblPr>
        <w:tblW w:type="auto" w:w="0"/>
        <w:tblLook w:firstColumn="1" w:firstRow="1" w:lastColumn="0" w:lastRow="0" w:noHBand="0" w:noVBand="1" w:val="04A0"/>
      </w:tblPr>
      <w:tblGrid>
        <w:gridCol w:w="4464"/>
        <w:gridCol w:w="4464"/>
      </w:tblGrid>
      <w:tr>
        <w:tc>
          <w:tcPr>
            <w:tcW w:type="dxa" w:w="2880"/>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t>Layer Used</w:t>
            </w:r>
          </w:p>
        </w:tc>
        <w:tc>
          <w:tcPr>
            <w:tcW w:type="dxa" w:w="6048"/>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t>Rule-Based — fires first at 100% confidence</w:t>
            </w:r>
          </w:p>
        </w:tc>
      </w:tr>
      <w:tr>
        <w:tc>
          <w:tcPr>
            <w:tcW w:type="dxa" w:w="2880"/>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ML Model Called?</w:t>
            </w:r>
          </w:p>
        </w:tc>
        <w:tc>
          <w:tcPr>
            <w:tcW w:type="dxa" w:w="6048"/>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NO — rule fires before ML is ever invoked</w:t>
            </w:r>
          </w:p>
        </w:tc>
      </w:tr>
      <w:tr>
        <w:tc>
          <w:tcPr>
            <w:tcW w:type="dxa" w:w="2880"/>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Confidence</w:t>
            </w:r>
          </w:p>
        </w:tc>
        <w:tc>
          <w:tcPr>
            <w:tcW w:type="dxa" w:w="6048"/>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100% (deterministic, not probabilistic)</w:t>
            </w:r>
          </w:p>
        </w:tc>
      </w:tr>
      <w:tr>
        <w:tc>
          <w:tcPr>
            <w:tcW w:type="dxa" w:w="2880"/>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Socket Used</w:t>
            </w:r>
          </w:p>
        </w:tc>
        <w:tc>
          <w:tcPr>
            <w:tcW w:type="dxa" w:w="6048"/>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sock_mirror — port 14551 (direct mirror, signing intact)</w:t>
            </w:r>
          </w:p>
        </w:tc>
      </w:tr>
    </w:tbl>
    <w:p/>
    <w:p>
      <w:pPr>
        <w:spacing w:before="80" w:after="80"/>
      </w:pPr>
      <w:r>
        <w:rPr>
          <w:color w:val="BBCCDD"/>
          <w:sz w:val="14"/>
        </w:rPr>
        <w:t>────────────────────────────────────────────────────────────────────────────────────</w:t>
      </w:r>
    </w:p>
    <w:p>
      <w:pPr>
        <w:spacing w:before="240" w:after="80"/>
      </w:pPr>
      <w:r>
        <w:rPr>
          <w:b/>
          <w:color w:val="00358A"/>
          <w:sz w:val="26"/>
        </w:rPr>
        <w:t>5.4  Rule Activated — Exact Condition</w:t>
      </w:r>
    </w:p>
    <w:p>
      <w:pPr>
        <w:spacing w:after="80"/>
        <w:ind w:left="504"/>
        <w:shd w:val="clear" w:color="auto" w:fill="EBF5FB"/>
      </w:pPr>
      <w:r>
        <w:rPr>
          <w:rFonts w:ascii="Courier New" w:hAnsi="Courier New"/>
          <w:color w:val="006060"/>
          <w:sz w:val="18"/>
        </w:rPr>
        <w:t>RULE-1 (Attack 1 — Timestamp Injection):</w:t>
        <w:br/>
        <w:br/>
        <w:t xml:space="preserve">  offset = sig_ts  −  arrival_time</w:t>
        <w:br/>
        <w:t xml:space="preserve">  if offset &gt; +60 seconds  →  class = 1  (ATTACK-1)</w:t>
        <w:br/>
        <w:br/>
        <w:t>Lab example:</w:t>
        <w:br/>
        <w:t xml:space="preserve">  sig_ts       = 1782793428  (arrival + 86400s = 1 day ahead)</w:t>
        <w:br/>
        <w:t xml:space="preserve">  arrival_time = 1782707028  (wall clock at receipt)</w:t>
        <w:br/>
        <w:t xml:space="preserve">  offset       = +86400s     →  Rule fires immediately</w:t>
        <w:br/>
        <w:br/>
        <w:t>Threshold: SIG_FUTURE_MIN = 60 seconds</w:t>
        <w:br/>
        <w:t>Why 60s: accommodates legitimate GCS/autopilot clock skew (&lt; 1s in LAN)</w:t>
        <w:br/>
        <w:t xml:space="preserve">         while catching even the smallest practical attack offset.</w:t>
      </w:r>
    </w:p>
    <w:p>
      <w:pPr>
        <w:spacing w:before="80" w:after="80"/>
      </w:pPr>
      <w:r>
        <w:rPr>
          <w:color w:val="BBCCDD"/>
          <w:sz w:val="14"/>
        </w:rPr>
        <w:t>────────────────────────────────────────────────────────────────────────────────────</w:t>
      </w:r>
    </w:p>
    <w:p>
      <w:pPr>
        <w:spacing w:before="240" w:after="80"/>
      </w:pPr>
      <w:r>
        <w:rPr>
          <w:b/>
          <w:color w:val="00358A"/>
          <w:sz w:val="26"/>
        </w:rPr>
        <w:t>5.5  ML Features That Activate</w:t>
      </w:r>
    </w:p>
    <w:tbl>
      <w:tblPr>
        <w:tblW w:type="auto" w:w="0"/>
        <w:tblLook w:firstColumn="1" w:firstRow="1" w:lastColumn="0" w:lastRow="0" w:noHBand="0" w:noVBand="1" w:val="04A0"/>
      </w:tblPr>
      <w:tblGrid>
        <w:gridCol w:w="2976"/>
        <w:gridCol w:w="2976"/>
        <w:gridCol w:w="2976"/>
      </w:tblGrid>
      <w:tr>
        <w:tc>
          <w:tcPr>
            <w:tcW w:type="dxa" w:w="2736"/>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t>Feature</w:t>
            </w:r>
          </w:p>
        </w:tc>
        <w:tc>
          <w:tcPr>
            <w:tcW w:type="dxa" w:w="3024"/>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t>Value During Attack 1</w:t>
            </w:r>
          </w:p>
        </w:tc>
        <w:tc>
          <w:tcPr>
            <w:tcW w:type="dxa" w:w="3168"/>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t>Why</w:t>
            </w:r>
          </w:p>
        </w:tc>
      </w:tr>
      <w:tr>
        <w:tc>
          <w:tcPr>
            <w:tcW w:type="dxa" w:w="2736"/>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F1 timestamp_drift_rate</w:t>
            </w:r>
          </w:p>
        </w:tc>
        <w:tc>
          <w:tcPr>
            <w:tcW w:type="dxa" w:w="3024"/>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HIGH (large rate of sig jump)</w:t>
            </w:r>
          </w:p>
        </w:tc>
        <w:tc>
          <w:tcPr>
            <w:tcW w:type="dxa" w:w="3168"/>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Signing ts jumped by 86400s in one packet</w:t>
            </w:r>
          </w:p>
        </w:tc>
      </w:tr>
      <w:tr>
        <w:tc>
          <w:tcPr>
            <w:tcW w:type="dxa" w:w="2736"/>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F5 signing_ts_jump</w:t>
            </w:r>
          </w:p>
        </w:tc>
        <w:tc>
          <w:tcPr>
            <w:tcW w:type="dxa" w:w="3024"/>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VERY HIGH (≥ 86400)</w:t>
            </w:r>
          </w:p>
        </w:tc>
        <w:tc>
          <w:tcPr>
            <w:tcW w:type="dxa" w:w="3168"/>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Primary signal — sudden large jump</w:t>
            </w:r>
          </w:p>
        </w:tc>
      </w:tr>
      <w:tr>
        <w:tc>
          <w:tcPr>
            <w:tcW w:type="dxa" w:w="2736"/>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F8 signing_ts_abs_offset</w:t>
            </w:r>
          </w:p>
        </w:tc>
        <w:tc>
          <w:tcPr>
            <w:tcW w:type="dxa" w:w="3024"/>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VERY HIGH (= 86400s or more)</w:t>
            </w:r>
          </w:p>
        </w:tc>
        <w:tc>
          <w:tcPr>
            <w:tcW w:type="dxa" w:w="3168"/>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abs(sig_ts − wall_clock) enormous</w:t>
            </w:r>
          </w:p>
        </w:tc>
      </w:tr>
      <w:tr>
        <w:tc>
          <w:tcPr>
            <w:tcW w:type="dxa" w:w="2736"/>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F10 gps_signing_diverge</w:t>
            </w:r>
          </w:p>
        </w:tc>
        <w:tc>
          <w:tcPr>
            <w:tcW w:type="dxa" w:w="3024"/>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1 (flag active)</w:t>
            </w:r>
          </w:p>
        </w:tc>
        <w:tc>
          <w:tcPr>
            <w:tcW w:type="dxa" w:w="3168"/>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Signing jump present but no GPS mismatch</w:t>
            </w:r>
          </w:p>
        </w:tc>
      </w:tr>
      <w:tr>
        <w:tc>
          <w:tcPr>
            <w:tcW w:type="dxa" w:w="2736"/>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F2–F4, F6, F7, F9</w:t>
            </w:r>
          </w:p>
        </w:tc>
        <w:tc>
          <w:tcPr>
            <w:tcW w:type="dxa" w:w="3024"/>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Near zero / normal</w:t>
            </w:r>
          </w:p>
        </w:tc>
        <w:tc>
          <w:tcPr>
            <w:tcW w:type="dxa" w:w="3168"/>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These features unaffected by timestamp injection</w:t>
            </w:r>
          </w:p>
        </w:tc>
      </w:tr>
    </w:tbl>
    <w:p/>
    <w:p>
      <w:pPr>
        <w:spacing w:before="80" w:after="80"/>
      </w:pPr>
      <w:r>
        <w:rPr>
          <w:color w:val="BBCCDD"/>
          <w:sz w:val="14"/>
        </w:rPr>
        <w:t>────────────────────────────────────────────────────────────────────────────────────</w:t>
      </w:r>
    </w:p>
    <w:p>
      <w:pPr>
        <w:spacing w:before="240" w:after="80"/>
      </w:pPr>
      <w:r>
        <w:rPr>
          <w:b/>
          <w:color w:val="00358A"/>
          <w:sz w:val="26"/>
        </w:rPr>
        <w:t>5.6  Detection Time After Injection</w:t>
      </w:r>
    </w:p>
    <w:tbl>
      <w:tblPr>
        <w:tblW w:type="auto" w:w="0"/>
        <w:tblLook w:firstColumn="1" w:firstRow="1" w:lastColumn="0" w:lastRow="0" w:noHBand="0" w:noVBand="1" w:val="04A0"/>
      </w:tblPr>
      <w:tblGrid>
        <w:gridCol w:w="4464"/>
        <w:gridCol w:w="4464"/>
      </w:tblGrid>
      <w:tr>
        <w:tc>
          <w:tcPr>
            <w:tcW w:type="dxa" w:w="3600"/>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t>Metric</w:t>
            </w:r>
          </w:p>
        </w:tc>
        <w:tc>
          <w:tcPr>
            <w:tcW w:type="dxa" w:w="5328"/>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t>Value</w:t>
            </w:r>
          </w:p>
        </w:tc>
      </w:tr>
      <w:tr>
        <w:tc>
          <w:tcPr>
            <w:tcW w:type="dxa" w:w="3600"/>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Packets needed to detect</w:t>
            </w:r>
          </w:p>
        </w:tc>
        <w:tc>
          <w:tcPr>
            <w:tcW w:type="dxa" w:w="5328"/>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1 (single signed packet triggers rule)</w:t>
            </w:r>
          </w:p>
        </w:tc>
      </w:tr>
      <w:tr>
        <w:tc>
          <w:tcPr>
            <w:tcW w:type="dxa" w:w="3600"/>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Typical detection latency</w:t>
            </w:r>
          </w:p>
        </w:tc>
        <w:tc>
          <w:tcPr>
            <w:tcW w:type="dxa" w:w="5328"/>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&lt; 50 ms from injection to alert</w:t>
            </w:r>
          </w:p>
        </w:tc>
      </w:tr>
      <w:tr>
        <w:tc>
          <w:tcPr>
            <w:tcW w:type="dxa" w:w="3600"/>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Worst-case latency</w:t>
            </w:r>
          </w:p>
        </w:tc>
        <w:tc>
          <w:tcPr>
            <w:tcW w:type="dxa" w:w="5328"/>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&lt; 1 second (select() poll timeout)</w:t>
            </w:r>
          </w:p>
        </w:tc>
      </w:tr>
      <w:tr>
        <w:tc>
          <w:tcPr>
            <w:tcW w:type="dxa" w:w="3600"/>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What limits latency</w:t>
            </w:r>
          </w:p>
        </w:tc>
        <w:tc>
          <w:tcPr>
            <w:tcW w:type="dxa" w:w="5328"/>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select() 1s timeout; loopback UDP round-trip ≈ 0.1 ms</w:t>
            </w:r>
          </w:p>
        </w:tc>
      </w:tr>
    </w:tbl>
    <w:p/>
    <w:p>
      <w:pPr>
        <w:spacing w:before="80" w:after="80"/>
        <w:ind w:left="576"/>
      </w:pPr>
      <w:r>
        <w:rPr>
          <w:b/>
          <w:color w:val="C00000"/>
          <w:sz w:val="22"/>
        </w:rPr>
        <w:t>The attack may have already succeeded (locked out GCS) before the alert fires. IDS role is detection and alerting — not prevention.</w:t>
      </w:r>
    </w:p>
    <w:p>
      <w:pPr>
        <w:spacing w:before="80" w:after="80"/>
      </w:pPr>
      <w:r>
        <w:rPr>
          <w:color w:val="BBCCDD"/>
          <w:sz w:val="14"/>
        </w:rPr>
        <w:t>────────────────────────────────────────────────────────────────────────────────────</w:t>
      </w:r>
    </w:p>
    <w:p>
      <w:pPr>
        <w:spacing w:before="240" w:after="80"/>
      </w:pPr>
      <w:r>
        <w:rPr>
          <w:b/>
          <w:color w:val="00358A"/>
          <w:sz w:val="26"/>
        </w:rPr>
        <w:t>5.7  Why ML Alone Cannot Detect Attack 1</w:t>
      </w:r>
    </w:p>
    <w:p>
      <w:pPr>
        <w:spacing w:after="100"/>
      </w:pPr>
      <w:r>
        <w:rPr>
          <w:color w:val="0056B3"/>
          <w:sz w:val="22"/>
        </w:rPr>
        <w:t>MAVProxy strips the signing block from every forwarded packet on port 14550. This means F5 (signing_ts_jump) = 0, F8 (signing_ts_abs_offset) = 0, and F10 (gps_signing_diverge) = 0 for ALL packets on port 14550 — normal and attack alike. The ML model has no information to distinguish the two.</w:t>
      </w:r>
    </w:p>
    <w:p>
      <w:pPr>
        <w:spacing w:after="100"/>
      </w:pPr>
      <w:r>
        <w:rPr>
          <w:color w:val="0056B3"/>
          <w:sz w:val="22"/>
        </w:rPr>
        <w:t>When we tried to fix this by adding zero-signing Attack 1 samples to training (augmentation), the model learned "unsigned SITL packet = Attack 1" and produced 1,392 false alerts in 5 minutes. This is not a tuning problem — it is a fundamental information absence.</w:t>
      </w:r>
    </w:p>
    <w:p>
      <w:pPr>
        <w:spacing w:after="100"/>
      </w:pPr>
      <w:r>
        <w:rPr>
          <w:color w:val="0056B3"/>
          <w:sz w:val="22"/>
        </w:rPr>
        <w:t>Can it be overcome? Yes — three ways:</w:t>
      </w:r>
    </w:p>
    <w:p>
      <w:pPr>
        <w:spacing w:after="80"/>
        <w:ind w:left="576"/>
      </w:pPr>
      <w:r>
        <w:rPr>
          <w:color w:val="0056B3"/>
          <w:sz w:val="22"/>
        </w:rPr>
        <w:t>1.  Direct mirror socket (current solution): Attack script sends raw signed bytes to port 14551, bypassing MAVProxy. Signing block arrives intact. Rule + ML both work on port 14551 traffic.</w:t>
      </w:r>
    </w:p>
    <w:p>
      <w:pPr>
        <w:spacing w:after="80"/>
        <w:ind w:left="576"/>
      </w:pPr>
      <w:r>
        <w:rPr>
          <w:color w:val="0056B3"/>
          <w:sz w:val="22"/>
        </w:rPr>
        <w:t>2.  Bypass MAVProxy entirely: Connect detector directly to SITL TCP port (tcp:127.0.0.1:5760). All packets arrive signed. Requires careful port management.</w:t>
      </w:r>
    </w:p>
    <w:p>
      <w:pPr>
        <w:spacing w:after="80"/>
        <w:ind w:left="576"/>
      </w:pPr>
      <w:r>
        <w:rPr>
          <w:color w:val="0056B3"/>
          <w:sz w:val="22"/>
        </w:rPr>
        <w:t>3.  Timing side-channel: Train ML on round-trip ACK timing. Attack packets cause subtle autopilot processing latency spikes. Research direction — not yet implemented.</w:t>
      </w:r>
    </w:p>
    <w:p>
      <w:pPr>
        <w:spacing w:before="80" w:after="80"/>
      </w:pPr>
      <w:r>
        <w:rPr>
          <w:color w:val="BBCCDD"/>
          <w:sz w:val="14"/>
        </w:rPr>
        <w:t>────────────────────────────────────────────────────────────────────────────────────</w:t>
      </w:r>
    </w:p>
    <w:p>
      <w:pPr>
        <w:spacing w:before="240" w:after="80"/>
      </w:pPr>
      <w:r>
        <w:rPr>
          <w:b/>
          <w:color w:val="00358A"/>
          <w:sz w:val="26"/>
        </w:rPr>
        <w:t>5.8  Alternatives Considered and Rejected</w:t>
      </w:r>
    </w:p>
    <w:tbl>
      <w:tblPr>
        <w:tblW w:type="auto" w:w="0"/>
        <w:tblLook w:firstColumn="1" w:firstRow="1" w:lastColumn="0" w:lastRow="0" w:noHBand="0" w:noVBand="1" w:val="04A0"/>
      </w:tblPr>
      <w:tblGrid>
        <w:gridCol w:w="4464"/>
        <w:gridCol w:w="4464"/>
      </w:tblGrid>
      <w:tr>
        <w:tc>
          <w:tcPr>
            <w:tcW w:type="dxa" w:w="3024"/>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t>Alternative</w:t>
            </w:r>
          </w:p>
        </w:tc>
        <w:tc>
          <w:tcPr>
            <w:tcW w:type="dxa" w:w="5904"/>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t>Why Rejected</w:t>
            </w:r>
          </w:p>
        </w:tc>
      </w:tr>
      <w:tr>
        <w:tc>
          <w:tcPr>
            <w:tcW w:type="dxa" w:w="3024"/>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Sequence number anomaly detection</w:t>
            </w:r>
          </w:p>
        </w:tc>
        <w:tc>
          <w:tcPr>
            <w:tcW w:type="dxa" w:w="5904"/>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Seq numbers 0–255, wrap. Single injected packet with any seq number causes no detectable gap. Cannot distinguish injection from packet loss.</w:t>
            </w:r>
          </w:p>
        </w:tc>
      </w:tr>
      <w:tr>
        <w:tc>
          <w:tcPr>
            <w:tcW w:type="dxa" w:w="3024"/>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Payload inspection (mode-switch cmd)</w:t>
            </w:r>
          </w:p>
        </w:tc>
        <w:tc>
          <w:tcPr>
            <w:tcW w:type="dxa" w:w="5904"/>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Focuses on command intent, not timestamp forgery. Legitimate admin could send same command. Does not detect the attack vector itself.</w:t>
            </w:r>
          </w:p>
        </w:tc>
      </w:tr>
      <w:tr>
        <w:tc>
          <w:tcPr>
            <w:tcW w:type="dxa" w:w="3024"/>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ML only (no rule layer)</w:t>
            </w:r>
          </w:p>
        </w:tc>
        <w:tc>
          <w:tcPr>
            <w:tcW w:type="dxa" w:w="5904"/>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1,392 false positives / 5 min on normal traffic when trained with augmentation. Zero detection without augmentation. Fundamentally broken for this attack via port 14550.</w:t>
            </w:r>
          </w:p>
        </w:tc>
      </w:tr>
      <w:tr>
        <w:tc>
          <w:tcPr>
            <w:tcW w:type="dxa" w:w="3024"/>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Rely on MAVProxy forwarded traffic</w:t>
            </w:r>
          </w:p>
        </w:tc>
        <w:tc>
          <w:tcPr>
            <w:tcW w:type="dxa" w:w="5904"/>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MAVProxy strips signing. sig_ts never present on port 14550. Detection impossible without mirror socket.</w:t>
            </w:r>
          </w:p>
        </w:tc>
      </w:tr>
    </w:tbl>
    <w:p/>
    <w:p>
      <w:pPr>
        <w:spacing w:before="240" w:after="80"/>
      </w:pPr>
      <w:r>
        <w:rPr>
          <w:b/>
          <w:color w:val="000000"/>
          <w:sz w:val="26"/>
        </w:rPr>
        <w:t>5.9  Screenshots</w:t>
      </w:r>
    </w:p>
    <w:p>
      <w:pPr>
        <w:spacing w:before="120" w:after="80"/>
        <w:jc w:val="center"/>
      </w:pPr>
      <w:r>
        <w:drawing>
          <wp:inline xmlns:a="http://schemas.openxmlformats.org/drawingml/2006/main" xmlns:pic="http://schemas.openxmlformats.org/drawingml/2006/picture">
            <wp:extent cx="5303520" cy="4399746"/>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303520" cy="4399746"/>
                    </a:xfrm>
                    <a:prstGeom prst="rect"/>
                  </pic:spPr>
                </pic:pic>
              </a:graphicData>
            </a:graphic>
          </wp:inline>
        </w:drawing>
      </w:r>
    </w:p>
    <w:p>
      <w:pPr>
        <w:spacing w:after="200"/>
        <w:jc w:val="center"/>
      </w:pPr>
      <w:r>
        <w:rPr>
          <w:i/>
          <w:color w:val="555555"/>
          <w:sz w:val="18"/>
        </w:rPr>
        <w:t>Figure 2: Attack 1 — attack script terminal output: packet hex and signing timestamp decoded</w:t>
      </w:r>
    </w:p>
    <w:p>
      <w:pPr>
        <w:spacing w:before="120" w:after="80"/>
        <w:jc w:val="center"/>
      </w:pPr>
      <w:r>
        <w:drawing>
          <wp:inline xmlns:a="http://schemas.openxmlformats.org/drawingml/2006/main" xmlns:pic="http://schemas.openxmlformats.org/drawingml/2006/picture">
            <wp:extent cx="5303520" cy="2983230"/>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303520" cy="2983230"/>
                    </a:xfrm>
                    <a:prstGeom prst="rect"/>
                  </pic:spPr>
                </pic:pic>
              </a:graphicData>
            </a:graphic>
          </wp:inline>
        </w:drawing>
      </w:r>
    </w:p>
    <w:p>
      <w:pPr>
        <w:spacing w:after="200"/>
        <w:jc w:val="center"/>
      </w:pPr>
      <w:r>
        <w:rPr>
          <w:i/>
          <w:color w:val="555555"/>
          <w:sz w:val="18"/>
        </w:rPr>
        <w:t>Figure 3: Attack 1 — Detector alert: ATTACK-1 with sig_ts offset in seconds and years</w:t>
      </w:r>
    </w:p>
    <w:p>
      <w:r>
        <w:br w:type="page"/>
      </w:r>
    </w:p>
    <w:p>
      <w:pPr>
        <w:spacing w:before="360" w:after="120"/>
      </w:pPr>
      <w:r>
        <w:rPr>
          <w:b/>
          <w:color w:val="000000"/>
          <w:sz w:val="32"/>
        </w:rPr>
        <w:t>6.  Attack 2 — GPS Spoofing</w:t>
      </w:r>
    </w:p>
    <w:p>
      <w:pPr>
        <w:spacing w:before="240" w:after="80"/>
      </w:pPr>
      <w:r>
        <w:rPr>
          <w:b/>
          <w:color w:val="000000"/>
          <w:sz w:val="26"/>
        </w:rPr>
        <w:t>6.1  What It Is and Effect on the Autopilot</w:t>
      </w:r>
    </w:p>
    <w:p>
      <w:pPr>
        <w:spacing w:after="100"/>
      </w:pPr>
      <w:r>
        <w:rPr>
          <w:color w:val="000000"/>
          <w:sz w:val="22"/>
        </w:rPr>
        <w:t>The attack exploits MAVProxy's GPSInput module (UDP 25100) which accepts JSON GPS_INPUT messages and feeds them directly to the autopilot's EKF as trusted GPS data. Two simultaneous lies are injected:</w:t>
      </w:r>
    </w:p>
    <w:p>
      <w:pPr>
        <w:spacing w:after="60"/>
        <w:ind w:left="432"/>
      </w:pPr>
      <w:r>
        <w:rPr>
          <w:color w:val="000000"/>
          <w:sz w:val="22"/>
        </w:rPr>
        <w:t>•  Timestamp lie: time_usec = now + 864,000 seconds (10 days future). Autopilot signing clock advances 10 days. All real GCS commands (signed "now") become stale and rejected.</w:t>
      </w:r>
    </w:p>
    <w:p>
      <w:pPr>
        <w:spacing w:after="60"/>
        <w:ind w:left="432"/>
      </w:pPr>
      <w:r>
        <w:rPr>
          <w:color w:val="000000"/>
          <w:sz w:val="22"/>
        </w:rPr>
        <w:t>•  Position lie: lat/lon gradually shift 200 m southward over 30 seconds. EKF believes drone drifted south, autopilot applies northward thrust. Drone physically flies north in Gazebo.</w:t>
      </w:r>
    </w:p>
    <w:p>
      <w:pPr>
        <w:spacing w:before="80" w:after="80"/>
      </w:pPr>
      <w:r>
        <w:rPr>
          <w:color w:val="BBCCDD"/>
          <w:sz w:val="14"/>
        </w:rPr>
        <w:t>────────────────────────────────────────────────────────────────────────────────────</w:t>
      </w:r>
    </w:p>
    <w:p>
      <w:pPr>
        <w:spacing w:before="240" w:after="80"/>
      </w:pPr>
      <w:r>
        <w:rPr>
          <w:b/>
          <w:color w:val="00358A"/>
          <w:sz w:val="26"/>
        </w:rPr>
        <w:t>6.2  Step-by-Step Detection Instructions</w:t>
      </w:r>
    </w:p>
    <w:p>
      <w:pPr>
        <w:spacing w:before="160" w:after="40"/>
      </w:pPr>
      <w:r>
        <w:rPr>
          <w:b/>
          <w:color w:val="00358A"/>
          <w:sz w:val="22"/>
        </w:rPr>
        <w:t>Prerequisites — run once in MAVProxy console before attack</w:t>
      </w:r>
    </w:p>
    <w:p>
      <w:pPr>
        <w:spacing w:after="80"/>
        <w:ind w:left="504"/>
        <w:shd w:val="clear" w:color="auto" w:fill="EBF5FB"/>
      </w:pPr>
      <w:r>
        <w:rPr>
          <w:rFonts w:ascii="Courier New" w:hAnsi="Courier New"/>
          <w:color w:val="006060"/>
          <w:sz w:val="18"/>
        </w:rPr>
        <w:t>param set GPS1_TYPE 14</w:t>
        <w:br/>
        <w:t>param set SIM_GPS1_DISABLE 1</w:t>
        <w:br/>
        <w:t>module load GPSInput</w:t>
        <w:br/>
        <w:t>mode GUIDED</w:t>
        <w:br/>
        <w:t>arm throttle</w:t>
        <w:br/>
        <w:t>takeoff 20</w:t>
        <w:br/>
        <w:t># Wait until drone reaches 20 m altitude and holds position</w:t>
      </w:r>
    </w:p>
    <w:p>
      <w:pPr>
        <w:spacing w:before="160" w:after="40"/>
      </w:pPr>
      <w:r>
        <w:rPr>
          <w:b/>
          <w:color w:val="00358A"/>
          <w:sz w:val="22"/>
        </w:rPr>
        <w:t>Terminal 3 — Start the Detector</w:t>
      </w:r>
    </w:p>
    <w:p>
      <w:pPr>
        <w:spacing w:after="80"/>
        <w:ind w:left="504"/>
        <w:shd w:val="clear" w:color="auto" w:fill="EBF5FB"/>
      </w:pPr>
      <w:r>
        <w:rPr>
          <w:rFonts w:ascii="Courier New" w:hAnsi="Courier New"/>
          <w:color w:val="006060"/>
          <w:sz w:val="18"/>
        </w:rPr>
        <w:t>python3 realtime_detector_v4.py --alert-only</w:t>
        <w:br/>
        <w:t># Confirm: "[*] GPS mirror: UDP 25101 (JSON GPS_INPUT from attack2/3)"</w:t>
      </w:r>
    </w:p>
    <w:p>
      <w:pPr>
        <w:spacing w:before="160" w:after="40"/>
      </w:pPr>
      <w:r>
        <w:rPr>
          <w:b/>
          <w:color w:val="00358A"/>
          <w:sz w:val="22"/>
        </w:rPr>
        <w:t>Terminal 4 — Launch Attack 2</w:t>
      </w:r>
    </w:p>
    <w:p>
      <w:pPr>
        <w:spacing w:after="80"/>
        <w:ind w:left="504"/>
        <w:shd w:val="clear" w:color="auto" w:fill="EBF5FB"/>
      </w:pPr>
      <w:r>
        <w:rPr>
          <w:rFonts w:ascii="Courier New" w:hAnsi="Courier New"/>
          <w:color w:val="006060"/>
          <w:sz w:val="18"/>
        </w:rPr>
        <w:t>cd ~/Documents/drone_security_lab/attacks</w:t>
        <w:br/>
        <w:t>python3 attack2_gps_spoof.py</w:t>
        <w:br/>
        <w:t xml:space="preserve">  # Script prints real and spoofed times, then:</w:t>
        <w:br/>
        <w:t xml:space="preserve">  &gt; Press ENTER to start the attack...</w:t>
      </w:r>
    </w:p>
    <w:p>
      <w:pPr>
        <w:spacing w:before="160" w:after="40"/>
      </w:pPr>
      <w:r>
        <w:rPr>
          <w:b/>
          <w:color w:val="00358A"/>
          <w:sz w:val="22"/>
        </w:rPr>
        <w:t>What to observe</w:t>
      </w:r>
    </w:p>
    <w:p>
      <w:pPr>
        <w:spacing w:after="60"/>
        <w:ind w:left="432"/>
      </w:pPr>
      <w:r>
        <w:rPr>
          <w:color w:val="0056B3"/>
          <w:sz w:val="22"/>
        </w:rPr>
        <w:t>•  Detector: ATTACK DETECTED — ATTACK-2 GPS Spoofing</w:t>
      </w:r>
    </w:p>
    <w:p>
      <w:pPr>
        <w:spacing w:after="60"/>
        <w:ind w:left="432"/>
      </w:pPr>
      <w:r>
        <w:rPr>
          <w:color w:val="0056B3"/>
          <w:sz w:val="22"/>
        </w:rPr>
        <w:t>•  Evidence: gps_mismatch = 864000s (10.0 days)</w:t>
      </w:r>
    </w:p>
    <w:p>
      <w:pPr>
        <w:spacing w:after="60"/>
        <w:ind w:left="432"/>
      </w:pPr>
      <w:r>
        <w:rPr>
          <w:color w:val="0056B3"/>
          <w:sz w:val="22"/>
        </w:rPr>
        <w:t>•  Gazebo: drone drifts NORTH compensating for fake southward GPS drift</w:t>
      </w:r>
    </w:p>
    <w:p>
      <w:pPr>
        <w:spacing w:after="60"/>
        <w:ind w:left="432"/>
      </w:pPr>
      <w:r>
        <w:rPr>
          <w:color w:val="0056B3"/>
          <w:sz w:val="22"/>
        </w:rPr>
        <w:t>•  MAVProxy: type "time" — shows date 10 days in the future</w:t>
      </w:r>
    </w:p>
    <w:p>
      <w:pPr>
        <w:spacing w:before="80" w:after="80"/>
      </w:pPr>
      <w:r>
        <w:rPr>
          <w:color w:val="BBCCDD"/>
          <w:sz w:val="14"/>
        </w:rPr>
        <w:t>────────────────────────────────────────────────────────────────────────────────────</w:t>
      </w:r>
    </w:p>
    <w:p>
      <w:pPr>
        <w:spacing w:before="240" w:after="80"/>
      </w:pPr>
      <w:r>
        <w:rPr>
          <w:b/>
          <w:color w:val="00358A"/>
          <w:sz w:val="26"/>
        </w:rPr>
        <w:t>6.3  Detection Method: Rule or ML?</w:t>
      </w:r>
    </w:p>
    <w:tbl>
      <w:tblPr>
        <w:tblW w:type="auto" w:w="0"/>
        <w:tblLook w:firstColumn="1" w:firstRow="1" w:lastColumn="0" w:lastRow="0" w:noHBand="0" w:noVBand="1" w:val="04A0"/>
      </w:tblPr>
      <w:tblGrid>
        <w:gridCol w:w="4464"/>
        <w:gridCol w:w="4464"/>
      </w:tblGrid>
      <w:tr>
        <w:tc>
          <w:tcPr>
            <w:tcW w:type="dxa" w:w="2880"/>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t>Layer Used</w:t>
            </w:r>
          </w:p>
        </w:tc>
        <w:tc>
          <w:tcPr>
            <w:tcW w:type="dxa" w:w="6048"/>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t>Rule-Based — fires first at 100% confidence</w:t>
            </w:r>
          </w:p>
        </w:tc>
      </w:tr>
      <w:tr>
        <w:tc>
          <w:tcPr>
            <w:tcW w:type="dxa" w:w="2880"/>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ML Model Called?</w:t>
            </w:r>
          </w:p>
        </w:tc>
        <w:tc>
          <w:tcPr>
            <w:tcW w:type="dxa" w:w="6048"/>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NO — rule fires before ML is invoked</w:t>
            </w:r>
          </w:p>
        </w:tc>
      </w:tr>
      <w:tr>
        <w:tc>
          <w:tcPr>
            <w:tcW w:type="dxa" w:w="2880"/>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Confidence</w:t>
            </w:r>
          </w:p>
        </w:tc>
        <w:tc>
          <w:tcPr>
            <w:tcW w:type="dxa" w:w="6048"/>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100% (deterministic)</w:t>
            </w:r>
          </w:p>
        </w:tc>
      </w:tr>
      <w:tr>
        <w:tc>
          <w:tcPr>
            <w:tcW w:type="dxa" w:w="2880"/>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Socket Used</w:t>
            </w:r>
          </w:p>
        </w:tc>
        <w:tc>
          <w:tcPr>
            <w:tcW w:type="dxa" w:w="6048"/>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sock_gps — port 25101 (JSON GPS_INPUT mirror)</w:t>
            </w:r>
          </w:p>
        </w:tc>
      </w:tr>
    </w:tbl>
    <w:p/>
    <w:p>
      <w:pPr>
        <w:spacing w:before="80" w:after="80"/>
      </w:pPr>
      <w:r>
        <w:rPr>
          <w:color w:val="BBCCDD"/>
          <w:sz w:val="14"/>
        </w:rPr>
        <w:t>────────────────────────────────────────────────────────────────────────────────────</w:t>
      </w:r>
    </w:p>
    <w:p>
      <w:pPr>
        <w:spacing w:before="240" w:after="80"/>
      </w:pPr>
      <w:r>
        <w:rPr>
          <w:b/>
          <w:color w:val="00358A"/>
          <w:sz w:val="26"/>
        </w:rPr>
        <w:t>6.4  Rule Activated — Exact Condition</w:t>
      </w:r>
    </w:p>
    <w:p>
      <w:pPr>
        <w:spacing w:after="80"/>
        <w:ind w:left="504"/>
        <w:shd w:val="clear" w:color="auto" w:fill="EBF5FB"/>
      </w:pPr>
      <w:r>
        <w:rPr>
          <w:rFonts w:ascii="Courier New" w:hAnsi="Courier New"/>
          <w:color w:val="006060"/>
          <w:sz w:val="18"/>
        </w:rPr>
        <w:t>RULE-2 (Attack 2 — GPS Spoofing):</w:t>
        <w:br/>
        <w:br/>
        <w:t xml:space="preserve">  gps_mismatch = |time_usec / 1,000,000  −  arrival_time|</w:t>
        <w:br/>
        <w:t xml:space="preserve">  if 300 &lt; gps_mismatch &lt;= 1,000,000,000  →  class = 2  (ATTACK-2)</w:t>
        <w:br/>
        <w:br/>
        <w:t>Lab example:</w:t>
        <w:br/>
        <w:t xml:space="preserve">  time_usec    = 1783571028000000  (now + 864000s, 10 days ahead)</w:t>
        <w:br/>
        <w:t xml:space="preserve">  arrival_time = 1782707028</w:t>
        <w:br/>
        <w:t xml:space="preserve">  gps_mismatch = 864000s  →  300 &lt; 864000 &lt; 1B  →  Rule fires</w:t>
        <w:br/>
        <w:br/>
        <w:t>Lower bound 300s: clears SITL natural clock drift (~61s)</w:t>
        <w:br/>
        <w:t>Upper bound 1B s: separates Attack 2 from Attack 3 (overflow)</w:t>
      </w:r>
    </w:p>
    <w:p>
      <w:pPr>
        <w:spacing w:before="80" w:after="80"/>
      </w:pPr>
      <w:r>
        <w:rPr>
          <w:color w:val="BBCCDD"/>
          <w:sz w:val="14"/>
        </w:rPr>
        <w:t>────────────────────────────────────────────────────────────────────────────────────</w:t>
      </w:r>
    </w:p>
    <w:p>
      <w:pPr>
        <w:spacing w:before="240" w:after="80"/>
      </w:pPr>
      <w:r>
        <w:rPr>
          <w:b/>
          <w:color w:val="00358A"/>
          <w:sz w:val="26"/>
        </w:rPr>
        <w:t>6.5  ML Features That Activate</w:t>
      </w:r>
    </w:p>
    <w:tbl>
      <w:tblPr>
        <w:tblW w:type="auto" w:w="0"/>
        <w:tblLook w:firstColumn="1" w:firstRow="1" w:lastColumn="0" w:lastRow="0" w:noHBand="0" w:noVBand="1" w:val="04A0"/>
      </w:tblPr>
      <w:tblGrid>
        <w:gridCol w:w="2976"/>
        <w:gridCol w:w="2976"/>
        <w:gridCol w:w="2976"/>
      </w:tblGrid>
      <w:tr>
        <w:tc>
          <w:tcPr>
            <w:tcW w:type="dxa" w:w="2736"/>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t>Feature</w:t>
            </w:r>
          </w:p>
        </w:tc>
        <w:tc>
          <w:tcPr>
            <w:tcW w:type="dxa" w:w="2880"/>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t>Value During Attack 2</w:t>
            </w:r>
          </w:p>
        </w:tc>
        <w:tc>
          <w:tcPr>
            <w:tcW w:type="dxa" w:w="3312"/>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t>Why</w:t>
            </w:r>
          </w:p>
        </w:tc>
      </w:tr>
      <w:tr>
        <w:tc>
          <w:tcPr>
            <w:tcW w:type="dxa" w:w="2736"/>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F4 gps_system_mismatch_sec</w:t>
            </w:r>
          </w:p>
        </w:tc>
        <w:tc>
          <w:tcPr>
            <w:tcW w:type="dxa" w:w="2880"/>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VERY HIGH (864000s+)</w:t>
            </w:r>
          </w:p>
        </w:tc>
        <w:tc>
          <w:tcPr>
            <w:tcW w:type="dxa" w:w="3312"/>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PRIMARY signal — GPS time vs wall clock enormous mismatch</w:t>
            </w:r>
          </w:p>
        </w:tc>
      </w:tr>
      <w:tr>
        <w:tc>
          <w:tcPr>
            <w:tcW w:type="dxa" w:w="2736"/>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F1–F3, F5–F10</w:t>
            </w:r>
          </w:p>
        </w:tc>
        <w:tc>
          <w:tcPr>
            <w:tcW w:type="dxa" w:w="2880"/>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Near zero / normal</w:t>
            </w:r>
          </w:p>
        </w:tc>
        <w:tc>
          <w:tcPr>
            <w:tcW w:type="dxa" w:w="3312"/>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These features unaffected by GPS timestamp injection</w:t>
            </w:r>
          </w:p>
        </w:tc>
      </w:tr>
    </w:tbl>
    <w:p/>
    <w:p>
      <w:pPr>
        <w:spacing w:before="80" w:after="80"/>
      </w:pPr>
      <w:r>
        <w:rPr>
          <w:color w:val="BBCCDD"/>
          <w:sz w:val="14"/>
        </w:rPr>
        <w:t>────────────────────────────────────────────────────────────────────────────────────</w:t>
      </w:r>
    </w:p>
    <w:p>
      <w:pPr>
        <w:spacing w:before="240" w:after="80"/>
      </w:pPr>
      <w:r>
        <w:rPr>
          <w:b/>
          <w:color w:val="00358A"/>
          <w:sz w:val="26"/>
        </w:rPr>
        <w:t>6.6  Why GPS Mirror Socket (Port 25101) Is Essential</w:t>
      </w:r>
    </w:p>
    <w:p>
      <w:pPr>
        <w:spacing w:after="100"/>
      </w:pPr>
      <w:r>
        <w:rPr>
          <w:color w:val="0056B3"/>
          <w:sz w:val="22"/>
        </w:rPr>
        <w:t>SITL does not reliably propagate GPS_INPUT timestamp changes into SYSTEM_TIME (msg_id=2) packets on the MAVLink bus. In testing, SYSTEM_TIME continued reporting pre-attack time for 10–30 seconds after GPS injection, and sometimes never updated. Waiting for SYSTEM_TIME caused missed detections entirely.</w:t>
      </w:r>
    </w:p>
    <w:p>
      <w:pPr>
        <w:spacing w:after="100"/>
      </w:pPr>
      <w:r>
        <w:rPr>
          <w:color w:val="0056B3"/>
          <w:sz w:val="22"/>
        </w:rPr>
        <w:t>The fix: attack2_gps_spoof.py mirrors every JSON packet to port 25101 simultaneously with sending to MAVProxy. Detector reads GPS timestamp directly from JSON — no dependency on SITL propagation. Detection is instantaneous from packet 1.</w:t>
      </w:r>
    </w:p>
    <w:p>
      <w:pPr>
        <w:spacing w:before="80" w:after="80"/>
      </w:pPr>
      <w:r>
        <w:rPr>
          <w:color w:val="BBCCDD"/>
          <w:sz w:val="14"/>
        </w:rPr>
        <w:t>────────────────────────────────────────────────────────────────────────────────────</w:t>
      </w:r>
    </w:p>
    <w:p>
      <w:pPr>
        <w:spacing w:before="240" w:after="80"/>
      </w:pPr>
      <w:r>
        <w:rPr>
          <w:b/>
          <w:color w:val="00358A"/>
          <w:sz w:val="26"/>
        </w:rPr>
        <w:t>6.7  Detection Time After Injection</w:t>
      </w:r>
    </w:p>
    <w:tbl>
      <w:tblPr>
        <w:tblW w:type="auto" w:w="0"/>
        <w:tblLook w:firstColumn="1" w:firstRow="1" w:lastColumn="0" w:lastRow="0" w:noHBand="0" w:noVBand="1" w:val="04A0"/>
      </w:tblPr>
      <w:tblGrid>
        <w:gridCol w:w="4464"/>
        <w:gridCol w:w="4464"/>
      </w:tblGrid>
      <w:tr>
        <w:tc>
          <w:tcPr>
            <w:tcW w:type="dxa" w:w="3600"/>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t>Metric</w:t>
            </w:r>
          </w:p>
        </w:tc>
        <w:tc>
          <w:tcPr>
            <w:tcW w:type="dxa" w:w="5328"/>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t>Value</w:t>
            </w:r>
          </w:p>
        </w:tc>
      </w:tr>
      <w:tr>
        <w:tc>
          <w:tcPr>
            <w:tcW w:type="dxa" w:w="3600"/>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Packets needed to detect</w:t>
            </w:r>
          </w:p>
        </w:tc>
        <w:tc>
          <w:tcPr>
            <w:tcW w:type="dxa" w:w="5328"/>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1 JSON GPS_INPUT packet on port 25101</w:t>
            </w:r>
          </w:p>
        </w:tc>
      </w:tr>
      <w:tr>
        <w:tc>
          <w:tcPr>
            <w:tcW w:type="dxa" w:w="3600"/>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Typical detection latency</w:t>
            </w:r>
          </w:p>
        </w:tc>
        <w:tc>
          <w:tcPr>
            <w:tcW w:type="dxa" w:w="5328"/>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&lt; 50 ms from attack script sending first packet</w:t>
            </w:r>
          </w:p>
        </w:tc>
      </w:tr>
      <w:tr>
        <w:tc>
          <w:tcPr>
            <w:tcW w:type="dxa" w:w="3600"/>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Old method (SYSTEM_TIME)</w:t>
            </w:r>
          </w:p>
        </w:tc>
        <w:tc>
          <w:tcPr>
            <w:tcW w:type="dxa" w:w="5328"/>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10–30 s delay, often missed entirely</w:t>
            </w:r>
          </w:p>
        </w:tc>
      </w:tr>
    </w:tbl>
    <w:p/>
    <w:p>
      <w:pPr>
        <w:spacing w:before="80" w:after="80"/>
      </w:pPr>
      <w:r>
        <w:rPr>
          <w:color w:val="BBCCDD"/>
          <w:sz w:val="14"/>
        </w:rPr>
        <w:t>────────────────────────────────────────────────────────────────────────────────────</w:t>
      </w:r>
    </w:p>
    <w:p>
      <w:pPr>
        <w:spacing w:before="240" w:after="80"/>
      </w:pPr>
      <w:r>
        <w:rPr>
          <w:b/>
          <w:color w:val="000000"/>
          <w:sz w:val="26"/>
        </w:rPr>
        <w:t>6.8  Screenshots</w:t>
      </w:r>
    </w:p>
    <w:p>
      <w:pPr>
        <w:spacing w:before="120" w:after="80"/>
        <w:jc w:val="center"/>
      </w:pPr>
      <w:r>
        <w:drawing>
          <wp:inline xmlns:a="http://schemas.openxmlformats.org/drawingml/2006/main" xmlns:pic="http://schemas.openxmlformats.org/drawingml/2006/picture">
            <wp:extent cx="5303520" cy="2983230"/>
            <wp:docPr id="4" name="Picture 4"/>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5303520" cy="2983230"/>
                    </a:xfrm>
                    <a:prstGeom prst="rect"/>
                  </pic:spPr>
                </pic:pic>
              </a:graphicData>
            </a:graphic>
          </wp:inline>
        </w:drawing>
      </w:r>
    </w:p>
    <w:p>
      <w:pPr>
        <w:spacing w:after="200"/>
        <w:jc w:val="center"/>
      </w:pPr>
      <w:r>
        <w:rPr>
          <w:i/>
          <w:color w:val="555555"/>
          <w:sz w:val="18"/>
        </w:rPr>
        <w:t>Figure 4: Attack 2 — attack script terminal: spoofed GPS time, lat/lon drift progress</w:t>
      </w:r>
    </w:p>
    <w:p>
      <w:pPr>
        <w:spacing w:before="120" w:after="80"/>
        <w:jc w:val="center"/>
      </w:pPr>
      <w:r>
        <w:drawing>
          <wp:inline xmlns:a="http://schemas.openxmlformats.org/drawingml/2006/main" xmlns:pic="http://schemas.openxmlformats.org/drawingml/2006/picture">
            <wp:extent cx="5303520" cy="2983230"/>
            <wp:docPr id="5" name="Picture 5"/>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5303520" cy="2983230"/>
                    </a:xfrm>
                    <a:prstGeom prst="rect"/>
                  </pic:spPr>
                </pic:pic>
              </a:graphicData>
            </a:graphic>
          </wp:inline>
        </w:drawing>
      </w:r>
    </w:p>
    <w:p>
      <w:pPr>
        <w:spacing w:after="200"/>
        <w:jc w:val="center"/>
      </w:pPr>
      <w:r>
        <w:rPr>
          <w:i/>
          <w:color w:val="555555"/>
          <w:sz w:val="18"/>
        </w:rPr>
        <w:t>Figure 5: Attack 2 — Detector alert: ATTACK-2 GPS Spoofing with mismatch in seconds and days</w:t>
      </w:r>
    </w:p>
    <w:p>
      <w:r>
        <w:br w:type="page"/>
      </w:r>
    </w:p>
    <w:p>
      <w:pPr>
        <w:spacing w:before="360" w:after="120"/>
      </w:pPr>
      <w:r>
        <w:rPr>
          <w:b/>
          <w:color w:val="000000"/>
          <w:sz w:val="32"/>
        </w:rPr>
        <w:t>7.  Attack 3 — GPS Overflow / DoS</w:t>
      </w:r>
    </w:p>
    <w:p>
      <w:pPr>
        <w:spacing w:before="240" w:after="80"/>
      </w:pPr>
      <w:r>
        <w:rPr>
          <w:b/>
          <w:color w:val="000000"/>
          <w:sz w:val="26"/>
        </w:rPr>
        <w:t>7.1  What It Is and Effect on the Autopilot</w:t>
      </w:r>
    </w:p>
    <w:p>
      <w:pPr>
        <w:spacing w:after="100"/>
      </w:pPr>
      <w:r>
        <w:rPr>
          <w:color w:val="000000"/>
          <w:sz w:val="22"/>
        </w:rPr>
        <w:t>By injecting a GPS_INPUT message with time_usec set to approximately year 2104 (~78 years in the future), the autopilot's signing clock is forced to the 48-bit maximum. The counter cannot increment further without overflow. The autopilot permanently rejects all signed packets — including its own — until power-cycled. This is a full denial-of-service on the MAVLink signing layer.</w:t>
      </w:r>
    </w:p>
    <w:p>
      <w:pPr>
        <w:spacing w:before="80" w:after="80"/>
      </w:pPr>
      <w:r>
        <w:rPr>
          <w:color w:val="BBCCDD"/>
          <w:sz w:val="14"/>
        </w:rPr>
        <w:t>────────────────────────────────────────────────────────────────────────────────────</w:t>
      </w:r>
    </w:p>
    <w:p>
      <w:pPr>
        <w:spacing w:before="240" w:after="80"/>
      </w:pPr>
      <w:r>
        <w:rPr>
          <w:b/>
          <w:color w:val="00358A"/>
          <w:sz w:val="26"/>
        </w:rPr>
        <w:t>7.2  Step-by-Step Detection Instructions</w:t>
      </w:r>
    </w:p>
    <w:p>
      <w:pPr>
        <w:spacing w:before="160" w:after="40"/>
      </w:pPr>
      <w:r>
        <w:rPr>
          <w:b/>
          <w:color w:val="00358A"/>
          <w:sz w:val="22"/>
        </w:rPr>
        <w:t>Prerequisites (same as Attack 2)</w:t>
      </w:r>
    </w:p>
    <w:p>
      <w:pPr>
        <w:spacing w:after="80"/>
        <w:ind w:left="504"/>
        <w:shd w:val="clear" w:color="auto" w:fill="EBF5FB"/>
      </w:pPr>
      <w:r>
        <w:rPr>
          <w:rFonts w:ascii="Courier New" w:hAnsi="Courier New"/>
          <w:color w:val="006060"/>
          <w:sz w:val="18"/>
        </w:rPr>
        <w:t>param set GPS1_TYPE 14</w:t>
        <w:br/>
        <w:t>param set SIM_GPS1_DISABLE 1</w:t>
        <w:br/>
        <w:t>module load GPSInput</w:t>
      </w:r>
    </w:p>
    <w:p>
      <w:pPr>
        <w:spacing w:before="160" w:after="40"/>
      </w:pPr>
      <w:r>
        <w:rPr>
          <w:b/>
          <w:color w:val="00358A"/>
          <w:sz w:val="22"/>
        </w:rPr>
        <w:t>Terminal 3 — Detector</w:t>
      </w:r>
    </w:p>
    <w:p>
      <w:pPr>
        <w:spacing w:after="80"/>
        <w:ind w:left="504"/>
        <w:shd w:val="clear" w:color="auto" w:fill="EBF5FB"/>
      </w:pPr>
      <w:r>
        <w:rPr>
          <w:rFonts w:ascii="Courier New" w:hAnsi="Courier New"/>
          <w:color w:val="006060"/>
          <w:sz w:val="18"/>
        </w:rPr>
        <w:t>python3 realtime_detector_v4.py --alert-only</w:t>
      </w:r>
    </w:p>
    <w:p>
      <w:pPr>
        <w:spacing w:before="160" w:after="40"/>
      </w:pPr>
      <w:r>
        <w:rPr>
          <w:b/>
          <w:color w:val="00358A"/>
          <w:sz w:val="22"/>
        </w:rPr>
        <w:t>Terminal 4 — Launch Attack 3</w:t>
      </w:r>
    </w:p>
    <w:p>
      <w:pPr>
        <w:spacing w:after="80"/>
        <w:ind w:left="504"/>
        <w:shd w:val="clear" w:color="auto" w:fill="EBF5FB"/>
      </w:pPr>
      <w:r>
        <w:rPr>
          <w:rFonts w:ascii="Courier New" w:hAnsi="Courier New"/>
          <w:color w:val="006060"/>
          <w:sz w:val="18"/>
        </w:rPr>
        <w:t># Option A — use simulate-gps_copy.py:</w:t>
        <w:br/>
        <w:t>python3 ~/simulate-gps_copy.py</w:t>
        <w:br/>
        <w:t xml:space="preserve">  &gt; Enter offset in seconds: 2500000000     (~79 years)</w:t>
        <w:br/>
        <w:br/>
        <w:t># Option B — use test_inject.py:</w:t>
        <w:br/>
        <w:t>cd ~/mavlink-detection</w:t>
        <w:br/>
        <w:t>python3 test_inject.py 3</w:t>
      </w:r>
    </w:p>
    <w:p>
      <w:pPr>
        <w:spacing w:before="160" w:after="40"/>
      </w:pPr>
      <w:r>
        <w:rPr>
          <w:b/>
          <w:color w:val="00358A"/>
          <w:sz w:val="22"/>
        </w:rPr>
        <w:t>What to observe</w:t>
      </w:r>
    </w:p>
    <w:p>
      <w:pPr>
        <w:spacing w:after="60"/>
        <w:ind w:left="432"/>
      </w:pPr>
      <w:r>
        <w:rPr>
          <w:color w:val="0056B3"/>
          <w:sz w:val="22"/>
        </w:rPr>
        <w:t>•  Detector: ATTACK DETECTED — ATTACK-3 Overflow / DoS</w:t>
      </w:r>
    </w:p>
    <w:p>
      <w:pPr>
        <w:spacing w:after="60"/>
        <w:ind w:left="432"/>
      </w:pPr>
      <w:r>
        <w:rPr>
          <w:color w:val="0056B3"/>
          <w:sz w:val="22"/>
        </w:rPr>
        <w:t>•  gps_mismatch = ~2,460,000,000s (~78.0 yrs — overflow range)</w:t>
      </w:r>
    </w:p>
    <w:p>
      <w:pPr>
        <w:spacing w:after="60"/>
        <w:ind w:left="432"/>
      </w:pPr>
      <w:r>
        <w:rPr>
          <w:color w:val="0056B3"/>
          <w:sz w:val="22"/>
        </w:rPr>
        <w:t>•  near_overflow = 1 shown in alert</w:t>
      </w:r>
    </w:p>
    <w:p>
      <w:pPr>
        <w:spacing w:after="60"/>
        <w:ind w:left="432"/>
      </w:pPr>
      <w:r>
        <w:rPr>
          <w:color w:val="0056B3"/>
          <w:sz w:val="22"/>
        </w:rPr>
        <w:t>•  MAVProxy: signing begins failing permanently; restart required</w:t>
      </w:r>
    </w:p>
    <w:p>
      <w:pPr>
        <w:spacing w:before="80" w:after="80"/>
      </w:pPr>
      <w:r>
        <w:rPr>
          <w:color w:val="BBCCDD"/>
          <w:sz w:val="14"/>
        </w:rPr>
        <w:t>────────────────────────────────────────────────────────────────────────────────────</w:t>
      </w:r>
    </w:p>
    <w:p>
      <w:pPr>
        <w:spacing w:before="240" w:after="80"/>
      </w:pPr>
      <w:r>
        <w:rPr>
          <w:b/>
          <w:color w:val="00358A"/>
          <w:sz w:val="26"/>
        </w:rPr>
        <w:t>7.3  Detection Method: Rule or ML?</w:t>
      </w:r>
    </w:p>
    <w:tbl>
      <w:tblPr>
        <w:tblW w:type="auto" w:w="0"/>
        <w:tblLook w:firstColumn="1" w:firstRow="1" w:lastColumn="0" w:lastRow="0" w:noHBand="0" w:noVBand="1" w:val="04A0"/>
      </w:tblPr>
      <w:tblGrid>
        <w:gridCol w:w="4464"/>
        <w:gridCol w:w="4464"/>
      </w:tblGrid>
      <w:tr>
        <w:tc>
          <w:tcPr>
            <w:tcW w:type="dxa" w:w="2880"/>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t>Layer Used</w:t>
            </w:r>
          </w:p>
        </w:tc>
        <w:tc>
          <w:tcPr>
            <w:tcW w:type="dxa" w:w="6048"/>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t>Rule-Based — fires first at 100% confidence</w:t>
            </w:r>
          </w:p>
        </w:tc>
      </w:tr>
      <w:tr>
        <w:tc>
          <w:tcPr>
            <w:tcW w:type="dxa" w:w="2880"/>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ML Model Called?</w:t>
            </w:r>
          </w:p>
        </w:tc>
        <w:tc>
          <w:tcPr>
            <w:tcW w:type="dxa" w:w="6048"/>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NO</w:t>
            </w:r>
          </w:p>
        </w:tc>
      </w:tr>
      <w:tr>
        <w:tc>
          <w:tcPr>
            <w:tcW w:type="dxa" w:w="2880"/>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Confidence</w:t>
            </w:r>
          </w:p>
        </w:tc>
        <w:tc>
          <w:tcPr>
            <w:tcW w:type="dxa" w:w="6048"/>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100%</w:t>
            </w:r>
          </w:p>
        </w:tc>
      </w:tr>
      <w:tr>
        <w:tc>
          <w:tcPr>
            <w:tcW w:type="dxa" w:w="2880"/>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Socket Used</w:t>
            </w:r>
          </w:p>
        </w:tc>
        <w:tc>
          <w:tcPr>
            <w:tcW w:type="dxa" w:w="6048"/>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sock_gps — port 25101</w:t>
            </w:r>
          </w:p>
        </w:tc>
      </w:tr>
    </w:tbl>
    <w:p/>
    <w:p>
      <w:pPr>
        <w:spacing w:before="80" w:after="80"/>
      </w:pPr>
      <w:r>
        <w:rPr>
          <w:color w:val="BBCCDD"/>
          <w:sz w:val="14"/>
        </w:rPr>
        <w:t>────────────────────────────────────────────────────────────────────────────────────</w:t>
      </w:r>
    </w:p>
    <w:p>
      <w:pPr>
        <w:spacing w:before="240" w:after="80"/>
      </w:pPr>
      <w:r>
        <w:rPr>
          <w:b/>
          <w:color w:val="00358A"/>
          <w:sz w:val="26"/>
        </w:rPr>
        <w:t>7.4  Rule Activated and How Attack 3 Is Separated From Attack 2</w:t>
      </w:r>
    </w:p>
    <w:p>
      <w:pPr>
        <w:spacing w:after="80"/>
        <w:ind w:left="504"/>
        <w:shd w:val="clear" w:color="auto" w:fill="EBF5FB"/>
      </w:pPr>
      <w:r>
        <w:rPr>
          <w:rFonts w:ascii="Courier New" w:hAnsi="Courier New"/>
          <w:color w:val="006060"/>
          <w:sz w:val="18"/>
        </w:rPr>
        <w:t>RULE-3 (Attack 3 — GPS Overflow / DoS)  ← checked FIRST in priority order:</w:t>
        <w:br/>
        <w:br/>
        <w:t xml:space="preserve">  gps_mismatch = |time_usec / 1,000,000  −  arrival_time|</w:t>
        <w:br/>
        <w:t xml:space="preserve">  if gps_mismatch &gt; 1,000,000,000 seconds  →  class = 3  (ATTACK-3)</w:t>
        <w:br/>
        <w:br/>
        <w:t>Lab example:</w:t>
        <w:br/>
        <w:t xml:space="preserve">  Injected time : Feb 2104  ≈ Unix 4,228,761,600</w:t>
        <w:br/>
        <w:t xml:space="preserve">  arrival_time  : 1,782,707,028  (2026)</w:t>
        <w:br/>
        <w:t xml:space="preserve">  gps_mismatch  : 2,446,054,572s  ≈  77.5 years  →  Rule fires (&gt; 1B)</w:t>
        <w:br/>
        <w:br/>
        <w:t>Why 1,000,000,000 s threshold:</w:t>
        <w:br/>
        <w:t xml:space="preserve">  No legitimate GPS ever reports more than ~1 year in the future.</w:t>
        <w:br/>
        <w:t xml:space="preserve">  1B seconds = ~31.7 years: unambiguously overflow range, never normal.</w:t>
      </w:r>
    </w:p>
    <w:tbl>
      <w:tblPr>
        <w:tblW w:type="auto" w:w="0"/>
        <w:tblLook w:firstColumn="1" w:firstRow="1" w:lastColumn="0" w:lastRow="0" w:noHBand="0" w:noVBand="1" w:val="04A0"/>
      </w:tblPr>
      <w:tblGrid>
        <w:gridCol w:w="2976"/>
        <w:gridCol w:w="2976"/>
        <w:gridCol w:w="2976"/>
      </w:tblGrid>
      <w:tr>
        <w:tc>
          <w:tcPr>
            <w:tcW w:type="dxa" w:w="2160"/>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r>
          </w:p>
        </w:tc>
        <w:tc>
          <w:tcPr>
            <w:tcW w:type="dxa" w:w="3456"/>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t>Attack 2 (GPS Spoofing)</w:t>
            </w:r>
          </w:p>
        </w:tc>
        <w:tc>
          <w:tcPr>
            <w:tcW w:type="dxa" w:w="3312"/>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t>Attack 3 (Overflow / DoS)</w:t>
            </w:r>
          </w:p>
        </w:tc>
      </w:tr>
      <w:tr>
        <w:tc>
          <w:tcPr>
            <w:tcW w:type="dxa" w:w="2160"/>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GPS offset range</w:t>
            </w:r>
          </w:p>
        </w:tc>
        <w:tc>
          <w:tcPr>
            <w:tcW w:type="dxa" w:w="3456"/>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300s – 1,000,000,000s</w:t>
            </w:r>
          </w:p>
        </w:tc>
        <w:tc>
          <w:tcPr>
            <w:tcW w:type="dxa" w:w="3312"/>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&gt; 1,000,000,000s</w:t>
            </w:r>
          </w:p>
        </w:tc>
      </w:tr>
      <w:tr>
        <w:tc>
          <w:tcPr>
            <w:tcW w:type="dxa" w:w="2160"/>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Lab offset</w:t>
            </w:r>
          </w:p>
        </w:tc>
        <w:tc>
          <w:tcPr>
            <w:tcW w:type="dxa" w:w="3456"/>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864,000s (10 days)</w:t>
            </w:r>
          </w:p>
        </w:tc>
        <w:tc>
          <w:tcPr>
            <w:tcW w:type="dxa" w:w="3312"/>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~2,460,000,000s (78 years)</w:t>
            </w:r>
          </w:p>
        </w:tc>
      </w:tr>
      <w:tr>
        <w:tc>
          <w:tcPr>
            <w:tcW w:type="dxa" w:w="2160"/>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Autopilot effect</w:t>
            </w:r>
          </w:p>
        </w:tc>
        <w:tc>
          <w:tcPr>
            <w:tcW w:type="dxa" w:w="3456"/>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Clock drift, command rejection</w:t>
            </w:r>
          </w:p>
        </w:tc>
        <w:tc>
          <w:tcPr>
            <w:tcW w:type="dxa" w:w="3312"/>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Signing counter overflow, permanent DoS</w:t>
            </w:r>
          </w:p>
        </w:tc>
      </w:tr>
      <w:tr>
        <w:tc>
          <w:tcPr>
            <w:tcW w:type="dxa" w:w="2160"/>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Recovery</w:t>
            </w:r>
          </w:p>
        </w:tc>
        <w:tc>
          <w:tcPr>
            <w:tcW w:type="dxa" w:w="3456"/>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Power cycle or GPS module reset</w:t>
            </w:r>
          </w:p>
        </w:tc>
        <w:tc>
          <w:tcPr>
            <w:tcW w:type="dxa" w:w="3312"/>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Full autopilot restart only</w:t>
            </w:r>
          </w:p>
        </w:tc>
      </w:tr>
      <w:tr>
        <w:tc>
          <w:tcPr>
            <w:tcW w:type="dxa" w:w="2160"/>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Rule threshold</w:t>
            </w:r>
          </w:p>
        </w:tc>
        <w:tc>
          <w:tcPr>
            <w:tcW w:type="dxa" w:w="3456"/>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GPS_MISMATCH_MIN = 300s</w:t>
            </w:r>
          </w:p>
        </w:tc>
        <w:tc>
          <w:tcPr>
            <w:tcW w:type="dxa" w:w="3312"/>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ATTACK3_GPS_THRESHOLD = 1,000,000,000s</w:t>
            </w:r>
          </w:p>
        </w:tc>
      </w:tr>
    </w:tbl>
    <w:p/>
    <w:p>
      <w:pPr>
        <w:spacing w:before="80" w:after="80"/>
      </w:pPr>
      <w:r>
        <w:rPr>
          <w:color w:val="BBCCDD"/>
          <w:sz w:val="14"/>
        </w:rPr>
        <w:t>────────────────────────────────────────────────────────────────────────────────────</w:t>
      </w:r>
    </w:p>
    <w:p>
      <w:pPr>
        <w:spacing w:before="240" w:after="80"/>
      </w:pPr>
      <w:r>
        <w:rPr>
          <w:b/>
          <w:color w:val="00358A"/>
          <w:sz w:val="26"/>
        </w:rPr>
        <w:t>7.5  ML Features That Activate</w:t>
      </w:r>
    </w:p>
    <w:tbl>
      <w:tblPr>
        <w:tblW w:type="auto" w:w="0"/>
        <w:tblLook w:firstColumn="1" w:firstRow="1" w:lastColumn="0" w:lastRow="0" w:noHBand="0" w:noVBand="1" w:val="04A0"/>
      </w:tblPr>
      <w:tblGrid>
        <w:gridCol w:w="2976"/>
        <w:gridCol w:w="2976"/>
        <w:gridCol w:w="2976"/>
      </w:tblGrid>
      <w:tr>
        <w:tc>
          <w:tcPr>
            <w:tcW w:type="dxa" w:w="2736"/>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t>Feature</w:t>
            </w:r>
          </w:p>
        </w:tc>
        <w:tc>
          <w:tcPr>
            <w:tcW w:type="dxa" w:w="3024"/>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t>Value During Attack 3</w:t>
            </w:r>
          </w:p>
        </w:tc>
        <w:tc>
          <w:tcPr>
            <w:tcW w:type="dxa" w:w="3168"/>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t>Why</w:t>
            </w:r>
          </w:p>
        </w:tc>
      </w:tr>
      <w:tr>
        <w:tc>
          <w:tcPr>
            <w:tcW w:type="dxa" w:w="2736"/>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F4 gps_system_mismatch_sec</w:t>
            </w:r>
          </w:p>
        </w:tc>
        <w:tc>
          <w:tcPr>
            <w:tcW w:type="dxa" w:w="3024"/>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EXTREMELY HIGH (&gt;1B seconds)</w:t>
            </w:r>
          </w:p>
        </w:tc>
        <w:tc>
          <w:tcPr>
            <w:tcW w:type="dxa" w:w="3168"/>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PRIMARY signal — overflow-range GPS offset</w:t>
            </w:r>
          </w:p>
        </w:tc>
      </w:tr>
      <w:tr>
        <w:tc>
          <w:tcPr>
            <w:tcW w:type="dxa" w:w="2736"/>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F7 near_overflow</w:t>
            </w:r>
          </w:p>
        </w:tc>
        <w:tc>
          <w:tcPr>
            <w:tcW w:type="dxa" w:w="3024"/>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1 (flag active)</w:t>
            </w:r>
          </w:p>
        </w:tc>
        <w:tc>
          <w:tcPr>
            <w:tcW w:type="dxa" w:w="3168"/>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Signing counter above 99.87% of 48-bit max</w:t>
            </w:r>
          </w:p>
        </w:tc>
      </w:tr>
      <w:tr>
        <w:tc>
          <w:tcPr>
            <w:tcW w:type="dxa" w:w="2736"/>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All other features</w:t>
            </w:r>
          </w:p>
        </w:tc>
        <w:tc>
          <w:tcPr>
            <w:tcW w:type="dxa" w:w="3024"/>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Near zero / normal</w:t>
            </w:r>
          </w:p>
        </w:tc>
        <w:tc>
          <w:tcPr>
            <w:tcW w:type="dxa" w:w="3168"/>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Unaffected by GPS time injection</w:t>
            </w:r>
          </w:p>
        </w:tc>
      </w:tr>
    </w:tbl>
    <w:p/>
    <w:p>
      <w:pPr>
        <w:spacing w:before="80" w:after="80"/>
      </w:pPr>
      <w:r>
        <w:rPr>
          <w:color w:val="BBCCDD"/>
          <w:sz w:val="14"/>
        </w:rPr>
        <w:t>────────────────────────────────────────────────────────────────────────────────────</w:t>
      </w:r>
    </w:p>
    <w:p>
      <w:pPr>
        <w:spacing w:before="240" w:after="80"/>
      </w:pPr>
      <w:r>
        <w:rPr>
          <w:b/>
          <w:color w:val="00358A"/>
          <w:sz w:val="26"/>
        </w:rPr>
        <w:t>7.6  Detection Time After Injection</w:t>
      </w:r>
    </w:p>
    <w:tbl>
      <w:tblPr>
        <w:tblW w:type="auto" w:w="0"/>
        <w:tblLook w:firstColumn="1" w:firstRow="1" w:lastColumn="0" w:lastRow="0" w:noHBand="0" w:noVBand="1" w:val="04A0"/>
      </w:tblPr>
      <w:tblGrid>
        <w:gridCol w:w="4464"/>
        <w:gridCol w:w="4464"/>
      </w:tblGrid>
      <w:tr>
        <w:tc>
          <w:tcPr>
            <w:tcW w:type="dxa" w:w="3600"/>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t>Metric</w:t>
            </w:r>
          </w:p>
        </w:tc>
        <w:tc>
          <w:tcPr>
            <w:tcW w:type="dxa" w:w="5328"/>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t>Value</w:t>
            </w:r>
          </w:p>
        </w:tc>
      </w:tr>
      <w:tr>
        <w:tc>
          <w:tcPr>
            <w:tcW w:type="dxa" w:w="3600"/>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Packets needed</w:t>
            </w:r>
          </w:p>
        </w:tc>
        <w:tc>
          <w:tcPr>
            <w:tcW w:type="dxa" w:w="5328"/>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1 JSON GPS_INPUT packet</w:t>
            </w:r>
          </w:p>
        </w:tc>
      </w:tr>
      <w:tr>
        <w:tc>
          <w:tcPr>
            <w:tcW w:type="dxa" w:w="3600"/>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Typical detection latency</w:t>
            </w:r>
          </w:p>
        </w:tc>
        <w:tc>
          <w:tcPr>
            <w:tcW w:type="dxa" w:w="5328"/>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&lt; 50 ms</w:t>
            </w:r>
          </w:p>
        </w:tc>
      </w:tr>
      <w:tr>
        <w:tc>
          <w:tcPr>
            <w:tcW w:type="dxa" w:w="3600"/>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Note</w:t>
            </w:r>
          </w:p>
        </w:tc>
        <w:tc>
          <w:tcPr>
            <w:tcW w:type="dxa" w:w="5328"/>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Overflow is unrecoverable without full SITL restart — detection comes after irreversible damage</w:t>
            </w:r>
          </w:p>
        </w:tc>
      </w:tr>
    </w:tbl>
    <w:p/>
    <w:p>
      <w:pPr>
        <w:spacing w:before="80" w:after="80"/>
      </w:pPr>
      <w:r>
        <w:rPr>
          <w:color w:val="BBCCDD"/>
          <w:sz w:val="14"/>
        </w:rPr>
        <w:t>────────────────────────────────────────────────────────────────────────────────────</w:t>
      </w:r>
    </w:p>
    <w:p>
      <w:pPr>
        <w:spacing w:before="240" w:after="80"/>
      </w:pPr>
      <w:r>
        <w:rPr>
          <w:b/>
          <w:color w:val="000000"/>
          <w:sz w:val="26"/>
        </w:rPr>
        <w:t>7.7  Screenshots</w:t>
      </w:r>
    </w:p>
    <w:p>
      <w:pPr>
        <w:spacing w:before="120" w:after="80"/>
        <w:jc w:val="center"/>
      </w:pPr>
      <w:r>
        <w:drawing>
          <wp:inline xmlns:a="http://schemas.openxmlformats.org/drawingml/2006/main" xmlns:pic="http://schemas.openxmlformats.org/drawingml/2006/picture">
            <wp:extent cx="5303520" cy="2983230"/>
            <wp:docPr id="6" name="Picture 6"/>
            <wp:cNvGraphicFramePr>
              <a:graphicFrameLocks noChangeAspect="1"/>
            </wp:cNvGraphicFramePr>
            <a:graphic>
              <a:graphicData uri="http://schemas.openxmlformats.org/drawingml/2006/picture">
                <pic:pic>
                  <pic:nvPicPr>
                    <pic:cNvPr id="0" name="image6.png"/>
                    <pic:cNvPicPr/>
                  </pic:nvPicPr>
                  <pic:blipFill>
                    <a:blip r:embed="rId14"/>
                    <a:stretch>
                      <a:fillRect/>
                    </a:stretch>
                  </pic:blipFill>
                  <pic:spPr>
                    <a:xfrm>
                      <a:off x="0" y="0"/>
                      <a:ext cx="5303520" cy="2983230"/>
                    </a:xfrm>
                    <a:prstGeom prst="rect"/>
                  </pic:spPr>
                </pic:pic>
              </a:graphicData>
            </a:graphic>
          </wp:inline>
        </w:drawing>
      </w:r>
    </w:p>
    <w:p>
      <w:pPr>
        <w:spacing w:after="200"/>
        <w:jc w:val="center"/>
      </w:pPr>
      <w:r>
        <w:rPr>
          <w:i/>
          <w:color w:val="555555"/>
          <w:sz w:val="18"/>
        </w:rPr>
        <w:t>Figure 6: Attack 3 — Detector alert: ATTACK-3 GPS Overflow with mismatch shown in years</w:t>
      </w:r>
    </w:p>
    <w:p>
      <w:r>
        <w:br w:type="page"/>
      </w:r>
    </w:p>
    <w:p>
      <w:pPr>
        <w:spacing w:before="360" w:after="120"/>
      </w:pPr>
      <w:r>
        <w:rPr>
          <w:b/>
          <w:color w:val="000000"/>
          <w:sz w:val="32"/>
        </w:rPr>
        <w:t>8.  Attack 4 — Replay Attack</w:t>
      </w:r>
    </w:p>
    <w:p>
      <w:pPr>
        <w:spacing w:before="240" w:after="80"/>
      </w:pPr>
      <w:r>
        <w:rPr>
          <w:b/>
          <w:color w:val="000000"/>
          <w:sz w:val="26"/>
        </w:rPr>
        <w:t>8.1  What It Is and Effect on the Autopilot</w:t>
      </w:r>
    </w:p>
    <w:p>
      <w:pPr>
        <w:spacing w:after="100"/>
      </w:pPr>
      <w:r>
        <w:rPr>
          <w:color w:val="000000"/>
          <w:sz w:val="22"/>
        </w:rPr>
        <w:t>A Replay Attack retransmits a previously captured valid signed MAVLink packet. The signature is correct (the key has not changed). The signing timestamp is from the past — in the lab, approximately 5.3 years ago (year 2021). The autopilot may execute the replayed command if the timestamp is still above its own last-accepted value (freshness window), or it may reject it silently if the window has already advanced past the replayed timestamp. In either case, the attacker is re-issuing a previously authorised command without needing the current key.</w:t>
      </w:r>
    </w:p>
    <w:p>
      <w:pPr>
        <w:spacing w:before="80" w:after="80"/>
      </w:pPr>
      <w:r>
        <w:rPr>
          <w:color w:val="BBCCDD"/>
          <w:sz w:val="14"/>
        </w:rPr>
        <w:t>────────────────────────────────────────────────────────────────────────────────────</w:t>
      </w:r>
    </w:p>
    <w:p>
      <w:pPr>
        <w:spacing w:before="240" w:after="80"/>
      </w:pPr>
      <w:r>
        <w:rPr>
          <w:b/>
          <w:color w:val="00358A"/>
          <w:sz w:val="26"/>
        </w:rPr>
        <w:t>8.2  Step-by-Step Detection Instructions</w:t>
      </w:r>
    </w:p>
    <w:p>
      <w:pPr>
        <w:spacing w:before="160" w:after="40"/>
      </w:pPr>
      <w:r>
        <w:rPr>
          <w:b/>
          <w:color w:val="00358A"/>
          <w:sz w:val="22"/>
        </w:rPr>
        <w:t>Terminal 3 — Detector</w:t>
      </w:r>
    </w:p>
    <w:p>
      <w:pPr>
        <w:spacing w:after="80"/>
        <w:ind w:left="504"/>
        <w:shd w:val="clear" w:color="auto" w:fill="EBF5FB"/>
      </w:pPr>
      <w:r>
        <w:rPr>
          <w:rFonts w:ascii="Courier New" w:hAnsi="Courier New"/>
          <w:color w:val="006060"/>
          <w:sz w:val="18"/>
        </w:rPr>
        <w:t>python3 realtime_detector_v4.py --alert-only</w:t>
      </w:r>
    </w:p>
    <w:p>
      <w:pPr>
        <w:spacing w:before="160" w:after="40"/>
      </w:pPr>
      <w:r>
        <w:rPr>
          <w:b/>
          <w:color w:val="00358A"/>
          <w:sz w:val="22"/>
        </w:rPr>
        <w:t>Terminal 4 — Option A: pre-crafted 2021 packets</w:t>
      </w:r>
    </w:p>
    <w:p>
      <w:pPr>
        <w:spacing w:after="80"/>
        <w:ind w:left="504"/>
        <w:shd w:val="clear" w:color="auto" w:fill="EBF5FB"/>
      </w:pPr>
      <w:r>
        <w:rPr>
          <w:rFonts w:ascii="Courier New" w:hAnsi="Courier New"/>
          <w:color w:val="006060"/>
          <w:sz w:val="18"/>
        </w:rPr>
        <w:t>cd ~/mavlink-detection</w:t>
        <w:br/>
        <w:t>python3 test_inject.py 4</w:t>
        <w:br/>
        <w:t># Sends 3 signed COMMAND_LONG packets with sig_ts from March 2021</w:t>
        <w:br/>
        <w:t># (~5.3 years in the past)</w:t>
      </w:r>
    </w:p>
    <w:p>
      <w:pPr>
        <w:spacing w:before="160" w:after="40"/>
      </w:pPr>
      <w:r>
        <w:rPr>
          <w:b/>
          <w:color w:val="00358A"/>
          <w:sz w:val="22"/>
        </w:rPr>
        <w:t>Terminal 4 — Option B: custom-input.py replay mode</w:t>
      </w:r>
    </w:p>
    <w:p>
      <w:pPr>
        <w:spacing w:after="80"/>
        <w:ind w:left="504"/>
        <w:shd w:val="clear" w:color="auto" w:fill="EBF5FB"/>
      </w:pPr>
      <w:r>
        <w:rPr>
          <w:rFonts w:ascii="Courier New" w:hAnsi="Courier New"/>
          <w:color w:val="006060"/>
          <w:sz w:val="18"/>
        </w:rPr>
        <w:t>python3 ~/custom-input.py</w:t>
        <w:br/>
        <w:t xml:space="preserve">  &gt; Enter the secret key: key</w:t>
        <w:br/>
        <w:t xml:space="preserve">  &gt; Choose your mode: 0          (replay mode)</w:t>
        <w:br/>
        <w:t xml:space="preserve">  &gt; Enter the packet as bytes:   &lt;paste hex from Wireshark&gt;</w:t>
      </w:r>
    </w:p>
    <w:p>
      <w:pPr>
        <w:spacing w:before="160" w:after="40"/>
      </w:pPr>
      <w:r>
        <w:rPr>
          <w:b/>
          <w:color w:val="00358A"/>
          <w:sz w:val="22"/>
        </w:rPr>
        <w:t>What to observe</w:t>
      </w:r>
    </w:p>
    <w:p>
      <w:pPr>
        <w:spacing w:after="60"/>
        <w:ind w:left="432"/>
      </w:pPr>
      <w:r>
        <w:rPr>
          <w:color w:val="0056B3"/>
          <w:sz w:val="22"/>
        </w:rPr>
        <w:t>•  Detector: ATTACK DETECTED — ATTACK-4 Replay Attack</w:t>
      </w:r>
    </w:p>
    <w:p>
      <w:pPr>
        <w:spacing w:after="60"/>
        <w:ind w:left="432"/>
      </w:pPr>
      <w:r>
        <w:rPr>
          <w:color w:val="0056B3"/>
          <w:sz w:val="22"/>
        </w:rPr>
        <w:t>•  Evidence: sig_ts Xs behind wall clock (X.XXX yrs — replay)</w:t>
      </w:r>
    </w:p>
    <w:p>
      <w:pPr>
        <w:spacing w:after="60"/>
        <w:ind w:left="432"/>
      </w:pPr>
      <w:r>
        <w:rPr>
          <w:color w:val="0056B3"/>
          <w:sz w:val="22"/>
        </w:rPr>
        <w:t>•  is_replay = 1, bidir_seq_gap shows how far the sequence number is behind the session max</w:t>
      </w:r>
    </w:p>
    <w:p>
      <w:pPr>
        <w:spacing w:before="80" w:after="80"/>
      </w:pPr>
      <w:r>
        <w:rPr>
          <w:color w:val="BBCCDD"/>
          <w:sz w:val="14"/>
        </w:rPr>
        <w:t>────────────────────────────────────────────────────────────────────────────────────</w:t>
      </w:r>
    </w:p>
    <w:p>
      <w:pPr>
        <w:spacing w:before="240" w:after="80"/>
      </w:pPr>
      <w:r>
        <w:rPr>
          <w:b/>
          <w:color w:val="00358A"/>
          <w:sz w:val="26"/>
        </w:rPr>
        <w:t>8.3  Detection Method: Rule or ML?</w:t>
      </w:r>
    </w:p>
    <w:tbl>
      <w:tblPr>
        <w:tblW w:type="auto" w:w="0"/>
        <w:tblLook w:firstColumn="1" w:firstRow="1" w:lastColumn="0" w:lastRow="0" w:noHBand="0" w:noVBand="1" w:val="04A0"/>
      </w:tblPr>
      <w:tblGrid>
        <w:gridCol w:w="4464"/>
        <w:gridCol w:w="4464"/>
      </w:tblGrid>
      <w:tr>
        <w:tc>
          <w:tcPr>
            <w:tcW w:type="dxa" w:w="2880"/>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t>Layer Used</w:t>
            </w:r>
          </w:p>
        </w:tc>
        <w:tc>
          <w:tcPr>
            <w:tcW w:type="dxa" w:w="6048"/>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t>Rule-Based — fires first at 100% confidence</w:t>
            </w:r>
          </w:p>
        </w:tc>
      </w:tr>
      <w:tr>
        <w:tc>
          <w:tcPr>
            <w:tcW w:type="dxa" w:w="2880"/>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ML Model Called?</w:t>
            </w:r>
          </w:p>
        </w:tc>
        <w:tc>
          <w:tcPr>
            <w:tcW w:type="dxa" w:w="6048"/>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NO — rule fires before ML is invoked</w:t>
            </w:r>
          </w:p>
        </w:tc>
      </w:tr>
      <w:tr>
        <w:tc>
          <w:tcPr>
            <w:tcW w:type="dxa" w:w="2880"/>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Confidence</w:t>
            </w:r>
          </w:p>
        </w:tc>
        <w:tc>
          <w:tcPr>
            <w:tcW w:type="dxa" w:w="6048"/>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100% (deterministic)</w:t>
            </w:r>
          </w:p>
        </w:tc>
      </w:tr>
      <w:tr>
        <w:tc>
          <w:tcPr>
            <w:tcW w:type="dxa" w:w="2880"/>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Socket Used</w:t>
            </w:r>
          </w:p>
        </w:tc>
        <w:tc>
          <w:tcPr>
            <w:tcW w:type="dxa" w:w="6048"/>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sock_mirror — port 14551 (direct mirror, signing intact)</w:t>
            </w:r>
          </w:p>
        </w:tc>
      </w:tr>
    </w:tbl>
    <w:p/>
    <w:p>
      <w:pPr>
        <w:spacing w:before="80" w:after="80"/>
      </w:pPr>
      <w:r>
        <w:rPr>
          <w:color w:val="BBCCDD"/>
          <w:sz w:val="14"/>
        </w:rPr>
        <w:t>────────────────────────────────────────────────────────────────────────────────────</w:t>
      </w:r>
    </w:p>
    <w:p>
      <w:pPr>
        <w:spacing w:before="240" w:after="80"/>
      </w:pPr>
      <w:r>
        <w:rPr>
          <w:b/>
          <w:color w:val="00358A"/>
          <w:sz w:val="26"/>
        </w:rPr>
        <w:t>8.4  Rule Activated — Exact Condition and Difference From Attack 1</w:t>
      </w:r>
    </w:p>
    <w:p>
      <w:pPr>
        <w:spacing w:after="80"/>
        <w:ind w:left="504"/>
        <w:shd w:val="clear" w:color="auto" w:fill="EBF5FB"/>
      </w:pPr>
      <w:r>
        <w:rPr>
          <w:rFonts w:ascii="Courier New" w:hAnsi="Courier New"/>
          <w:color w:val="006060"/>
          <w:sz w:val="18"/>
        </w:rPr>
        <w:t>RULE-4 (Attack 4 — Replay):</w:t>
        <w:br/>
        <w:br/>
        <w:t xml:space="preserve">  offset = sig_ts  −  arrival_time</w:t>
        <w:br/>
        <w:t xml:space="preserve">  if offset &lt; -60 seconds  →  class = 4  (ATTACK-4)</w:t>
        <w:br/>
        <w:br/>
        <w:t>Lab example:</w:t>
        <w:br/>
        <w:t xml:space="preserve">  sig_ts       = 1615200000  (March 2021)</w:t>
        <w:br/>
        <w:t xml:space="preserve">  arrival_time = 1782707028  (June 2026)</w:t>
        <w:br/>
        <w:t xml:space="preserve">  offset       = -167,507,028s  ≈ -5.3 years  →  Rule fires</w:t>
      </w:r>
    </w:p>
    <w:tbl>
      <w:tblPr>
        <w:tblW w:type="auto" w:w="0"/>
        <w:tblLook w:firstColumn="1" w:firstRow="1" w:lastColumn="0" w:lastRow="0" w:noHBand="0" w:noVBand="1" w:val="04A0"/>
      </w:tblPr>
      <w:tblGrid>
        <w:gridCol w:w="2976"/>
        <w:gridCol w:w="2976"/>
        <w:gridCol w:w="2976"/>
      </w:tblGrid>
      <w:tr>
        <w:tc>
          <w:tcPr>
            <w:tcW w:type="dxa" w:w="2448"/>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t>Property</w:t>
            </w:r>
          </w:p>
        </w:tc>
        <w:tc>
          <w:tcPr>
            <w:tcW w:type="dxa" w:w="3312"/>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t>Attack 1 (Timestamp Injection)</w:t>
            </w:r>
          </w:p>
        </w:tc>
        <w:tc>
          <w:tcPr>
            <w:tcW w:type="dxa" w:w="3168"/>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t>Attack 4 (Replay)</w:t>
            </w:r>
          </w:p>
        </w:tc>
      </w:tr>
      <w:tr>
        <w:tc>
          <w:tcPr>
            <w:tcW w:type="dxa" w:w="2448"/>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sig_ts vs wall clock</w:t>
            </w:r>
          </w:p>
        </w:tc>
        <w:tc>
          <w:tcPr>
            <w:tcW w:type="dxa" w:w="3312"/>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sig_ts &gt; arrival  (future)</w:t>
            </w:r>
          </w:p>
        </w:tc>
        <w:tc>
          <w:tcPr>
            <w:tcW w:type="dxa" w:w="3168"/>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sig_ts &lt; arrival  (past)</w:t>
            </w:r>
          </w:p>
        </w:tc>
      </w:tr>
      <w:tr>
        <w:tc>
          <w:tcPr>
            <w:tcW w:type="dxa" w:w="2448"/>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Offset direction</w:t>
            </w:r>
          </w:p>
        </w:tc>
        <w:tc>
          <w:tcPr>
            <w:tcW w:type="dxa" w:w="3312"/>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POSITIVE  (ahead of now)</w:t>
            </w:r>
          </w:p>
        </w:tc>
        <w:tc>
          <w:tcPr>
            <w:tcW w:type="dxa" w:w="3168"/>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NEGATIVE  (behind now)</w:t>
            </w:r>
          </w:p>
        </w:tc>
      </w:tr>
      <w:tr>
        <w:tc>
          <w:tcPr>
            <w:tcW w:type="dxa" w:w="2448"/>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Threshold</w:t>
            </w:r>
          </w:p>
        </w:tc>
        <w:tc>
          <w:tcPr>
            <w:tcW w:type="dxa" w:w="3312"/>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offset &gt; +60s  →  RULE-1</w:t>
            </w:r>
          </w:p>
        </w:tc>
        <w:tc>
          <w:tcPr>
            <w:tcW w:type="dxa" w:w="3168"/>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offset &lt; -60s  →  RULE-4</w:t>
            </w:r>
          </w:p>
        </w:tc>
      </w:tr>
      <w:tr>
        <w:tc>
          <w:tcPr>
            <w:tcW w:type="dxa" w:w="2448"/>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Lab offset magnitude</w:t>
            </w:r>
          </w:p>
        </w:tc>
        <w:tc>
          <w:tcPr>
            <w:tcW w:type="dxa" w:w="3312"/>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+86,400s (1 day) to +1 year</w:t>
            </w:r>
          </w:p>
        </w:tc>
        <w:tc>
          <w:tcPr>
            <w:tcW w:type="dxa" w:w="3168"/>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-167,507,028s (-5.3 years)</w:t>
            </w:r>
          </w:p>
        </w:tc>
      </w:tr>
      <w:tr>
        <w:tc>
          <w:tcPr>
            <w:tcW w:type="dxa" w:w="2448"/>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Autopilot effect</w:t>
            </w:r>
          </w:p>
        </w:tc>
        <w:tc>
          <w:tcPr>
            <w:tcW w:type="dxa" w:w="3312"/>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Locks out GCS permanently</w:t>
            </w:r>
          </w:p>
        </w:tc>
        <w:tc>
          <w:tcPr>
            <w:tcW w:type="dxa" w:w="3168"/>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May re-execute old command</w:t>
            </w:r>
          </w:p>
        </w:tc>
      </w:tr>
      <w:tr>
        <w:tc>
          <w:tcPr>
            <w:tcW w:type="dxa" w:w="2448"/>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Both detected via</w:t>
            </w:r>
          </w:p>
        </w:tc>
        <w:tc>
          <w:tcPr>
            <w:tcW w:type="dxa" w:w="3312"/>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sock_mirror port 14551</w:t>
            </w:r>
          </w:p>
        </w:tc>
        <w:tc>
          <w:tcPr>
            <w:tcW w:type="dxa" w:w="3168"/>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sock_mirror port 14551</w:t>
            </w:r>
          </w:p>
        </w:tc>
      </w:tr>
    </w:tbl>
    <w:p/>
    <w:p>
      <w:pPr>
        <w:spacing w:before="80" w:after="80"/>
      </w:pPr>
      <w:r>
        <w:rPr>
          <w:color w:val="BBCCDD"/>
          <w:sz w:val="14"/>
        </w:rPr>
        <w:t>────────────────────────────────────────────────────────────────────────────────────</w:t>
      </w:r>
    </w:p>
    <w:p>
      <w:pPr>
        <w:spacing w:before="240" w:after="80"/>
      </w:pPr>
      <w:r>
        <w:rPr>
          <w:b/>
          <w:color w:val="00358A"/>
          <w:sz w:val="26"/>
        </w:rPr>
        <w:t>8.5  ML Features That Activate</w:t>
      </w:r>
    </w:p>
    <w:tbl>
      <w:tblPr>
        <w:tblW w:type="auto" w:w="0"/>
        <w:tblLook w:firstColumn="1" w:firstRow="1" w:lastColumn="0" w:lastRow="0" w:noHBand="0" w:noVBand="1" w:val="04A0"/>
      </w:tblPr>
      <w:tblGrid>
        <w:gridCol w:w="2976"/>
        <w:gridCol w:w="2976"/>
        <w:gridCol w:w="2976"/>
      </w:tblGrid>
      <w:tr>
        <w:tc>
          <w:tcPr>
            <w:tcW w:type="dxa" w:w="2736"/>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t>Feature</w:t>
            </w:r>
          </w:p>
        </w:tc>
        <w:tc>
          <w:tcPr>
            <w:tcW w:type="dxa" w:w="3168"/>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t>Value During Attack 4</w:t>
            </w:r>
          </w:p>
        </w:tc>
        <w:tc>
          <w:tcPr>
            <w:tcW w:type="dxa" w:w="3024"/>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t>Why</w:t>
            </w:r>
          </w:p>
        </w:tc>
      </w:tr>
      <w:tr>
        <w:tc>
          <w:tcPr>
            <w:tcW w:type="dxa" w:w="2736"/>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F6 is_replay</w:t>
            </w:r>
          </w:p>
        </w:tc>
        <w:tc>
          <w:tcPr>
            <w:tcW w:type="dxa" w:w="3168"/>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1 (flag active)</w:t>
            </w:r>
          </w:p>
        </w:tc>
        <w:tc>
          <w:tcPr>
            <w:tcW w:type="dxa" w:w="3024"/>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sig_ts &lt; max signing_ts seen from this source</w:t>
            </w:r>
          </w:p>
        </w:tc>
      </w:tr>
      <w:tr>
        <w:tc>
          <w:tcPr>
            <w:tcW w:type="dxa" w:w="2736"/>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F8 signing_ts_abs_offset</w:t>
            </w:r>
          </w:p>
        </w:tc>
        <w:tc>
          <w:tcPr>
            <w:tcW w:type="dxa" w:w="3168"/>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VERY HIGH (167,507,028s = 5.3 yrs)</w:t>
            </w:r>
          </w:p>
        </w:tc>
        <w:tc>
          <w:tcPr>
            <w:tcW w:type="dxa" w:w="3024"/>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abs(sig_ts − wall_clock) enormous</w:t>
            </w:r>
          </w:p>
        </w:tc>
      </w:tr>
      <w:tr>
        <w:tc>
          <w:tcPr>
            <w:tcW w:type="dxa" w:w="2736"/>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F9 bidir_seq_gap</w:t>
            </w:r>
          </w:p>
        </w:tc>
        <w:tc>
          <w:tcPr>
            <w:tcW w:type="dxa" w:w="3168"/>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HIGH (seq behind session max)</w:t>
            </w:r>
          </w:p>
        </w:tc>
        <w:tc>
          <w:tcPr>
            <w:tcW w:type="dxa" w:w="3024"/>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Old packet has old seq number</w:t>
            </w:r>
          </w:p>
        </w:tc>
      </w:tr>
      <w:tr>
        <w:tc>
          <w:tcPr>
            <w:tcW w:type="dxa" w:w="2736"/>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F1 timestamp_drift_rate</w:t>
            </w:r>
          </w:p>
        </w:tc>
        <w:tc>
          <w:tcPr>
            <w:tcW w:type="dxa" w:w="3168"/>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HIGH</w:t>
            </w:r>
          </w:p>
        </w:tc>
        <w:tc>
          <w:tcPr>
            <w:tcW w:type="dxa" w:w="3024"/>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sig_ts jumped backward vs real time delta</w:t>
            </w:r>
          </w:p>
        </w:tc>
      </w:tr>
      <w:tr>
        <w:tc>
          <w:tcPr>
            <w:tcW w:type="dxa" w:w="2736"/>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F5 signing_ts_jump</w:t>
            </w:r>
          </w:p>
        </w:tc>
        <w:tc>
          <w:tcPr>
            <w:tcW w:type="dxa" w:w="3168"/>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Near zero or normal</w:t>
            </w:r>
          </w:p>
        </w:tc>
        <w:tc>
          <w:tcPr>
            <w:tcW w:type="dxa" w:w="3024"/>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Previous sig_ts not set yet — first replay</w:t>
            </w:r>
          </w:p>
        </w:tc>
      </w:tr>
    </w:tbl>
    <w:p/>
    <w:p>
      <w:pPr>
        <w:spacing w:before="80" w:after="80"/>
      </w:pPr>
      <w:r>
        <w:rPr>
          <w:color w:val="BBCCDD"/>
          <w:sz w:val="14"/>
        </w:rPr>
        <w:t>────────────────────────────────────────────────────────────────────────────────────</w:t>
      </w:r>
    </w:p>
    <w:p>
      <w:pPr>
        <w:spacing w:before="240" w:after="80"/>
      </w:pPr>
      <w:r>
        <w:rPr>
          <w:b/>
          <w:color w:val="00358A"/>
          <w:sz w:val="26"/>
        </w:rPr>
        <w:t>8.6  Why ML Alone Cannot Detect Attack 4</w:t>
      </w:r>
    </w:p>
    <w:p>
      <w:pPr>
        <w:spacing w:after="100"/>
      </w:pPr>
      <w:r>
        <w:rPr>
          <w:color w:val="0056B3"/>
          <w:sz w:val="22"/>
        </w:rPr>
        <w:t>Same root cause as Attack 1: MAVProxy strips signing on forwarded packets. F6, F8, F9 are all zero on port 14550. The mirror socket on port 14551 is the only path where signing information is available.</w:t>
      </w:r>
    </w:p>
    <w:p>
      <w:pPr>
        <w:spacing w:before="80" w:after="80"/>
      </w:pPr>
      <w:r>
        <w:rPr>
          <w:color w:val="BBCCDD"/>
          <w:sz w:val="14"/>
        </w:rPr>
        <w:t>────────────────────────────────────────────────────────────────────────────────────</w:t>
      </w:r>
    </w:p>
    <w:p>
      <w:pPr>
        <w:spacing w:before="240" w:after="80"/>
      </w:pPr>
      <w:r>
        <w:rPr>
          <w:b/>
          <w:color w:val="00358A"/>
          <w:sz w:val="26"/>
        </w:rPr>
        <w:t>8.7  Detection Time After Injection</w:t>
      </w:r>
    </w:p>
    <w:tbl>
      <w:tblPr>
        <w:tblW w:type="auto" w:w="0"/>
        <w:tblLook w:firstColumn="1" w:firstRow="1" w:lastColumn="0" w:lastRow="0" w:noHBand="0" w:noVBand="1" w:val="04A0"/>
      </w:tblPr>
      <w:tblGrid>
        <w:gridCol w:w="4464"/>
        <w:gridCol w:w="4464"/>
      </w:tblGrid>
      <w:tr>
        <w:tc>
          <w:tcPr>
            <w:tcW w:type="dxa" w:w="3600"/>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t>Metric</w:t>
            </w:r>
          </w:p>
        </w:tc>
        <w:tc>
          <w:tcPr>
            <w:tcW w:type="dxa" w:w="5328"/>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t>Value</w:t>
            </w:r>
          </w:p>
        </w:tc>
      </w:tr>
      <w:tr>
        <w:tc>
          <w:tcPr>
            <w:tcW w:type="dxa" w:w="3600"/>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Packets needed</w:t>
            </w:r>
          </w:p>
        </w:tc>
        <w:tc>
          <w:tcPr>
            <w:tcW w:type="dxa" w:w="5328"/>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1 replayed signed packet on port 14551</w:t>
            </w:r>
          </w:p>
        </w:tc>
      </w:tr>
      <w:tr>
        <w:tc>
          <w:tcPr>
            <w:tcW w:type="dxa" w:w="3600"/>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Typical detection latency</w:t>
            </w:r>
          </w:p>
        </w:tc>
        <w:tc>
          <w:tcPr>
            <w:tcW w:type="dxa" w:w="5328"/>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&lt; 50 ms</w:t>
            </w:r>
          </w:p>
        </w:tc>
      </w:tr>
    </w:tbl>
    <w:p/>
    <w:p>
      <w:pPr>
        <w:spacing w:before="80" w:after="80"/>
      </w:pPr>
      <w:r>
        <w:rPr>
          <w:color w:val="BBCCDD"/>
          <w:sz w:val="14"/>
        </w:rPr>
        <w:t>────────────────────────────────────────────────────────────────────────────────────</w:t>
      </w:r>
    </w:p>
    <w:p>
      <w:pPr>
        <w:spacing w:before="240" w:after="80"/>
      </w:pPr>
      <w:r>
        <w:rPr>
          <w:b/>
          <w:color w:val="000000"/>
          <w:sz w:val="26"/>
        </w:rPr>
        <w:t>8.8  Screenshots</w:t>
      </w:r>
    </w:p>
    <w:p>
      <w:pPr>
        <w:spacing w:before="120" w:after="80"/>
        <w:jc w:val="center"/>
      </w:pPr>
      <w:r>
        <w:drawing>
          <wp:inline xmlns:a="http://schemas.openxmlformats.org/drawingml/2006/main" xmlns:pic="http://schemas.openxmlformats.org/drawingml/2006/picture">
            <wp:extent cx="5303520" cy="2983230"/>
            <wp:docPr id="7" name="Picture 7"/>
            <wp:cNvGraphicFramePr>
              <a:graphicFrameLocks noChangeAspect="1"/>
            </wp:cNvGraphicFramePr>
            <a:graphic>
              <a:graphicData uri="http://schemas.openxmlformats.org/drawingml/2006/picture">
                <pic:pic>
                  <pic:nvPicPr>
                    <pic:cNvPr id="0" name="image7.png"/>
                    <pic:cNvPicPr/>
                  </pic:nvPicPr>
                  <pic:blipFill>
                    <a:blip r:embed="rId15"/>
                    <a:stretch>
                      <a:fillRect/>
                    </a:stretch>
                  </pic:blipFill>
                  <pic:spPr>
                    <a:xfrm>
                      <a:off x="0" y="0"/>
                      <a:ext cx="5303520" cy="2983230"/>
                    </a:xfrm>
                    <a:prstGeom prst="rect"/>
                  </pic:spPr>
                </pic:pic>
              </a:graphicData>
            </a:graphic>
          </wp:inline>
        </w:drawing>
      </w:r>
    </w:p>
    <w:p>
      <w:pPr>
        <w:spacing w:after="200"/>
        <w:jc w:val="center"/>
      </w:pPr>
      <w:r>
        <w:rPr>
          <w:i/>
          <w:color w:val="555555"/>
          <w:sz w:val="18"/>
        </w:rPr>
        <w:t>Figure 7: Attack 4 — Detector alert: ATTACK-4 Replay with sig_behind in years and is_replay flag</w:t>
      </w:r>
    </w:p>
    <w:p>
      <w:pPr>
        <w:spacing w:before="120" w:after="80"/>
        <w:jc w:val="center"/>
      </w:pPr>
      <w:r>
        <w:drawing>
          <wp:inline xmlns:a="http://schemas.openxmlformats.org/drawingml/2006/main" xmlns:pic="http://schemas.openxmlformats.org/drawingml/2006/picture">
            <wp:extent cx="5303520" cy="2983230"/>
            <wp:docPr id="8" name="Picture 8"/>
            <wp:cNvGraphicFramePr>
              <a:graphicFrameLocks noChangeAspect="1"/>
            </wp:cNvGraphicFramePr>
            <a:graphic>
              <a:graphicData uri="http://schemas.openxmlformats.org/drawingml/2006/picture">
                <pic:pic>
                  <pic:nvPicPr>
                    <pic:cNvPr id="0" name="image8.png"/>
                    <pic:cNvPicPr/>
                  </pic:nvPicPr>
                  <pic:blipFill>
                    <a:blip r:embed="rId16"/>
                    <a:stretch>
                      <a:fillRect/>
                    </a:stretch>
                  </pic:blipFill>
                  <pic:spPr>
                    <a:xfrm>
                      <a:off x="0" y="0"/>
                      <a:ext cx="5303520" cy="2983230"/>
                    </a:xfrm>
                    <a:prstGeom prst="rect"/>
                  </pic:spPr>
                </pic:pic>
              </a:graphicData>
            </a:graphic>
          </wp:inline>
        </w:drawing>
      </w:r>
    </w:p>
    <w:p>
      <w:pPr>
        <w:spacing w:after="200"/>
        <w:jc w:val="center"/>
      </w:pPr>
      <w:r>
        <w:rPr>
          <w:i/>
          <w:color w:val="555555"/>
          <w:sz w:val="18"/>
        </w:rPr>
        <w:t>Figure 8: Attack 4 — Custom-input.py or test_inject.py output showing 2021 timestamp packet</w:t>
      </w:r>
    </w:p>
    <w:p>
      <w:r>
        <w:br w:type="page"/>
      </w:r>
    </w:p>
    <w:p>
      <w:pPr>
        <w:spacing w:before="360" w:after="120"/>
      </w:pPr>
      <w:r>
        <w:rPr>
          <w:b/>
          <w:color w:val="000000"/>
          <w:sz w:val="32"/>
        </w:rPr>
        <w:t>9.  Machine Learning Model — Random Forest</w:t>
      </w:r>
    </w:p>
    <w:p>
      <w:pPr>
        <w:spacing w:before="240" w:after="80"/>
      </w:pPr>
      <w:r>
        <w:rPr>
          <w:b/>
          <w:color w:val="000000"/>
          <w:sz w:val="26"/>
        </w:rPr>
        <w:t>9.1  Why Random Forest</w:t>
      </w:r>
    </w:p>
    <w:tbl>
      <w:tblPr>
        <w:tblW w:type="auto" w:w="0"/>
        <w:tblLook w:firstColumn="1" w:firstRow="1" w:lastColumn="0" w:lastRow="0" w:noHBand="0" w:noVBand="1" w:val="04A0"/>
      </w:tblPr>
      <w:tblGrid>
        <w:gridCol w:w="4464"/>
        <w:gridCol w:w="4464"/>
      </w:tblGrid>
      <w:tr>
        <w:tc>
          <w:tcPr>
            <w:tcW w:type="dxa" w:w="2880"/>
            <w:tcBorders>
              <w:top w:val="single" w:sz="6" w:space="0" w:color="999999"/>
              <w:left w:val="single" w:sz="6" w:space="0" w:color="999999"/>
              <w:bottom w:val="single" w:sz="6" w:space="0" w:color="999999"/>
              <w:right w:val="single" w:sz="6" w:space="0" w:color="999999"/>
            </w:tcBorders>
            <w:shd w:val="clear" w:color="auto" w:fill="D6E4F7"/>
          </w:tcPr>
          <w:p>
            <w:pPr>
              <w:spacing w:after="20"/>
            </w:pPr>
            <w:r>
              <w:rPr>
                <w:b/>
                <w:color w:val="00358A"/>
                <w:sz w:val="18"/>
              </w:rPr>
              <w:t>Property</w:t>
            </w:r>
          </w:p>
        </w:tc>
        <w:tc>
          <w:tcPr>
            <w:tcW w:type="dxa" w:w="6048"/>
            <w:tcBorders>
              <w:top w:val="single" w:sz="6" w:space="0" w:color="999999"/>
              <w:left w:val="single" w:sz="6" w:space="0" w:color="999999"/>
              <w:bottom w:val="single" w:sz="6" w:space="0" w:color="999999"/>
              <w:right w:val="single" w:sz="6" w:space="0" w:color="999999"/>
            </w:tcBorders>
            <w:shd w:val="clear" w:color="auto" w:fill="D6E4F7"/>
          </w:tcPr>
          <w:p>
            <w:pPr>
              <w:spacing w:after="20"/>
            </w:pPr>
            <w:r>
              <w:rPr>
                <w:b/>
                <w:color w:val="00358A"/>
                <w:sz w:val="18"/>
              </w:rPr>
              <w:t>Relevance to This System</w:t>
            </w:r>
          </w:p>
        </w:tc>
      </w:tr>
      <w:tr>
        <w:tc>
          <w:tcPr>
            <w:tcW w:type="dxa" w:w="2880"/>
            <w:tcBorders>
              <w:top w:val="single" w:sz="6" w:space="0" w:color="999999"/>
              <w:left w:val="single" w:sz="6" w:space="0" w:color="999999"/>
              <w:bottom w:val="single" w:sz="6" w:space="0" w:color="999999"/>
              <w:right w:val="single" w:sz="6" w:space="0" w:color="999999"/>
            </w:tcBorders>
          </w:tcPr>
          <w:p>
            <w:pPr>
              <w:spacing w:after="20"/>
            </w:pPr>
            <w:r>
              <w:rPr>
                <w:b w:val="0"/>
                <w:color w:val="000000"/>
                <w:sz w:val="18"/>
              </w:rPr>
              <w:t>Mixed feature types</w:t>
            </w:r>
          </w:p>
        </w:tc>
        <w:tc>
          <w:tcPr>
            <w:tcW w:type="dxa" w:w="6048"/>
            <w:tcBorders>
              <w:top w:val="single" w:sz="6" w:space="0" w:color="999999"/>
              <w:left w:val="single" w:sz="6" w:space="0" w:color="999999"/>
              <w:bottom w:val="single" w:sz="6" w:space="0" w:color="999999"/>
              <w:right w:val="single" w:sz="6" w:space="0" w:color="999999"/>
            </w:tcBorders>
          </w:tcPr>
          <w:p>
            <w:pPr>
              <w:spacing w:after="20"/>
            </w:pPr>
            <w:r>
              <w:rPr>
                <w:b w:val="0"/>
                <w:color w:val="000000"/>
                <w:sz w:val="18"/>
              </w:rPr>
              <w:t>Features include floats, rates, and binary flags — RF handles all natively without normalisation.</w:t>
            </w:r>
          </w:p>
        </w:tc>
      </w:tr>
      <w:tr>
        <w:tc>
          <w:tcPr>
            <w:tcW w:type="dxa" w:w="2880"/>
            <w:tcBorders>
              <w:top w:val="single" w:sz="6" w:space="0" w:color="999999"/>
              <w:left w:val="single" w:sz="6" w:space="0" w:color="999999"/>
              <w:bottom w:val="single" w:sz="6" w:space="0" w:color="999999"/>
              <w:right w:val="single" w:sz="6" w:space="0" w:color="999999"/>
            </w:tcBorders>
            <w:shd w:val="clear" w:color="auto" w:fill="F8FBFF"/>
          </w:tcPr>
          <w:p>
            <w:pPr>
              <w:spacing w:after="20"/>
            </w:pPr>
            <w:r>
              <w:rPr>
                <w:b w:val="0"/>
                <w:color w:val="000000"/>
                <w:sz w:val="18"/>
              </w:rPr>
              <w:t>Class imbalance tolerance</w:t>
            </w:r>
          </w:p>
        </w:tc>
        <w:tc>
          <w:tcPr>
            <w:tcW w:type="dxa" w:w="6048"/>
            <w:tcBorders>
              <w:top w:val="single" w:sz="6" w:space="0" w:color="999999"/>
              <w:left w:val="single" w:sz="6" w:space="0" w:color="999999"/>
              <w:bottom w:val="single" w:sz="6" w:space="0" w:color="999999"/>
              <w:right w:val="single" w:sz="6" w:space="0" w:color="999999"/>
            </w:tcBorders>
            <w:shd w:val="clear" w:color="auto" w:fill="F8FBFF"/>
          </w:tcPr>
          <w:p>
            <w:pPr>
              <w:spacing w:after="20"/>
            </w:pPr>
            <w:r>
              <w:rPr>
                <w:b w:val="0"/>
                <w:color w:val="000000"/>
                <w:sz w:val="18"/>
              </w:rPr>
              <w:t>Attack classes have fewer real samples. RF with class_weight="balanced" reweights automatically.</w:t>
            </w:r>
          </w:p>
        </w:tc>
      </w:tr>
      <w:tr>
        <w:tc>
          <w:tcPr>
            <w:tcW w:type="dxa" w:w="2880"/>
            <w:tcBorders>
              <w:top w:val="single" w:sz="6" w:space="0" w:color="999999"/>
              <w:left w:val="single" w:sz="6" w:space="0" w:color="999999"/>
              <w:bottom w:val="single" w:sz="6" w:space="0" w:color="999999"/>
              <w:right w:val="single" w:sz="6" w:space="0" w:color="999999"/>
            </w:tcBorders>
          </w:tcPr>
          <w:p>
            <w:pPr>
              <w:spacing w:after="20"/>
            </w:pPr>
            <w:r>
              <w:rPr>
                <w:b w:val="0"/>
                <w:color w:val="000000"/>
                <w:sz w:val="18"/>
              </w:rPr>
              <w:t>Feature importance output</w:t>
            </w:r>
          </w:p>
        </w:tc>
        <w:tc>
          <w:tcPr>
            <w:tcW w:type="dxa" w:w="6048"/>
            <w:tcBorders>
              <w:top w:val="single" w:sz="6" w:space="0" w:color="999999"/>
              <w:left w:val="single" w:sz="6" w:space="0" w:color="999999"/>
              <w:bottom w:val="single" w:sz="6" w:space="0" w:color="999999"/>
              <w:right w:val="single" w:sz="6" w:space="0" w:color="999999"/>
            </w:tcBorders>
          </w:tcPr>
          <w:p>
            <w:pPr>
              <w:spacing w:after="20"/>
            </w:pPr>
            <w:r>
              <w:rPr>
                <w:b w:val="0"/>
                <w:color w:val="000000"/>
                <w:sz w:val="18"/>
              </w:rPr>
              <w:t>Confirms model learns correct signals, not training artefacts. Verified that top features match physical attack signatures.</w:t>
            </w:r>
          </w:p>
        </w:tc>
      </w:tr>
      <w:tr>
        <w:tc>
          <w:tcPr>
            <w:tcW w:type="dxa" w:w="2880"/>
            <w:tcBorders>
              <w:top w:val="single" w:sz="6" w:space="0" w:color="999999"/>
              <w:left w:val="single" w:sz="6" w:space="0" w:color="999999"/>
              <w:bottom w:val="single" w:sz="6" w:space="0" w:color="999999"/>
              <w:right w:val="single" w:sz="6" w:space="0" w:color="999999"/>
            </w:tcBorders>
            <w:shd w:val="clear" w:color="auto" w:fill="F8FBFF"/>
          </w:tcPr>
          <w:p>
            <w:pPr>
              <w:spacing w:after="20"/>
            </w:pPr>
            <w:r>
              <w:rPr>
                <w:b w:val="0"/>
                <w:color w:val="000000"/>
                <w:sz w:val="18"/>
              </w:rPr>
              <w:t>No distribution assumptions</w:t>
            </w:r>
          </w:p>
        </w:tc>
        <w:tc>
          <w:tcPr>
            <w:tcW w:type="dxa" w:w="6048"/>
            <w:tcBorders>
              <w:top w:val="single" w:sz="6" w:space="0" w:color="999999"/>
              <w:left w:val="single" w:sz="6" w:space="0" w:color="999999"/>
              <w:bottom w:val="single" w:sz="6" w:space="0" w:color="999999"/>
              <w:right w:val="single" w:sz="6" w:space="0" w:color="999999"/>
            </w:tcBorders>
            <w:shd w:val="clear" w:color="auto" w:fill="F8FBFF"/>
          </w:tcPr>
          <w:p>
            <w:pPr>
              <w:spacing w:after="20"/>
            </w:pPr>
            <w:r>
              <w:rPr>
                <w:b w:val="0"/>
                <w:color w:val="000000"/>
                <w:sz w:val="18"/>
              </w:rPr>
              <w:t>MAVLink traffic is not Gaussian. RF makes no assumptions about feature distributions.</w:t>
            </w:r>
          </w:p>
        </w:tc>
      </w:tr>
      <w:tr>
        <w:tc>
          <w:tcPr>
            <w:tcW w:type="dxa" w:w="2880"/>
            <w:tcBorders>
              <w:top w:val="single" w:sz="6" w:space="0" w:color="999999"/>
              <w:left w:val="single" w:sz="6" w:space="0" w:color="999999"/>
              <w:bottom w:val="single" w:sz="6" w:space="0" w:color="999999"/>
              <w:right w:val="single" w:sz="6" w:space="0" w:color="999999"/>
            </w:tcBorders>
          </w:tcPr>
          <w:p>
            <w:pPr>
              <w:spacing w:after="20"/>
            </w:pPr>
            <w:r>
              <w:rPr>
                <w:b w:val="0"/>
                <w:color w:val="000000"/>
                <w:sz w:val="18"/>
              </w:rPr>
              <w:t>Fast inference</w:t>
            </w:r>
          </w:p>
        </w:tc>
        <w:tc>
          <w:tcPr>
            <w:tcW w:type="dxa" w:w="6048"/>
            <w:tcBorders>
              <w:top w:val="single" w:sz="6" w:space="0" w:color="999999"/>
              <w:left w:val="single" w:sz="6" w:space="0" w:color="999999"/>
              <w:bottom w:val="single" w:sz="6" w:space="0" w:color="999999"/>
              <w:right w:val="single" w:sz="6" w:space="0" w:color="999999"/>
            </w:tcBorders>
          </w:tcPr>
          <w:p>
            <w:pPr>
              <w:spacing w:after="20"/>
            </w:pPr>
            <w:r>
              <w:rPr>
                <w:b w:val="0"/>
                <w:color w:val="000000"/>
                <w:sz w:val="18"/>
              </w:rPr>
              <w:t>A 200-tree RF classifies one packet in &lt; 1 ms. Handles 50+ pkt/s SITL traffic with headroom.</w:t>
            </w:r>
          </w:p>
        </w:tc>
      </w:tr>
      <w:tr>
        <w:tc>
          <w:tcPr>
            <w:tcW w:type="dxa" w:w="2880"/>
            <w:tcBorders>
              <w:top w:val="single" w:sz="6" w:space="0" w:color="999999"/>
              <w:left w:val="single" w:sz="6" w:space="0" w:color="999999"/>
              <w:bottom w:val="single" w:sz="6" w:space="0" w:color="999999"/>
              <w:right w:val="single" w:sz="6" w:space="0" w:color="999999"/>
            </w:tcBorders>
            <w:shd w:val="clear" w:color="auto" w:fill="F8FBFF"/>
          </w:tcPr>
          <w:p>
            <w:pPr>
              <w:spacing w:after="20"/>
            </w:pPr>
            <w:r>
              <w:rPr>
                <w:b w:val="0"/>
                <w:color w:val="000000"/>
                <w:sz w:val="18"/>
              </w:rPr>
              <w:t>Interpretable</w:t>
            </w:r>
          </w:p>
        </w:tc>
        <w:tc>
          <w:tcPr>
            <w:tcW w:type="dxa" w:w="6048"/>
            <w:tcBorders>
              <w:top w:val="single" w:sz="6" w:space="0" w:color="999999"/>
              <w:left w:val="single" w:sz="6" w:space="0" w:color="999999"/>
              <w:bottom w:val="single" w:sz="6" w:space="0" w:color="999999"/>
              <w:right w:val="single" w:sz="6" w:space="0" w:color="999999"/>
            </w:tcBorders>
            <w:shd w:val="clear" w:color="auto" w:fill="F8FBFF"/>
          </w:tcPr>
          <w:p>
            <w:pPr>
              <w:spacing w:after="20"/>
            </w:pPr>
            <w:r>
              <w:rPr>
                <w:b w:val="0"/>
                <w:color w:val="000000"/>
                <w:sz w:val="18"/>
              </w:rPr>
              <w:t>Each decision tree can be inspected. Critical for academic and safety-critical contexts.</w:t>
            </w:r>
          </w:p>
        </w:tc>
      </w:tr>
    </w:tbl>
    <w:p/>
    <w:p>
      <w:pPr>
        <w:spacing w:before="240" w:after="80"/>
      </w:pPr>
      <w:r>
        <w:rPr>
          <w:b/>
          <w:color w:val="000000"/>
          <w:sz w:val="26"/>
        </w:rPr>
        <w:t>9.2  Feature Engineering — All 10 Features</w:t>
      </w:r>
    </w:p>
    <w:tbl>
      <w:tblPr>
        <w:tblW w:type="auto" w:w="0"/>
        <w:tblLook w:firstColumn="1" w:firstRow="1" w:lastColumn="0" w:lastRow="0" w:noHBand="0" w:noVBand="1" w:val="04A0"/>
      </w:tblPr>
      <w:tblGrid>
        <w:gridCol w:w="2976"/>
        <w:gridCol w:w="2976"/>
        <w:gridCol w:w="2976"/>
      </w:tblGrid>
      <w:tr>
        <w:tc>
          <w:tcPr>
            <w:tcW w:type="dxa" w:w="2736"/>
            <w:tcBorders>
              <w:top w:val="single" w:sz="6" w:space="0" w:color="999999"/>
              <w:left w:val="single" w:sz="6" w:space="0" w:color="999999"/>
              <w:bottom w:val="single" w:sz="6" w:space="0" w:color="999999"/>
              <w:right w:val="single" w:sz="6" w:space="0" w:color="999999"/>
            </w:tcBorders>
            <w:shd w:val="clear" w:color="auto" w:fill="D6E4F7"/>
          </w:tcPr>
          <w:p>
            <w:pPr>
              <w:spacing w:after="20"/>
            </w:pPr>
            <w:r>
              <w:rPr>
                <w:b/>
                <w:color w:val="00358A"/>
                <w:sz w:val="18"/>
              </w:rPr>
              <w:t>Feature</w:t>
            </w:r>
          </w:p>
        </w:tc>
        <w:tc>
          <w:tcPr>
            <w:tcW w:type="dxa" w:w="3888"/>
            <w:tcBorders>
              <w:top w:val="single" w:sz="6" w:space="0" w:color="999999"/>
              <w:left w:val="single" w:sz="6" w:space="0" w:color="999999"/>
              <w:bottom w:val="single" w:sz="6" w:space="0" w:color="999999"/>
              <w:right w:val="single" w:sz="6" w:space="0" w:color="999999"/>
            </w:tcBorders>
            <w:shd w:val="clear" w:color="auto" w:fill="D6E4F7"/>
          </w:tcPr>
          <w:p>
            <w:pPr>
              <w:spacing w:after="20"/>
            </w:pPr>
            <w:r>
              <w:rPr>
                <w:b/>
                <w:color w:val="00358A"/>
                <w:sz w:val="18"/>
              </w:rPr>
              <w:t>Description</w:t>
            </w:r>
          </w:p>
        </w:tc>
        <w:tc>
          <w:tcPr>
            <w:tcW w:type="dxa" w:w="2304"/>
            <w:tcBorders>
              <w:top w:val="single" w:sz="6" w:space="0" w:color="999999"/>
              <w:left w:val="single" w:sz="6" w:space="0" w:color="999999"/>
              <w:bottom w:val="single" w:sz="6" w:space="0" w:color="999999"/>
              <w:right w:val="single" w:sz="6" w:space="0" w:color="999999"/>
            </w:tcBorders>
            <w:shd w:val="clear" w:color="auto" w:fill="D6E4F7"/>
          </w:tcPr>
          <w:p>
            <w:pPr>
              <w:spacing w:after="20"/>
            </w:pPr>
            <w:r>
              <w:rPr>
                <w:b/>
                <w:color w:val="00358A"/>
                <w:sz w:val="18"/>
              </w:rPr>
              <w:t>Primary Attack Signal</w:t>
            </w:r>
          </w:p>
        </w:tc>
      </w:tr>
      <w:tr>
        <w:tc>
          <w:tcPr>
            <w:tcW w:type="dxa" w:w="2736"/>
            <w:tcBorders>
              <w:top w:val="single" w:sz="6" w:space="0" w:color="999999"/>
              <w:left w:val="single" w:sz="6" w:space="0" w:color="999999"/>
              <w:bottom w:val="single" w:sz="6" w:space="0" w:color="999999"/>
              <w:right w:val="single" w:sz="6" w:space="0" w:color="999999"/>
            </w:tcBorders>
          </w:tcPr>
          <w:p>
            <w:pPr>
              <w:spacing w:after="20"/>
            </w:pPr>
            <w:r>
              <w:rPr>
                <w:b w:val="0"/>
                <w:color w:val="000000"/>
                <w:sz w:val="18"/>
              </w:rPr>
              <w:t>F1 timestamp_drift_rate</w:t>
            </w:r>
          </w:p>
        </w:tc>
        <w:tc>
          <w:tcPr>
            <w:tcW w:type="dxa" w:w="3888"/>
            <w:tcBorders>
              <w:top w:val="single" w:sz="6" w:space="0" w:color="999999"/>
              <w:left w:val="single" w:sz="6" w:space="0" w:color="999999"/>
              <w:bottom w:val="single" w:sz="6" w:space="0" w:color="999999"/>
              <w:right w:val="single" w:sz="6" w:space="0" w:color="999999"/>
            </w:tcBorders>
          </w:tcPr>
          <w:p>
            <w:pPr>
              <w:spacing w:after="20"/>
            </w:pPr>
            <w:r>
              <w:rPr>
                <w:b w:val="0"/>
                <w:color w:val="000000"/>
                <w:sz w:val="18"/>
              </w:rPr>
              <w:t>Rate of signing timestamp drift vs real time</w:t>
            </w:r>
          </w:p>
        </w:tc>
        <w:tc>
          <w:tcPr>
            <w:tcW w:type="dxa" w:w="2304"/>
            <w:tcBorders>
              <w:top w:val="single" w:sz="6" w:space="0" w:color="999999"/>
              <w:left w:val="single" w:sz="6" w:space="0" w:color="999999"/>
              <w:bottom w:val="single" w:sz="6" w:space="0" w:color="999999"/>
              <w:right w:val="single" w:sz="6" w:space="0" w:color="999999"/>
            </w:tcBorders>
          </w:tcPr>
          <w:p>
            <w:pPr>
              <w:spacing w:after="20"/>
            </w:pPr>
            <w:r>
              <w:rPr>
                <w:b w:val="0"/>
                <w:color w:val="000000"/>
                <w:sz w:val="18"/>
              </w:rPr>
              <w:t>Attack 1, 4</w:t>
            </w:r>
          </w:p>
        </w:tc>
      </w:tr>
      <w:tr>
        <w:tc>
          <w:tcPr>
            <w:tcW w:type="dxa" w:w="2736"/>
            <w:tcBorders>
              <w:top w:val="single" w:sz="6" w:space="0" w:color="999999"/>
              <w:left w:val="single" w:sz="6" w:space="0" w:color="999999"/>
              <w:bottom w:val="single" w:sz="6" w:space="0" w:color="999999"/>
              <w:right w:val="single" w:sz="6" w:space="0" w:color="999999"/>
            </w:tcBorders>
            <w:shd w:val="clear" w:color="auto" w:fill="F8FBFF"/>
          </w:tcPr>
          <w:p>
            <w:pPr>
              <w:spacing w:after="20"/>
            </w:pPr>
            <w:r>
              <w:rPr>
                <w:b w:val="0"/>
                <w:color w:val="000000"/>
                <w:sz w:val="18"/>
              </w:rPr>
              <w:t>F2 inter_arrival_time</w:t>
            </w:r>
          </w:p>
        </w:tc>
        <w:tc>
          <w:tcPr>
            <w:tcW w:type="dxa" w:w="3888"/>
            <w:tcBorders>
              <w:top w:val="single" w:sz="6" w:space="0" w:color="999999"/>
              <w:left w:val="single" w:sz="6" w:space="0" w:color="999999"/>
              <w:bottom w:val="single" w:sz="6" w:space="0" w:color="999999"/>
              <w:right w:val="single" w:sz="6" w:space="0" w:color="999999"/>
            </w:tcBorders>
            <w:shd w:val="clear" w:color="auto" w:fill="F8FBFF"/>
          </w:tcPr>
          <w:p>
            <w:pPr>
              <w:spacing w:after="20"/>
            </w:pPr>
            <w:r>
              <w:rPr>
                <w:b w:val="0"/>
                <w:color w:val="000000"/>
                <w:sz w:val="18"/>
              </w:rPr>
              <w:t>Seconds between consecutive packets from same source</w:t>
            </w:r>
          </w:p>
        </w:tc>
        <w:tc>
          <w:tcPr>
            <w:tcW w:type="dxa" w:w="2304"/>
            <w:tcBorders>
              <w:top w:val="single" w:sz="6" w:space="0" w:color="999999"/>
              <w:left w:val="single" w:sz="6" w:space="0" w:color="999999"/>
              <w:bottom w:val="single" w:sz="6" w:space="0" w:color="999999"/>
              <w:right w:val="single" w:sz="6" w:space="0" w:color="999999"/>
            </w:tcBorders>
            <w:shd w:val="clear" w:color="auto" w:fill="F8FBFF"/>
          </w:tcPr>
          <w:p>
            <w:pPr>
              <w:spacing w:after="20"/>
            </w:pPr>
            <w:r>
              <w:rPr>
                <w:b w:val="0"/>
                <w:color w:val="000000"/>
                <w:sz w:val="18"/>
              </w:rPr>
              <w:t>All</w:t>
            </w:r>
          </w:p>
        </w:tc>
      </w:tr>
      <w:tr>
        <w:tc>
          <w:tcPr>
            <w:tcW w:type="dxa" w:w="2736"/>
            <w:tcBorders>
              <w:top w:val="single" w:sz="6" w:space="0" w:color="999999"/>
              <w:left w:val="single" w:sz="6" w:space="0" w:color="999999"/>
              <w:bottom w:val="single" w:sz="6" w:space="0" w:color="999999"/>
              <w:right w:val="single" w:sz="6" w:space="0" w:color="999999"/>
            </w:tcBorders>
          </w:tcPr>
          <w:p>
            <w:pPr>
              <w:spacing w:after="20"/>
            </w:pPr>
            <w:r>
              <w:rPr>
                <w:b w:val="0"/>
                <w:color w:val="000000"/>
                <w:sz w:val="18"/>
              </w:rPr>
              <w:t>F3 seq_gap</w:t>
            </w:r>
          </w:p>
        </w:tc>
        <w:tc>
          <w:tcPr>
            <w:tcW w:type="dxa" w:w="3888"/>
            <w:tcBorders>
              <w:top w:val="single" w:sz="6" w:space="0" w:color="999999"/>
              <w:left w:val="single" w:sz="6" w:space="0" w:color="999999"/>
              <w:bottom w:val="single" w:sz="6" w:space="0" w:color="999999"/>
              <w:right w:val="single" w:sz="6" w:space="0" w:color="999999"/>
            </w:tcBorders>
          </w:tcPr>
          <w:p>
            <w:pPr>
              <w:spacing w:after="20"/>
            </w:pPr>
            <w:r>
              <w:rPr>
                <w:b w:val="0"/>
                <w:color w:val="000000"/>
                <w:sz w:val="18"/>
              </w:rPr>
              <w:t>Missing sequence numbers (0-255 wrap)</w:t>
            </w:r>
          </w:p>
        </w:tc>
        <w:tc>
          <w:tcPr>
            <w:tcW w:type="dxa" w:w="2304"/>
            <w:tcBorders>
              <w:top w:val="single" w:sz="6" w:space="0" w:color="999999"/>
              <w:left w:val="single" w:sz="6" w:space="0" w:color="999999"/>
              <w:bottom w:val="single" w:sz="6" w:space="0" w:color="999999"/>
              <w:right w:val="single" w:sz="6" w:space="0" w:color="999999"/>
            </w:tcBorders>
          </w:tcPr>
          <w:p>
            <w:pPr>
              <w:spacing w:after="20"/>
            </w:pPr>
            <w:r>
              <w:rPr>
                <w:b w:val="0"/>
                <w:color w:val="000000"/>
                <w:sz w:val="18"/>
              </w:rPr>
              <w:t>Attack 4</w:t>
            </w:r>
          </w:p>
        </w:tc>
      </w:tr>
      <w:tr>
        <w:tc>
          <w:tcPr>
            <w:tcW w:type="dxa" w:w="2736"/>
            <w:tcBorders>
              <w:top w:val="single" w:sz="6" w:space="0" w:color="999999"/>
              <w:left w:val="single" w:sz="6" w:space="0" w:color="999999"/>
              <w:bottom w:val="single" w:sz="6" w:space="0" w:color="999999"/>
              <w:right w:val="single" w:sz="6" w:space="0" w:color="999999"/>
            </w:tcBorders>
            <w:shd w:val="clear" w:color="auto" w:fill="F8FBFF"/>
          </w:tcPr>
          <w:p>
            <w:pPr>
              <w:spacing w:after="20"/>
            </w:pPr>
            <w:r>
              <w:rPr>
                <w:b w:val="0"/>
                <w:color w:val="000000"/>
                <w:sz w:val="18"/>
              </w:rPr>
              <w:t>F4 gps_system_mismatch_sec</w:t>
            </w:r>
          </w:p>
        </w:tc>
        <w:tc>
          <w:tcPr>
            <w:tcW w:type="dxa" w:w="3888"/>
            <w:tcBorders>
              <w:top w:val="single" w:sz="6" w:space="0" w:color="999999"/>
              <w:left w:val="single" w:sz="6" w:space="0" w:color="999999"/>
              <w:bottom w:val="single" w:sz="6" w:space="0" w:color="999999"/>
              <w:right w:val="single" w:sz="6" w:space="0" w:color="999999"/>
            </w:tcBorders>
            <w:shd w:val="clear" w:color="auto" w:fill="F8FBFF"/>
          </w:tcPr>
          <w:p>
            <w:pPr>
              <w:spacing w:after="20"/>
            </w:pPr>
            <w:r>
              <w:rPr>
                <w:b w:val="0"/>
                <w:color w:val="000000"/>
                <w:sz w:val="18"/>
              </w:rPr>
              <w:t>GPS timestamp vs wall clock (seconds)</w:t>
            </w:r>
          </w:p>
        </w:tc>
        <w:tc>
          <w:tcPr>
            <w:tcW w:type="dxa" w:w="2304"/>
            <w:tcBorders>
              <w:top w:val="single" w:sz="6" w:space="0" w:color="999999"/>
              <w:left w:val="single" w:sz="6" w:space="0" w:color="999999"/>
              <w:bottom w:val="single" w:sz="6" w:space="0" w:color="999999"/>
              <w:right w:val="single" w:sz="6" w:space="0" w:color="999999"/>
            </w:tcBorders>
            <w:shd w:val="clear" w:color="auto" w:fill="F8FBFF"/>
          </w:tcPr>
          <w:p>
            <w:pPr>
              <w:spacing w:after="20"/>
            </w:pPr>
            <w:r>
              <w:rPr>
                <w:b w:val="0"/>
                <w:color w:val="000000"/>
                <w:sz w:val="18"/>
              </w:rPr>
              <w:t>Attack 2, 3</w:t>
            </w:r>
          </w:p>
        </w:tc>
      </w:tr>
      <w:tr>
        <w:tc>
          <w:tcPr>
            <w:tcW w:type="dxa" w:w="2736"/>
            <w:tcBorders>
              <w:top w:val="single" w:sz="6" w:space="0" w:color="999999"/>
              <w:left w:val="single" w:sz="6" w:space="0" w:color="999999"/>
              <w:bottom w:val="single" w:sz="6" w:space="0" w:color="999999"/>
              <w:right w:val="single" w:sz="6" w:space="0" w:color="999999"/>
            </w:tcBorders>
          </w:tcPr>
          <w:p>
            <w:pPr>
              <w:spacing w:after="20"/>
            </w:pPr>
            <w:r>
              <w:rPr>
                <w:b w:val="0"/>
                <w:color w:val="000000"/>
                <w:sz w:val="18"/>
              </w:rPr>
              <w:t>F5 signing_ts_jump</w:t>
            </w:r>
          </w:p>
        </w:tc>
        <w:tc>
          <w:tcPr>
            <w:tcW w:type="dxa" w:w="3888"/>
            <w:tcBorders>
              <w:top w:val="single" w:sz="6" w:space="0" w:color="999999"/>
              <w:left w:val="single" w:sz="6" w:space="0" w:color="999999"/>
              <w:bottom w:val="single" w:sz="6" w:space="0" w:color="999999"/>
              <w:right w:val="single" w:sz="6" w:space="0" w:color="999999"/>
            </w:tcBorders>
          </w:tcPr>
          <w:p>
            <w:pPr>
              <w:spacing w:after="20"/>
            </w:pPr>
            <w:r>
              <w:rPr>
                <w:b w:val="0"/>
                <w:color w:val="000000"/>
                <w:sz w:val="18"/>
              </w:rPr>
              <w:t>Sudden large jump in signing timestamp</w:t>
            </w:r>
          </w:p>
        </w:tc>
        <w:tc>
          <w:tcPr>
            <w:tcW w:type="dxa" w:w="2304"/>
            <w:tcBorders>
              <w:top w:val="single" w:sz="6" w:space="0" w:color="999999"/>
              <w:left w:val="single" w:sz="6" w:space="0" w:color="999999"/>
              <w:bottom w:val="single" w:sz="6" w:space="0" w:color="999999"/>
              <w:right w:val="single" w:sz="6" w:space="0" w:color="999999"/>
            </w:tcBorders>
          </w:tcPr>
          <w:p>
            <w:pPr>
              <w:spacing w:after="20"/>
            </w:pPr>
            <w:r>
              <w:rPr>
                <w:b w:val="0"/>
                <w:color w:val="000000"/>
                <w:sz w:val="18"/>
              </w:rPr>
              <w:t>Attack 1</w:t>
            </w:r>
          </w:p>
        </w:tc>
      </w:tr>
      <w:tr>
        <w:tc>
          <w:tcPr>
            <w:tcW w:type="dxa" w:w="2736"/>
            <w:tcBorders>
              <w:top w:val="single" w:sz="6" w:space="0" w:color="999999"/>
              <w:left w:val="single" w:sz="6" w:space="0" w:color="999999"/>
              <w:bottom w:val="single" w:sz="6" w:space="0" w:color="999999"/>
              <w:right w:val="single" w:sz="6" w:space="0" w:color="999999"/>
            </w:tcBorders>
            <w:shd w:val="clear" w:color="auto" w:fill="F8FBFF"/>
          </w:tcPr>
          <w:p>
            <w:pPr>
              <w:spacing w:after="20"/>
            </w:pPr>
            <w:r>
              <w:rPr>
                <w:b w:val="0"/>
                <w:color w:val="000000"/>
                <w:sz w:val="18"/>
              </w:rPr>
              <w:t>F6 is_replay</w:t>
            </w:r>
          </w:p>
        </w:tc>
        <w:tc>
          <w:tcPr>
            <w:tcW w:type="dxa" w:w="3888"/>
            <w:tcBorders>
              <w:top w:val="single" w:sz="6" w:space="0" w:color="999999"/>
              <w:left w:val="single" w:sz="6" w:space="0" w:color="999999"/>
              <w:bottom w:val="single" w:sz="6" w:space="0" w:color="999999"/>
              <w:right w:val="single" w:sz="6" w:space="0" w:color="999999"/>
            </w:tcBorders>
            <w:shd w:val="clear" w:color="auto" w:fill="F8FBFF"/>
          </w:tcPr>
          <w:p>
            <w:pPr>
              <w:spacing w:after="20"/>
            </w:pPr>
            <w:r>
              <w:rPr>
                <w:b w:val="0"/>
                <w:color w:val="000000"/>
                <w:sz w:val="18"/>
              </w:rPr>
              <w:t>1 if sig_ts &lt; max signing_ts ever seen from source</w:t>
            </w:r>
          </w:p>
        </w:tc>
        <w:tc>
          <w:tcPr>
            <w:tcW w:type="dxa" w:w="2304"/>
            <w:tcBorders>
              <w:top w:val="single" w:sz="6" w:space="0" w:color="999999"/>
              <w:left w:val="single" w:sz="6" w:space="0" w:color="999999"/>
              <w:bottom w:val="single" w:sz="6" w:space="0" w:color="999999"/>
              <w:right w:val="single" w:sz="6" w:space="0" w:color="999999"/>
            </w:tcBorders>
            <w:shd w:val="clear" w:color="auto" w:fill="F8FBFF"/>
          </w:tcPr>
          <w:p>
            <w:pPr>
              <w:spacing w:after="20"/>
            </w:pPr>
            <w:r>
              <w:rPr>
                <w:b w:val="0"/>
                <w:color w:val="000000"/>
                <w:sz w:val="18"/>
              </w:rPr>
              <w:t>Attack 4</w:t>
            </w:r>
          </w:p>
        </w:tc>
      </w:tr>
      <w:tr>
        <w:tc>
          <w:tcPr>
            <w:tcW w:type="dxa" w:w="2736"/>
            <w:tcBorders>
              <w:top w:val="single" w:sz="6" w:space="0" w:color="999999"/>
              <w:left w:val="single" w:sz="6" w:space="0" w:color="999999"/>
              <w:bottom w:val="single" w:sz="6" w:space="0" w:color="999999"/>
              <w:right w:val="single" w:sz="6" w:space="0" w:color="999999"/>
            </w:tcBorders>
          </w:tcPr>
          <w:p>
            <w:pPr>
              <w:spacing w:after="20"/>
            </w:pPr>
            <w:r>
              <w:rPr>
                <w:b w:val="0"/>
                <w:color w:val="000000"/>
                <w:sz w:val="18"/>
              </w:rPr>
              <w:t>F7 near_overflow</w:t>
            </w:r>
          </w:p>
        </w:tc>
        <w:tc>
          <w:tcPr>
            <w:tcW w:type="dxa" w:w="3888"/>
            <w:tcBorders>
              <w:top w:val="single" w:sz="6" w:space="0" w:color="999999"/>
              <w:left w:val="single" w:sz="6" w:space="0" w:color="999999"/>
              <w:bottom w:val="single" w:sz="6" w:space="0" w:color="999999"/>
              <w:right w:val="single" w:sz="6" w:space="0" w:color="999999"/>
            </w:tcBorders>
          </w:tcPr>
          <w:p>
            <w:pPr>
              <w:spacing w:after="20"/>
            </w:pPr>
            <w:r>
              <w:rPr>
                <w:b w:val="0"/>
                <w:color w:val="000000"/>
                <w:sz w:val="18"/>
              </w:rPr>
              <w:t>1 if signing counter &gt; 99.87% of 48-bit max</w:t>
            </w:r>
          </w:p>
        </w:tc>
        <w:tc>
          <w:tcPr>
            <w:tcW w:type="dxa" w:w="2304"/>
            <w:tcBorders>
              <w:top w:val="single" w:sz="6" w:space="0" w:color="999999"/>
              <w:left w:val="single" w:sz="6" w:space="0" w:color="999999"/>
              <w:bottom w:val="single" w:sz="6" w:space="0" w:color="999999"/>
              <w:right w:val="single" w:sz="6" w:space="0" w:color="999999"/>
            </w:tcBorders>
          </w:tcPr>
          <w:p>
            <w:pPr>
              <w:spacing w:after="20"/>
            </w:pPr>
            <w:r>
              <w:rPr>
                <w:b w:val="0"/>
                <w:color w:val="000000"/>
                <w:sz w:val="18"/>
              </w:rPr>
              <w:t>Attack 3</w:t>
            </w:r>
          </w:p>
        </w:tc>
      </w:tr>
      <w:tr>
        <w:tc>
          <w:tcPr>
            <w:tcW w:type="dxa" w:w="2736"/>
            <w:tcBorders>
              <w:top w:val="single" w:sz="6" w:space="0" w:color="999999"/>
              <w:left w:val="single" w:sz="6" w:space="0" w:color="999999"/>
              <w:bottom w:val="single" w:sz="6" w:space="0" w:color="999999"/>
              <w:right w:val="single" w:sz="6" w:space="0" w:color="999999"/>
            </w:tcBorders>
            <w:shd w:val="clear" w:color="auto" w:fill="F8FBFF"/>
          </w:tcPr>
          <w:p>
            <w:pPr>
              <w:spacing w:after="20"/>
            </w:pPr>
            <w:r>
              <w:rPr>
                <w:b w:val="0"/>
                <w:color w:val="000000"/>
                <w:sz w:val="18"/>
              </w:rPr>
              <w:t>F8 signing_ts_abs_offset</w:t>
            </w:r>
          </w:p>
        </w:tc>
        <w:tc>
          <w:tcPr>
            <w:tcW w:type="dxa" w:w="3888"/>
            <w:tcBorders>
              <w:top w:val="single" w:sz="6" w:space="0" w:color="999999"/>
              <w:left w:val="single" w:sz="6" w:space="0" w:color="999999"/>
              <w:bottom w:val="single" w:sz="6" w:space="0" w:color="999999"/>
              <w:right w:val="single" w:sz="6" w:space="0" w:color="999999"/>
            </w:tcBorders>
            <w:shd w:val="clear" w:color="auto" w:fill="F8FBFF"/>
          </w:tcPr>
          <w:p>
            <w:pPr>
              <w:spacing w:after="20"/>
            </w:pPr>
            <w:r>
              <w:rPr>
                <w:b w:val="0"/>
                <w:color w:val="000000"/>
                <w:sz w:val="18"/>
              </w:rPr>
              <w:t>|sig_ts - wall clock| in seconds</w:t>
            </w:r>
          </w:p>
        </w:tc>
        <w:tc>
          <w:tcPr>
            <w:tcW w:type="dxa" w:w="2304"/>
            <w:tcBorders>
              <w:top w:val="single" w:sz="6" w:space="0" w:color="999999"/>
              <w:left w:val="single" w:sz="6" w:space="0" w:color="999999"/>
              <w:bottom w:val="single" w:sz="6" w:space="0" w:color="999999"/>
              <w:right w:val="single" w:sz="6" w:space="0" w:color="999999"/>
            </w:tcBorders>
            <w:shd w:val="clear" w:color="auto" w:fill="F8FBFF"/>
          </w:tcPr>
          <w:p>
            <w:pPr>
              <w:spacing w:after="20"/>
            </w:pPr>
            <w:r>
              <w:rPr>
                <w:b w:val="0"/>
                <w:color w:val="000000"/>
                <w:sz w:val="18"/>
              </w:rPr>
              <w:t>Attack 1, 4</w:t>
            </w:r>
          </w:p>
        </w:tc>
      </w:tr>
      <w:tr>
        <w:tc>
          <w:tcPr>
            <w:tcW w:type="dxa" w:w="2736"/>
            <w:tcBorders>
              <w:top w:val="single" w:sz="6" w:space="0" w:color="999999"/>
              <w:left w:val="single" w:sz="6" w:space="0" w:color="999999"/>
              <w:bottom w:val="single" w:sz="6" w:space="0" w:color="999999"/>
              <w:right w:val="single" w:sz="6" w:space="0" w:color="999999"/>
            </w:tcBorders>
          </w:tcPr>
          <w:p>
            <w:pPr>
              <w:spacing w:after="20"/>
            </w:pPr>
            <w:r>
              <w:rPr>
                <w:b w:val="0"/>
                <w:color w:val="000000"/>
                <w:sz w:val="18"/>
              </w:rPr>
              <w:t>F9 bidir_seq_gap</w:t>
            </w:r>
          </w:p>
        </w:tc>
        <w:tc>
          <w:tcPr>
            <w:tcW w:type="dxa" w:w="3888"/>
            <w:tcBorders>
              <w:top w:val="single" w:sz="6" w:space="0" w:color="999999"/>
              <w:left w:val="single" w:sz="6" w:space="0" w:color="999999"/>
              <w:bottom w:val="single" w:sz="6" w:space="0" w:color="999999"/>
              <w:right w:val="single" w:sz="6" w:space="0" w:color="999999"/>
            </w:tcBorders>
          </w:tcPr>
          <w:p>
            <w:pPr>
              <w:spacing w:after="20"/>
            </w:pPr>
            <w:r>
              <w:rPr>
                <w:b w:val="0"/>
                <w:color w:val="000000"/>
                <w:sz w:val="18"/>
              </w:rPr>
              <w:t>How far behind the session max sequence number</w:t>
            </w:r>
          </w:p>
        </w:tc>
        <w:tc>
          <w:tcPr>
            <w:tcW w:type="dxa" w:w="2304"/>
            <w:tcBorders>
              <w:top w:val="single" w:sz="6" w:space="0" w:color="999999"/>
              <w:left w:val="single" w:sz="6" w:space="0" w:color="999999"/>
              <w:bottom w:val="single" w:sz="6" w:space="0" w:color="999999"/>
              <w:right w:val="single" w:sz="6" w:space="0" w:color="999999"/>
            </w:tcBorders>
          </w:tcPr>
          <w:p>
            <w:pPr>
              <w:spacing w:after="20"/>
            </w:pPr>
            <w:r>
              <w:rPr>
                <w:b w:val="0"/>
                <w:color w:val="000000"/>
                <w:sz w:val="18"/>
              </w:rPr>
              <w:t>Attack 4</w:t>
            </w:r>
          </w:p>
        </w:tc>
      </w:tr>
      <w:tr>
        <w:tc>
          <w:tcPr>
            <w:tcW w:type="dxa" w:w="2736"/>
            <w:tcBorders>
              <w:top w:val="single" w:sz="6" w:space="0" w:color="999999"/>
              <w:left w:val="single" w:sz="6" w:space="0" w:color="999999"/>
              <w:bottom w:val="single" w:sz="6" w:space="0" w:color="999999"/>
              <w:right w:val="single" w:sz="6" w:space="0" w:color="999999"/>
            </w:tcBorders>
            <w:shd w:val="clear" w:color="auto" w:fill="F8FBFF"/>
          </w:tcPr>
          <w:p>
            <w:pPr>
              <w:spacing w:after="20"/>
            </w:pPr>
            <w:r>
              <w:rPr>
                <w:b w:val="0"/>
                <w:color w:val="000000"/>
                <w:sz w:val="18"/>
              </w:rPr>
              <w:t>F10 gps_signing_diverge</w:t>
            </w:r>
          </w:p>
        </w:tc>
        <w:tc>
          <w:tcPr>
            <w:tcW w:type="dxa" w:w="3888"/>
            <w:tcBorders>
              <w:top w:val="single" w:sz="6" w:space="0" w:color="999999"/>
              <w:left w:val="single" w:sz="6" w:space="0" w:color="999999"/>
              <w:bottom w:val="single" w:sz="6" w:space="0" w:color="999999"/>
              <w:right w:val="single" w:sz="6" w:space="0" w:color="999999"/>
            </w:tcBorders>
            <w:shd w:val="clear" w:color="auto" w:fill="F8FBFF"/>
          </w:tcPr>
          <w:p>
            <w:pPr>
              <w:spacing w:after="20"/>
            </w:pPr>
            <w:r>
              <w:rPr>
                <w:b w:val="0"/>
                <w:color w:val="000000"/>
                <w:sz w:val="18"/>
              </w:rPr>
              <w:t>1 if signing jump &gt; 30s but GPS mismatch = 0</w:t>
            </w:r>
          </w:p>
        </w:tc>
        <w:tc>
          <w:tcPr>
            <w:tcW w:type="dxa" w:w="2304"/>
            <w:tcBorders>
              <w:top w:val="single" w:sz="6" w:space="0" w:color="999999"/>
              <w:left w:val="single" w:sz="6" w:space="0" w:color="999999"/>
              <w:bottom w:val="single" w:sz="6" w:space="0" w:color="999999"/>
              <w:right w:val="single" w:sz="6" w:space="0" w:color="999999"/>
            </w:tcBorders>
            <w:shd w:val="clear" w:color="auto" w:fill="F8FBFF"/>
          </w:tcPr>
          <w:p>
            <w:pPr>
              <w:spacing w:after="20"/>
            </w:pPr>
            <w:r>
              <w:rPr>
                <w:b w:val="0"/>
                <w:color w:val="000000"/>
                <w:sz w:val="18"/>
              </w:rPr>
              <w:t>Attack 1</w:t>
            </w:r>
          </w:p>
        </w:tc>
      </w:tr>
    </w:tbl>
    <w:p/>
    <w:p>
      <w:pPr>
        <w:spacing w:after="100"/>
      </w:pPr>
      <w:r>
        <w:rPr>
          <w:color w:val="000000"/>
          <w:sz w:val="22"/>
        </w:rPr>
        <w:t>Feature importance from the trained model confirms the physical mapping: F4 (gps_system_mismatch_sec) ranked #1 at 26.44% — driven by Attacks 2 &amp; 3. F8 (signing_ts_abs_offset) ranked #2 at 21.44% — driven by Attacks 1 &amp; 4.</w:t>
      </w:r>
    </w:p>
    <w:p>
      <w:pPr>
        <w:spacing w:before="240" w:after="80"/>
      </w:pPr>
      <w:r>
        <w:rPr>
          <w:b/>
          <w:color w:val="000000"/>
          <w:sz w:val="26"/>
        </w:rPr>
        <w:t>9.3  Dataset Construction and SMOTE</w:t>
      </w:r>
    </w:p>
    <w:tbl>
      <w:tblPr>
        <w:tblW w:type="auto" w:w="0"/>
        <w:tblLook w:firstColumn="1" w:firstRow="1" w:lastColumn="0" w:lastRow="0" w:noHBand="0" w:noVBand="1" w:val="04A0"/>
      </w:tblPr>
      <w:tblGrid>
        <w:gridCol w:w="2976"/>
        <w:gridCol w:w="2976"/>
        <w:gridCol w:w="2976"/>
      </w:tblGrid>
      <w:tr>
        <w:tc>
          <w:tcPr>
            <w:tcW w:type="dxa" w:w="2592"/>
            <w:tcBorders>
              <w:top w:val="single" w:sz="6" w:space="0" w:color="999999"/>
              <w:left w:val="single" w:sz="6" w:space="0" w:color="999999"/>
              <w:bottom w:val="single" w:sz="6" w:space="0" w:color="999999"/>
              <w:right w:val="single" w:sz="6" w:space="0" w:color="999999"/>
            </w:tcBorders>
            <w:shd w:val="clear" w:color="auto" w:fill="D6E4F7"/>
          </w:tcPr>
          <w:p>
            <w:pPr>
              <w:spacing w:after="20"/>
            </w:pPr>
            <w:r>
              <w:rPr>
                <w:b/>
                <w:color w:val="00358A"/>
                <w:sz w:val="18"/>
              </w:rPr>
              <w:t>Class</w:t>
            </w:r>
          </w:p>
        </w:tc>
        <w:tc>
          <w:tcPr>
            <w:tcW w:type="dxa" w:w="1008"/>
            <w:tcBorders>
              <w:top w:val="single" w:sz="6" w:space="0" w:color="999999"/>
              <w:left w:val="single" w:sz="6" w:space="0" w:color="999999"/>
              <w:bottom w:val="single" w:sz="6" w:space="0" w:color="999999"/>
              <w:right w:val="single" w:sz="6" w:space="0" w:color="999999"/>
            </w:tcBorders>
            <w:shd w:val="clear" w:color="auto" w:fill="D6E4F7"/>
          </w:tcPr>
          <w:p>
            <w:pPr>
              <w:spacing w:after="20"/>
            </w:pPr>
            <w:r>
              <w:rPr>
                <w:b/>
                <w:color w:val="00358A"/>
                <w:sz w:val="18"/>
              </w:rPr>
              <w:t>Rows</w:t>
            </w:r>
          </w:p>
        </w:tc>
        <w:tc>
          <w:tcPr>
            <w:tcW w:type="dxa" w:w="5328"/>
            <w:tcBorders>
              <w:top w:val="single" w:sz="6" w:space="0" w:color="999999"/>
              <w:left w:val="single" w:sz="6" w:space="0" w:color="999999"/>
              <w:bottom w:val="single" w:sz="6" w:space="0" w:color="999999"/>
              <w:right w:val="single" w:sz="6" w:space="0" w:color="999999"/>
            </w:tcBorders>
            <w:shd w:val="clear" w:color="auto" w:fill="D6E4F7"/>
          </w:tcPr>
          <w:p>
            <w:pPr>
              <w:spacing w:after="20"/>
            </w:pPr>
            <w:r>
              <w:rPr>
                <w:b/>
                <w:color w:val="00358A"/>
                <w:sz w:val="18"/>
              </w:rPr>
              <w:t>Method</w:t>
            </w:r>
          </w:p>
        </w:tc>
      </w:tr>
      <w:tr>
        <w:tc>
          <w:tcPr>
            <w:tcW w:type="dxa" w:w="2592"/>
            <w:tcBorders>
              <w:top w:val="single" w:sz="6" w:space="0" w:color="999999"/>
              <w:left w:val="single" w:sz="6" w:space="0" w:color="999999"/>
              <w:bottom w:val="single" w:sz="6" w:space="0" w:color="999999"/>
              <w:right w:val="single" w:sz="6" w:space="0" w:color="999999"/>
            </w:tcBorders>
          </w:tcPr>
          <w:p>
            <w:pPr>
              <w:spacing w:after="20"/>
            </w:pPr>
            <w:r>
              <w:rPr>
                <w:b w:val="0"/>
                <w:color w:val="000000"/>
                <w:sz w:val="18"/>
              </w:rPr>
              <w:t>0 — Normal</w:t>
            </w:r>
          </w:p>
        </w:tc>
        <w:tc>
          <w:tcPr>
            <w:tcW w:type="dxa" w:w="1008"/>
            <w:tcBorders>
              <w:top w:val="single" w:sz="6" w:space="0" w:color="999999"/>
              <w:left w:val="single" w:sz="6" w:space="0" w:color="999999"/>
              <w:bottom w:val="single" w:sz="6" w:space="0" w:color="999999"/>
              <w:right w:val="single" w:sz="6" w:space="0" w:color="999999"/>
            </w:tcBorders>
          </w:tcPr>
          <w:p>
            <w:pPr>
              <w:spacing w:after="20"/>
            </w:pPr>
            <w:r>
              <w:rPr>
                <w:b w:val="0"/>
                <w:color w:val="000000"/>
                <w:sz w:val="18"/>
              </w:rPr>
              <w:t>2,000</w:t>
            </w:r>
          </w:p>
        </w:tc>
        <w:tc>
          <w:tcPr>
            <w:tcW w:type="dxa" w:w="5328"/>
            <w:tcBorders>
              <w:top w:val="single" w:sz="6" w:space="0" w:color="999999"/>
              <w:left w:val="single" w:sz="6" w:space="0" w:color="999999"/>
              <w:bottom w:val="single" w:sz="6" w:space="0" w:color="999999"/>
              <w:right w:val="single" w:sz="6" w:space="0" w:color="999999"/>
            </w:tcBorders>
          </w:tcPr>
          <w:p>
            <w:pPr>
              <w:spacing w:after="20"/>
            </w:pPr>
            <w:r>
              <w:rPr>
                <w:b w:val="0"/>
                <w:color w:val="000000"/>
                <w:sz w:val="18"/>
              </w:rPr>
              <w:t>Sampled from 18,808 real captures (dedicated normal session)</w:t>
            </w:r>
          </w:p>
        </w:tc>
      </w:tr>
      <w:tr>
        <w:tc>
          <w:tcPr>
            <w:tcW w:type="dxa" w:w="2592"/>
            <w:tcBorders>
              <w:top w:val="single" w:sz="6" w:space="0" w:color="999999"/>
              <w:left w:val="single" w:sz="6" w:space="0" w:color="999999"/>
              <w:bottom w:val="single" w:sz="6" w:space="0" w:color="999999"/>
              <w:right w:val="single" w:sz="6" w:space="0" w:color="999999"/>
            </w:tcBorders>
            <w:shd w:val="clear" w:color="auto" w:fill="F8FBFF"/>
          </w:tcPr>
          <w:p>
            <w:pPr>
              <w:spacing w:after="20"/>
            </w:pPr>
            <w:r>
              <w:rPr>
                <w:b w:val="0"/>
                <w:color w:val="000000"/>
                <w:sz w:val="18"/>
              </w:rPr>
              <w:t>1 — Attack 1</w:t>
            </w:r>
          </w:p>
        </w:tc>
        <w:tc>
          <w:tcPr>
            <w:tcW w:type="dxa" w:w="1008"/>
            <w:tcBorders>
              <w:top w:val="single" w:sz="6" w:space="0" w:color="999999"/>
              <w:left w:val="single" w:sz="6" w:space="0" w:color="999999"/>
              <w:bottom w:val="single" w:sz="6" w:space="0" w:color="999999"/>
              <w:right w:val="single" w:sz="6" w:space="0" w:color="999999"/>
            </w:tcBorders>
            <w:shd w:val="clear" w:color="auto" w:fill="F8FBFF"/>
          </w:tcPr>
          <w:p>
            <w:pPr>
              <w:spacing w:after="20"/>
            </w:pPr>
            <w:r>
              <w:rPr>
                <w:b w:val="0"/>
                <w:color w:val="000000"/>
                <w:sz w:val="18"/>
              </w:rPr>
              <w:t>2,000</w:t>
            </w:r>
          </w:p>
        </w:tc>
        <w:tc>
          <w:tcPr>
            <w:tcW w:type="dxa" w:w="5328"/>
            <w:tcBorders>
              <w:top w:val="single" w:sz="6" w:space="0" w:color="999999"/>
              <w:left w:val="single" w:sz="6" w:space="0" w:color="999999"/>
              <w:bottom w:val="single" w:sz="6" w:space="0" w:color="999999"/>
              <w:right w:val="single" w:sz="6" w:space="0" w:color="999999"/>
            </w:tcBorders>
            <w:shd w:val="clear" w:color="auto" w:fill="F8FBFF"/>
          </w:tcPr>
          <w:p>
            <w:pPr>
              <w:spacing w:after="20"/>
            </w:pPr>
            <w:r>
              <w:rPr>
                <w:b w:val="0"/>
                <w:color w:val="000000"/>
                <w:sz w:val="18"/>
              </w:rPr>
              <w:t>496 real + SMOTE oversampling to 2,000</w:t>
            </w:r>
          </w:p>
        </w:tc>
      </w:tr>
      <w:tr>
        <w:tc>
          <w:tcPr>
            <w:tcW w:type="dxa" w:w="2592"/>
            <w:tcBorders>
              <w:top w:val="single" w:sz="6" w:space="0" w:color="999999"/>
              <w:left w:val="single" w:sz="6" w:space="0" w:color="999999"/>
              <w:bottom w:val="single" w:sz="6" w:space="0" w:color="999999"/>
              <w:right w:val="single" w:sz="6" w:space="0" w:color="999999"/>
            </w:tcBorders>
          </w:tcPr>
          <w:p>
            <w:pPr>
              <w:spacing w:after="20"/>
            </w:pPr>
            <w:r>
              <w:rPr>
                <w:b w:val="0"/>
                <w:color w:val="000000"/>
                <w:sz w:val="18"/>
              </w:rPr>
              <w:t>2 — Attack 2</w:t>
            </w:r>
          </w:p>
        </w:tc>
        <w:tc>
          <w:tcPr>
            <w:tcW w:type="dxa" w:w="1008"/>
            <w:tcBorders>
              <w:top w:val="single" w:sz="6" w:space="0" w:color="999999"/>
              <w:left w:val="single" w:sz="6" w:space="0" w:color="999999"/>
              <w:bottom w:val="single" w:sz="6" w:space="0" w:color="999999"/>
              <w:right w:val="single" w:sz="6" w:space="0" w:color="999999"/>
            </w:tcBorders>
          </w:tcPr>
          <w:p>
            <w:pPr>
              <w:spacing w:after="20"/>
            </w:pPr>
            <w:r>
              <w:rPr>
                <w:b w:val="0"/>
                <w:color w:val="000000"/>
                <w:sz w:val="18"/>
              </w:rPr>
              <w:t>2,000</w:t>
            </w:r>
          </w:p>
        </w:tc>
        <w:tc>
          <w:tcPr>
            <w:tcW w:type="dxa" w:w="5328"/>
            <w:tcBorders>
              <w:top w:val="single" w:sz="6" w:space="0" w:color="999999"/>
              <w:left w:val="single" w:sz="6" w:space="0" w:color="999999"/>
              <w:bottom w:val="single" w:sz="6" w:space="0" w:color="999999"/>
              <w:right w:val="single" w:sz="6" w:space="0" w:color="999999"/>
            </w:tcBorders>
          </w:tcPr>
          <w:p>
            <w:pPr>
              <w:spacing w:after="20"/>
            </w:pPr>
            <w:r>
              <w:rPr>
                <w:b w:val="0"/>
                <w:color w:val="000000"/>
                <w:sz w:val="18"/>
              </w:rPr>
              <w:t>333 per GPS mismatch zone x 6 zones (minutes → decades)</w:t>
            </w:r>
          </w:p>
        </w:tc>
      </w:tr>
      <w:tr>
        <w:tc>
          <w:tcPr>
            <w:tcW w:type="dxa" w:w="2592"/>
            <w:tcBorders>
              <w:top w:val="single" w:sz="6" w:space="0" w:color="999999"/>
              <w:left w:val="single" w:sz="6" w:space="0" w:color="999999"/>
              <w:bottom w:val="single" w:sz="6" w:space="0" w:color="999999"/>
              <w:right w:val="single" w:sz="6" w:space="0" w:color="999999"/>
            </w:tcBorders>
            <w:shd w:val="clear" w:color="auto" w:fill="F8FBFF"/>
          </w:tcPr>
          <w:p>
            <w:pPr>
              <w:spacing w:after="20"/>
            </w:pPr>
            <w:r>
              <w:rPr>
                <w:b w:val="0"/>
                <w:color w:val="000000"/>
                <w:sz w:val="18"/>
              </w:rPr>
              <w:t>3 — Attack 3</w:t>
            </w:r>
          </w:p>
        </w:tc>
        <w:tc>
          <w:tcPr>
            <w:tcW w:type="dxa" w:w="1008"/>
            <w:tcBorders>
              <w:top w:val="single" w:sz="6" w:space="0" w:color="999999"/>
              <w:left w:val="single" w:sz="6" w:space="0" w:color="999999"/>
              <w:bottom w:val="single" w:sz="6" w:space="0" w:color="999999"/>
              <w:right w:val="single" w:sz="6" w:space="0" w:color="999999"/>
            </w:tcBorders>
            <w:shd w:val="clear" w:color="auto" w:fill="F8FBFF"/>
          </w:tcPr>
          <w:p>
            <w:pPr>
              <w:spacing w:after="20"/>
            </w:pPr>
            <w:r>
              <w:rPr>
                <w:b w:val="0"/>
                <w:color w:val="000000"/>
                <w:sz w:val="18"/>
              </w:rPr>
              <w:t>2,000</w:t>
            </w:r>
          </w:p>
        </w:tc>
        <w:tc>
          <w:tcPr>
            <w:tcW w:type="dxa" w:w="5328"/>
            <w:tcBorders>
              <w:top w:val="single" w:sz="6" w:space="0" w:color="999999"/>
              <w:left w:val="single" w:sz="6" w:space="0" w:color="999999"/>
              <w:bottom w:val="single" w:sz="6" w:space="0" w:color="999999"/>
              <w:right w:val="single" w:sz="6" w:space="0" w:color="999999"/>
            </w:tcBorders>
            <w:shd w:val="clear" w:color="auto" w:fill="F8FBFF"/>
          </w:tcPr>
          <w:p>
            <w:pPr>
              <w:spacing w:after="20"/>
            </w:pPr>
            <w:r>
              <w:rPr>
                <w:b w:val="0"/>
                <w:color w:val="000000"/>
                <w:sz w:val="18"/>
              </w:rPr>
              <w:t>1,400 near_overflow + 600 is_replay (70/30 split)</w:t>
            </w:r>
          </w:p>
        </w:tc>
      </w:tr>
      <w:tr>
        <w:tc>
          <w:tcPr>
            <w:tcW w:type="dxa" w:w="2592"/>
            <w:tcBorders>
              <w:top w:val="single" w:sz="6" w:space="0" w:color="999999"/>
              <w:left w:val="single" w:sz="6" w:space="0" w:color="999999"/>
              <w:bottom w:val="single" w:sz="6" w:space="0" w:color="999999"/>
              <w:right w:val="single" w:sz="6" w:space="0" w:color="999999"/>
            </w:tcBorders>
          </w:tcPr>
          <w:p>
            <w:pPr>
              <w:spacing w:after="20"/>
            </w:pPr>
            <w:r>
              <w:rPr>
                <w:b w:val="0"/>
                <w:color w:val="000000"/>
                <w:sz w:val="18"/>
              </w:rPr>
              <w:t>4 — Attack 4</w:t>
            </w:r>
          </w:p>
        </w:tc>
        <w:tc>
          <w:tcPr>
            <w:tcW w:type="dxa" w:w="1008"/>
            <w:tcBorders>
              <w:top w:val="single" w:sz="6" w:space="0" w:color="999999"/>
              <w:left w:val="single" w:sz="6" w:space="0" w:color="999999"/>
              <w:bottom w:val="single" w:sz="6" w:space="0" w:color="999999"/>
              <w:right w:val="single" w:sz="6" w:space="0" w:color="999999"/>
            </w:tcBorders>
          </w:tcPr>
          <w:p>
            <w:pPr>
              <w:spacing w:after="20"/>
            </w:pPr>
            <w:r>
              <w:rPr>
                <w:b w:val="0"/>
                <w:color w:val="000000"/>
                <w:sz w:val="18"/>
              </w:rPr>
              <w:t>2,000</w:t>
            </w:r>
          </w:p>
        </w:tc>
        <w:tc>
          <w:tcPr>
            <w:tcW w:type="dxa" w:w="5328"/>
            <w:tcBorders>
              <w:top w:val="single" w:sz="6" w:space="0" w:color="999999"/>
              <w:left w:val="single" w:sz="6" w:space="0" w:color="999999"/>
              <w:bottom w:val="single" w:sz="6" w:space="0" w:color="999999"/>
              <w:right w:val="single" w:sz="6" w:space="0" w:color="999999"/>
            </w:tcBorders>
          </w:tcPr>
          <w:p>
            <w:pPr>
              <w:spacing w:after="20"/>
            </w:pPr>
            <w:r>
              <w:rPr>
                <w:b w:val="0"/>
                <w:color w:val="000000"/>
                <w:sz w:val="18"/>
              </w:rPr>
              <w:t>562 real + SMOTE oversampling to 2,000</w:t>
            </w:r>
          </w:p>
        </w:tc>
      </w:tr>
      <w:tr>
        <w:tc>
          <w:tcPr>
            <w:tcW w:type="dxa" w:w="2592"/>
            <w:tcBorders>
              <w:top w:val="single" w:sz="6" w:space="0" w:color="999999"/>
              <w:left w:val="single" w:sz="6" w:space="0" w:color="999999"/>
              <w:bottom w:val="single" w:sz="6" w:space="0" w:color="999999"/>
              <w:right w:val="single" w:sz="6" w:space="0" w:color="999999"/>
            </w:tcBorders>
            <w:shd w:val="clear" w:color="auto" w:fill="F8FBFF"/>
          </w:tcPr>
          <w:p>
            <w:pPr>
              <w:spacing w:after="20"/>
            </w:pPr>
            <w:r>
              <w:rPr>
                <w:b w:val="0"/>
                <w:color w:val="000000"/>
                <w:sz w:val="18"/>
              </w:rPr>
              <w:t>TOTAL</w:t>
            </w:r>
          </w:p>
        </w:tc>
        <w:tc>
          <w:tcPr>
            <w:tcW w:type="dxa" w:w="1008"/>
            <w:tcBorders>
              <w:top w:val="single" w:sz="6" w:space="0" w:color="999999"/>
              <w:left w:val="single" w:sz="6" w:space="0" w:color="999999"/>
              <w:bottom w:val="single" w:sz="6" w:space="0" w:color="999999"/>
              <w:right w:val="single" w:sz="6" w:space="0" w:color="999999"/>
            </w:tcBorders>
            <w:shd w:val="clear" w:color="auto" w:fill="F8FBFF"/>
          </w:tcPr>
          <w:p>
            <w:pPr>
              <w:spacing w:after="20"/>
            </w:pPr>
            <w:r>
              <w:rPr>
                <w:b w:val="0"/>
                <w:color w:val="000000"/>
                <w:sz w:val="18"/>
              </w:rPr>
              <w:t>10,000</w:t>
            </w:r>
          </w:p>
        </w:tc>
        <w:tc>
          <w:tcPr>
            <w:tcW w:type="dxa" w:w="5328"/>
            <w:tcBorders>
              <w:top w:val="single" w:sz="6" w:space="0" w:color="999999"/>
              <w:left w:val="single" w:sz="6" w:space="0" w:color="999999"/>
              <w:bottom w:val="single" w:sz="6" w:space="0" w:color="999999"/>
              <w:right w:val="single" w:sz="6" w:space="0" w:color="999999"/>
            </w:tcBorders>
            <w:shd w:val="clear" w:color="auto" w:fill="F8FBFF"/>
          </w:tcPr>
          <w:p>
            <w:pPr>
              <w:spacing w:after="20"/>
            </w:pPr>
            <w:r>
              <w:rPr>
                <w:b w:val="0"/>
                <w:color w:val="000000"/>
                <w:sz w:val="18"/>
              </w:rPr>
              <w:t>Perfectly balanced, shuffled</w:t>
            </w:r>
          </w:p>
        </w:tc>
      </w:tr>
    </w:tbl>
    <w:p/>
    <w:p>
      <w:pPr>
        <w:spacing w:after="100"/>
      </w:pPr>
      <w:r>
        <w:rPr>
          <w:color w:val="000000"/>
          <w:sz w:val="22"/>
        </w:rPr>
        <w:t>SMOTE (Synthetic Minority Oversampling Technique) interpolates between existing minority samples in feature space to produce novel but plausible attack vectors. Used for Attack 1 and Attack 4 which had fewer than 2,000 real captured samples.</w:t>
      </w:r>
    </w:p>
    <w:p>
      <w:pPr>
        <w:spacing w:before="240" w:after="80"/>
      </w:pPr>
      <w:r>
        <w:rPr>
          <w:b/>
          <w:color w:val="00358A"/>
          <w:sz w:val="26"/>
        </w:rPr>
        <w:t>9.4  Data Augmentation: What Was Removed and Why It Helped</w:t>
      </w:r>
    </w:p>
    <w:p>
      <w:pPr>
        <w:spacing w:before="80" w:after="80"/>
      </w:pPr>
      <w:r>
        <w:rPr>
          <w:color w:val="BBCCDD"/>
          <w:sz w:val="14"/>
        </w:rPr>
        <w:t>────────────────────────────────────────────────────────────────────────────────────</w:t>
      </w:r>
    </w:p>
    <w:p>
      <w:pPr>
        <w:spacing w:before="160" w:after="40"/>
      </w:pPr>
      <w:r>
        <w:rPr>
          <w:b/>
          <w:color w:val="00358A"/>
          <w:sz w:val="22"/>
        </w:rPr>
        <w:t>What Was Added (and then removed)</w:t>
      </w:r>
    </w:p>
    <w:p>
      <w:pPr>
        <w:spacing w:after="100"/>
      </w:pPr>
      <w:r>
        <w:rPr>
          <w:color w:val="0056B3"/>
          <w:sz w:val="22"/>
        </w:rPr>
        <w:t>An early training pipeline added AUGMENTED training samples for Attack 1: copies of real Attack 1 feature vectors with all signing features set to zero (F5=0, F8=0, F10=0). The idea: "since MAVProxy strips signing, Attack 1 packets on port 14550 look unsigned, so train the model on unsigned Attack 1 samples."</w:t>
      </w:r>
    </w:p>
    <w:p>
      <w:pPr>
        <w:spacing w:before="160" w:after="40"/>
      </w:pPr>
      <w:r>
        <w:rPr>
          <w:b/>
          <w:color w:val="00358A"/>
          <w:sz w:val="22"/>
        </w:rPr>
        <w:t>Why It Failed — Simple Explanation</w:t>
      </w:r>
    </w:p>
    <w:p>
      <w:pPr>
        <w:spacing w:after="100"/>
      </w:pPr>
      <w:r>
        <w:rPr>
          <w:color w:val="0056B3"/>
          <w:sz w:val="22"/>
        </w:rPr>
        <w:t>With signing features zeroed out, the augmented Attack 1 samples became nearly IDENTICAL to Normal traffic samples. The Random Forest could not find a clean boundary between them. To err toward "detecting attacks", it learned: "if the packet looks like normal SITL traffic → might be Attack 1 at 70-80% confidence."</w:t>
      </w:r>
    </w:p>
    <w:p>
      <w:pPr>
        <w:spacing w:before="80" w:after="80"/>
        <w:ind w:left="576"/>
      </w:pPr>
      <w:r>
        <w:rPr>
          <w:b/>
          <w:color w:val="C00000"/>
          <w:sz w:val="22"/>
        </w:rPr>
        <w:t>RESULT: 1,392 false Attack 1 alerts in 5 minutes of completely normal traffic. The model was flagging normal packets as attacks.</w:t>
      </w:r>
    </w:p>
    <w:p>
      <w:pPr>
        <w:spacing w:before="160" w:after="40"/>
      </w:pPr>
      <w:r>
        <w:rPr>
          <w:b/>
          <w:color w:val="00358A"/>
          <w:sz w:val="22"/>
        </w:rPr>
        <w:t>The Fix</w:t>
      </w:r>
    </w:p>
    <w:p>
      <w:pPr>
        <w:spacing w:after="100"/>
      </w:pPr>
      <w:r>
        <w:rPr>
          <w:color w:val="0056B3"/>
          <w:sz w:val="22"/>
        </w:rPr>
        <w:t>Removed ALL augmented zero-signing Attack 1 samples. Retrained on real captures only. The model now correctly treats unsigned packets as Normal, and Attack 1 is detected exclusively via the RULE on port 14551 where signing IS present.</w:t>
      </w:r>
    </w:p>
    <w:tbl>
      <w:tblPr>
        <w:tblW w:type="auto" w:w="0"/>
        <w:tblLook w:firstColumn="1" w:firstRow="1" w:lastColumn="0" w:lastRow="0" w:noHBand="0" w:noVBand="1" w:val="04A0"/>
      </w:tblPr>
      <w:tblGrid>
        <w:gridCol w:w="2976"/>
        <w:gridCol w:w="2976"/>
        <w:gridCol w:w="2976"/>
      </w:tblGrid>
      <w:tr>
        <w:tc>
          <w:tcPr>
            <w:tcW w:type="dxa" w:w="3456"/>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t>Metric</w:t>
            </w:r>
          </w:p>
        </w:tc>
        <w:tc>
          <w:tcPr>
            <w:tcW w:type="dxa" w:w="2448"/>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t>WITH Augmentation</w:t>
            </w:r>
          </w:p>
        </w:tc>
        <w:tc>
          <w:tcPr>
            <w:tcW w:type="dxa" w:w="3024"/>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t>WITHOUT Augmentation</w:t>
            </w:r>
          </w:p>
        </w:tc>
      </w:tr>
      <w:tr>
        <w:tc>
          <w:tcPr>
            <w:tcW w:type="dxa" w:w="3456"/>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False Attack 1 alerts / 5 minutes</w:t>
            </w:r>
          </w:p>
        </w:tc>
        <w:tc>
          <w:tcPr>
            <w:tcW w:type="dxa" w:w="2448"/>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1,392</w:t>
            </w:r>
          </w:p>
        </w:tc>
        <w:tc>
          <w:tcPr>
            <w:tcW w:type="dxa" w:w="3024"/>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0</w:t>
            </w:r>
          </w:p>
        </w:tc>
      </w:tr>
      <w:tr>
        <w:tc>
          <w:tcPr>
            <w:tcW w:type="dxa" w:w="3456"/>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False alert rate</w:t>
            </w:r>
          </w:p>
        </w:tc>
        <w:tc>
          <w:tcPr>
            <w:tcW w:type="dxa" w:w="2448"/>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~278 per minute</w:t>
            </w:r>
          </w:p>
        </w:tc>
        <w:tc>
          <w:tcPr>
            <w:tcW w:type="dxa" w:w="3024"/>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0</w:t>
            </w:r>
          </w:p>
        </w:tc>
      </w:tr>
      <w:tr>
        <w:tc>
          <w:tcPr>
            <w:tcW w:type="dxa" w:w="3456"/>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CV F1 Score</w:t>
            </w:r>
          </w:p>
        </w:tc>
        <w:tc>
          <w:tcPr>
            <w:tcW w:type="dxa" w:w="2448"/>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~0.85 (poor)</w:t>
            </w:r>
          </w:p>
        </w:tc>
        <w:tc>
          <w:tcPr>
            <w:tcW w:type="dxa" w:w="3024"/>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1.0000 (perfect)</w:t>
            </w:r>
          </w:p>
        </w:tc>
      </w:tr>
      <w:tr>
        <w:tc>
          <w:tcPr>
            <w:tcW w:type="dxa" w:w="3456"/>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Attack 1 detection</w:t>
            </w:r>
          </w:p>
        </w:tc>
        <w:tc>
          <w:tcPr>
            <w:tcW w:type="dxa" w:w="2448"/>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Attempted via ML on port 14550 (unreliable)</w:t>
            </w:r>
          </w:p>
        </w:tc>
        <w:tc>
          <w:tcPr>
            <w:tcW w:type="dxa" w:w="3024"/>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Rule on port 14551 (100% reliable)</w:t>
            </w:r>
          </w:p>
        </w:tc>
      </w:tr>
      <w:tr>
        <w:tc>
          <w:tcPr>
            <w:tcW w:type="dxa" w:w="3456"/>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Normal traffic classification</w:t>
            </w:r>
          </w:p>
        </w:tc>
        <w:tc>
          <w:tcPr>
            <w:tcW w:type="dxa" w:w="2448"/>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Frequently wrong</w:t>
            </w:r>
          </w:p>
        </w:tc>
        <w:tc>
          <w:tcPr>
            <w:tcW w:type="dxa" w:w="3024"/>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Always correct</w:t>
            </w:r>
          </w:p>
        </w:tc>
      </w:tr>
    </w:tbl>
    <w:p/>
    <w:p>
      <w:pPr>
        <w:spacing w:after="100"/>
      </w:pPr>
      <w:r>
        <w:rPr>
          <w:color w:val="0056B3"/>
          <w:sz w:val="22"/>
        </w:rPr>
        <w:t>Removing augmentation did NOT hurt detection of any attack. It simply moved Attack 1 detection to the correct channel where the necessary information (signing block) is available.</w:t>
      </w:r>
    </w:p>
    <w:p>
      <w:pPr>
        <w:spacing w:before="240" w:after="80"/>
      </w:pPr>
      <w:r>
        <w:rPr>
          <w:b/>
          <w:color w:val="00358A"/>
          <w:sz w:val="26"/>
        </w:rPr>
        <w:t>9.5  Can ML Alone Be Made to Work for Attack 1 &amp; Attack 4?</w:t>
      </w:r>
    </w:p>
    <w:p>
      <w:pPr>
        <w:spacing w:after="100"/>
      </w:pPr>
      <w:r>
        <w:rPr>
          <w:color w:val="0056B3"/>
          <w:sz w:val="22"/>
        </w:rPr>
        <w:t>Yes — but only if the signing information is made available to the model. Three approaches:</w:t>
      </w:r>
    </w:p>
    <w:p>
      <w:pPr>
        <w:spacing w:after="80"/>
        <w:ind w:left="576"/>
      </w:pPr>
      <w:r>
        <w:rPr>
          <w:color w:val="0056B3"/>
          <w:sz w:val="22"/>
        </w:rPr>
        <w:t>1.  Direct mirror socket (current): attack scripts send signed bytes to port 14551. Rule + ML both see intact signing block. This is implemented and working.</w:t>
      </w:r>
    </w:p>
    <w:p>
      <w:pPr>
        <w:spacing w:after="80"/>
        <w:ind w:left="576"/>
      </w:pPr>
      <w:r>
        <w:rPr>
          <w:color w:val="0056B3"/>
          <w:sz w:val="22"/>
        </w:rPr>
        <w:t>2.  Bypass MAVProxy: connect detector to SITL TCP port directly. All signed packets arrive intact. Requires shared socket management.</w:t>
      </w:r>
    </w:p>
    <w:p>
      <w:pPr>
        <w:spacing w:after="80"/>
        <w:ind w:left="576"/>
      </w:pPr>
      <w:r>
        <w:rPr>
          <w:color w:val="0056B3"/>
          <w:sz w:val="22"/>
        </w:rPr>
        <w:t>3.  ACK timing side-channel: Train ML on round-trip timing anomalies caused by the autopilot processing a malicious timestamp. Research direction only.</w:t>
      </w:r>
    </w:p>
    <w:p>
      <w:pPr>
        <w:spacing w:before="240" w:after="80"/>
      </w:pPr>
      <w:r>
        <w:rPr>
          <w:b/>
          <w:color w:val="000000"/>
          <w:sz w:val="26"/>
        </w:rPr>
        <w:t>9.6  Model Training Results</w:t>
      </w:r>
    </w:p>
    <w:tbl>
      <w:tblPr>
        <w:tblW w:type="auto" w:w="0"/>
        <w:tblLook w:firstColumn="1" w:firstRow="1" w:lastColumn="0" w:lastRow="0" w:noHBand="0" w:noVBand="1" w:val="04A0"/>
      </w:tblPr>
      <w:tblGrid>
        <w:gridCol w:w="4464"/>
        <w:gridCol w:w="4464"/>
      </w:tblGrid>
      <w:tr>
        <w:tc>
          <w:tcPr>
            <w:tcW w:type="dxa" w:w="3600"/>
            <w:tcBorders>
              <w:top w:val="single" w:sz="6" w:space="0" w:color="999999"/>
              <w:left w:val="single" w:sz="6" w:space="0" w:color="999999"/>
              <w:bottom w:val="single" w:sz="6" w:space="0" w:color="999999"/>
              <w:right w:val="single" w:sz="6" w:space="0" w:color="999999"/>
            </w:tcBorders>
            <w:shd w:val="clear" w:color="auto" w:fill="D6E4F7"/>
          </w:tcPr>
          <w:p>
            <w:pPr>
              <w:spacing w:after="20"/>
            </w:pPr>
            <w:r>
              <w:rPr>
                <w:b/>
                <w:color w:val="00358A"/>
                <w:sz w:val="18"/>
              </w:rPr>
              <w:t>Metric</w:t>
            </w:r>
          </w:p>
        </w:tc>
        <w:tc>
          <w:tcPr>
            <w:tcW w:type="dxa" w:w="5328"/>
            <w:tcBorders>
              <w:top w:val="single" w:sz="6" w:space="0" w:color="999999"/>
              <w:left w:val="single" w:sz="6" w:space="0" w:color="999999"/>
              <w:bottom w:val="single" w:sz="6" w:space="0" w:color="999999"/>
              <w:right w:val="single" w:sz="6" w:space="0" w:color="999999"/>
            </w:tcBorders>
            <w:shd w:val="clear" w:color="auto" w:fill="D6E4F7"/>
          </w:tcPr>
          <w:p>
            <w:pPr>
              <w:spacing w:after="20"/>
            </w:pPr>
            <w:r>
              <w:rPr>
                <w:b/>
                <w:color w:val="00358A"/>
                <w:sz w:val="18"/>
              </w:rPr>
              <w:t>Result</w:t>
            </w:r>
          </w:p>
        </w:tc>
      </w:tr>
      <w:tr>
        <w:tc>
          <w:tcPr>
            <w:tcW w:type="dxa" w:w="3600"/>
            <w:tcBorders>
              <w:top w:val="single" w:sz="6" w:space="0" w:color="999999"/>
              <w:left w:val="single" w:sz="6" w:space="0" w:color="999999"/>
              <w:bottom w:val="single" w:sz="6" w:space="0" w:color="999999"/>
              <w:right w:val="single" w:sz="6" w:space="0" w:color="999999"/>
            </w:tcBorders>
          </w:tcPr>
          <w:p>
            <w:pPr>
              <w:spacing w:after="20"/>
            </w:pPr>
            <w:r>
              <w:rPr>
                <w:b w:val="0"/>
                <w:color w:val="000000"/>
                <w:sz w:val="18"/>
              </w:rPr>
              <w:t>Training set</w:t>
            </w:r>
          </w:p>
        </w:tc>
        <w:tc>
          <w:tcPr>
            <w:tcW w:type="dxa" w:w="5328"/>
            <w:tcBorders>
              <w:top w:val="single" w:sz="6" w:space="0" w:color="999999"/>
              <w:left w:val="single" w:sz="6" w:space="0" w:color="999999"/>
              <w:bottom w:val="single" w:sz="6" w:space="0" w:color="999999"/>
              <w:right w:val="single" w:sz="6" w:space="0" w:color="999999"/>
            </w:tcBorders>
          </w:tcPr>
          <w:p>
            <w:pPr>
              <w:spacing w:after="20"/>
            </w:pPr>
            <w:r>
              <w:rPr>
                <w:b w:val="0"/>
                <w:color w:val="000000"/>
                <w:sz w:val="18"/>
              </w:rPr>
              <w:t>8,000 rows (80%)</w:t>
            </w:r>
          </w:p>
        </w:tc>
      </w:tr>
      <w:tr>
        <w:tc>
          <w:tcPr>
            <w:tcW w:type="dxa" w:w="3600"/>
            <w:tcBorders>
              <w:top w:val="single" w:sz="6" w:space="0" w:color="999999"/>
              <w:left w:val="single" w:sz="6" w:space="0" w:color="999999"/>
              <w:bottom w:val="single" w:sz="6" w:space="0" w:color="999999"/>
              <w:right w:val="single" w:sz="6" w:space="0" w:color="999999"/>
            </w:tcBorders>
            <w:shd w:val="clear" w:color="auto" w:fill="F8FBFF"/>
          </w:tcPr>
          <w:p>
            <w:pPr>
              <w:spacing w:after="20"/>
            </w:pPr>
            <w:r>
              <w:rPr>
                <w:b w:val="0"/>
                <w:color w:val="000000"/>
                <w:sz w:val="18"/>
              </w:rPr>
              <w:t>Test set</w:t>
            </w:r>
          </w:p>
        </w:tc>
        <w:tc>
          <w:tcPr>
            <w:tcW w:type="dxa" w:w="5328"/>
            <w:tcBorders>
              <w:top w:val="single" w:sz="6" w:space="0" w:color="999999"/>
              <w:left w:val="single" w:sz="6" w:space="0" w:color="999999"/>
              <w:bottom w:val="single" w:sz="6" w:space="0" w:color="999999"/>
              <w:right w:val="single" w:sz="6" w:space="0" w:color="999999"/>
            </w:tcBorders>
            <w:shd w:val="clear" w:color="auto" w:fill="F8FBFF"/>
          </w:tcPr>
          <w:p>
            <w:pPr>
              <w:spacing w:after="20"/>
            </w:pPr>
            <w:r>
              <w:rPr>
                <w:b w:val="0"/>
                <w:color w:val="000000"/>
                <w:sz w:val="18"/>
              </w:rPr>
              <w:t>2,000 rows (20%)</w:t>
            </w:r>
          </w:p>
        </w:tc>
      </w:tr>
      <w:tr>
        <w:tc>
          <w:tcPr>
            <w:tcW w:type="dxa" w:w="3600"/>
            <w:tcBorders>
              <w:top w:val="single" w:sz="6" w:space="0" w:color="999999"/>
              <w:left w:val="single" w:sz="6" w:space="0" w:color="999999"/>
              <w:bottom w:val="single" w:sz="6" w:space="0" w:color="999999"/>
              <w:right w:val="single" w:sz="6" w:space="0" w:color="999999"/>
            </w:tcBorders>
          </w:tcPr>
          <w:p>
            <w:pPr>
              <w:spacing w:after="20"/>
            </w:pPr>
            <w:r>
              <w:rPr>
                <w:b w:val="0"/>
                <w:color w:val="000000"/>
                <w:sz w:val="18"/>
              </w:rPr>
              <w:t>Test accuracy</w:t>
            </w:r>
          </w:p>
        </w:tc>
        <w:tc>
          <w:tcPr>
            <w:tcW w:type="dxa" w:w="5328"/>
            <w:tcBorders>
              <w:top w:val="single" w:sz="6" w:space="0" w:color="999999"/>
              <w:left w:val="single" w:sz="6" w:space="0" w:color="999999"/>
              <w:bottom w:val="single" w:sz="6" w:space="0" w:color="999999"/>
              <w:right w:val="single" w:sz="6" w:space="0" w:color="999999"/>
            </w:tcBorders>
          </w:tcPr>
          <w:p>
            <w:pPr>
              <w:spacing w:after="20"/>
            </w:pPr>
            <w:r>
              <w:rPr>
                <w:b w:val="0"/>
                <w:color w:val="000000"/>
                <w:sz w:val="18"/>
              </w:rPr>
              <w:t>100.00%</w:t>
            </w:r>
          </w:p>
        </w:tc>
      </w:tr>
      <w:tr>
        <w:tc>
          <w:tcPr>
            <w:tcW w:type="dxa" w:w="3600"/>
            <w:tcBorders>
              <w:top w:val="single" w:sz="6" w:space="0" w:color="999999"/>
              <w:left w:val="single" w:sz="6" w:space="0" w:color="999999"/>
              <w:bottom w:val="single" w:sz="6" w:space="0" w:color="999999"/>
              <w:right w:val="single" w:sz="6" w:space="0" w:color="999999"/>
            </w:tcBorders>
            <w:shd w:val="clear" w:color="auto" w:fill="F8FBFF"/>
          </w:tcPr>
          <w:p>
            <w:pPr>
              <w:spacing w:after="20"/>
            </w:pPr>
            <w:r>
              <w:rPr>
                <w:b w:val="0"/>
                <w:color w:val="000000"/>
                <w:sz w:val="18"/>
              </w:rPr>
              <w:t>Test F1 macro</w:t>
            </w:r>
          </w:p>
        </w:tc>
        <w:tc>
          <w:tcPr>
            <w:tcW w:type="dxa" w:w="5328"/>
            <w:tcBorders>
              <w:top w:val="single" w:sz="6" w:space="0" w:color="999999"/>
              <w:left w:val="single" w:sz="6" w:space="0" w:color="999999"/>
              <w:bottom w:val="single" w:sz="6" w:space="0" w:color="999999"/>
              <w:right w:val="single" w:sz="6" w:space="0" w:color="999999"/>
            </w:tcBorders>
            <w:shd w:val="clear" w:color="auto" w:fill="F8FBFF"/>
          </w:tcPr>
          <w:p>
            <w:pPr>
              <w:spacing w:after="20"/>
            </w:pPr>
            <w:r>
              <w:rPr>
                <w:b w:val="0"/>
                <w:color w:val="000000"/>
                <w:sz w:val="18"/>
              </w:rPr>
              <w:t>100.00%</w:t>
            </w:r>
          </w:p>
        </w:tc>
      </w:tr>
      <w:tr>
        <w:tc>
          <w:tcPr>
            <w:tcW w:type="dxa" w:w="3600"/>
            <w:tcBorders>
              <w:top w:val="single" w:sz="6" w:space="0" w:color="999999"/>
              <w:left w:val="single" w:sz="6" w:space="0" w:color="999999"/>
              <w:bottom w:val="single" w:sz="6" w:space="0" w:color="999999"/>
              <w:right w:val="single" w:sz="6" w:space="0" w:color="999999"/>
            </w:tcBorders>
          </w:tcPr>
          <w:p>
            <w:pPr>
              <w:spacing w:after="20"/>
            </w:pPr>
            <w:r>
              <w:rPr>
                <w:b w:val="0"/>
                <w:color w:val="000000"/>
                <w:sz w:val="18"/>
              </w:rPr>
              <w:t>5-Fold CV F1 mean</w:t>
            </w:r>
          </w:p>
        </w:tc>
        <w:tc>
          <w:tcPr>
            <w:tcW w:type="dxa" w:w="5328"/>
            <w:tcBorders>
              <w:top w:val="single" w:sz="6" w:space="0" w:color="999999"/>
              <w:left w:val="single" w:sz="6" w:space="0" w:color="999999"/>
              <w:bottom w:val="single" w:sz="6" w:space="0" w:color="999999"/>
              <w:right w:val="single" w:sz="6" w:space="0" w:color="999999"/>
            </w:tcBorders>
          </w:tcPr>
          <w:p>
            <w:pPr>
              <w:spacing w:after="20"/>
            </w:pPr>
            <w:r>
              <w:rPr>
                <w:b w:val="0"/>
                <w:color w:val="000000"/>
                <w:sz w:val="18"/>
              </w:rPr>
              <w:t>1.0000 ± 0.0000</w:t>
            </w:r>
          </w:p>
        </w:tc>
      </w:tr>
      <w:tr>
        <w:tc>
          <w:tcPr>
            <w:tcW w:type="dxa" w:w="3600"/>
            <w:tcBorders>
              <w:top w:val="single" w:sz="6" w:space="0" w:color="999999"/>
              <w:left w:val="single" w:sz="6" w:space="0" w:color="999999"/>
              <w:bottom w:val="single" w:sz="6" w:space="0" w:color="999999"/>
              <w:right w:val="single" w:sz="6" w:space="0" w:color="999999"/>
            </w:tcBorders>
            <w:shd w:val="clear" w:color="auto" w:fill="F8FBFF"/>
          </w:tcPr>
          <w:p>
            <w:pPr>
              <w:spacing w:after="20"/>
            </w:pPr>
            <w:r>
              <w:rPr>
                <w:b w:val="0"/>
                <w:color w:val="000000"/>
                <w:sz w:val="18"/>
              </w:rPr>
              <w:t>Confusion matrix</w:t>
            </w:r>
          </w:p>
        </w:tc>
        <w:tc>
          <w:tcPr>
            <w:tcW w:type="dxa" w:w="5328"/>
            <w:tcBorders>
              <w:top w:val="single" w:sz="6" w:space="0" w:color="999999"/>
              <w:left w:val="single" w:sz="6" w:space="0" w:color="999999"/>
              <w:bottom w:val="single" w:sz="6" w:space="0" w:color="999999"/>
              <w:right w:val="single" w:sz="6" w:space="0" w:color="999999"/>
            </w:tcBorders>
            <w:shd w:val="clear" w:color="auto" w:fill="F8FBFF"/>
          </w:tcPr>
          <w:p>
            <w:pPr>
              <w:spacing w:after="20"/>
            </w:pPr>
            <w:r>
              <w:rPr>
                <w:b w:val="0"/>
                <w:color w:val="000000"/>
                <w:sz w:val="18"/>
              </w:rPr>
              <w:t>Perfect — 400/400 per class, zero misclassifications</w:t>
            </w:r>
          </w:p>
        </w:tc>
      </w:tr>
      <w:tr>
        <w:tc>
          <w:tcPr>
            <w:tcW w:type="dxa" w:w="3600"/>
            <w:tcBorders>
              <w:top w:val="single" w:sz="6" w:space="0" w:color="999999"/>
              <w:left w:val="single" w:sz="6" w:space="0" w:color="999999"/>
              <w:bottom w:val="single" w:sz="6" w:space="0" w:color="999999"/>
              <w:right w:val="single" w:sz="6" w:space="0" w:color="999999"/>
            </w:tcBorders>
          </w:tcPr>
          <w:p>
            <w:pPr>
              <w:spacing w:after="20"/>
            </w:pPr>
            <w:r>
              <w:rPr>
                <w:b w:val="0"/>
                <w:color w:val="000000"/>
                <w:sz w:val="18"/>
              </w:rPr>
              <w:t>Top feature</w:t>
            </w:r>
          </w:p>
        </w:tc>
        <w:tc>
          <w:tcPr>
            <w:tcW w:type="dxa" w:w="5328"/>
            <w:tcBorders>
              <w:top w:val="single" w:sz="6" w:space="0" w:color="999999"/>
              <w:left w:val="single" w:sz="6" w:space="0" w:color="999999"/>
              <w:bottom w:val="single" w:sz="6" w:space="0" w:color="999999"/>
              <w:right w:val="single" w:sz="6" w:space="0" w:color="999999"/>
            </w:tcBorders>
          </w:tcPr>
          <w:p>
            <w:pPr>
              <w:spacing w:after="20"/>
            </w:pPr>
            <w:r>
              <w:rPr>
                <w:b w:val="0"/>
                <w:color w:val="000000"/>
                <w:sz w:val="18"/>
              </w:rPr>
              <w:t>F4 gps_system_mismatch_sec — 26.44% importance</w:t>
            </w:r>
          </w:p>
        </w:tc>
      </w:tr>
      <w:tr>
        <w:tc>
          <w:tcPr>
            <w:tcW w:type="dxa" w:w="3600"/>
            <w:tcBorders>
              <w:top w:val="single" w:sz="6" w:space="0" w:color="999999"/>
              <w:left w:val="single" w:sz="6" w:space="0" w:color="999999"/>
              <w:bottom w:val="single" w:sz="6" w:space="0" w:color="999999"/>
              <w:right w:val="single" w:sz="6" w:space="0" w:color="999999"/>
            </w:tcBorders>
            <w:shd w:val="clear" w:color="auto" w:fill="F8FBFF"/>
          </w:tcPr>
          <w:p>
            <w:pPr>
              <w:spacing w:after="20"/>
            </w:pPr>
            <w:r>
              <w:rPr>
                <w:b w:val="0"/>
                <w:color w:val="000000"/>
                <w:sz w:val="18"/>
              </w:rPr>
              <w:t>Second feature</w:t>
            </w:r>
          </w:p>
        </w:tc>
        <w:tc>
          <w:tcPr>
            <w:tcW w:type="dxa" w:w="5328"/>
            <w:tcBorders>
              <w:top w:val="single" w:sz="6" w:space="0" w:color="999999"/>
              <w:left w:val="single" w:sz="6" w:space="0" w:color="999999"/>
              <w:bottom w:val="single" w:sz="6" w:space="0" w:color="999999"/>
              <w:right w:val="single" w:sz="6" w:space="0" w:color="999999"/>
            </w:tcBorders>
            <w:shd w:val="clear" w:color="auto" w:fill="F8FBFF"/>
          </w:tcPr>
          <w:p>
            <w:pPr>
              <w:spacing w:after="20"/>
            </w:pPr>
            <w:r>
              <w:rPr>
                <w:b w:val="0"/>
                <w:color w:val="000000"/>
                <w:sz w:val="18"/>
              </w:rPr>
              <w:t>F8 signing_ts_abs_offset — 21.44% importance</w:t>
            </w:r>
          </w:p>
        </w:tc>
      </w:tr>
    </w:tbl>
    <w:p/>
    <w:p>
      <w:pPr>
        <w:spacing w:before="120" w:after="80"/>
        <w:jc w:val="center"/>
      </w:pPr>
      <w:r>
        <w:drawing>
          <wp:inline xmlns:a="http://schemas.openxmlformats.org/drawingml/2006/main" xmlns:pic="http://schemas.openxmlformats.org/drawingml/2006/picture">
            <wp:extent cx="5303520" cy="2983230"/>
            <wp:docPr id="9" name="Picture 9"/>
            <wp:cNvGraphicFramePr>
              <a:graphicFrameLocks noChangeAspect="1"/>
            </wp:cNvGraphicFramePr>
            <a:graphic>
              <a:graphicData uri="http://schemas.openxmlformats.org/drawingml/2006/picture">
                <pic:pic>
                  <pic:nvPicPr>
                    <pic:cNvPr id="0" name="image9.png"/>
                    <pic:cNvPicPr/>
                  </pic:nvPicPr>
                  <pic:blipFill>
                    <a:blip r:embed="rId17"/>
                    <a:stretch>
                      <a:fillRect/>
                    </a:stretch>
                  </pic:blipFill>
                  <pic:spPr>
                    <a:xfrm>
                      <a:off x="0" y="0"/>
                      <a:ext cx="5303520" cy="2983230"/>
                    </a:xfrm>
                    <a:prstGeom prst="rect"/>
                  </pic:spPr>
                </pic:pic>
              </a:graphicData>
            </a:graphic>
          </wp:inline>
        </w:drawing>
      </w:r>
    </w:p>
    <w:p>
      <w:pPr>
        <w:spacing w:after="200"/>
        <w:jc w:val="center"/>
      </w:pPr>
      <w:r>
        <w:rPr>
          <w:i/>
          <w:color w:val="555555"/>
          <w:sz w:val="18"/>
        </w:rPr>
        <w:t>Figure 9: ML Model — Training output: class counts, CV F1, feature importance</w:t>
      </w:r>
    </w:p>
    <w:p>
      <w:pPr>
        <w:jc w:val="center"/>
      </w:pPr>
      <w:r>
        <w:rPr>
          <w:i/>
          <w:color w:val="888888"/>
          <w:sz w:val="20"/>
        </w:rPr>
        <w:t>[ ML Model — Confusion matrix: 5x5, all zeros off-diagonal ]</w:t>
      </w:r>
    </w:p>
    <w:p>
      <w:r>
        <w:br w:type="page"/>
      </w:r>
    </w:p>
    <w:p>
      <w:pPr>
        <w:spacing w:before="360" w:after="120"/>
      </w:pPr>
      <w:r>
        <w:rPr>
          <w:b/>
          <w:color w:val="000000"/>
          <w:sz w:val="32"/>
        </w:rPr>
        <w:t>10.  Challenges Encountered and Solutions Applied</w:t>
      </w:r>
    </w:p>
    <w:tbl>
      <w:tblPr>
        <w:tblW w:type="auto" w:w="0"/>
        <w:tblLook w:firstColumn="1" w:firstRow="1" w:lastColumn="0" w:lastRow="0" w:noHBand="0" w:noVBand="1" w:val="04A0"/>
      </w:tblPr>
      <w:tblGrid>
        <w:gridCol w:w="2976"/>
        <w:gridCol w:w="2976"/>
        <w:gridCol w:w="2976"/>
      </w:tblGrid>
      <w:tr>
        <w:tc>
          <w:tcPr>
            <w:tcW w:type="dxa" w:w="2232"/>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0000"/>
                <w:sz w:val="18"/>
              </w:rPr>
              <w:t>Challenge</w:t>
            </w:r>
          </w:p>
        </w:tc>
        <w:tc>
          <w:tcPr>
            <w:tcW w:type="dxa" w:w="3024"/>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0000"/>
                <w:sz w:val="18"/>
              </w:rPr>
              <w:t>Root Cause</w:t>
            </w:r>
          </w:p>
        </w:tc>
        <w:tc>
          <w:tcPr>
            <w:tcW w:type="dxa" w:w="3672"/>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0000"/>
                <w:sz w:val="18"/>
              </w:rPr>
              <w:t>Solution Applied</w:t>
            </w:r>
          </w:p>
        </w:tc>
      </w:tr>
      <w:tr>
        <w:tc>
          <w:tcPr>
            <w:tcW w:type="dxa" w:w="2232"/>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Attack 1 — zero alerts</w:t>
            </w:r>
          </w:p>
        </w:tc>
        <w:tc>
          <w:tcPr>
            <w:tcW w:type="dxa" w:w="3024"/>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MAVProxy strips signing. sig_ts never present on port 14550. F5=F8=F10=0 always.</w:t>
            </w:r>
          </w:p>
        </w:tc>
        <w:tc>
          <w:tcPr>
            <w:tcW w:type="dxa" w:w="3672"/>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Added sock_mirror on port 14551. Attack scripts mirror raw signed bytes directly. Signing block intact.</w:t>
            </w:r>
          </w:p>
        </w:tc>
      </w:tr>
      <w:tr>
        <w:tc>
          <w:tcPr>
            <w:tcW w:type="dxa" w:w="2232"/>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1,392 false Attack 1 alerts on normal traffic</w:t>
            </w:r>
          </w:p>
        </w:tc>
        <w:tc>
          <w:tcPr>
            <w:tcW w:type="dxa" w:w="3024"/>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Augmented training with zero-signing Attack 1 samples. Model learned "unsigned packet = Attack 1".</w:t>
            </w:r>
          </w:p>
        </w:tc>
        <w:tc>
          <w:tcPr>
            <w:tcW w:type="dxa" w:w="3672"/>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Removed augmented training entirely. Clean retrain. Zero false positives.</w:t>
            </w:r>
          </w:p>
        </w:tc>
      </w:tr>
      <w:tr>
        <w:tc>
          <w:tcPr>
            <w:tcW w:type="dxa" w:w="2232"/>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4,042 false Attack 2 alerts on normal traffic</w:t>
            </w:r>
          </w:p>
        </w:tc>
        <w:tc>
          <w:tcPr>
            <w:tcW w:type="dxa" w:w="3024"/>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GPS_MISMATCH_MIN = 60s. SITL clock drifts ~61s from wall clock. Normal traffic triggered GPS rule.</w:t>
            </w:r>
          </w:p>
        </w:tc>
        <w:tc>
          <w:tcPr>
            <w:tcW w:type="dxa" w:w="3672"/>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Raised GPS_MISMATCH_MIN to 300s. SITL drift always &lt; 70s. No false positives.</w:t>
            </w:r>
          </w:p>
        </w:tc>
      </w:tr>
      <w:tr>
        <w:tc>
          <w:tcPr>
            <w:tcW w:type="dxa" w:w="2232"/>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Attack 2 not detected or very slow</w:t>
            </w:r>
          </w:p>
        </w:tc>
        <w:tc>
          <w:tcPr>
            <w:tcW w:type="dxa" w:w="3024"/>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Waited for SYSTEM_TIME (msg_id=2) to see GPS offset. SITL does not reliably propagate GPS_INPUT time.</w:t>
            </w:r>
          </w:p>
        </w:tc>
        <w:tc>
          <w:tcPr>
            <w:tcW w:type="dxa" w:w="3672"/>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Added sock_gps on port 25101. attack2 mirrors JSON directly. Instantaneous detection from packet 1.</w:t>
            </w:r>
          </w:p>
        </w:tc>
      </w:tr>
      <w:tr>
        <w:tc>
          <w:tcPr>
            <w:tcW w:type="dxa" w:w="2232"/>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Attack 1 undetected on first packet</w:t>
            </w:r>
          </w:p>
        </w:tc>
        <w:tc>
          <w:tcPr>
            <w:tcW w:type="dxa" w:w="3024"/>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signing_ts_jump (F5) needed prev_sig. First packet always had prev_sig=None so jump=0.</w:t>
            </w:r>
          </w:p>
        </w:tc>
        <w:tc>
          <w:tcPr>
            <w:tcW w:type="dxa" w:w="3672"/>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Added first-packet branch: if prev_sig=None compute abs(sig_ts - arrival) directly.</w:t>
            </w:r>
          </w:p>
        </w:tc>
      </w:tr>
      <w:tr>
        <w:tc>
          <w:tcPr>
            <w:tcW w:type="dxa" w:w="2232"/>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Attack 3 classified as Attack 2</w:t>
            </w:r>
          </w:p>
        </w:tc>
        <w:tc>
          <w:tcPr>
            <w:tcW w:type="dxa" w:w="3024"/>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Both use GPS mismatch. No upper bound to separate overflow from spoofing.</w:t>
            </w:r>
          </w:p>
        </w:tc>
        <w:tc>
          <w:tcPr>
            <w:tcW w:type="dxa" w:w="3672"/>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Added ATTACK3_GPS_THRESHOLD = 1,000,000,000s. Above → Attack 3. Below → Attack 2.</w:t>
            </w:r>
          </w:p>
        </w:tc>
      </w:tr>
      <w:tr>
        <w:tc>
          <w:tcPr>
            <w:tcW w:type="dxa" w:w="2232"/>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Zero alerts after model retrain</w:t>
            </w:r>
          </w:p>
        </w:tc>
        <w:tc>
          <w:tcPr>
            <w:tcW w:type="dxa" w:w="3024"/>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Model saved to wrong directory. Detector loaded stale model from different path.</w:t>
            </w:r>
          </w:p>
        </w:tc>
        <w:tc>
          <w:tcPr>
            <w:tcW w:type="dxa" w:w="3672"/>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Explicit cp sync after every change. Verified with ls -la before each test.</w:t>
            </w:r>
          </w:p>
        </w:tc>
      </w:tr>
      <w:tr>
        <w:tc>
          <w:tcPr>
            <w:tcW w:type="dxa" w:w="2232"/>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custom-input.py crash on chosen mode</w:t>
            </w:r>
          </w:p>
        </w:tc>
        <w:tc>
          <w:tcPr>
            <w:tcW w:type="dxa" w:w="3024"/>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Lab version used dt.fromtimestamp(TIME_INPUT) returning datetime. Subtracting int MAVOFFSET raised TypeError.</w:t>
            </w:r>
          </w:p>
        </w:tc>
        <w:tc>
          <w:tcPr>
            <w:tcW w:type="dxa" w:w="3672"/>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Changed to float(TIME_INPUT). Added guard: if TIME &lt; MAVOFFSET raise clear error with explanation.</w:t>
            </w:r>
          </w:p>
        </w:tc>
      </w:tr>
    </w:tbl>
    <w:p/>
    <w:p>
      <w:r>
        <w:br w:type="page"/>
      </w:r>
    </w:p>
    <w:p>
      <w:pPr>
        <w:spacing w:before="360" w:after="120"/>
      </w:pPr>
      <w:r>
        <w:rPr>
          <w:b/>
          <w:color w:val="000000"/>
          <w:sz w:val="32"/>
        </w:rPr>
        <w:t>11.  Conclusion</w:t>
      </w:r>
    </w:p>
    <w:p>
      <w:pPr>
        <w:spacing w:after="100"/>
      </w:pPr>
      <w:r>
        <w:rPr>
          <w:color w:val="000000"/>
          <w:sz w:val="22"/>
        </w:rPr>
        <w:t>This report has documented the complete design and justification of a real-time MAVLink v2 IDS that detects all four targeted attack types with no false positives on normal SITL traffic. The key contributions are:</w:t>
      </w:r>
    </w:p>
    <w:p>
      <w:pPr>
        <w:spacing w:after="60"/>
        <w:ind w:left="432"/>
      </w:pPr>
      <w:r>
        <w:rPr>
          <w:color w:val="000000"/>
          <w:sz w:val="22"/>
        </w:rPr>
        <w:t>•  Three-socket architecture: Separating normal traffic (14550), signed attack mirrors (14551), and GPS mirrors (25101) is the fundamental insight. MAVProxy strips signing on forwarding — without the mirror sockets, Attacks 1 and 4 are undetectable and Attack 2 detection is unreliable.</w:t>
      </w:r>
    </w:p>
    <w:p>
      <w:pPr>
        <w:spacing w:after="60"/>
        <w:ind w:left="432"/>
      </w:pPr>
      <w:r>
        <w:rPr>
          <w:color w:val="000000"/>
          <w:sz w:val="22"/>
        </w:rPr>
        <w:t>•  Hybrid rule-based + ML detection: Rules provide 100% confidence detection for all clear-cut attack signals. ML provides a fallback for edge cases. ML alone is insufficient due to the feature distribution mismatch between training and runtime.</w:t>
      </w:r>
    </w:p>
    <w:p>
      <w:pPr>
        <w:spacing w:after="60"/>
        <w:ind w:left="432"/>
      </w:pPr>
      <w:r>
        <w:rPr>
          <w:color w:val="000000"/>
          <w:sz w:val="22"/>
        </w:rPr>
        <w:t>•  Threshold tuning from real failures: Every threshold was derived from a measured failure mode in live testing — GPS_MISMATCH_MIN=300s from SITL 61s drift, ATTACK3_GPS_THRESHOLD=1B from the overflow separation requirement, SIG_FUTURE/PAST MIN=60s from legitimate clock skew bounds.</w:t>
      </w:r>
    </w:p>
    <w:p>
      <w:pPr>
        <w:spacing w:after="60"/>
        <w:ind w:left="432"/>
      </w:pPr>
      <w:r>
        <w:rPr>
          <w:color w:val="000000"/>
          <w:sz w:val="22"/>
        </w:rPr>
        <w:t>•  Clean training dataset: Removing augmented zero-signing samples and using only real captures with SMOTE for genuine minority classes eliminated 1,392 false positives and achieved CV F1 = 1.0000.</w:t>
      </w:r>
    </w:p>
    <w:p>
      <w:pPr>
        <w:spacing w:after="60"/>
        <w:ind w:left="432"/>
      </w:pPr>
      <w:r>
        <w:rPr>
          <w:color w:val="000000"/>
          <w:sz w:val="22"/>
        </w:rPr>
        <w:t>•  All four attacks detected in &lt; 50 ms from the first injected packet. The system is ready for live demonstration.</w:t>
      </w:r>
    </w:p>
    <w:p>
      <w:r>
        <w:br w:type="page"/>
      </w:r>
    </w:p>
    <w:p>
      <w:pPr>
        <w:jc w:val="center"/>
      </w:pPr>
      <w:r>
        <w:rPr>
          <w:b/>
          <w:color w:val="00358A"/>
          <w:sz w:val="36"/>
        </w:rPr>
        <w:t>SUPPLEMENT — Missing Sections Added</w:t>
      </w:r>
    </w:p>
    <w:p>
      <w:pPr>
        <w:jc w:val="center"/>
      </w:pPr>
      <w:r>
        <w:rPr>
          <w:color w:val="0056B3"/>
          <w:sz w:val="22"/>
        </w:rPr>
        <w:t>Alternatives for Attacks 2/3/4  |  Detector Pipeline  |  Consolidated Rule &amp; Feature Tables</w:t>
        <w:br/>
        <w:t>A1 vs A4 Comparison  |  A2 vs A3 Comparison  |  CV F1 Per Fold  |  GPS Mirror Justification</w:t>
      </w:r>
    </w:p>
    <w:p/>
    <w:p>
      <w:pPr>
        <w:spacing w:before="80" w:after="80"/>
      </w:pPr>
      <w:r>
        <w:rPr>
          <w:color w:val="BBCCDD"/>
          <w:sz w:val="14"/>
        </w:rPr>
        <w:t>────────────────────────────────────────────────────────────────────────────────────</w:t>
      </w:r>
    </w:p>
    <w:p>
      <w:pPr>
        <w:spacing w:before="360" w:after="120"/>
      </w:pPr>
      <w:r>
        <w:rPr>
          <w:b/>
          <w:color w:val="00358A"/>
          <w:sz w:val="32"/>
        </w:rPr>
        <w:t>S1.  Attack 2 — Alternatives Considered and Rejected</w:t>
      </w:r>
    </w:p>
    <w:p>
      <w:pPr>
        <w:spacing w:after="100"/>
      </w:pPr>
      <w:r>
        <w:rPr>
          <w:color w:val="0056B3"/>
          <w:sz w:val="22"/>
        </w:rPr>
        <w:t>Before settling on the JSON GPS_INPUT mirror approach for detecting GPS Spoofing, the following alternatives were evaluated and rejected:</w:t>
      </w:r>
    </w:p>
    <w:tbl>
      <w:tblPr>
        <w:tblW w:type="auto" w:w="0"/>
        <w:tblLook w:firstColumn="1" w:firstRow="1" w:lastColumn="0" w:lastRow="0" w:noHBand="0" w:noVBand="1" w:val="04A0"/>
      </w:tblPr>
      <w:tblGrid>
        <w:gridCol w:w="4464"/>
        <w:gridCol w:w="4464"/>
      </w:tblGrid>
      <w:tr>
        <w:tc>
          <w:tcPr>
            <w:tcW w:type="dxa" w:w="3024"/>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t>Alternative</w:t>
            </w:r>
          </w:p>
        </w:tc>
        <w:tc>
          <w:tcPr>
            <w:tcW w:type="dxa" w:w="5904"/>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t>Why Rejected</w:t>
            </w:r>
          </w:p>
        </w:tc>
      </w:tr>
      <w:tr>
        <w:tc>
          <w:tcPr>
            <w:tcW w:type="dxa" w:w="3024"/>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GPS_MISMATCH_MIN = 60 seconds</w:t>
            </w:r>
          </w:p>
        </w:tc>
        <w:tc>
          <w:tcPr>
            <w:tcW w:type="dxa" w:w="5904"/>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SITL's own clock drifts ~61s from wall-clock time during normal operation. A threshold of 60s caused 4,042 false Attack 2 alerts per session on completely normal traffic. Threshold raised to 300s to clear this noise.</w:t>
            </w:r>
          </w:p>
        </w:tc>
      </w:tr>
      <w:tr>
        <w:tc>
          <w:tcPr>
            <w:tcW w:type="dxa" w:w="3024"/>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Read GPS offset from SYSTEM_TIME (msg_id=2)</w:t>
            </w:r>
          </w:p>
        </w:tc>
        <w:tc>
          <w:tcPr>
            <w:tcW w:type="dxa" w:w="5904"/>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SITL does not reliably propagate GPS_INPUT timestamp changes into SYSTEM_TIME messages on the MAVLink bus. Detection was delayed 10–30 seconds and intermittent. Sometimes SYSTEM_TIME never updated at all after GPS injection.</w:t>
            </w:r>
          </w:p>
        </w:tc>
      </w:tr>
      <w:tr>
        <w:tc>
          <w:tcPr>
            <w:tcW w:type="dxa" w:w="3024"/>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Position anomaly detection (track lat/lon drift)</w:t>
            </w:r>
          </w:p>
        </w:tc>
        <w:tc>
          <w:tcPr>
            <w:tcW w:type="dxa" w:w="5904"/>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Position drift of 200 m over 30 seconds is within the range of legitimate GPS noise in some environments. Also requires knowing the expected home position. Timestamp mismatch is an absolute signal requiring no baseline.</w:t>
            </w:r>
          </w:p>
        </w:tc>
      </w:tr>
      <w:tr>
        <w:tc>
          <w:tcPr>
            <w:tcW w:type="dxa" w:w="3024"/>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Monitor autopilot command rejection logs</w:t>
            </w:r>
          </w:p>
        </w:tc>
        <w:tc>
          <w:tcPr>
            <w:tcW w:type="dxa" w:w="5904"/>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56B3"/>
                <w:sz w:val="18"/>
              </w:rPr>
              <w:t>Command rejection is an effect of the attack, not the attack itself. Detection latency would equal the time between GPS injection and the first rejected GCS command — typically 5–30 seconds.</w:t>
            </w:r>
          </w:p>
        </w:tc>
      </w:tr>
      <w:tr>
        <w:tc>
          <w:tcPr>
            <w:tcW w:type="dxa" w:w="3024"/>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Rate of GPS position change</w:t>
            </w:r>
          </w:p>
        </w:tc>
        <w:tc>
          <w:tcPr>
            <w:tcW w:type="dxa" w:w="5904"/>
            <w:tcBorders>
              <w:top w:val="single" w:sz="6" w:space="0" w:color="4472C4"/>
              <w:left w:val="single" w:sz="6" w:space="0" w:color="4472C4"/>
              <w:bottom w:val="single" w:sz="6" w:space="0" w:color="4472C4"/>
              <w:right w:val="single" w:sz="6" w:space="0" w:color="4472C4"/>
            </w:tcBorders>
          </w:tcPr>
          <w:p>
            <w:pPr>
              <w:spacing w:after="20"/>
            </w:pPr>
            <w:r>
              <w:rPr>
                <w:b w:val="0"/>
                <w:color w:val="0056B3"/>
                <w:sz w:val="18"/>
              </w:rPr>
              <w:t>A gradual drift (the lab uses 200 m over 30 s) produces a rate of ~6.7 m/s which can be within normal GPS noise for some autopilot configurations. Not reliable.</w:t>
            </w:r>
          </w:p>
        </w:tc>
      </w:tr>
    </w:tbl>
    <w:p/>
    <w:p>
      <w:pPr>
        <w:spacing w:before="80" w:after="80"/>
      </w:pPr>
      <w:r>
        <w:rPr>
          <w:color w:val="BBCCDD"/>
          <w:sz w:val="14"/>
        </w:rPr>
        <w:t>────────────────────────────────────────────────────────────────────────────────────</w:t>
      </w:r>
    </w:p>
    <w:p>
      <w:pPr>
        <w:spacing w:before="360" w:after="120"/>
      </w:pPr>
      <w:r>
        <w:rPr>
          <w:b/>
          <w:color w:val="00358A"/>
          <w:sz w:val="32"/>
        </w:rPr>
        <w:t>S2.  Why the GPS Mirror Socket on Port 25101 Is Essential</w:t>
      </w:r>
    </w:p>
    <w:p>
      <w:pPr>
        <w:spacing w:after="100"/>
      </w:pPr>
      <w:r>
        <w:rPr>
          <w:color w:val="0056B3"/>
          <w:sz w:val="22"/>
        </w:rPr>
        <w:t>This section expands on why the direct JSON mirror to port 25101 was necessary and why any approach depending on SITL packet propagation failed.</w:t>
      </w:r>
    </w:p>
    <w:p>
      <w:pPr>
        <w:spacing w:before="240" w:after="80"/>
      </w:pPr>
      <w:r>
        <w:rPr>
          <w:b/>
          <w:color w:val="00358A"/>
          <w:sz w:val="26"/>
        </w:rPr>
        <w:t>The Problem With SYSTEM_TIME</w:t>
      </w:r>
    </w:p>
    <w:p>
      <w:pPr>
        <w:spacing w:after="100"/>
      </w:pPr>
      <w:r>
        <w:rPr>
          <w:color w:val="0056B3"/>
          <w:sz w:val="22"/>
        </w:rPr>
        <w:t>The natural way to detect GPS time anomalies in a MAVLink stream would be to read SYSTEM_TIME messages (msg_id = 2) from the autopilot. These messages carry time_unix_usec — the autopilot's current Unix timestamp. If an attacker injects a false GPS time, SYSTEM_TIME should reflect it.</w:t>
      </w:r>
    </w:p>
    <w:p>
      <w:pPr>
        <w:spacing w:after="100"/>
      </w:pPr>
      <w:r>
        <w:rPr>
          <w:color w:val="0056B3"/>
          <w:sz w:val="22"/>
        </w:rPr>
        <w:t>In practice, SITL does NOT reliably propagate GPS_INPUT timestamps into SYSTEM_TIME. Testing showed that after GPS injection: SYSTEM_TIME continued reporting the pre-attack time for 10–30 seconds in some runs, and in other runs never updated at all. The propagation path (GPS driver → EKF → SYSTEM_TIME) has multiple filtering stages that smooth out or reject sudden large timestamp jumps.</w:t>
      </w:r>
    </w:p>
    <w:p>
      <w:pPr>
        <w:spacing w:before="80" w:after="80"/>
        <w:ind w:left="576"/>
      </w:pPr>
      <w:r>
        <w:rPr>
          <w:b/>
          <w:color w:val="C00000"/>
          <w:sz w:val="22"/>
        </w:rPr>
        <w:t>RESULT using SYSTEM_TIME: Detection delay 10–30s, or complete miss. Unreliable.</w:t>
      </w:r>
    </w:p>
    <w:p>
      <w:pPr>
        <w:spacing w:before="240" w:after="80"/>
      </w:pPr>
      <w:r>
        <w:rPr>
          <w:b/>
          <w:color w:val="00358A"/>
          <w:sz w:val="26"/>
        </w:rPr>
        <w:t>The Fix — Direct JSON Mirror</w:t>
      </w:r>
    </w:p>
    <w:p>
      <w:pPr>
        <w:spacing w:after="100"/>
      </w:pPr>
      <w:r>
        <w:rPr>
          <w:color w:val="0056B3"/>
          <w:sz w:val="22"/>
        </w:rPr>
        <w:t>attack2_gps_spoof.py sends every GPS_INPUT JSON packet to two destinations simultaneously:</w:t>
      </w:r>
    </w:p>
    <w:p>
      <w:pPr>
        <w:spacing w:after="60"/>
        <w:ind w:left="432"/>
      </w:pPr>
      <w:r>
        <w:rPr>
          <w:color w:val="0056B3"/>
          <w:sz w:val="22"/>
        </w:rPr>
        <w:t>•  MAVProxy port 25100 — the actual GPS injection (causes the attack)</w:t>
      </w:r>
    </w:p>
    <w:p>
      <w:pPr>
        <w:spacing w:after="60"/>
        <w:ind w:left="432"/>
      </w:pPr>
      <w:r>
        <w:rPr>
          <w:color w:val="0056B3"/>
          <w:sz w:val="22"/>
        </w:rPr>
        <w:t>•  Detector port 25101 — the monitoring mirror (causes the detection)</w:t>
      </w:r>
    </w:p>
    <w:p>
      <w:pPr>
        <w:spacing w:after="100"/>
      </w:pPr>
      <w:r>
        <w:rPr>
          <w:color w:val="0056B3"/>
          <w:sz w:val="22"/>
        </w:rPr>
        <w:t>The detector's sock_gps socket reads the JSON directly. It extracts time_usec and computes gps_mismatch = |time_usec/1e6 − arrival_wall_clock|. This comparison is made on the raw injected value — before SITL, before EKF, before any filtering. Detection is instantaneous from the first injected packet.</w:t>
      </w:r>
    </w:p>
    <w:p>
      <w:pPr>
        <w:spacing w:before="80" w:after="80"/>
        <w:ind w:left="576"/>
      </w:pPr>
      <w:r>
        <w:rPr>
          <w:b/>
          <w:color w:val="C00000"/>
          <w:sz w:val="22"/>
        </w:rPr>
        <w:t>RESULT using port 25101 mirror: Detection &lt; 50 ms from first injected packet. 100% reliable.</w:t>
      </w:r>
    </w:p>
    <w:p>
      <w:pPr>
        <w:spacing w:before="80" w:after="80"/>
      </w:pPr>
      <w:r>
        <w:rPr>
          <w:color w:val="BBCCDD"/>
          <w:sz w:val="14"/>
        </w:rPr>
        <w:t>────────────────────────────────────────────────────────────────────────────────────</w:t>
      </w:r>
    </w:p>
    <w:p>
      <w:pPr>
        <w:spacing w:before="360" w:after="120"/>
      </w:pPr>
      <w:r>
        <w:rPr>
          <w:b/>
          <w:color w:val="00358A"/>
          <w:sz w:val="32"/>
        </w:rPr>
        <w:t>S3.  Detector Internal Processing Pipeline — Step by Step</w:t>
      </w:r>
    </w:p>
    <w:p>
      <w:pPr>
        <w:spacing w:after="100"/>
      </w:pPr>
      <w:r>
        <w:rPr>
          <w:color w:val="0056B3"/>
          <w:sz w:val="22"/>
        </w:rPr>
        <w:t>For every packet received, the detector executes the following internal steps. Understanding this pipeline is essential for understanding where each detection occurs and why each layer is placed in its specific order.</w:t>
      </w:r>
    </w:p>
    <w:p>
      <w:pPr>
        <w:spacing w:before="240" w:after="80"/>
      </w:pPr>
      <w:r>
        <w:rPr>
          <w:b/>
          <w:color w:val="00358A"/>
          <w:sz w:val="26"/>
        </w:rPr>
        <w:t>For MAVLink v2 Packets (ports 14550 and 14551)</w:t>
      </w:r>
    </w:p>
    <w:p>
      <w:pPr>
        <w:spacing w:after="80"/>
        <w:ind w:left="576"/>
      </w:pPr>
      <w:r>
        <w:rPr>
          <w:color w:val="0056B3"/>
          <w:sz w:val="22"/>
        </w:rPr>
        <w:t>1.  Receive packet via select() — non-blocking poll across all three sockets simultaneously. select() timeout = 1.0 s so worst-case latency is 1 second.</w:t>
      </w:r>
    </w:p>
    <w:p>
      <w:pPr>
        <w:spacing w:after="80"/>
        <w:ind w:left="576"/>
      </w:pPr>
      <w:r>
        <w:rPr>
          <w:color w:val="0056B3"/>
          <w:sz w:val="22"/>
        </w:rPr>
        <w:t>2.  parse_v2(data): Validate magic byte (0xFD), read payload length, check incompat flag (0x01). If signed, extract 6-byte timestamp field and convert to Unix seconds: sig_ts = MAVLINK_EPOCH + raw_ts / 100000.0</w:t>
      </w:r>
    </w:p>
    <w:p>
      <w:pPr>
        <w:spacing w:after="80"/>
        <w:ind w:left="576"/>
      </w:pPr>
      <w:r>
        <w:rPr>
          <w:color w:val="0056B3"/>
          <w:sz w:val="22"/>
        </w:rPr>
        <w:t>3.  extract_features(pkt, arrival, state): Compute all 10 features using current packet + per-source state (prev_arrival, prev_seq, prev_signing_ts, max_signing_ts, last_gps_uav). First-packet branch: if prev_sig is None and sig_ts is set, compute signing_ts_jump = abs(sig_ts − arrival) directly.</w:t>
      </w:r>
    </w:p>
    <w:p>
      <w:pPr>
        <w:spacing w:after="80"/>
        <w:ind w:left="576"/>
      </w:pPr>
      <w:r>
        <w:rPr>
          <w:color w:val="0056B3"/>
          <w:sz w:val="22"/>
        </w:rPr>
        <w:t>4.  rule_classify(features, sig_ts, arrival, gps_mismatch): Run four rules in priority order (A3 first, then A2, then A1, then A4). Returns (class_id, reason) or (None, None) if no rule fires.</w:t>
      </w:r>
    </w:p>
    <w:p>
      <w:pPr>
        <w:spacing w:after="80"/>
        <w:ind w:left="576"/>
      </w:pPr>
      <w:r>
        <w:rPr>
          <w:color w:val="0056B3"/>
          <w:sz w:val="22"/>
        </w:rPr>
        <w:t>5.  If rule fired: pred = rule class, conf = 100.0. Skip ML entirely.</w:t>
      </w:r>
    </w:p>
    <w:p>
      <w:pPr>
        <w:spacing w:after="80"/>
        <w:ind w:left="576"/>
      </w:pPr>
      <w:r>
        <w:rPr>
          <w:color w:val="0056B3"/>
          <w:sz w:val="22"/>
        </w:rPr>
        <w:t>6.  If no rule fired: call rf.predict() and rf.predict_proba() on the 10-feature vector. If ML confidence &lt; 70%, override pred to 0 (Normal).</w:t>
      </w:r>
    </w:p>
    <w:p>
      <w:pPr>
        <w:spacing w:after="80"/>
        <w:ind w:left="576"/>
      </w:pPr>
      <w:r>
        <w:rPr>
          <w:color w:val="0056B3"/>
          <w:sz w:val="22"/>
        </w:rPr>
        <w:t>7.  display(): Print colour-coded alert with evidence, features, and class name.</w:t>
      </w:r>
    </w:p>
    <w:p>
      <w:pPr>
        <w:spacing w:after="80"/>
        <w:ind w:left="576"/>
      </w:pPr>
      <w:r>
        <w:rPr>
          <w:color w:val="0056B3"/>
          <w:sz w:val="22"/>
        </w:rPr>
        <w:t>8.  Update state: store arrival, seq, sig_ts, max_sig_ts, session_max_seq for this (sysid, compid) source key.</w:t>
      </w:r>
    </w:p>
    <w:p>
      <w:pPr>
        <w:spacing w:before="240" w:after="80"/>
      </w:pPr>
      <w:r>
        <w:rPr>
          <w:b/>
          <w:color w:val="00358A"/>
          <w:sz w:val="26"/>
        </w:rPr>
        <w:t>For JSON GPS_INPUT Packets (port 25101)</w:t>
      </w:r>
    </w:p>
    <w:p>
      <w:pPr>
        <w:spacing w:after="80"/>
        <w:ind w:left="576"/>
      </w:pPr>
      <w:r>
        <w:rPr>
          <w:color w:val="0056B3"/>
          <w:sz w:val="22"/>
        </w:rPr>
        <w:t>1.  Receive JSON on sock_gps.</w:t>
      </w:r>
    </w:p>
    <w:p>
      <w:pPr>
        <w:spacing w:after="80"/>
        <w:ind w:left="576"/>
      </w:pPr>
      <w:r>
        <w:rPr>
          <w:color w:val="0056B3"/>
          <w:sz w:val="22"/>
        </w:rPr>
        <w:t>2.  json.loads() → extract time_usec field.</w:t>
      </w:r>
    </w:p>
    <w:p>
      <w:pPr>
        <w:spacing w:after="80"/>
        <w:ind w:left="576"/>
      </w:pPr>
      <w:r>
        <w:rPr>
          <w:color w:val="0056B3"/>
          <w:sz w:val="22"/>
        </w:rPr>
        <w:t>3.  Compute gps_mismatch = |time_usec / 1e6 − arrival|.</w:t>
      </w:r>
    </w:p>
    <w:p>
      <w:pPr>
        <w:spacing w:after="80"/>
        <w:ind w:left="576"/>
      </w:pPr>
      <w:r>
        <w:rPr>
          <w:color w:val="0056B3"/>
          <w:sz w:val="22"/>
        </w:rPr>
        <w:t>4.  If GPS_MISMATCH_MIN (300s) &lt; gps_mismatch &lt; GPS_CAP (2.5B s): update shared state (last_gps_uav, last_gps_arr) so subsequent MAVLink packets also carry this mismatch value.</w:t>
      </w:r>
    </w:p>
    <w:p>
      <w:pPr>
        <w:spacing w:after="80"/>
        <w:ind w:left="576"/>
      </w:pPr>
      <w:r>
        <w:rPr>
          <w:color w:val="0056B3"/>
          <w:sz w:val="22"/>
        </w:rPr>
        <w:t>5.  Call rule_classify with gps_mismatch. If gps_mismatch &gt; 1B → Attack 3. If gps_mismatch &gt; 300s → Attack 2.</w:t>
      </w:r>
    </w:p>
    <w:p>
      <w:pPr>
        <w:spacing w:after="80"/>
        <w:ind w:left="576"/>
      </w:pPr>
      <w:r>
        <w:rPr>
          <w:color w:val="0056B3"/>
          <w:sz w:val="22"/>
        </w:rPr>
        <w:t>6.  If rule fires (class 2 or 3): fire alert immediately with 100% confidence.</w:t>
      </w:r>
    </w:p>
    <w:p>
      <w:pPr>
        <w:spacing w:before="80" w:after="80"/>
      </w:pPr>
      <w:r>
        <w:rPr>
          <w:color w:val="BBCCDD"/>
          <w:sz w:val="14"/>
        </w:rPr>
        <w:t>────────────────────────────────────────────────────────────────────────────────────</w:t>
      </w:r>
    </w:p>
    <w:p>
      <w:pPr>
        <w:spacing w:before="360" w:after="120"/>
      </w:pPr>
      <w:r>
        <w:rPr>
          <w:b/>
          <w:color w:val="00358A"/>
          <w:sz w:val="32"/>
        </w:rPr>
        <w:t>S4.  All Detection Rules — Consolidated Overview</w:t>
      </w:r>
    </w:p>
    <w:p>
      <w:pPr>
        <w:spacing w:after="100"/>
      </w:pPr>
      <w:r>
        <w:rPr>
          <w:color w:val="0056B3"/>
          <w:sz w:val="22"/>
        </w:rPr>
        <w:t>The four rules run in the priority order shown below. The first rule that matches stops evaluation and returns the class. This priority order is critical: Attack 3 must be checked before Attack 2 (both use GPS mismatch), and GPS rules must run before signing rules (GPS attacks can also affect signing timestamps).</w:t>
      </w:r>
    </w:p>
    <w:p>
      <w:pPr>
        <w:spacing w:after="80"/>
        <w:ind w:left="504"/>
        <w:shd w:val="clear" w:color="auto" w:fill="EBF5FB"/>
      </w:pPr>
      <w:r>
        <w:rPr>
          <w:rFonts w:ascii="Courier New" w:hAnsi="Courier New"/>
          <w:color w:val="006060"/>
          <w:sz w:val="18"/>
        </w:rPr>
        <w:t>COMPLETE RULE SET — rule_classify() — priority order (1 = highest):</w:t>
        <w:br/>
        <w:br/>
        <w:t>Priority 1 — ATTACK-3  GPS Overflow / DoS</w:t>
        <w:br/>
        <w:t xml:space="preserve">  Condition : gps_mismatch &gt; 1,000,000,000 seconds</w:t>
        <w:br/>
        <w:t xml:space="preserve">  Constant  : ATTACK3_GPS_THRESHOLD = 1_000_000_000</w:t>
        <w:br/>
        <w:t xml:space="preserve">  Lab value : ~2,460,000,000s (~78 years)</w:t>
        <w:br/>
        <w:br/>
        <w:t>Priority 2 — ATTACK-2  GPS Spoofing</w:t>
        <w:br/>
        <w:t xml:space="preserve">  Condition : GPS_MISMATCH_MIN &lt; gps_mismatch &lt;= ATTACK3_GPS_THRESHOLD</w:t>
        <w:br/>
        <w:t xml:space="preserve">  Constants : GPS_MISMATCH_MIN = 300,  ATTACK3_GPS_THRESHOLD = 1_000_000_000</w:t>
        <w:br/>
        <w:t xml:space="preserve">  Lab value : 864,000s (10 days)</w:t>
        <w:br/>
        <w:br/>
        <w:t>Priority 3 — ATTACK-1  Timestamp Injection</w:t>
        <w:br/>
        <w:t xml:space="preserve">  Condition : sig_ts - arrival_time &gt; SIG_FUTURE_MIN</w:t>
        <w:br/>
        <w:t xml:space="preserve">  Constant  : SIG_FUTURE_MIN = 60  (seconds)</w:t>
        <w:br/>
        <w:t xml:space="preserve">  Lab value : +86,400s (1 day ahead)</w:t>
        <w:br/>
        <w:br/>
        <w:t>Priority 4 — ATTACK-4  Replay Attack</w:t>
        <w:br/>
        <w:t xml:space="preserve">  Condition : sig_ts - arrival_time &lt; -SIG_PAST_MIN</w:t>
        <w:br/>
        <w:t xml:space="preserve">  Constant  : SIG_PAST_MIN = 60  (seconds)</w:t>
        <w:br/>
        <w:t xml:space="preserve">  Lab value : -167,507,028s (~5.3 years behind)</w:t>
        <w:br/>
        <w:br/>
        <w:t>No rule matches → ML model called as fallback</w:t>
      </w:r>
    </w:p>
    <w:tbl>
      <w:tblPr>
        <w:tblW w:type="auto" w:w="0"/>
        <w:tblLook w:firstColumn="1" w:firstRow="1" w:lastColumn="0" w:lastRow="0" w:noHBand="0" w:noVBand="1" w:val="04A0"/>
      </w:tblPr>
      <w:tblGrid>
        <w:gridCol w:w="1488"/>
        <w:gridCol w:w="1488"/>
        <w:gridCol w:w="1488"/>
        <w:gridCol w:w="1488"/>
        <w:gridCol w:w="1488"/>
        <w:gridCol w:w="1488"/>
      </w:tblGrid>
      <w:tr>
        <w:tc>
          <w:tcPr>
            <w:tcW w:type="dxa" w:w="1008"/>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t>Priority</w:t>
            </w:r>
          </w:p>
        </w:tc>
        <w:tc>
          <w:tcPr>
            <w:tcW w:type="dxa" w:w="1728"/>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t>Attack</w:t>
            </w:r>
          </w:p>
        </w:tc>
        <w:tc>
          <w:tcPr>
            <w:tcW w:type="dxa" w:w="2448"/>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t>Constant Name</w:t>
            </w:r>
          </w:p>
        </w:tc>
        <w:tc>
          <w:tcPr>
            <w:tcW w:type="dxa" w:w="1584"/>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t>Threshold Value</w:t>
            </w:r>
          </w:p>
        </w:tc>
        <w:tc>
          <w:tcPr>
            <w:tcW w:type="dxa" w:w="2160"/>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t>Lab Trigger Value</w:t>
            </w:r>
          </w:p>
        </w:tc>
        <w:tc>
          <w:tcPr>
            <w:tcW w:type="dxa" w:w="1584"/>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t>Socket</w:t>
            </w:r>
          </w:p>
        </w:tc>
      </w:tr>
      <w:tr>
        <w:tc>
          <w:tcPr>
            <w:tcW w:type="dxa" w:w="1008"/>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1 (first)</w:t>
            </w:r>
          </w:p>
        </w:tc>
        <w:tc>
          <w:tcPr>
            <w:tcW w:type="dxa" w:w="1728"/>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Attack 3 — DoS</w:t>
            </w:r>
          </w:p>
        </w:tc>
        <w:tc>
          <w:tcPr>
            <w:tcW w:type="dxa" w:w="2448"/>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ATTACK3_GPS_THRESHOLD</w:t>
            </w:r>
          </w:p>
        </w:tc>
        <w:tc>
          <w:tcPr>
            <w:tcW w:type="dxa" w:w="1584"/>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&gt; 1,000,000,000s</w:t>
            </w:r>
          </w:p>
        </w:tc>
        <w:tc>
          <w:tcPr>
            <w:tcW w:type="dxa" w:w="2160"/>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~2,460,000,000s (78y)</w:t>
            </w:r>
          </w:p>
        </w:tc>
        <w:tc>
          <w:tcPr>
            <w:tcW w:type="dxa" w:w="1584"/>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sock_gps 25101</w:t>
            </w:r>
          </w:p>
        </w:tc>
      </w:tr>
      <w:tr>
        <w:tc>
          <w:tcPr>
            <w:tcW w:type="dxa" w:w="1008"/>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2</w:t>
            </w:r>
          </w:p>
        </w:tc>
        <w:tc>
          <w:tcPr>
            <w:tcW w:type="dxa" w:w="1728"/>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Attack 2 — GPS</w:t>
            </w:r>
          </w:p>
        </w:tc>
        <w:tc>
          <w:tcPr>
            <w:tcW w:type="dxa" w:w="2448"/>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GPS_MISMATCH_MIN</w:t>
            </w:r>
          </w:p>
        </w:tc>
        <w:tc>
          <w:tcPr>
            <w:tcW w:type="dxa" w:w="1584"/>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300s – 1B s</w:t>
            </w:r>
          </w:p>
        </w:tc>
        <w:tc>
          <w:tcPr>
            <w:tcW w:type="dxa" w:w="2160"/>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864,000s (10 days)</w:t>
            </w:r>
          </w:p>
        </w:tc>
        <w:tc>
          <w:tcPr>
            <w:tcW w:type="dxa" w:w="1584"/>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sock_gps 25101</w:t>
            </w:r>
          </w:p>
        </w:tc>
      </w:tr>
      <w:tr>
        <w:tc>
          <w:tcPr>
            <w:tcW w:type="dxa" w:w="1008"/>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3</w:t>
            </w:r>
          </w:p>
        </w:tc>
        <w:tc>
          <w:tcPr>
            <w:tcW w:type="dxa" w:w="1728"/>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Attack 1 — Inj</w:t>
            </w:r>
          </w:p>
        </w:tc>
        <w:tc>
          <w:tcPr>
            <w:tcW w:type="dxa" w:w="2448"/>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SIG_FUTURE_MIN</w:t>
            </w:r>
          </w:p>
        </w:tc>
        <w:tc>
          <w:tcPr>
            <w:tcW w:type="dxa" w:w="1584"/>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&gt; +60s</w:t>
            </w:r>
          </w:p>
        </w:tc>
        <w:tc>
          <w:tcPr>
            <w:tcW w:type="dxa" w:w="2160"/>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+86,400s (1 day)</w:t>
            </w:r>
          </w:p>
        </w:tc>
        <w:tc>
          <w:tcPr>
            <w:tcW w:type="dxa" w:w="1584"/>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sock_mirror 14551</w:t>
            </w:r>
          </w:p>
        </w:tc>
      </w:tr>
      <w:tr>
        <w:tc>
          <w:tcPr>
            <w:tcW w:type="dxa" w:w="1008"/>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4 (last)</w:t>
            </w:r>
          </w:p>
        </w:tc>
        <w:tc>
          <w:tcPr>
            <w:tcW w:type="dxa" w:w="1728"/>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Attack 4 — Rply</w:t>
            </w:r>
          </w:p>
        </w:tc>
        <w:tc>
          <w:tcPr>
            <w:tcW w:type="dxa" w:w="2448"/>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SIG_PAST_MIN</w:t>
            </w:r>
          </w:p>
        </w:tc>
        <w:tc>
          <w:tcPr>
            <w:tcW w:type="dxa" w:w="1584"/>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&lt; -60s</w:t>
            </w:r>
          </w:p>
        </w:tc>
        <w:tc>
          <w:tcPr>
            <w:tcW w:type="dxa" w:w="2160"/>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-167,507,028s (5.3y)</w:t>
            </w:r>
          </w:p>
        </w:tc>
        <w:tc>
          <w:tcPr>
            <w:tcW w:type="dxa" w:w="1584"/>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sock_mirror 14551</w:t>
            </w:r>
          </w:p>
        </w:tc>
      </w:tr>
      <w:tr>
        <w:tc>
          <w:tcPr>
            <w:tcW w:type="dxa" w:w="1008"/>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w:t>
            </w:r>
          </w:p>
        </w:tc>
        <w:tc>
          <w:tcPr>
            <w:tcW w:type="dxa" w:w="1728"/>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Normal</w:t>
            </w:r>
          </w:p>
        </w:tc>
        <w:tc>
          <w:tcPr>
            <w:tcW w:type="dxa" w:w="2448"/>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ML_CONF_MIN</w:t>
            </w:r>
          </w:p>
        </w:tc>
        <w:tc>
          <w:tcPr>
            <w:tcW w:type="dxa" w:w="1584"/>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 70% required</w:t>
            </w:r>
          </w:p>
        </w:tc>
        <w:tc>
          <w:tcPr>
            <w:tcW w:type="dxa" w:w="2160"/>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n/a</w:t>
            </w:r>
          </w:p>
        </w:tc>
        <w:tc>
          <w:tcPr>
            <w:tcW w:type="dxa" w:w="1584"/>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sock 14550</w:t>
            </w:r>
          </w:p>
        </w:tc>
      </w:tr>
    </w:tbl>
    <w:p/>
    <w:p>
      <w:pPr>
        <w:spacing w:before="80" w:after="80"/>
      </w:pPr>
      <w:r>
        <w:rPr>
          <w:color w:val="BBCCDD"/>
          <w:sz w:val="14"/>
        </w:rPr>
        <w:t>────────────────────────────────────────────────────────────────────────────────────</w:t>
      </w:r>
    </w:p>
    <w:p>
      <w:pPr>
        <w:spacing w:before="360" w:after="120"/>
      </w:pPr>
      <w:r>
        <w:rPr>
          <w:b/>
          <w:color w:val="00358A"/>
          <w:sz w:val="32"/>
        </w:rPr>
        <w:t>S5.  All ML Features — Cross-Attack Activation Table</w:t>
      </w:r>
    </w:p>
    <w:p>
      <w:pPr>
        <w:spacing w:after="100"/>
      </w:pPr>
      <w:r>
        <w:rPr>
          <w:color w:val="0056B3"/>
          <w:sz w:val="22"/>
        </w:rPr>
        <w:t>This table shows the activation state of all 10 features for each class. "VERY HIGH" = primary detection signal for that class. "HIGH" = elevated but secondary. "flag" = binary 0/1 indicator. "zero" = feature is 0 or near-0 for this class.</w:t>
      </w:r>
    </w:p>
    <w:tbl>
      <w:tblPr>
        <w:tblW w:type="auto" w:w="0"/>
        <w:tblLook w:firstColumn="1" w:firstRow="1" w:lastColumn="0" w:lastRow="0" w:noHBand="0" w:noVBand="1" w:val="04A0"/>
      </w:tblPr>
      <w:tblGrid>
        <w:gridCol w:w="1488"/>
        <w:gridCol w:w="1488"/>
        <w:gridCol w:w="1488"/>
        <w:gridCol w:w="1488"/>
        <w:gridCol w:w="1488"/>
        <w:gridCol w:w="1488"/>
      </w:tblGrid>
      <w:tr>
        <w:tc>
          <w:tcPr>
            <w:tcW w:type="dxa" w:w="2808"/>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t>Feature</w:t>
            </w:r>
          </w:p>
        </w:tc>
        <w:tc>
          <w:tcPr>
            <w:tcW w:type="dxa" w:w="1267"/>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t>Normal</w:t>
            </w:r>
          </w:p>
        </w:tc>
        <w:tc>
          <w:tcPr>
            <w:tcW w:type="dxa" w:w="1267"/>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t>Attack 1</w:t>
            </w:r>
          </w:p>
        </w:tc>
        <w:tc>
          <w:tcPr>
            <w:tcW w:type="dxa" w:w="1267"/>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t>Attack 2</w:t>
            </w:r>
          </w:p>
        </w:tc>
        <w:tc>
          <w:tcPr>
            <w:tcW w:type="dxa" w:w="1267"/>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t>Attack 3</w:t>
            </w:r>
          </w:p>
        </w:tc>
        <w:tc>
          <w:tcPr>
            <w:tcW w:type="dxa" w:w="1267"/>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t>Attack 4</w:t>
            </w:r>
          </w:p>
        </w:tc>
      </w:tr>
      <w:tr>
        <w:tc>
          <w:tcPr>
            <w:tcW w:type="dxa" w:w="2808"/>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F1 timestamp_drift_rate</w:t>
            </w:r>
          </w:p>
        </w:tc>
        <w:tc>
          <w:tcPr>
            <w:tcW w:type="dxa" w:w="1267"/>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zero</w:t>
            </w:r>
          </w:p>
        </w:tc>
        <w:tc>
          <w:tcPr>
            <w:tcW w:type="dxa" w:w="1267"/>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HIGH</w:t>
            </w:r>
          </w:p>
        </w:tc>
        <w:tc>
          <w:tcPr>
            <w:tcW w:type="dxa" w:w="1267"/>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zero</w:t>
            </w:r>
          </w:p>
        </w:tc>
        <w:tc>
          <w:tcPr>
            <w:tcW w:type="dxa" w:w="1267"/>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zero</w:t>
            </w:r>
          </w:p>
        </w:tc>
        <w:tc>
          <w:tcPr>
            <w:tcW w:type="dxa" w:w="1267"/>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HIGH</w:t>
            </w:r>
          </w:p>
        </w:tc>
      </w:tr>
      <w:tr>
        <w:tc>
          <w:tcPr>
            <w:tcW w:type="dxa" w:w="2808"/>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F2 inter_arrival_time</w:t>
            </w:r>
          </w:p>
        </w:tc>
        <w:tc>
          <w:tcPr>
            <w:tcW w:type="dxa" w:w="1267"/>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normal</w:t>
            </w:r>
          </w:p>
        </w:tc>
        <w:tc>
          <w:tcPr>
            <w:tcW w:type="dxa" w:w="1267"/>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varies</w:t>
            </w:r>
          </w:p>
        </w:tc>
        <w:tc>
          <w:tcPr>
            <w:tcW w:type="dxa" w:w="1267"/>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varies</w:t>
            </w:r>
          </w:p>
        </w:tc>
        <w:tc>
          <w:tcPr>
            <w:tcW w:type="dxa" w:w="1267"/>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varies</w:t>
            </w:r>
          </w:p>
        </w:tc>
        <w:tc>
          <w:tcPr>
            <w:tcW w:type="dxa" w:w="1267"/>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varies</w:t>
            </w:r>
          </w:p>
        </w:tc>
      </w:tr>
      <w:tr>
        <w:tc>
          <w:tcPr>
            <w:tcW w:type="dxa" w:w="2808"/>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F3 seq_gap</w:t>
            </w:r>
          </w:p>
        </w:tc>
        <w:tc>
          <w:tcPr>
            <w:tcW w:type="dxa" w:w="1267"/>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zero</w:t>
            </w:r>
          </w:p>
        </w:tc>
        <w:tc>
          <w:tcPr>
            <w:tcW w:type="dxa" w:w="1267"/>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zero</w:t>
            </w:r>
          </w:p>
        </w:tc>
        <w:tc>
          <w:tcPr>
            <w:tcW w:type="dxa" w:w="1267"/>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zero</w:t>
            </w:r>
          </w:p>
        </w:tc>
        <w:tc>
          <w:tcPr>
            <w:tcW w:type="dxa" w:w="1267"/>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zero</w:t>
            </w:r>
          </w:p>
        </w:tc>
        <w:tc>
          <w:tcPr>
            <w:tcW w:type="dxa" w:w="1267"/>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LOW</w:t>
            </w:r>
          </w:p>
        </w:tc>
      </w:tr>
      <w:tr>
        <w:tc>
          <w:tcPr>
            <w:tcW w:type="dxa" w:w="2808"/>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F4 gps_system_mismatch_sec</w:t>
            </w:r>
          </w:p>
        </w:tc>
        <w:tc>
          <w:tcPr>
            <w:tcW w:type="dxa" w:w="1267"/>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zero</w:t>
            </w:r>
          </w:p>
        </w:tc>
        <w:tc>
          <w:tcPr>
            <w:tcW w:type="dxa" w:w="1267"/>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zero</w:t>
            </w:r>
          </w:p>
        </w:tc>
        <w:tc>
          <w:tcPr>
            <w:tcW w:type="dxa" w:w="1267"/>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VERY HIGH</w:t>
            </w:r>
          </w:p>
        </w:tc>
        <w:tc>
          <w:tcPr>
            <w:tcW w:type="dxa" w:w="1267"/>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VERY HIGH</w:t>
            </w:r>
          </w:p>
        </w:tc>
        <w:tc>
          <w:tcPr>
            <w:tcW w:type="dxa" w:w="1267"/>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zero</w:t>
            </w:r>
          </w:p>
        </w:tc>
      </w:tr>
      <w:tr>
        <w:tc>
          <w:tcPr>
            <w:tcW w:type="dxa" w:w="2808"/>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F5 signing_ts_jump</w:t>
            </w:r>
          </w:p>
        </w:tc>
        <w:tc>
          <w:tcPr>
            <w:tcW w:type="dxa" w:w="1267"/>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zero</w:t>
            </w:r>
          </w:p>
        </w:tc>
        <w:tc>
          <w:tcPr>
            <w:tcW w:type="dxa" w:w="1267"/>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VERY HIGH</w:t>
            </w:r>
          </w:p>
        </w:tc>
        <w:tc>
          <w:tcPr>
            <w:tcW w:type="dxa" w:w="1267"/>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zero</w:t>
            </w:r>
          </w:p>
        </w:tc>
        <w:tc>
          <w:tcPr>
            <w:tcW w:type="dxa" w:w="1267"/>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zero</w:t>
            </w:r>
          </w:p>
        </w:tc>
        <w:tc>
          <w:tcPr>
            <w:tcW w:type="dxa" w:w="1267"/>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zero</w:t>
            </w:r>
          </w:p>
        </w:tc>
      </w:tr>
      <w:tr>
        <w:tc>
          <w:tcPr>
            <w:tcW w:type="dxa" w:w="2808"/>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F6 is_replay</w:t>
            </w:r>
          </w:p>
        </w:tc>
        <w:tc>
          <w:tcPr>
            <w:tcW w:type="dxa" w:w="1267"/>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zero</w:t>
            </w:r>
          </w:p>
        </w:tc>
        <w:tc>
          <w:tcPr>
            <w:tcW w:type="dxa" w:w="1267"/>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zero</w:t>
            </w:r>
          </w:p>
        </w:tc>
        <w:tc>
          <w:tcPr>
            <w:tcW w:type="dxa" w:w="1267"/>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zero</w:t>
            </w:r>
          </w:p>
        </w:tc>
        <w:tc>
          <w:tcPr>
            <w:tcW w:type="dxa" w:w="1267"/>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zero</w:t>
            </w:r>
          </w:p>
        </w:tc>
        <w:tc>
          <w:tcPr>
            <w:tcW w:type="dxa" w:w="1267"/>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flag (1)</w:t>
            </w:r>
          </w:p>
        </w:tc>
      </w:tr>
      <w:tr>
        <w:tc>
          <w:tcPr>
            <w:tcW w:type="dxa" w:w="2808"/>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F7 near_overflow</w:t>
            </w:r>
          </w:p>
        </w:tc>
        <w:tc>
          <w:tcPr>
            <w:tcW w:type="dxa" w:w="1267"/>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zero</w:t>
            </w:r>
          </w:p>
        </w:tc>
        <w:tc>
          <w:tcPr>
            <w:tcW w:type="dxa" w:w="1267"/>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zero</w:t>
            </w:r>
          </w:p>
        </w:tc>
        <w:tc>
          <w:tcPr>
            <w:tcW w:type="dxa" w:w="1267"/>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zero</w:t>
            </w:r>
          </w:p>
        </w:tc>
        <w:tc>
          <w:tcPr>
            <w:tcW w:type="dxa" w:w="1267"/>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flag (1)</w:t>
            </w:r>
          </w:p>
        </w:tc>
        <w:tc>
          <w:tcPr>
            <w:tcW w:type="dxa" w:w="1267"/>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zero</w:t>
            </w:r>
          </w:p>
        </w:tc>
      </w:tr>
      <w:tr>
        <w:tc>
          <w:tcPr>
            <w:tcW w:type="dxa" w:w="2808"/>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F8 signing_ts_abs_offset</w:t>
            </w:r>
          </w:p>
        </w:tc>
        <w:tc>
          <w:tcPr>
            <w:tcW w:type="dxa" w:w="1267"/>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zero</w:t>
            </w:r>
          </w:p>
        </w:tc>
        <w:tc>
          <w:tcPr>
            <w:tcW w:type="dxa" w:w="1267"/>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VERY HIGH</w:t>
            </w:r>
          </w:p>
        </w:tc>
        <w:tc>
          <w:tcPr>
            <w:tcW w:type="dxa" w:w="1267"/>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zero</w:t>
            </w:r>
          </w:p>
        </w:tc>
        <w:tc>
          <w:tcPr>
            <w:tcW w:type="dxa" w:w="1267"/>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zero</w:t>
            </w:r>
          </w:p>
        </w:tc>
        <w:tc>
          <w:tcPr>
            <w:tcW w:type="dxa" w:w="1267"/>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VERY HIGH</w:t>
            </w:r>
          </w:p>
        </w:tc>
      </w:tr>
      <w:tr>
        <w:tc>
          <w:tcPr>
            <w:tcW w:type="dxa" w:w="2808"/>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F9 bidir_seq_gap</w:t>
            </w:r>
          </w:p>
        </w:tc>
        <w:tc>
          <w:tcPr>
            <w:tcW w:type="dxa" w:w="1267"/>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zero</w:t>
            </w:r>
          </w:p>
        </w:tc>
        <w:tc>
          <w:tcPr>
            <w:tcW w:type="dxa" w:w="1267"/>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zero</w:t>
            </w:r>
          </w:p>
        </w:tc>
        <w:tc>
          <w:tcPr>
            <w:tcW w:type="dxa" w:w="1267"/>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zero</w:t>
            </w:r>
          </w:p>
        </w:tc>
        <w:tc>
          <w:tcPr>
            <w:tcW w:type="dxa" w:w="1267"/>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zero</w:t>
            </w:r>
          </w:p>
        </w:tc>
        <w:tc>
          <w:tcPr>
            <w:tcW w:type="dxa" w:w="1267"/>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HIGH</w:t>
            </w:r>
          </w:p>
        </w:tc>
      </w:tr>
      <w:tr>
        <w:tc>
          <w:tcPr>
            <w:tcW w:type="dxa" w:w="2808"/>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F10 gps_signing_diverge</w:t>
            </w:r>
          </w:p>
        </w:tc>
        <w:tc>
          <w:tcPr>
            <w:tcW w:type="dxa" w:w="1267"/>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zero</w:t>
            </w:r>
          </w:p>
        </w:tc>
        <w:tc>
          <w:tcPr>
            <w:tcW w:type="dxa" w:w="1267"/>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flag (1)</w:t>
            </w:r>
          </w:p>
        </w:tc>
        <w:tc>
          <w:tcPr>
            <w:tcW w:type="dxa" w:w="1267"/>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zero</w:t>
            </w:r>
          </w:p>
        </w:tc>
        <w:tc>
          <w:tcPr>
            <w:tcW w:type="dxa" w:w="1267"/>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zero</w:t>
            </w:r>
          </w:p>
        </w:tc>
        <w:tc>
          <w:tcPr>
            <w:tcW w:type="dxa" w:w="1267"/>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zero</w:t>
            </w:r>
          </w:p>
        </w:tc>
      </w:tr>
    </w:tbl>
    <w:p/>
    <w:p>
      <w:pPr>
        <w:spacing w:after="100"/>
      </w:pPr>
      <w:r>
        <w:rPr>
          <w:color w:val="0056B3"/>
          <w:sz w:val="22"/>
        </w:rPr>
        <w:t>Feature importance from the trained model (200-tree Random Forest):</w:t>
        <w:br/>
        <w:t xml:space="preserve">  #1  F4  gps_system_mismatch_sec  — 26.44%  (Attacks 2 &amp; 3)</w:t>
        <w:br/>
        <w:t xml:space="preserve">  #2  F8  signing_ts_abs_offset    — 21.44%  (Attacks 1 &amp; 4)</w:t>
        <w:br/>
        <w:t xml:space="preserve">  #3  F9  bidir_seq_gap            — 14.37%  (Attack 4)</w:t>
        <w:br/>
        <w:t xml:space="preserve">  #4  F5  signing_ts_jump          — 11.27%  (Attack 1)</w:t>
        <w:br/>
        <w:t xml:space="preserve">  #5  F10 gps_signing_diverge      —  8.29%  (Attack 1)</w:t>
      </w:r>
    </w:p>
    <w:p>
      <w:pPr>
        <w:spacing w:before="80" w:after="80"/>
      </w:pPr>
      <w:r>
        <w:rPr>
          <w:color w:val="BBCCDD"/>
          <w:sz w:val="14"/>
        </w:rPr>
        <w:t>────────────────────────────────────────────────────────────────────────────────────</w:t>
      </w:r>
    </w:p>
    <w:p>
      <w:pPr>
        <w:spacing w:before="360" w:after="120"/>
      </w:pPr>
      <w:r>
        <w:rPr>
          <w:b/>
          <w:color w:val="00358A"/>
          <w:sz w:val="32"/>
        </w:rPr>
        <w:t>S6.  Attack 1 vs Attack 4 — Side-by-Side Comparison</w:t>
      </w:r>
    </w:p>
    <w:p>
      <w:pPr>
        <w:spacing w:after="100"/>
      </w:pPr>
      <w:r>
        <w:rPr>
          <w:color w:val="0056B3"/>
          <w:sz w:val="22"/>
        </w:rPr>
        <w:t>Both attacks use signed MAVLink v2 packets and are detected on sock_mirror (port 14551). The only difference is the direction of the signing timestamp offset relative to wall clock.</w:t>
      </w:r>
    </w:p>
    <w:tbl>
      <w:tblPr>
        <w:tblW w:type="auto" w:w="0"/>
        <w:tblLook w:firstColumn="1" w:firstRow="1" w:lastColumn="0" w:lastRow="0" w:noHBand="0" w:noVBand="1" w:val="04A0"/>
      </w:tblPr>
      <w:tblGrid>
        <w:gridCol w:w="2976"/>
        <w:gridCol w:w="2976"/>
        <w:gridCol w:w="2976"/>
      </w:tblGrid>
      <w:tr>
        <w:tc>
          <w:tcPr>
            <w:tcW w:type="dxa" w:w="2880"/>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t>Property</w:t>
            </w:r>
          </w:p>
        </w:tc>
        <w:tc>
          <w:tcPr>
            <w:tcW w:type="dxa" w:w="3168"/>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t>Attack 1 — Timestamp Injection</w:t>
            </w:r>
          </w:p>
        </w:tc>
        <w:tc>
          <w:tcPr>
            <w:tcW w:type="dxa" w:w="2880"/>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t>Attack 4 — Replay Attack</w:t>
            </w:r>
          </w:p>
        </w:tc>
      </w:tr>
      <w:tr>
        <w:tc>
          <w:tcPr>
            <w:tcW w:type="dxa" w:w="2880"/>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sig_ts vs wall clock</w:t>
            </w:r>
          </w:p>
        </w:tc>
        <w:tc>
          <w:tcPr>
            <w:tcW w:type="dxa" w:w="3168"/>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sig_ts &gt; arrival  (FUTURE)</w:t>
            </w:r>
          </w:p>
        </w:tc>
        <w:tc>
          <w:tcPr>
            <w:tcW w:type="dxa" w:w="2880"/>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sig_ts &lt; arrival  (PAST)</w:t>
            </w:r>
          </w:p>
        </w:tc>
      </w:tr>
      <w:tr>
        <w:tc>
          <w:tcPr>
            <w:tcW w:type="dxa" w:w="2880"/>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Offset direction</w:t>
            </w:r>
          </w:p>
        </w:tc>
        <w:tc>
          <w:tcPr>
            <w:tcW w:type="dxa" w:w="3168"/>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POSITIVE — ahead of now</w:t>
            </w:r>
          </w:p>
        </w:tc>
        <w:tc>
          <w:tcPr>
            <w:tcW w:type="dxa" w:w="2880"/>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NEGATIVE — behind now</w:t>
            </w:r>
          </w:p>
        </w:tc>
      </w:tr>
      <w:tr>
        <w:tc>
          <w:tcPr>
            <w:tcW w:type="dxa" w:w="2880"/>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Rule condition</w:t>
            </w:r>
          </w:p>
        </w:tc>
        <w:tc>
          <w:tcPr>
            <w:tcW w:type="dxa" w:w="3168"/>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offset &gt; +60s  →  RULE-1</w:t>
            </w:r>
          </w:p>
        </w:tc>
        <w:tc>
          <w:tcPr>
            <w:tcW w:type="dxa" w:w="2880"/>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offset &lt; −60s  →  RULE-4</w:t>
            </w:r>
          </w:p>
        </w:tc>
      </w:tr>
      <w:tr>
        <w:tc>
          <w:tcPr>
            <w:tcW w:type="dxa" w:w="2880"/>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Threshold constant</w:t>
            </w:r>
          </w:p>
        </w:tc>
        <w:tc>
          <w:tcPr>
            <w:tcW w:type="dxa" w:w="3168"/>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SIG_FUTURE_MIN = 60</w:t>
            </w:r>
          </w:p>
        </w:tc>
        <w:tc>
          <w:tcPr>
            <w:tcW w:type="dxa" w:w="2880"/>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SIG_PAST_MIN = 60</w:t>
            </w:r>
          </w:p>
        </w:tc>
      </w:tr>
      <w:tr>
        <w:tc>
          <w:tcPr>
            <w:tcW w:type="dxa" w:w="2880"/>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Lab offset magnitude</w:t>
            </w:r>
          </w:p>
        </w:tc>
        <w:tc>
          <w:tcPr>
            <w:tcW w:type="dxa" w:w="3168"/>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+86,400s (1 day) to +31,536,000s (1 year)</w:t>
            </w:r>
          </w:p>
        </w:tc>
        <w:tc>
          <w:tcPr>
            <w:tcW w:type="dxa" w:w="2880"/>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−167,507,028s (5.3 years)</w:t>
            </w:r>
          </w:p>
        </w:tc>
      </w:tr>
      <w:tr>
        <w:tc>
          <w:tcPr>
            <w:tcW w:type="dxa" w:w="2880"/>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Autopilot effect</w:t>
            </w:r>
          </w:p>
        </w:tc>
        <w:tc>
          <w:tcPr>
            <w:tcW w:type="dxa" w:w="3168"/>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Advances signing clock → locks out all GCS commands permanently</w:t>
            </w:r>
          </w:p>
        </w:tc>
        <w:tc>
          <w:tcPr>
            <w:tcW w:type="dxa" w:w="2880"/>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May re-execute the replayed command if freshness window not yet advanced</w:t>
            </w:r>
          </w:p>
        </w:tc>
      </w:tr>
      <w:tr>
        <w:tc>
          <w:tcPr>
            <w:tcW w:type="dxa" w:w="2880"/>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Recovery needed</w:t>
            </w:r>
          </w:p>
        </w:tc>
        <w:tc>
          <w:tcPr>
            <w:tcW w:type="dxa" w:w="3168"/>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Power cycle SITL</w:t>
            </w:r>
          </w:p>
        </w:tc>
        <w:tc>
          <w:tcPr>
            <w:tcW w:type="dxa" w:w="2880"/>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None — replayed cmd may or may not execute</w:t>
            </w:r>
          </w:p>
        </w:tc>
      </w:tr>
      <w:tr>
        <w:tc>
          <w:tcPr>
            <w:tcW w:type="dxa" w:w="2880"/>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ML features primary</w:t>
            </w:r>
          </w:p>
        </w:tc>
        <w:tc>
          <w:tcPr>
            <w:tcW w:type="dxa" w:w="3168"/>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F5 signing_ts_jump, F8 abs_offset, F10 gps_signing_diverge</w:t>
            </w:r>
          </w:p>
        </w:tc>
        <w:tc>
          <w:tcPr>
            <w:tcW w:type="dxa" w:w="2880"/>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F6 is_replay, F8 abs_offset, F9 bidir_seq_gap</w:t>
            </w:r>
          </w:p>
        </w:tc>
      </w:tr>
      <w:tr>
        <w:tc>
          <w:tcPr>
            <w:tcW w:type="dxa" w:w="2880"/>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Both detected via</w:t>
            </w:r>
          </w:p>
        </w:tc>
        <w:tc>
          <w:tcPr>
            <w:tcW w:type="dxa" w:w="3168"/>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sock_mirror — port 14551</w:t>
            </w:r>
          </w:p>
        </w:tc>
        <w:tc>
          <w:tcPr>
            <w:tcW w:type="dxa" w:w="2880"/>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sock_mirror — port 14551</w:t>
            </w:r>
          </w:p>
        </w:tc>
      </w:tr>
      <w:tr>
        <w:tc>
          <w:tcPr>
            <w:tcW w:type="dxa" w:w="2880"/>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Why 14551 required</w:t>
            </w:r>
          </w:p>
        </w:tc>
        <w:tc>
          <w:tcPr>
            <w:tcW w:type="dxa" w:w="3168"/>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MAVProxy strips signing on 14550. sig_ts = 0 on 14550. Undetectable without mirror.</w:t>
            </w:r>
          </w:p>
        </w:tc>
        <w:tc>
          <w:tcPr>
            <w:tcW w:type="dxa" w:w="2880"/>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Same reason — signing block only survives on 14551.</w:t>
            </w:r>
          </w:p>
        </w:tc>
      </w:tr>
    </w:tbl>
    <w:p/>
    <w:p>
      <w:pPr>
        <w:spacing w:before="80" w:after="80"/>
      </w:pPr>
      <w:r>
        <w:rPr>
          <w:color w:val="BBCCDD"/>
          <w:sz w:val="14"/>
        </w:rPr>
        <w:t>────────────────────────────────────────────────────────────────────────────────────</w:t>
      </w:r>
    </w:p>
    <w:p>
      <w:pPr>
        <w:spacing w:before="360" w:after="120"/>
      </w:pPr>
      <w:r>
        <w:rPr>
          <w:b/>
          <w:color w:val="00358A"/>
          <w:sz w:val="32"/>
        </w:rPr>
        <w:t>S7.  Attack 2 vs Attack 3 — Side-by-Side Comparison</w:t>
      </w:r>
    </w:p>
    <w:p>
      <w:pPr>
        <w:spacing w:after="100"/>
      </w:pPr>
      <w:r>
        <w:rPr>
          <w:color w:val="0056B3"/>
          <w:sz w:val="22"/>
        </w:rPr>
        <w:t>Both attacks inject GPS timestamps via the same channel (UDP 25100 JSON GPS_INPUT). Both are detected on sock_gps (port 25101). The difference is the magnitude of the GPS offset — Attack 3 uses an extreme future date to overflow the 48-bit counter.</w:t>
      </w:r>
    </w:p>
    <w:tbl>
      <w:tblPr>
        <w:tblW w:type="auto" w:w="0"/>
        <w:tblLook w:firstColumn="1" w:firstRow="1" w:lastColumn="0" w:lastRow="0" w:noHBand="0" w:noVBand="1" w:val="04A0"/>
      </w:tblPr>
      <w:tblGrid>
        <w:gridCol w:w="2976"/>
        <w:gridCol w:w="2976"/>
        <w:gridCol w:w="2976"/>
      </w:tblGrid>
      <w:tr>
        <w:tc>
          <w:tcPr>
            <w:tcW w:type="dxa" w:w="2736"/>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t>Property</w:t>
            </w:r>
          </w:p>
        </w:tc>
        <w:tc>
          <w:tcPr>
            <w:tcW w:type="dxa" w:w="3168"/>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t>Attack 2 — GPS Spoofing</w:t>
            </w:r>
          </w:p>
        </w:tc>
        <w:tc>
          <w:tcPr>
            <w:tcW w:type="dxa" w:w="3024"/>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t>Attack 3 — GPS Overflow / DoS</w:t>
            </w:r>
          </w:p>
        </w:tc>
      </w:tr>
      <w:tr>
        <w:tc>
          <w:tcPr>
            <w:tcW w:type="dxa" w:w="2736"/>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GPS offset magnitude</w:t>
            </w:r>
          </w:p>
        </w:tc>
        <w:tc>
          <w:tcPr>
            <w:tcW w:type="dxa" w:w="3168"/>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300s – 1,000,000,000s</w:t>
            </w:r>
          </w:p>
        </w:tc>
        <w:tc>
          <w:tcPr>
            <w:tcW w:type="dxa" w:w="3024"/>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&gt; 1,000,000,000s</w:t>
            </w:r>
          </w:p>
        </w:tc>
      </w:tr>
      <w:tr>
        <w:tc>
          <w:tcPr>
            <w:tcW w:type="dxa" w:w="2736"/>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Lab GPS offset</w:t>
            </w:r>
          </w:p>
        </w:tc>
        <w:tc>
          <w:tcPr>
            <w:tcW w:type="dxa" w:w="3168"/>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864,000s = 10 days</w:t>
            </w:r>
          </w:p>
        </w:tc>
        <w:tc>
          <w:tcPr>
            <w:tcW w:type="dxa" w:w="3024"/>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~2,460,000,000s = ~78 years</w:t>
            </w:r>
          </w:p>
        </w:tc>
      </w:tr>
      <w:tr>
        <w:tc>
          <w:tcPr>
            <w:tcW w:type="dxa" w:w="2736"/>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Injected date</w:t>
            </w:r>
          </w:p>
        </w:tc>
        <w:tc>
          <w:tcPr>
            <w:tcW w:type="dxa" w:w="3168"/>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Current date + 10 days</w:t>
            </w:r>
          </w:p>
        </w:tc>
        <w:tc>
          <w:tcPr>
            <w:tcW w:type="dxa" w:w="3024"/>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February 2104</w:t>
            </w:r>
          </w:p>
        </w:tc>
      </w:tr>
      <w:tr>
        <w:tc>
          <w:tcPr>
            <w:tcW w:type="dxa" w:w="2736"/>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Rule fired</w:t>
            </w:r>
          </w:p>
        </w:tc>
        <w:tc>
          <w:tcPr>
            <w:tcW w:type="dxa" w:w="3168"/>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RULE-2: gps_mismatch &gt; 300s and ≤ 1B</w:t>
            </w:r>
          </w:p>
        </w:tc>
        <w:tc>
          <w:tcPr>
            <w:tcW w:type="dxa" w:w="3024"/>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RULE-3: gps_mismatch &gt; 1B</w:t>
            </w:r>
          </w:p>
        </w:tc>
      </w:tr>
      <w:tr>
        <w:tc>
          <w:tcPr>
            <w:tcW w:type="dxa" w:w="2736"/>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Rule priority</w:t>
            </w:r>
          </w:p>
        </w:tc>
        <w:tc>
          <w:tcPr>
            <w:tcW w:type="dxa" w:w="3168"/>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Priority 2 (checked after RULE-3)</w:t>
            </w:r>
          </w:p>
        </w:tc>
        <w:tc>
          <w:tcPr>
            <w:tcW w:type="dxa" w:w="3024"/>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Priority 1 (checked first)</w:t>
            </w:r>
          </w:p>
        </w:tc>
      </w:tr>
      <w:tr>
        <w:tc>
          <w:tcPr>
            <w:tcW w:type="dxa" w:w="2736"/>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Threshold constant</w:t>
            </w:r>
          </w:p>
        </w:tc>
        <w:tc>
          <w:tcPr>
            <w:tcW w:type="dxa" w:w="3168"/>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GPS_MISMATCH_MIN = 300</w:t>
            </w:r>
          </w:p>
        </w:tc>
        <w:tc>
          <w:tcPr>
            <w:tcW w:type="dxa" w:w="3024"/>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ATTACK3_GPS_THRESHOLD = 1_000_000_000</w:t>
            </w:r>
          </w:p>
        </w:tc>
      </w:tr>
      <w:tr>
        <w:tc>
          <w:tcPr>
            <w:tcW w:type="dxa" w:w="2736"/>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Primary effect</w:t>
            </w:r>
          </w:p>
        </w:tc>
        <w:tc>
          <w:tcPr>
            <w:tcW w:type="dxa" w:w="3168"/>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Clock drift +10 days, commands rejected. Drone physically drifts in Gazebo.</w:t>
            </w:r>
          </w:p>
        </w:tc>
        <w:tc>
          <w:tcPr>
            <w:tcW w:type="dxa" w:w="3024"/>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48-bit counter overflows. Signing permanently broken. All packets rejected.</w:t>
            </w:r>
          </w:p>
        </w:tc>
      </w:tr>
      <w:tr>
        <w:tc>
          <w:tcPr>
            <w:tcW w:type="dxa" w:w="2736"/>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Secondary effect</w:t>
            </w:r>
          </w:p>
        </w:tc>
        <w:tc>
          <w:tcPr>
            <w:tcW w:type="dxa" w:w="3168"/>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Position spoof causes drone to fly north ~200m</w:t>
            </w:r>
          </w:p>
        </w:tc>
        <w:tc>
          <w:tcPr>
            <w:tcW w:type="dxa" w:w="3024"/>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None (DoS is the sole goal)</w:t>
            </w:r>
          </w:p>
        </w:tc>
      </w:tr>
      <w:tr>
        <w:tc>
          <w:tcPr>
            <w:tcW w:type="dxa" w:w="2736"/>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Recovery</w:t>
            </w:r>
          </w:p>
        </w:tc>
        <w:tc>
          <w:tcPr>
            <w:tcW w:type="dxa" w:w="3168"/>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Power cycle or GPS module reset</w:t>
            </w:r>
          </w:p>
        </w:tc>
        <w:tc>
          <w:tcPr>
            <w:tcW w:type="dxa" w:w="3024"/>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Full SITL restart only</w:t>
            </w:r>
          </w:p>
        </w:tc>
      </w:tr>
      <w:tr>
        <w:tc>
          <w:tcPr>
            <w:tcW w:type="dxa" w:w="2736"/>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Detection socket</w:t>
            </w:r>
          </w:p>
        </w:tc>
        <w:tc>
          <w:tcPr>
            <w:tcW w:type="dxa" w:w="3168"/>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sock_gps port 25101</w:t>
            </w:r>
          </w:p>
        </w:tc>
        <w:tc>
          <w:tcPr>
            <w:tcW w:type="dxa" w:w="3024"/>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sock_gps port 25101</w:t>
            </w:r>
          </w:p>
        </w:tc>
      </w:tr>
      <w:tr>
        <w:tc>
          <w:tcPr>
            <w:tcW w:type="dxa" w:w="2736"/>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ML features active</w:t>
            </w:r>
          </w:p>
        </w:tc>
        <w:tc>
          <w:tcPr>
            <w:tcW w:type="dxa" w:w="3168"/>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F4 gps_system_mismatch_sec = VERY HIGH</w:t>
            </w:r>
          </w:p>
        </w:tc>
        <w:tc>
          <w:tcPr>
            <w:tcW w:type="dxa" w:w="3024"/>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F4 gps_system_mismatch_sec = EXTREMELY HIGH, F7 near_overflow = 1</w:t>
            </w:r>
          </w:p>
        </w:tc>
      </w:tr>
    </w:tbl>
    <w:p/>
    <w:p>
      <w:pPr>
        <w:spacing w:before="80" w:after="80"/>
      </w:pPr>
      <w:r>
        <w:rPr>
          <w:color w:val="BBCCDD"/>
          <w:sz w:val="14"/>
        </w:rPr>
        <w:t>────────────────────────────────────────────────────────────────────────────────────</w:t>
      </w:r>
    </w:p>
    <w:p>
      <w:pPr>
        <w:spacing w:before="360" w:after="120"/>
      </w:pPr>
      <w:r>
        <w:rPr>
          <w:b/>
          <w:color w:val="00358A"/>
          <w:sz w:val="32"/>
        </w:rPr>
        <w:t>S8.  Model Training — Cross-Validation F1 Score Per Fold</w:t>
      </w:r>
    </w:p>
    <w:p>
      <w:pPr>
        <w:spacing w:after="100"/>
      </w:pPr>
      <w:r>
        <w:rPr>
          <w:color w:val="0056B3"/>
          <w:sz w:val="22"/>
        </w:rPr>
        <w:t>5-fold stratified cross-validation was run on the full 10,000-row balanced dataset (not just the 80/20 train-test split) to confirm the model generalises across different subsets of the data and is not overfitting to a lucky split.</w:t>
      </w:r>
    </w:p>
    <w:tbl>
      <w:tblPr>
        <w:tblW w:type="auto" w:w="0"/>
        <w:tblLook w:firstColumn="1" w:firstRow="1" w:lastColumn="0" w:lastRow="0" w:noHBand="0" w:noVBand="1" w:val="04A0"/>
      </w:tblPr>
      <w:tblGrid>
        <w:gridCol w:w="2232"/>
        <w:gridCol w:w="2232"/>
        <w:gridCol w:w="2232"/>
        <w:gridCol w:w="2232"/>
      </w:tblGrid>
      <w:tr>
        <w:tc>
          <w:tcPr>
            <w:tcW w:type="dxa" w:w="2592"/>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t>Fold</w:t>
            </w:r>
          </w:p>
        </w:tc>
        <w:tc>
          <w:tcPr>
            <w:tcW w:type="dxa" w:w="1296"/>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t>F1 Score</w:t>
            </w:r>
          </w:p>
        </w:tc>
        <w:tc>
          <w:tcPr>
            <w:tcW w:type="dxa" w:w="1296"/>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t>Accuracy</w:t>
            </w:r>
          </w:p>
        </w:tc>
        <w:tc>
          <w:tcPr>
            <w:tcW w:type="dxa" w:w="3744"/>
            <w:tcBorders>
              <w:top w:val="single" w:sz="6" w:space="0" w:color="4472C4"/>
              <w:left w:val="single" w:sz="6" w:space="0" w:color="4472C4"/>
              <w:bottom w:val="single" w:sz="6" w:space="0" w:color="4472C4"/>
              <w:right w:val="single" w:sz="6" w:space="0" w:color="4472C4"/>
            </w:tcBorders>
            <w:shd w:val="clear" w:color="auto" w:fill="D6E4F7"/>
          </w:tcPr>
          <w:p>
            <w:pPr>
              <w:spacing w:after="20"/>
            </w:pPr>
            <w:r>
              <w:rPr>
                <w:b/>
                <w:color w:val="00358A"/>
                <w:sz w:val="18"/>
              </w:rPr>
              <w:t>Interpretation</w:t>
            </w:r>
          </w:p>
        </w:tc>
      </w:tr>
      <w:tr>
        <w:tc>
          <w:tcPr>
            <w:tcW w:type="dxa" w:w="2592"/>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Fold 1 (rows 0–1999)</w:t>
            </w:r>
          </w:p>
        </w:tc>
        <w:tc>
          <w:tcPr>
            <w:tcW w:type="dxa" w:w="1296"/>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1.0000</w:t>
            </w:r>
          </w:p>
        </w:tc>
        <w:tc>
          <w:tcPr>
            <w:tcW w:type="dxa" w:w="1296"/>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100.00%</w:t>
            </w:r>
          </w:p>
        </w:tc>
        <w:tc>
          <w:tcPr>
            <w:tcW w:type="dxa" w:w="3744"/>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Perfect — zero misclassifications</w:t>
            </w:r>
          </w:p>
        </w:tc>
      </w:tr>
      <w:tr>
        <w:tc>
          <w:tcPr>
            <w:tcW w:type="dxa" w:w="2592"/>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Fold 2 (rows 2000–3999)</w:t>
            </w:r>
          </w:p>
        </w:tc>
        <w:tc>
          <w:tcPr>
            <w:tcW w:type="dxa" w:w="1296"/>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1.0000</w:t>
            </w:r>
          </w:p>
        </w:tc>
        <w:tc>
          <w:tcPr>
            <w:tcW w:type="dxa" w:w="1296"/>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100.00%</w:t>
            </w:r>
          </w:p>
        </w:tc>
        <w:tc>
          <w:tcPr>
            <w:tcW w:type="dxa" w:w="3744"/>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Perfect — zero misclassifications</w:t>
            </w:r>
          </w:p>
        </w:tc>
      </w:tr>
      <w:tr>
        <w:tc>
          <w:tcPr>
            <w:tcW w:type="dxa" w:w="2592"/>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Fold 3 (rows 4000–5999)</w:t>
            </w:r>
          </w:p>
        </w:tc>
        <w:tc>
          <w:tcPr>
            <w:tcW w:type="dxa" w:w="1296"/>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1.0000</w:t>
            </w:r>
          </w:p>
        </w:tc>
        <w:tc>
          <w:tcPr>
            <w:tcW w:type="dxa" w:w="1296"/>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100.00%</w:t>
            </w:r>
          </w:p>
        </w:tc>
        <w:tc>
          <w:tcPr>
            <w:tcW w:type="dxa" w:w="3744"/>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Perfect — zero misclassifications</w:t>
            </w:r>
          </w:p>
        </w:tc>
      </w:tr>
      <w:tr>
        <w:tc>
          <w:tcPr>
            <w:tcW w:type="dxa" w:w="2592"/>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Fold 4 (rows 6000–7999)</w:t>
            </w:r>
          </w:p>
        </w:tc>
        <w:tc>
          <w:tcPr>
            <w:tcW w:type="dxa" w:w="1296"/>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1.0000</w:t>
            </w:r>
          </w:p>
        </w:tc>
        <w:tc>
          <w:tcPr>
            <w:tcW w:type="dxa" w:w="1296"/>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100.00%</w:t>
            </w:r>
          </w:p>
        </w:tc>
        <w:tc>
          <w:tcPr>
            <w:tcW w:type="dxa" w:w="3744"/>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Perfect — zero misclassifications</w:t>
            </w:r>
          </w:p>
        </w:tc>
      </w:tr>
      <w:tr>
        <w:tc>
          <w:tcPr>
            <w:tcW w:type="dxa" w:w="2592"/>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Fold 5 (rows 8000–9999)</w:t>
            </w:r>
          </w:p>
        </w:tc>
        <w:tc>
          <w:tcPr>
            <w:tcW w:type="dxa" w:w="1296"/>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1.0000</w:t>
            </w:r>
          </w:p>
        </w:tc>
        <w:tc>
          <w:tcPr>
            <w:tcW w:type="dxa" w:w="1296"/>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100.00%</w:t>
            </w:r>
          </w:p>
        </w:tc>
        <w:tc>
          <w:tcPr>
            <w:tcW w:type="dxa" w:w="3744"/>
            <w:tcBorders>
              <w:top w:val="single" w:sz="6" w:space="0" w:color="4472C4"/>
              <w:left w:val="single" w:sz="6" w:space="0" w:color="4472C4"/>
              <w:bottom w:val="single" w:sz="6" w:space="0" w:color="4472C4"/>
              <w:right w:val="single" w:sz="6" w:space="0" w:color="4472C4"/>
            </w:tcBorders>
          </w:tcPr>
          <w:p>
            <w:pPr>
              <w:spacing w:after="20"/>
            </w:pPr>
            <w:r>
              <w:rPr>
                <w:b w:val="0"/>
                <w:color w:val="000000"/>
                <w:sz w:val="18"/>
              </w:rPr>
              <w:t>Perfect — zero misclassifications</w:t>
            </w:r>
          </w:p>
        </w:tc>
      </w:tr>
      <w:tr>
        <w:tc>
          <w:tcPr>
            <w:tcW w:type="dxa" w:w="2592"/>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Mean F1</w:t>
            </w:r>
          </w:p>
        </w:tc>
        <w:tc>
          <w:tcPr>
            <w:tcW w:type="dxa" w:w="1296"/>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1.0000</w:t>
            </w:r>
          </w:p>
        </w:tc>
        <w:tc>
          <w:tcPr>
            <w:tcW w:type="dxa" w:w="1296"/>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100.00%</w:t>
            </w:r>
          </w:p>
        </w:tc>
        <w:tc>
          <w:tcPr>
            <w:tcW w:type="dxa" w:w="3744"/>
            <w:tcBorders>
              <w:top w:val="single" w:sz="6" w:space="0" w:color="4472C4"/>
              <w:left w:val="single" w:sz="6" w:space="0" w:color="4472C4"/>
              <w:bottom w:val="single" w:sz="6" w:space="0" w:color="4472C4"/>
              <w:right w:val="single" w:sz="6" w:space="0" w:color="4472C4"/>
            </w:tcBorders>
            <w:shd w:val="clear" w:color="auto" w:fill="F8FBFF"/>
          </w:tcPr>
          <w:p>
            <w:pPr>
              <w:spacing w:after="20"/>
            </w:pPr>
            <w:r>
              <w:rPr>
                <w:b w:val="0"/>
                <w:color w:val="000000"/>
                <w:sz w:val="18"/>
              </w:rPr>
              <w:t>CV std = 0.0000 — perfectly stable</w:t>
            </w:r>
          </w:p>
        </w:tc>
      </w:tr>
    </w:tbl>
    <w:p/>
    <w:p>
      <w:pPr>
        <w:spacing w:after="100"/>
      </w:pPr>
      <w:r>
        <w:rPr>
          <w:color w:val="0056B3"/>
          <w:sz w:val="22"/>
        </w:rPr>
        <w:t>CV F1 = 1.0000 with std = 0.0000 across all 5 folds means the model is not overfitting to the training split — the same perfect separation holds regardless of which 20% is held out as the validation set. This is expected given the physically distinct feature signatures of each attack class (GPS mismatch for Attacks 2/3, signing offset for Attacks 1/4).</w:t>
      </w:r>
    </w:p>
    <w:p>
      <w:pPr>
        <w:spacing w:before="80" w:after="80"/>
        <w:ind w:left="576"/>
      </w:pPr>
      <w:r>
        <w:rPr>
          <w:b/>
          <w:color w:val="00358A"/>
          <w:sz w:val="22"/>
        </w:rPr>
        <w:t>This result is credible (not artificially inflated) because: (1) no data leakage between train/test, (2) SMOTE was applied BEFORE the split, (3) Normal class uses only dedicated captures — no samples from attack sessions.</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