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RevenueOS</w:t>
        <w:br/>
        <w:t>5-Minute Pitch Script</w:t>
      </w:r>
    </w:p>
    <w:p>
      <w:pPr>
        <w:jc w:val="center"/>
      </w:pPr>
      <w:r>
        <w:t>Individual Submission | Razorpay AI Buildathon 2026 | Track 03 — AI Revenue Recovery</w:t>
      </w:r>
    </w:p>
    <w:p>
      <w:r>
        <w:rPr>
          <w:b/>
          <w:sz w:val="28"/>
        </w:rPr>
        <w:t>Slide 1 — Introduction</w:t>
      </w:r>
    </w:p>
    <w:p>
      <w:r>
        <w:t>Hi everyone, I am presenting RevenueOS, an AI Revenue Recovery and Orchestration Platform, built for Razorpay AI Buildathon 2026, Track 03 — AI Revenue Recovery.</w:t>
        <w:br/>
        <w:br/>
        <w:t>The track is about finding revenue that is slipping away and winning it back.</w:t>
        <w:br/>
        <w:br/>
        <w:t>But my approach is slightly different from a traditional payment recovery system.</w:t>
        <w:br/>
        <w:br/>
        <w:t>I am not trying to build another system that simply says, “Payment failed, retry it.”</w:t>
        <w:br/>
        <w:br/>
        <w:t>My goal is to answer a more important question: Which revenue is actually worth recovering, why is it at risk, and what should the system do next?</w:t>
      </w:r>
    </w:p>
    <w:p>
      <w:r>
        <w:rPr>
          <w:b/>
          <w:sz w:val="28"/>
        </w:rPr>
        <w:t>Slide 2 — Problem</w:t>
      </w:r>
    </w:p>
    <w:p>
      <w:r>
        <w:t>Revenue loss does not happen only because of one failed payment. It can happen because of an expired card, repeated payment failures, checkout abandonment, a failed subscription, or customer inactivity.</w:t>
        <w:br/>
        <w:br/>
        <w:t>Traditional recovery retries blindly. It ignores recoverability, customer value, churn risk, unnecessary communication, and stopping rules.</w:t>
        <w:br/>
        <w:br/>
        <w:t>For example, retrying a high-value customer with an expired card may make sense. Repeating retries for an event with very low recovery probability may not.</w:t>
        <w:br/>
        <w:br/>
        <w:t>That is the problem RevenueOS is designed to solve.</w:t>
      </w:r>
    </w:p>
    <w:p>
      <w:r>
        <w:rPr>
          <w:b/>
          <w:sz w:val="28"/>
        </w:rPr>
        <w:t>Slide 3 — Solution</w:t>
      </w:r>
    </w:p>
    <w:p>
      <w:r>
        <w:t>RevenueOS works as an intelligent, bounded revenue recovery orchestrator.</w:t>
        <w:br/>
        <w:br/>
        <w:t>I first identify revenue at risk. The system validates the data, collects customer and payment context, and runs recovery and churn prediction models.</w:t>
        <w:br/>
        <w:br/>
        <w:t>It calculates expected recoverable value, prioritizes opportunities, investigates the event, diagnoses the cause, analyzes the customer, compares actions, and selects a strategy.</w:t>
        <w:br/>
        <w:br/>
        <w:t>Deterministic guardrails validate the action before execution. The result is observed and recorded.</w:t>
        <w:br/>
        <w:br/>
        <w:t>The system does not assume every event should be recovered. Sometimes the correct decision is to do nothing.</w:t>
      </w:r>
    </w:p>
    <w:p>
      <w:r>
        <w:rPr>
          <w:b/>
          <w:sz w:val="28"/>
        </w:rPr>
        <w:t>Slide 4 — Differentiation</w:t>
      </w:r>
    </w:p>
    <w:p>
      <w:r>
        <w:t>This is where RevenueOS is different.</w:t>
        <w:br/>
        <w:br/>
        <w:t>I clearly separate revenue at risk, predicted recoverable revenue, and actual revenue recovered.</w:t>
        <w:br/>
        <w:br/>
        <w:t>For example, an event may have ₹4,771 at risk, but with a recovery probability of around 56%, its expected recoverable value is approximately ₹2,714—not the full amount.</w:t>
        <w:br/>
        <w:br/>
        <w:t>I use this value along with customer value, churn probability, payment history, engagement, and urgency to prioritize opportunities.</w:t>
        <w:br/>
        <w:br/>
        <w:t>The system can choose payment method update, retry later, payment link, retention intervention, or no action.</w:t>
        <w:br/>
        <w:br/>
        <w:t>A 100% recovery rate from only three executions is labelled as low confidence. This keeps the results honest.</w:t>
      </w:r>
    </w:p>
    <w:p>
      <w:r>
        <w:rPr>
          <w:b/>
          <w:sz w:val="28"/>
        </w:rPr>
        <w:t>Slide 5 — Intelligence and Architecture</w:t>
      </w:r>
    </w:p>
    <w:p>
      <w:r>
        <w:t>The architecture has three layers.</w:t>
        <w:br/>
        <w:br/>
        <w:t>First is ML: a recovery model estimates recoverability and a churn model estimates customer churn risk using payment history, amount, attempts, failure frequency, tenure, engagement, subscription status, and previous recovery behavior.</w:t>
        <w:br/>
        <w:br/>
        <w:t>Second is agentic AI: a supervisor-led LangGraph workflow uses Investigator, Diagnosis, Customer Analyst, Strategist, Execution, Observer, and Reflection agents.</w:t>
        <w:br/>
        <w:br/>
        <w:t>Third is guardrails: every action is checked for eligibility, allowlists, cooldowns, duplicates, retry limits, contact limits, required inputs, and resolved-event status.</w:t>
        <w:br/>
        <w:br/>
        <w:t>ML predicts. Agents reason. Guardrails protect. The simulator records what happened.</w:t>
      </w:r>
    </w:p>
    <w:p>
      <w:r>
        <w:rPr>
          <w:b/>
          <w:sz w:val="28"/>
        </w:rPr>
        <w:t>Slide 6 — Product Experience</w:t>
      </w:r>
    </w:p>
    <w:p>
      <w:r>
        <w:t>On the Overview page, I can see revenue at risk, expected recoverable value, actual recovered revenue, recovery rate, risk distribution, recoverability distribution, action performance, failure reasons, and workflow outcomes.</w:t>
        <w:br/>
        <w:br/>
        <w:t>The Opportunities page prioritizes events. Event Detail shows customer context, failure reason, recovery probability, churn probability, expected recoverable value, risk score, candidate actions, strategy, guardrails, and final outcome.</w:t>
        <w:br/>
        <w:br/>
        <w:t>The system can return recovered, not recovered, pending, blocked, no action, or escalated. It is designed to make the right decision—not force a successful-looking result.</w:t>
      </w:r>
    </w:p>
    <w:p>
      <w:r>
        <w:rPr>
          <w:b/>
          <w:sz w:val="28"/>
        </w:rPr>
        <w:t>Slide 7 — Example Event</w:t>
      </w:r>
    </w:p>
    <w:p>
      <w:r>
        <w:t>Let me take EVT_000861.</w:t>
        <w:br/>
        <w:br/>
        <w:t>It has approximately ₹4,771 at risk, 56.89% recovery probability, 40.91% churn probability, and ₹2,714 expected recoverable value. It is a high-priority opportunity.</w:t>
        <w:br/>
        <w:br/>
        <w:t>The agent investigates the payment and customer context, evaluates eligible actions, and selects a strategy. Guardrails then validate it.</w:t>
        <w:br/>
        <w:br/>
        <w:t>If allowed, the action is executed through simulated tools. If blocked because of cooldown or resolution status, the system records the reason.</w:t>
        <w:br/>
        <w:br/>
        <w:t>A blocked action is not a failure. It means the policy was correctly followed.</w:t>
      </w:r>
    </w:p>
    <w:p>
      <w:r>
        <w:rPr>
          <w:b/>
          <w:sz w:val="28"/>
        </w:rPr>
        <w:t>Slide 8 — Ask Recovery Copilot</w:t>
      </w:r>
    </w:p>
    <w:p>
      <w:r>
        <w:t>I also designed an event-specific Ask Recovery Copilot.</w:t>
        <w:br/>
        <w:br/>
        <w:t>A merchant or judge can ask why an action was selected, why an event was marked high risk, why an action was blocked, what customer context influenced the decision, or why a payment was not recovered.</w:t>
        <w:br/>
        <w:br/>
        <w:t>The Copilot explains the decision using verified event context, predictions, strategy, guardrail results, and the audit trail.</w:t>
        <w:br/>
        <w:br/>
        <w:t>It is read-only. It cannot execute actions, modify policies, change workflow state, or access unrelated events.</w:t>
      </w:r>
    </w:p>
    <w:p>
      <w:r>
        <w:rPr>
          <w:b/>
          <w:sz w:val="28"/>
        </w:rPr>
        <w:t>Slide 9 — Technical Challenges and Validation</w:t>
      </w:r>
    </w:p>
    <w:p>
      <w:r>
        <w:t>One of my biggest challenges was making the system reliable when the LLM behaves unexpectedly.</w:t>
        <w:br/>
        <w:br/>
        <w:t>I implemented deterministic fallback behavior for missing providers, malformed responses, invalid actions, and execution errors.</w:t>
        <w:br/>
        <w:br/>
        <w:t>I tested invalid event IDs, missing data, repeated runs, cooldown violations, resolved events, unknown actions, corrupted artifacts, and LLM failures.</w:t>
        <w:br/>
        <w:br/>
        <w:t>I use Ollama with Llama 3.2 3B for local inference. Recovery and communication actions are simulated, but the architecture can later use live integrations.</w:t>
        <w:br/>
        <w:br/>
        <w:t>The result is a buildathon-ready MVP with a production-evolvable architecture.</w:t>
      </w:r>
    </w:p>
    <w:p>
      <w:r>
        <w:rPr>
          <w:b/>
          <w:sz w:val="28"/>
        </w:rPr>
        <w:t>Slide 10 — Closing</w:t>
      </w:r>
    </w:p>
    <w:p>
      <w:r>
        <w:t>RevenueOS is not just trying to recover more payments. It is trying to recover the right revenue, using the right intervention, at the right time, while knowing when to stop.</w:t>
        <w:br/>
        <w:br/>
        <w:t>It combines recovery prediction, churn intelligence, expected recoverable value, agentic investigation, strategy selection, deterministic guardrails, bounded execution, outcome tracking, and auditability.</w:t>
        <w:br/>
        <w:br/>
        <w:t>“A payment failed. Retry it” is a basic recovery mechanism.</w:t>
        <w:br/>
        <w:br/>
        <w:t>RevenueOS asks: This revenue is at risk. Why is it slipping, what is realistically recoverable, what is the best intervention, and what was the measured outcome?</w:t>
        <w:br/>
        <w:br/>
        <w:t>That is the difference I wanted to bring to AI Revenue Recovery. 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