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30CC" w:rsidRDefault="00000000">
      <w:pPr>
        <w:pStyle w:val="Title"/>
      </w:pPr>
      <w:r>
        <w:t>30-Day SQL Expert Track for Data Analytics</w:t>
      </w:r>
    </w:p>
    <w:p w:rsidR="00E930CC" w:rsidRDefault="00000000">
      <w:pPr>
        <w:pStyle w:val="Heading1"/>
      </w:pPr>
      <w:r>
        <w:t>Week 1 – SQL Foundations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30CC">
        <w:tc>
          <w:tcPr>
            <w:tcW w:w="4320" w:type="dxa"/>
          </w:tcPr>
          <w:p w:rsidR="00E930CC" w:rsidRDefault="00000000">
            <w:r>
              <w:t>Day</w:t>
            </w:r>
          </w:p>
        </w:tc>
        <w:tc>
          <w:tcPr>
            <w:tcW w:w="4320" w:type="dxa"/>
          </w:tcPr>
          <w:p w:rsidR="00E930CC" w:rsidRDefault="00000000">
            <w:r>
              <w:t>Topic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1</w:t>
            </w:r>
          </w:p>
        </w:tc>
        <w:tc>
          <w:tcPr>
            <w:tcW w:w="4320" w:type="dxa"/>
          </w:tcPr>
          <w:p w:rsidR="00E930CC" w:rsidRDefault="00000000">
            <w:r>
              <w:t>Intro to Databases, SQL syntax, CREATE &amp; DROP database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2</w:t>
            </w:r>
          </w:p>
        </w:tc>
        <w:tc>
          <w:tcPr>
            <w:tcW w:w="4320" w:type="dxa"/>
          </w:tcPr>
          <w:p w:rsidR="00E930CC" w:rsidRDefault="00000000">
            <w:r>
              <w:t>Tables → CREATE, ALTER, DROP, TRUNCATE, Data types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3</w:t>
            </w:r>
          </w:p>
        </w:tc>
        <w:tc>
          <w:tcPr>
            <w:tcW w:w="4320" w:type="dxa"/>
          </w:tcPr>
          <w:p w:rsidR="00E930CC" w:rsidRDefault="00000000">
            <w:r>
              <w:t>SELECT basics, WHERE filtering, logical operators (=, IN, BETWEEN, LIKE, IS NULL)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4</w:t>
            </w:r>
          </w:p>
        </w:tc>
        <w:tc>
          <w:tcPr>
            <w:tcW w:w="4320" w:type="dxa"/>
          </w:tcPr>
          <w:p w:rsidR="00E930CC" w:rsidRDefault="00000000">
            <w:r>
              <w:t>Sorting &amp; limiting results (ORDER BY, DISTINCT, LIMIT/TOP)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5</w:t>
            </w:r>
          </w:p>
        </w:tc>
        <w:tc>
          <w:tcPr>
            <w:tcW w:w="4320" w:type="dxa"/>
          </w:tcPr>
          <w:p w:rsidR="00E930CC" w:rsidRDefault="00000000">
            <w:r>
              <w:t>Insert, Update, Delete → managing data</w:t>
            </w:r>
          </w:p>
        </w:tc>
      </w:tr>
    </w:tbl>
    <w:p w:rsidR="00E930CC" w:rsidRDefault="00E930CC"/>
    <w:p w:rsidR="00E930CC" w:rsidRDefault="00000000">
      <w:pPr>
        <w:pStyle w:val="Heading1"/>
      </w:pPr>
      <w:r>
        <w:t>Week 2 – Functions &amp; Aggregation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30CC">
        <w:tc>
          <w:tcPr>
            <w:tcW w:w="4320" w:type="dxa"/>
          </w:tcPr>
          <w:p w:rsidR="00E930CC" w:rsidRDefault="00000000">
            <w:r>
              <w:t>Day</w:t>
            </w:r>
          </w:p>
        </w:tc>
        <w:tc>
          <w:tcPr>
            <w:tcW w:w="4320" w:type="dxa"/>
          </w:tcPr>
          <w:p w:rsidR="00E930CC" w:rsidRDefault="00000000">
            <w:r>
              <w:t>Topic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6</w:t>
            </w:r>
          </w:p>
        </w:tc>
        <w:tc>
          <w:tcPr>
            <w:tcW w:w="4320" w:type="dxa"/>
          </w:tcPr>
          <w:p w:rsidR="00E930CC" w:rsidRDefault="00000000">
            <w:r>
              <w:t>String functions (CONCAT, SUBSTRING, UPPER, TRIM)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7</w:t>
            </w:r>
          </w:p>
        </w:tc>
        <w:tc>
          <w:tcPr>
            <w:tcW w:w="4320" w:type="dxa"/>
          </w:tcPr>
          <w:p w:rsidR="00E930CC" w:rsidRDefault="00000000">
            <w:r>
              <w:t>Numeric &amp; Date functions (ROUND, FLOOR, NOW, DATEADD, DATEDIFF)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8</w:t>
            </w:r>
          </w:p>
        </w:tc>
        <w:tc>
          <w:tcPr>
            <w:tcW w:w="4320" w:type="dxa"/>
          </w:tcPr>
          <w:p w:rsidR="00E930CC" w:rsidRDefault="00000000">
            <w:r>
              <w:t>Aggregate functions (COUNT, SUM, AVG, MIN, MAX)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9</w:t>
            </w:r>
          </w:p>
        </w:tc>
        <w:tc>
          <w:tcPr>
            <w:tcW w:w="4320" w:type="dxa"/>
          </w:tcPr>
          <w:p w:rsidR="00E930CC" w:rsidRDefault="00000000">
            <w:r>
              <w:t>GROUP BY &amp; HAVING (aggregating data)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10</w:t>
            </w:r>
          </w:p>
        </w:tc>
        <w:tc>
          <w:tcPr>
            <w:tcW w:w="4320" w:type="dxa"/>
          </w:tcPr>
          <w:p w:rsidR="00E930CC" w:rsidRDefault="00000000">
            <w:r>
              <w:t>Mini-project: Build summary reports using GROUP BY</w:t>
            </w:r>
          </w:p>
        </w:tc>
      </w:tr>
    </w:tbl>
    <w:p w:rsidR="00E930CC" w:rsidRDefault="00E930CC"/>
    <w:p w:rsidR="00E930CC" w:rsidRDefault="00000000">
      <w:pPr>
        <w:pStyle w:val="Heading1"/>
      </w:pPr>
      <w:r>
        <w:lastRenderedPageBreak/>
        <w:t>Week 3 – Joins, Subqueries &amp; Advanced Queries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30CC">
        <w:tc>
          <w:tcPr>
            <w:tcW w:w="4320" w:type="dxa"/>
          </w:tcPr>
          <w:p w:rsidR="00E930CC" w:rsidRDefault="00000000">
            <w:r>
              <w:t>Day</w:t>
            </w:r>
          </w:p>
        </w:tc>
        <w:tc>
          <w:tcPr>
            <w:tcW w:w="4320" w:type="dxa"/>
          </w:tcPr>
          <w:p w:rsidR="00E930CC" w:rsidRDefault="00000000">
            <w:r>
              <w:t>Topic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11</w:t>
            </w:r>
          </w:p>
        </w:tc>
        <w:tc>
          <w:tcPr>
            <w:tcW w:w="4320" w:type="dxa"/>
          </w:tcPr>
          <w:p w:rsidR="00E930CC" w:rsidRDefault="00000000">
            <w:r>
              <w:t>Inner Join, Left Join, Right Join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12</w:t>
            </w:r>
          </w:p>
        </w:tc>
        <w:tc>
          <w:tcPr>
            <w:tcW w:w="4320" w:type="dxa"/>
          </w:tcPr>
          <w:p w:rsidR="00E930CC" w:rsidRDefault="00000000">
            <w:r>
              <w:t>Full Outer Join, Self Join, Cross Join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13</w:t>
            </w:r>
          </w:p>
        </w:tc>
        <w:tc>
          <w:tcPr>
            <w:tcW w:w="4320" w:type="dxa"/>
          </w:tcPr>
          <w:p w:rsidR="00E930CC" w:rsidRDefault="00000000">
            <w:r>
              <w:t>Subqueries in SELECT, WHERE, FROM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14</w:t>
            </w:r>
          </w:p>
        </w:tc>
        <w:tc>
          <w:tcPr>
            <w:tcW w:w="4320" w:type="dxa"/>
          </w:tcPr>
          <w:p w:rsidR="00E930CC" w:rsidRDefault="00000000">
            <w:r>
              <w:t>Correlated subqueries &amp; EXISTS vs IN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15</w:t>
            </w:r>
          </w:p>
        </w:tc>
        <w:tc>
          <w:tcPr>
            <w:tcW w:w="4320" w:type="dxa"/>
          </w:tcPr>
          <w:p w:rsidR="00E930CC" w:rsidRDefault="00000000">
            <w:r>
              <w:t>Case statements (conditional SQL)</w:t>
            </w:r>
          </w:p>
        </w:tc>
      </w:tr>
    </w:tbl>
    <w:p w:rsidR="00E930CC" w:rsidRDefault="00E930CC"/>
    <w:p w:rsidR="00E930CC" w:rsidRDefault="00000000">
      <w:pPr>
        <w:pStyle w:val="Heading1"/>
      </w:pPr>
      <w:r>
        <w:t>Week 4 – Analytics with SQL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30CC">
        <w:tc>
          <w:tcPr>
            <w:tcW w:w="4320" w:type="dxa"/>
          </w:tcPr>
          <w:p w:rsidR="00E930CC" w:rsidRDefault="00000000">
            <w:r>
              <w:t>Day</w:t>
            </w:r>
          </w:p>
        </w:tc>
        <w:tc>
          <w:tcPr>
            <w:tcW w:w="4320" w:type="dxa"/>
          </w:tcPr>
          <w:p w:rsidR="00E930CC" w:rsidRDefault="00000000">
            <w:r>
              <w:t>Topic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16</w:t>
            </w:r>
          </w:p>
        </w:tc>
        <w:tc>
          <w:tcPr>
            <w:tcW w:w="4320" w:type="dxa"/>
          </w:tcPr>
          <w:p w:rsidR="00E930CC" w:rsidRDefault="00000000">
            <w:r>
              <w:t>Window functions → ROW_NUMBER(), RANK(), DENSE_RANK()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17</w:t>
            </w:r>
          </w:p>
        </w:tc>
        <w:tc>
          <w:tcPr>
            <w:tcW w:w="4320" w:type="dxa"/>
          </w:tcPr>
          <w:p w:rsidR="00E930CC" w:rsidRDefault="00000000">
            <w:r>
              <w:t>LEAD(), LAG(), NTILE(), Running Totals with OVER()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18</w:t>
            </w:r>
          </w:p>
        </w:tc>
        <w:tc>
          <w:tcPr>
            <w:tcW w:w="4320" w:type="dxa"/>
          </w:tcPr>
          <w:p w:rsidR="00E930CC" w:rsidRDefault="00000000">
            <w:r>
              <w:t>Common Table Expressions (CTEs), Recursive CTEs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19</w:t>
            </w:r>
          </w:p>
        </w:tc>
        <w:tc>
          <w:tcPr>
            <w:tcW w:w="4320" w:type="dxa"/>
          </w:tcPr>
          <w:p w:rsidR="00E930CC" w:rsidRDefault="00000000">
            <w:r>
              <w:t>Pivoting &amp; Unpivoting data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20</w:t>
            </w:r>
          </w:p>
        </w:tc>
        <w:tc>
          <w:tcPr>
            <w:tcW w:w="4320" w:type="dxa"/>
          </w:tcPr>
          <w:p w:rsidR="00E930CC" w:rsidRDefault="00000000">
            <w:r>
              <w:t>Mini-project: Sales Analytics with CTEs + Window functions</w:t>
            </w:r>
          </w:p>
        </w:tc>
      </w:tr>
    </w:tbl>
    <w:p w:rsidR="00E930CC" w:rsidRDefault="00E930CC"/>
    <w:p w:rsidR="00E930CC" w:rsidRDefault="00000000">
      <w:pPr>
        <w:pStyle w:val="Heading1"/>
      </w:pPr>
      <w:r>
        <w:t>Week 5 – Database Design &amp; Optimization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30CC">
        <w:tc>
          <w:tcPr>
            <w:tcW w:w="4320" w:type="dxa"/>
          </w:tcPr>
          <w:p w:rsidR="00E930CC" w:rsidRDefault="00000000">
            <w:r>
              <w:t>Day</w:t>
            </w:r>
          </w:p>
        </w:tc>
        <w:tc>
          <w:tcPr>
            <w:tcW w:w="4320" w:type="dxa"/>
          </w:tcPr>
          <w:p w:rsidR="00E930CC" w:rsidRDefault="00000000">
            <w:r>
              <w:t>Topic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21</w:t>
            </w:r>
          </w:p>
        </w:tc>
        <w:tc>
          <w:tcPr>
            <w:tcW w:w="4320" w:type="dxa"/>
          </w:tcPr>
          <w:p w:rsidR="00E930CC" w:rsidRDefault="00000000">
            <w:r>
              <w:t>Keys (Primary, Foreign, Composite), Constraints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22</w:t>
            </w:r>
          </w:p>
        </w:tc>
        <w:tc>
          <w:tcPr>
            <w:tcW w:w="4320" w:type="dxa"/>
          </w:tcPr>
          <w:p w:rsidR="00E930CC" w:rsidRDefault="00000000">
            <w:r>
              <w:t>Normalization (1NF → 3NF), Denormalization for analytics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23</w:t>
            </w:r>
          </w:p>
        </w:tc>
        <w:tc>
          <w:tcPr>
            <w:tcW w:w="4320" w:type="dxa"/>
          </w:tcPr>
          <w:p w:rsidR="00E930CC" w:rsidRDefault="00000000">
            <w:r>
              <w:t>Indexing strategies (clustered, non-clustered, composite)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lastRenderedPageBreak/>
              <w:t>Day 24</w:t>
            </w:r>
          </w:p>
        </w:tc>
        <w:tc>
          <w:tcPr>
            <w:tcW w:w="4320" w:type="dxa"/>
          </w:tcPr>
          <w:p w:rsidR="00E930CC" w:rsidRDefault="00000000">
            <w:r>
              <w:t>Query optimization → execution plans, indexing for performance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25</w:t>
            </w:r>
          </w:p>
        </w:tc>
        <w:tc>
          <w:tcPr>
            <w:tcW w:w="4320" w:type="dxa"/>
          </w:tcPr>
          <w:p w:rsidR="00E930CC" w:rsidRDefault="00000000">
            <w:r>
              <w:t>Transactions, ACID properties, error handling</w:t>
            </w:r>
          </w:p>
        </w:tc>
      </w:tr>
    </w:tbl>
    <w:p w:rsidR="00E930CC" w:rsidRDefault="00E930CC"/>
    <w:p w:rsidR="00E930CC" w:rsidRDefault="00000000">
      <w:pPr>
        <w:pStyle w:val="Heading1"/>
      </w:pPr>
      <w:r>
        <w:t>Week 6 – Advanced SQL &amp; Capstone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930CC">
        <w:tc>
          <w:tcPr>
            <w:tcW w:w="4320" w:type="dxa"/>
          </w:tcPr>
          <w:p w:rsidR="00E930CC" w:rsidRDefault="00000000">
            <w:r>
              <w:t>Day</w:t>
            </w:r>
          </w:p>
        </w:tc>
        <w:tc>
          <w:tcPr>
            <w:tcW w:w="4320" w:type="dxa"/>
          </w:tcPr>
          <w:p w:rsidR="00E930CC" w:rsidRDefault="00000000">
            <w:r>
              <w:t>Topic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26</w:t>
            </w:r>
          </w:p>
        </w:tc>
        <w:tc>
          <w:tcPr>
            <w:tcW w:w="4320" w:type="dxa"/>
          </w:tcPr>
          <w:p w:rsidR="00E930CC" w:rsidRDefault="00000000">
            <w:r>
              <w:t>Views vs Temporary tables vs CTEs, Materialized views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27</w:t>
            </w:r>
          </w:p>
        </w:tc>
        <w:tc>
          <w:tcPr>
            <w:tcW w:w="4320" w:type="dxa"/>
          </w:tcPr>
          <w:p w:rsidR="00E930CC" w:rsidRDefault="00000000">
            <w:r>
              <w:t>Stored Procedures &amp; Functions for analytics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28</w:t>
            </w:r>
          </w:p>
        </w:tc>
        <w:tc>
          <w:tcPr>
            <w:tcW w:w="4320" w:type="dxa"/>
          </w:tcPr>
          <w:p w:rsidR="00E930CC" w:rsidRDefault="00000000">
            <w:r>
              <w:t>SQL for ETL pipelines, working with JSON/semi-structured data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29</w:t>
            </w:r>
          </w:p>
        </w:tc>
        <w:tc>
          <w:tcPr>
            <w:tcW w:w="4320" w:type="dxa"/>
          </w:tcPr>
          <w:p w:rsidR="00E930CC" w:rsidRDefault="00000000">
            <w:r>
              <w:t>SQL with BI tools (Power BI, Tableau) &amp; Cloud SQL (BigQuery, Snowflake, Redshift)</w:t>
            </w:r>
          </w:p>
        </w:tc>
      </w:tr>
      <w:tr w:rsidR="00E930CC">
        <w:tc>
          <w:tcPr>
            <w:tcW w:w="4320" w:type="dxa"/>
          </w:tcPr>
          <w:p w:rsidR="00E930CC" w:rsidRDefault="00000000">
            <w:r>
              <w:t>Day 30</w:t>
            </w:r>
          </w:p>
        </w:tc>
        <w:tc>
          <w:tcPr>
            <w:tcW w:w="4320" w:type="dxa"/>
          </w:tcPr>
          <w:p w:rsidR="00E930CC" w:rsidRDefault="00000000">
            <w:r>
              <w:t>Capstone Project → End-to-end analytics workflow (cleaning, joins, aggregations, window functions, dashboard-ready dataset)</w:t>
            </w:r>
          </w:p>
        </w:tc>
      </w:tr>
    </w:tbl>
    <w:p w:rsidR="00E930CC" w:rsidRDefault="00E930CC"/>
    <w:sectPr w:rsidR="00E930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304772">
    <w:abstractNumId w:val="8"/>
  </w:num>
  <w:num w:numId="2" w16cid:durableId="353069964">
    <w:abstractNumId w:val="6"/>
  </w:num>
  <w:num w:numId="3" w16cid:durableId="1726104887">
    <w:abstractNumId w:val="5"/>
  </w:num>
  <w:num w:numId="4" w16cid:durableId="1253707550">
    <w:abstractNumId w:val="4"/>
  </w:num>
  <w:num w:numId="5" w16cid:durableId="1113669842">
    <w:abstractNumId w:val="7"/>
  </w:num>
  <w:num w:numId="6" w16cid:durableId="1967202142">
    <w:abstractNumId w:val="3"/>
  </w:num>
  <w:num w:numId="7" w16cid:durableId="1102842099">
    <w:abstractNumId w:val="2"/>
  </w:num>
  <w:num w:numId="8" w16cid:durableId="1548490923">
    <w:abstractNumId w:val="1"/>
  </w:num>
  <w:num w:numId="9" w16cid:durableId="133687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23ECB"/>
    <w:rsid w:val="00AA1D8D"/>
    <w:rsid w:val="00B47730"/>
    <w:rsid w:val="00CB0664"/>
    <w:rsid w:val="00DC2027"/>
    <w:rsid w:val="00E930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DD81A8D-88BE-449F-BC6C-C8DC8EFA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Rajeev Kumar</cp:lastModifiedBy>
  <cp:revision>2</cp:revision>
  <dcterms:created xsi:type="dcterms:W3CDTF">2025-09-13T11:04:00Z</dcterms:created>
  <dcterms:modified xsi:type="dcterms:W3CDTF">2025-09-13T11:04:00Z</dcterms:modified>
  <cp:category/>
</cp:coreProperties>
</file>