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62D" w:rsidRDefault="00F40F92">
      <w:pPr>
        <w:rPr>
          <w:sz w:val="40"/>
          <w:szCs w:val="40"/>
          <w:u w:val="single"/>
        </w:rPr>
      </w:pPr>
      <w:r>
        <w:rPr>
          <w:sz w:val="40"/>
          <w:szCs w:val="40"/>
          <w:u w:val="single"/>
        </w:rPr>
        <w:t>TCP/IP:</w:t>
      </w:r>
    </w:p>
    <w:p w:rsidR="00F40F92" w:rsidRDefault="00F40F92">
      <w:pPr>
        <w:rPr>
          <w:rFonts w:cstheme="minorHAnsi"/>
          <w:color w:val="202122"/>
          <w:shd w:val="clear" w:color="auto" w:fill="FFFFFF"/>
        </w:rPr>
      </w:pPr>
      <w:r>
        <w:t xml:space="preserve">TCP/IP es una descripción de protocolos de red creado </w:t>
      </w:r>
      <w:r>
        <w:rPr>
          <w:rFonts w:ascii="Arial" w:hAnsi="Arial" w:cs="Arial"/>
          <w:color w:val="202122"/>
          <w:sz w:val="21"/>
          <w:szCs w:val="21"/>
          <w:shd w:val="clear" w:color="auto" w:fill="FFFFFF"/>
        </w:rPr>
        <w:t> </w:t>
      </w:r>
      <w:r w:rsidRPr="00F40F92">
        <w:rPr>
          <w:rFonts w:cstheme="minorHAnsi"/>
          <w:color w:val="202122"/>
          <w:shd w:val="clear" w:color="auto" w:fill="FFFFFF"/>
        </w:rPr>
        <w:t xml:space="preserve">por </w:t>
      </w:r>
      <w:hyperlink r:id="rId4" w:tooltip="Vinton Cerf" w:history="1">
        <w:proofErr w:type="spellStart"/>
        <w:r w:rsidRPr="00F40F92">
          <w:rPr>
            <w:rStyle w:val="Hipervnculo"/>
            <w:rFonts w:cstheme="minorHAnsi"/>
            <w:color w:val="auto"/>
            <w:u w:val="none"/>
            <w:shd w:val="clear" w:color="auto" w:fill="FFFFFF"/>
          </w:rPr>
          <w:t>Vinton</w:t>
        </w:r>
        <w:proofErr w:type="spellEnd"/>
        <w:r w:rsidRPr="00F40F92">
          <w:rPr>
            <w:rStyle w:val="Hipervnculo"/>
            <w:rFonts w:cstheme="minorHAnsi"/>
            <w:color w:val="auto"/>
            <w:u w:val="none"/>
            <w:shd w:val="clear" w:color="auto" w:fill="FFFFFF"/>
          </w:rPr>
          <w:t xml:space="preserve"> </w:t>
        </w:r>
        <w:proofErr w:type="spellStart"/>
        <w:r w:rsidRPr="00F40F92">
          <w:rPr>
            <w:rStyle w:val="Hipervnculo"/>
            <w:rFonts w:cstheme="minorHAnsi"/>
            <w:color w:val="auto"/>
            <w:u w:val="none"/>
            <w:shd w:val="clear" w:color="auto" w:fill="FFFFFF"/>
          </w:rPr>
          <w:t>Cerf</w:t>
        </w:r>
        <w:proofErr w:type="spellEnd"/>
      </w:hyperlink>
      <w:r w:rsidRPr="00F40F92">
        <w:rPr>
          <w:rFonts w:cstheme="minorHAnsi"/>
          <w:shd w:val="clear" w:color="auto" w:fill="FFFFFF"/>
        </w:rPr>
        <w:t> </w:t>
      </w:r>
      <w:r w:rsidRPr="00F40F92">
        <w:rPr>
          <w:rFonts w:cstheme="minorHAnsi"/>
          <w:color w:val="202122"/>
          <w:shd w:val="clear" w:color="auto" w:fill="FFFFFF"/>
        </w:rPr>
        <w:t>y </w:t>
      </w:r>
      <w:hyperlink r:id="rId5" w:tooltip="Robert E. Kahn" w:history="1">
        <w:r w:rsidRPr="00F40F92">
          <w:rPr>
            <w:rStyle w:val="Hipervnculo"/>
            <w:rFonts w:cstheme="minorHAnsi"/>
            <w:color w:val="auto"/>
            <w:u w:val="none"/>
            <w:shd w:val="clear" w:color="auto" w:fill="FFFFFF"/>
          </w:rPr>
          <w:t xml:space="preserve">Robert E. </w:t>
        </w:r>
        <w:proofErr w:type="spellStart"/>
        <w:r w:rsidRPr="00F40F92">
          <w:rPr>
            <w:rStyle w:val="Hipervnculo"/>
            <w:rFonts w:cstheme="minorHAnsi"/>
            <w:color w:val="auto"/>
            <w:u w:val="none"/>
            <w:shd w:val="clear" w:color="auto" w:fill="FFFFFF"/>
          </w:rPr>
          <w:t>Kahn</w:t>
        </w:r>
        <w:proofErr w:type="spellEnd"/>
      </w:hyperlink>
      <w:r w:rsidRPr="00F40F92">
        <w:rPr>
          <w:rFonts w:cstheme="minorHAnsi"/>
          <w:color w:val="202122"/>
          <w:shd w:val="clear" w:color="auto" w:fill="FFFFFF"/>
        </w:rPr>
        <w:t>, en la </w:t>
      </w:r>
      <w:r>
        <w:rPr>
          <w:rFonts w:cstheme="minorHAnsi"/>
        </w:rPr>
        <w:t>década de 1970</w:t>
      </w:r>
      <w:r w:rsidRPr="00F40F92">
        <w:rPr>
          <w:rFonts w:cstheme="minorHAnsi"/>
          <w:color w:val="202122"/>
          <w:shd w:val="clear" w:color="auto" w:fill="FFFFFF"/>
        </w:rPr>
        <w:t>. Fue implantado en la red </w:t>
      </w:r>
      <w:hyperlink r:id="rId6" w:tooltip="ARPANET" w:history="1">
        <w:r w:rsidRPr="00F40F92">
          <w:rPr>
            <w:rStyle w:val="Hipervnculo"/>
            <w:rFonts w:cstheme="minorHAnsi"/>
            <w:color w:val="auto"/>
            <w:u w:val="none"/>
            <w:shd w:val="clear" w:color="auto" w:fill="FFFFFF"/>
          </w:rPr>
          <w:t>ARPANET</w:t>
        </w:r>
      </w:hyperlink>
      <w:r w:rsidRPr="00F40F92">
        <w:rPr>
          <w:rFonts w:cstheme="minorHAnsi"/>
          <w:shd w:val="clear" w:color="auto" w:fill="FFFFFF"/>
        </w:rPr>
        <w:t xml:space="preserve">, </w:t>
      </w:r>
      <w:r w:rsidRPr="00F40F92">
        <w:rPr>
          <w:rFonts w:cstheme="minorHAnsi"/>
          <w:color w:val="202122"/>
          <w:shd w:val="clear" w:color="auto" w:fill="FFFFFF"/>
        </w:rPr>
        <w:t xml:space="preserve">la </w:t>
      </w:r>
      <w:r w:rsidRPr="00F40F92">
        <w:rPr>
          <w:rFonts w:cstheme="minorHAnsi"/>
          <w:shd w:val="clear" w:color="auto" w:fill="FFFFFF"/>
        </w:rPr>
        <w:t>primera </w:t>
      </w:r>
      <w:hyperlink r:id="rId7" w:tooltip="Red de área amplia" w:history="1">
        <w:r w:rsidRPr="00F40F92">
          <w:rPr>
            <w:rStyle w:val="Hipervnculo"/>
            <w:rFonts w:cstheme="minorHAnsi"/>
            <w:color w:val="auto"/>
            <w:u w:val="none"/>
            <w:shd w:val="clear" w:color="auto" w:fill="FFFFFF"/>
          </w:rPr>
          <w:t>red de área amplia</w:t>
        </w:r>
      </w:hyperlink>
      <w:r w:rsidRPr="00F40F92">
        <w:rPr>
          <w:rFonts w:cstheme="minorHAnsi"/>
          <w:shd w:val="clear" w:color="auto" w:fill="FFFFFF"/>
        </w:rPr>
        <w:t> (</w:t>
      </w:r>
      <w:hyperlink r:id="rId8" w:tooltip="Wide Area Network" w:history="1">
        <w:r w:rsidRPr="00F40F92">
          <w:rPr>
            <w:rStyle w:val="Hipervnculo"/>
            <w:rFonts w:cstheme="minorHAnsi"/>
            <w:color w:val="auto"/>
            <w:u w:val="none"/>
            <w:shd w:val="clear" w:color="auto" w:fill="FFFFFF"/>
          </w:rPr>
          <w:t>WAN</w:t>
        </w:r>
      </w:hyperlink>
      <w:r w:rsidRPr="00F40F92">
        <w:rPr>
          <w:rFonts w:cstheme="minorHAnsi"/>
          <w:shd w:val="clear" w:color="auto" w:fill="FFFFFF"/>
        </w:rPr>
        <w:t xml:space="preserve">), </w:t>
      </w:r>
      <w:r w:rsidRPr="00F40F92">
        <w:rPr>
          <w:rFonts w:cstheme="minorHAnsi"/>
          <w:color w:val="202122"/>
          <w:shd w:val="clear" w:color="auto" w:fill="FFFFFF"/>
        </w:rPr>
        <w:t>desarrollada por encargo de</w:t>
      </w:r>
      <w:r>
        <w:rPr>
          <w:rFonts w:cstheme="minorHAnsi"/>
          <w:color w:val="202122"/>
          <w:shd w:val="clear" w:color="auto" w:fill="FFFFFF"/>
        </w:rPr>
        <w:t xml:space="preserve"> DARPA</w:t>
      </w:r>
      <w:r w:rsidRPr="00F40F92">
        <w:rPr>
          <w:rFonts w:cstheme="minorHAnsi"/>
          <w:color w:val="202122"/>
          <w:shd w:val="clear" w:color="auto" w:fill="FFFFFF"/>
        </w:rPr>
        <w:t>, una agencia del </w:t>
      </w:r>
      <w:hyperlink r:id="rId9" w:tooltip="Departamento de Defensa de los Estados Unidos" w:history="1">
        <w:r w:rsidRPr="00F40F92">
          <w:rPr>
            <w:rStyle w:val="Hipervnculo"/>
            <w:rFonts w:cstheme="minorHAnsi"/>
            <w:color w:val="auto"/>
            <w:u w:val="none"/>
            <w:shd w:val="clear" w:color="auto" w:fill="FFFFFF"/>
          </w:rPr>
          <w:t>Departamento de Defensa de los Estados</w:t>
        </w:r>
        <w:r w:rsidRPr="00F40F92">
          <w:rPr>
            <w:rStyle w:val="Hipervnculo"/>
            <w:rFonts w:cstheme="minorHAnsi"/>
            <w:color w:val="0645AD"/>
            <w:u w:val="none"/>
            <w:shd w:val="clear" w:color="auto" w:fill="FFFFFF"/>
          </w:rPr>
          <w:t xml:space="preserve"> </w:t>
        </w:r>
        <w:r w:rsidRPr="00F40F92">
          <w:rPr>
            <w:rStyle w:val="Hipervnculo"/>
            <w:rFonts w:cstheme="minorHAnsi"/>
            <w:color w:val="auto"/>
            <w:u w:val="none"/>
            <w:shd w:val="clear" w:color="auto" w:fill="FFFFFF"/>
          </w:rPr>
          <w:t>Unidos</w:t>
        </w:r>
      </w:hyperlink>
      <w:r w:rsidRPr="00F40F92">
        <w:rPr>
          <w:rFonts w:cstheme="minorHAnsi"/>
          <w:color w:val="202122"/>
          <w:shd w:val="clear" w:color="auto" w:fill="FFFFFF"/>
        </w:rPr>
        <w:t>, y predecesora de </w:t>
      </w:r>
      <w:r>
        <w:rPr>
          <w:rFonts w:cstheme="minorHAnsi"/>
        </w:rPr>
        <w:t>Internet</w:t>
      </w:r>
      <w:r w:rsidRPr="00F40F92">
        <w:rPr>
          <w:rFonts w:cstheme="minorHAnsi"/>
          <w:color w:val="202122"/>
          <w:shd w:val="clear" w:color="auto" w:fill="FFFFFF"/>
        </w:rPr>
        <w:t>; por esta razón, a veces también se le llama </w:t>
      </w:r>
      <w:r w:rsidRPr="00F40F92">
        <w:rPr>
          <w:rFonts w:cstheme="minorHAnsi"/>
          <w:bCs/>
          <w:color w:val="202122"/>
          <w:shd w:val="clear" w:color="auto" w:fill="FFFFFF"/>
        </w:rPr>
        <w:t>modelo</w:t>
      </w:r>
      <w:r w:rsidRPr="00F40F92">
        <w:rPr>
          <w:rFonts w:cstheme="minorHAnsi"/>
          <w:b/>
          <w:bCs/>
          <w:color w:val="202122"/>
          <w:shd w:val="clear" w:color="auto" w:fill="FFFFFF"/>
        </w:rPr>
        <w:t> </w:t>
      </w:r>
      <w:proofErr w:type="spellStart"/>
      <w:r>
        <w:rPr>
          <w:rFonts w:cstheme="minorHAnsi"/>
          <w:bCs/>
          <w:color w:val="202122"/>
          <w:shd w:val="clear" w:color="auto" w:fill="FFFFFF"/>
        </w:rPr>
        <w:t>DoD</w:t>
      </w:r>
      <w:proofErr w:type="spellEnd"/>
      <w:r w:rsidRPr="00F40F92">
        <w:rPr>
          <w:rFonts w:cstheme="minorHAnsi"/>
          <w:color w:val="202122"/>
          <w:shd w:val="clear" w:color="auto" w:fill="FFFFFF"/>
        </w:rPr>
        <w:t> o </w:t>
      </w:r>
      <w:r>
        <w:rPr>
          <w:rFonts w:cstheme="minorHAnsi"/>
          <w:bCs/>
          <w:color w:val="202122"/>
          <w:shd w:val="clear" w:color="auto" w:fill="FFFFFF"/>
        </w:rPr>
        <w:t>modelo</w:t>
      </w:r>
      <w:r>
        <w:rPr>
          <w:rFonts w:cstheme="minorHAnsi"/>
          <w:b/>
          <w:bCs/>
          <w:color w:val="202122"/>
          <w:shd w:val="clear" w:color="auto" w:fill="FFFFFF"/>
        </w:rPr>
        <w:t xml:space="preserve"> </w:t>
      </w:r>
      <w:r>
        <w:rPr>
          <w:rFonts w:cstheme="minorHAnsi"/>
          <w:bCs/>
          <w:color w:val="202122"/>
          <w:shd w:val="clear" w:color="auto" w:fill="FFFFFF"/>
        </w:rPr>
        <w:t>DARPA</w:t>
      </w:r>
      <w:r w:rsidRPr="00F40F92">
        <w:rPr>
          <w:rFonts w:cstheme="minorHAnsi"/>
          <w:color w:val="202122"/>
          <w:shd w:val="clear" w:color="auto" w:fill="FFFFFF"/>
        </w:rPr>
        <w:t>.</w:t>
      </w:r>
    </w:p>
    <w:p w:rsidR="00320CFF" w:rsidRDefault="00320CFF">
      <w:pPr>
        <w:rPr>
          <w:rFonts w:cstheme="minorHAnsi"/>
          <w:color w:val="202122"/>
          <w:shd w:val="clear" w:color="auto" w:fill="FFFFFF"/>
        </w:rPr>
      </w:pPr>
      <w:r>
        <w:rPr>
          <w:rFonts w:cstheme="minorHAnsi"/>
          <w:color w:val="202122"/>
          <w:shd w:val="clear" w:color="auto" w:fill="FFFFFF"/>
        </w:rPr>
        <w:t xml:space="preserve">-La primera capa según el modelo </w:t>
      </w:r>
      <w:proofErr w:type="spellStart"/>
      <w:r>
        <w:rPr>
          <w:rFonts w:cstheme="minorHAnsi"/>
          <w:color w:val="202122"/>
          <w:shd w:val="clear" w:color="auto" w:fill="FFFFFF"/>
        </w:rPr>
        <w:t>DoD</w:t>
      </w:r>
      <w:proofErr w:type="spellEnd"/>
      <w:r>
        <w:rPr>
          <w:rFonts w:cstheme="minorHAnsi"/>
          <w:color w:val="202122"/>
          <w:shd w:val="clear" w:color="auto" w:fill="FFFFFF"/>
        </w:rPr>
        <w:t xml:space="preserve"> es la de Acceso al medio Media, la segunda capa es Internet Network, la tercera es Host-to-Host, y la cuarta la aplicación </w:t>
      </w:r>
      <w:proofErr w:type="spellStart"/>
      <w:r>
        <w:rPr>
          <w:rFonts w:cstheme="minorHAnsi"/>
          <w:color w:val="202122"/>
          <w:shd w:val="clear" w:color="auto" w:fill="FFFFFF"/>
        </w:rPr>
        <w:t>Process</w:t>
      </w:r>
      <w:proofErr w:type="spellEnd"/>
      <w:r>
        <w:rPr>
          <w:rFonts w:cstheme="minorHAnsi"/>
          <w:color w:val="202122"/>
          <w:shd w:val="clear" w:color="auto" w:fill="FFFFFF"/>
        </w:rPr>
        <w:t>.</w:t>
      </w:r>
    </w:p>
    <w:p w:rsidR="00320CFF" w:rsidRPr="00320CFF" w:rsidRDefault="00320CFF">
      <w:pPr>
        <w:rPr>
          <w:rFonts w:cstheme="minorHAnsi"/>
          <w:b/>
          <w:color w:val="202122"/>
          <w:u w:val="single"/>
          <w:shd w:val="clear" w:color="auto" w:fill="FFFFFF"/>
        </w:rPr>
      </w:pPr>
      <w:r w:rsidRPr="00320CFF">
        <w:rPr>
          <w:rFonts w:cstheme="minorHAnsi"/>
          <w:b/>
          <w:color w:val="202122"/>
          <w:u w:val="single"/>
          <w:shd w:val="clear" w:color="auto" w:fill="FFFFFF"/>
        </w:rPr>
        <w:t>Comparación/Relación:</w:t>
      </w:r>
    </w:p>
    <w:p w:rsidR="00320CFF" w:rsidRPr="00320CFF" w:rsidRDefault="00320CFF">
      <w:pPr>
        <w:rPr>
          <w:rFonts w:cstheme="minorHAnsi"/>
        </w:rPr>
      </w:pPr>
      <w:r>
        <w:rPr>
          <w:rFonts w:cstheme="minorHAnsi"/>
          <w:color w:val="202122"/>
          <w:shd w:val="clear" w:color="auto" w:fill="FFFFFF"/>
        </w:rPr>
        <w:t>E</w:t>
      </w:r>
      <w:r w:rsidRPr="00320CFF">
        <w:rPr>
          <w:rFonts w:cstheme="minorHAnsi"/>
          <w:color w:val="202122"/>
          <w:shd w:val="clear" w:color="auto" w:fill="FFFFFF"/>
        </w:rPr>
        <w:t>l </w:t>
      </w:r>
      <w:hyperlink r:id="rId10" w:tooltip="Modelo OSI" w:history="1">
        <w:r w:rsidRPr="00320CFF">
          <w:rPr>
            <w:rStyle w:val="Hipervnculo"/>
            <w:rFonts w:cstheme="minorHAnsi"/>
            <w:color w:val="auto"/>
            <w:u w:val="none"/>
            <w:shd w:val="clear" w:color="auto" w:fill="FFFFFF"/>
          </w:rPr>
          <w:t>modelo OSI</w:t>
        </w:r>
      </w:hyperlink>
      <w:r w:rsidRPr="00320CFF">
        <w:rPr>
          <w:rFonts w:cstheme="minorHAnsi"/>
          <w:color w:val="202122"/>
          <w:shd w:val="clear" w:color="auto" w:fill="FFFFFF"/>
        </w:rPr>
        <w:t> fue desarrollado por la </w:t>
      </w:r>
      <w:hyperlink r:id="rId11" w:tooltip="Organización Internacional de Normalización" w:history="1">
        <w:r w:rsidRPr="00320CFF">
          <w:rPr>
            <w:rStyle w:val="Hipervnculo"/>
            <w:rFonts w:cstheme="minorHAnsi"/>
            <w:color w:val="auto"/>
            <w:u w:val="none"/>
            <w:shd w:val="clear" w:color="auto" w:fill="FFFFFF"/>
          </w:rPr>
          <w:t>Organización Internacional de Estandarización</w:t>
        </w:r>
      </w:hyperlink>
      <w:r w:rsidRPr="00320CFF">
        <w:rPr>
          <w:rFonts w:cstheme="minorHAnsi"/>
          <w:shd w:val="clear" w:color="auto" w:fill="FFFFFF"/>
        </w:rPr>
        <w:t> </w:t>
      </w:r>
      <w:r w:rsidRPr="00320CFF">
        <w:rPr>
          <w:rFonts w:cstheme="minorHAnsi"/>
          <w:color w:val="202122"/>
          <w:shd w:val="clear" w:color="auto" w:fill="FFFFFF"/>
        </w:rPr>
        <w:t xml:space="preserve">(ISO). La estructura es similar a la del modelo </w:t>
      </w:r>
      <w:proofErr w:type="spellStart"/>
      <w:r w:rsidRPr="00320CFF">
        <w:rPr>
          <w:rFonts w:cstheme="minorHAnsi"/>
          <w:color w:val="202122"/>
          <w:shd w:val="clear" w:color="auto" w:fill="FFFFFF"/>
        </w:rPr>
        <w:t>DoD</w:t>
      </w:r>
      <w:proofErr w:type="spellEnd"/>
      <w:r w:rsidRPr="00320CFF">
        <w:rPr>
          <w:rFonts w:cstheme="minorHAnsi"/>
          <w:color w:val="202122"/>
          <w:shd w:val="clear" w:color="auto" w:fill="FFFFFF"/>
        </w:rPr>
        <w:t xml:space="preserve">, pero distribuida en siete capas en lugar de solo cuatro. Aunque el modelo del </w:t>
      </w:r>
      <w:proofErr w:type="spellStart"/>
      <w:r w:rsidRPr="00320CFF">
        <w:rPr>
          <w:rFonts w:cstheme="minorHAnsi"/>
          <w:color w:val="202122"/>
          <w:shd w:val="clear" w:color="auto" w:fill="FFFFFF"/>
        </w:rPr>
        <w:t>DoD</w:t>
      </w:r>
      <w:proofErr w:type="spellEnd"/>
      <w:r w:rsidRPr="00320CFF">
        <w:rPr>
          <w:rFonts w:cstheme="minorHAnsi"/>
          <w:color w:val="202122"/>
          <w:shd w:val="clear" w:color="auto" w:fill="FFFFFF"/>
        </w:rPr>
        <w:t xml:space="preserve"> había demostrado su idoneidad en la práctica, las grandes empresas informáticas consideraron la posibilidad de utilizar el modelo OSI para sus propios protocolos de transmisión. Desde 1988, incluso el gobierno de los Estados Unidos, incluido el </w:t>
      </w:r>
      <w:hyperlink r:id="rId12" w:tooltip="Departamento de Defensa de Estados Unidos" w:history="1">
        <w:r w:rsidRPr="00320CFF">
          <w:rPr>
            <w:rStyle w:val="Hipervnculo"/>
            <w:rFonts w:cstheme="minorHAnsi"/>
            <w:color w:val="auto"/>
            <w:u w:val="none"/>
            <w:shd w:val="clear" w:color="auto" w:fill="FFFFFF"/>
          </w:rPr>
          <w:t>Departamento de Defensa</w:t>
        </w:r>
      </w:hyperlink>
      <w:r w:rsidRPr="00320CFF">
        <w:rPr>
          <w:rFonts w:cstheme="minorHAnsi"/>
          <w:color w:val="202122"/>
          <w:shd w:val="clear" w:color="auto" w:fill="FFFFFF"/>
        </w:rPr>
        <w:t> (</w:t>
      </w:r>
      <w:proofErr w:type="spellStart"/>
      <w:r w:rsidRPr="00320CFF">
        <w:rPr>
          <w:rFonts w:cstheme="minorHAnsi"/>
          <w:color w:val="202122"/>
          <w:shd w:val="clear" w:color="auto" w:fill="FFFFFF"/>
        </w:rPr>
        <w:t>DoD</w:t>
      </w:r>
      <w:proofErr w:type="spellEnd"/>
      <w:r w:rsidRPr="00320CFF">
        <w:rPr>
          <w:rFonts w:cstheme="minorHAnsi"/>
          <w:color w:val="202122"/>
          <w:shd w:val="clear" w:color="auto" w:fill="FFFFFF"/>
        </w:rPr>
        <w:t xml:space="preserve">), ha apoyado el nuevo modelo. Así, el modelo OSI finalmente prevaleció. Sin embargo, el modelo del </w:t>
      </w:r>
      <w:proofErr w:type="spellStart"/>
      <w:r w:rsidRPr="00320CFF">
        <w:rPr>
          <w:rFonts w:cstheme="minorHAnsi"/>
          <w:color w:val="202122"/>
          <w:shd w:val="clear" w:color="auto" w:fill="FFFFFF"/>
        </w:rPr>
        <w:t>DoD</w:t>
      </w:r>
      <w:proofErr w:type="spellEnd"/>
      <w:r w:rsidRPr="00320CFF">
        <w:rPr>
          <w:rFonts w:cstheme="minorHAnsi"/>
          <w:color w:val="202122"/>
          <w:shd w:val="clear" w:color="auto" w:fill="FFFFFF"/>
        </w:rPr>
        <w:t xml:space="preserve"> se sigue utilizando a menudo para describir los procesos </w:t>
      </w:r>
      <w:r>
        <w:rPr>
          <w:rFonts w:cstheme="minorHAnsi"/>
          <w:color w:val="202122"/>
          <w:shd w:val="clear" w:color="auto" w:fill="FFFFFF"/>
        </w:rPr>
        <w:t>de comunicación en Internet.</w:t>
      </w:r>
      <w:bookmarkStart w:id="0" w:name="_GoBack"/>
      <w:bookmarkEnd w:id="0"/>
    </w:p>
    <w:sectPr w:rsidR="00320CFF" w:rsidRPr="00320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92"/>
    <w:rsid w:val="00320CFF"/>
    <w:rsid w:val="00DE762D"/>
    <w:rsid w:val="00F40F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93A06-D741-41E3-899E-AEE714C5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40F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Wide_Area_Networ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Red_de_%C3%A1rea_amplia" TargetMode="External"/><Relationship Id="rId12" Type="http://schemas.openxmlformats.org/officeDocument/2006/relationships/hyperlink" Target="https://es.wikipedia.org/wiki/Departamento_de_Defensa_de_Estados_Unid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ARPANET" TargetMode="External"/><Relationship Id="rId11" Type="http://schemas.openxmlformats.org/officeDocument/2006/relationships/hyperlink" Target="https://es.wikipedia.org/wiki/Organizaci%C3%B3n_Internacional_de_Normalizaci%C3%B3n" TargetMode="External"/><Relationship Id="rId5" Type="http://schemas.openxmlformats.org/officeDocument/2006/relationships/hyperlink" Target="https://es.wikipedia.org/wiki/Robert_E._Kahn" TargetMode="External"/><Relationship Id="rId10" Type="http://schemas.openxmlformats.org/officeDocument/2006/relationships/hyperlink" Target="https://es.wikipedia.org/wiki/Modelo_OSI" TargetMode="External"/><Relationship Id="rId4" Type="http://schemas.openxmlformats.org/officeDocument/2006/relationships/hyperlink" Target="https://es.wikipedia.org/wiki/Vinton_Cerf" TargetMode="External"/><Relationship Id="rId9" Type="http://schemas.openxmlformats.org/officeDocument/2006/relationships/hyperlink" Target="https://es.wikipedia.org/wiki/Departamento_de_Defensa_de_los_Estados_Unid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MIR FORTEA</dc:creator>
  <cp:keywords/>
  <dc:description/>
  <cp:lastModifiedBy>JAUME MIR FORTEA</cp:lastModifiedBy>
  <cp:revision>1</cp:revision>
  <dcterms:created xsi:type="dcterms:W3CDTF">2021-02-26T17:34:00Z</dcterms:created>
  <dcterms:modified xsi:type="dcterms:W3CDTF">2021-02-26T18:26:00Z</dcterms:modified>
</cp:coreProperties>
</file>