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quantitative analytical laboratory procedures. In metabolomic and lipidomic workflows, a linear response in dilution series generated from pooled quality control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 which is insufficient to fully understand the shape of the dilution curves.</w:t>
      </w:r>
      <w:r>
        <w:t xml:space="preserve"> </w:t>
      </w:r>
      <w:r>
        <w:rPr>
          <w:iCs/>
          <w:i/>
        </w:rPr>
        <w:t xml:space="preserve">DCVtestkit</w:t>
      </w:r>
      <w:r>
        <w:t xml:space="preserve"> </w:t>
      </w:r>
      <w:r>
        <w:t xml:space="preserve">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DCVtestkit</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DCVtestkit</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2971800" cy="1954680"/>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2971800" cy="195468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566160" cy="3059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566160" cy="3059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Trellis Plots</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DCVtestkit</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40">
        <w:r>
          <w:rPr>
            <w:rStyle w:val="Hyperlink"/>
          </w:rPr>
          <w:t xml:space="preserve">https://dcvtestkit-interactive-example.netlify.app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to do efficiently at a high throughput setting. R package,</w:t>
      </w:r>
      <w:r>
        <w:t xml:space="preserve"> </w:t>
      </w:r>
      <w:r>
        <w:rPr>
          <w:iCs/>
          <w:i/>
        </w:rPr>
        <w:t xml:space="preserve">DCVtestkit</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42">
        <w:r>
          <w:rPr>
            <w:rStyle w:val="Hyperlink"/>
          </w:rPr>
          <w:t xml:space="preserve">https://slinghub.github.io/DCVtestkit</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visualisation of multiple curves</dc:title>
  <dc:creator/>
  <cp:keywords/>
  <dcterms:created xsi:type="dcterms:W3CDTF">2022-11-09T05:45:59Z</dcterms:created>
  <dcterms:modified xsi:type="dcterms:W3CDTF">2022-11-09T05:45:59Z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