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A9E21" w14:textId="77777777" w:rsidR="002D4B79" w:rsidRDefault="00000000" w:rsidP="00222907">
      <w:pPr>
        <w:spacing w:before="120" w:after="80"/>
        <w:jc w:val="center"/>
        <w:rPr>
          <w:lang w:eastAsia="zh-CN"/>
        </w:rPr>
      </w:pPr>
      <w:r>
        <w:rPr>
          <w:b/>
          <w:color w:val="123A5F"/>
          <w:sz w:val="32"/>
          <w:lang w:eastAsia="zh-CN"/>
        </w:rPr>
        <w:t>RPA + AI 审核流程配置</w:t>
      </w:r>
    </w:p>
    <w:p w14:paraId="25913247" w14:textId="77777777" w:rsidR="002D4B79" w:rsidRDefault="00000000">
      <w:pPr>
        <w:spacing w:after="40"/>
        <w:rPr>
          <w:lang w:eastAsia="zh-CN"/>
        </w:rPr>
      </w:pPr>
      <w:r>
        <w:rPr>
          <w:color w:val="666666"/>
          <w:sz w:val="18"/>
          <w:lang w:eastAsia="zh-CN"/>
        </w:rPr>
        <w:t>适用模块：AI 工作流落地标杆 B —— 财务 / 行政 / 外贸跟单</w:t>
      </w:r>
    </w:p>
    <w:p w14:paraId="4E42A2E9" w14:textId="77777777" w:rsidR="002D4B7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总体原则：AI 先做一遍、</w:t>
      </w:r>
      <w:proofErr w:type="gramStart"/>
      <w:r>
        <w:rPr>
          <w:b/>
          <w:lang w:eastAsia="zh-CN"/>
        </w:rPr>
        <w:t>人工只审异常</w:t>
      </w:r>
      <w:proofErr w:type="gramEnd"/>
      <w:r>
        <w:rPr>
          <w:b/>
          <w:lang w:eastAsia="zh-CN"/>
        </w:rPr>
        <w:t>；关键节点（金额、税率、合</w:t>
      </w:r>
      <w:proofErr w:type="gramStart"/>
      <w:r>
        <w:rPr>
          <w:b/>
          <w:lang w:eastAsia="zh-CN"/>
        </w:rPr>
        <w:t>规</w:t>
      </w:r>
      <w:proofErr w:type="gramEnd"/>
      <w:r>
        <w:rPr>
          <w:b/>
          <w:lang w:eastAsia="zh-CN"/>
        </w:rPr>
        <w:t>）保留人工把关，AI 只做</w:t>
      </w:r>
      <w:proofErr w:type="gramStart"/>
      <w:r>
        <w:rPr>
          <w:b/>
          <w:lang w:eastAsia="zh-CN"/>
        </w:rPr>
        <w:t>预筛与提示</w:t>
      </w:r>
      <w:proofErr w:type="gramEnd"/>
      <w:r>
        <w:rPr>
          <w:b/>
          <w:lang w:eastAsia="zh-CN"/>
        </w:rPr>
        <w:t>。</w:t>
      </w:r>
    </w:p>
    <w:p w14:paraId="6D70ABAB" w14:textId="77777777" w:rsidR="002D4B79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一、流程总览：三层技术校验 + 异常表 + 人工复核</w:t>
      </w:r>
      <w:proofErr w:type="gramStart"/>
      <w:r>
        <w:rPr>
          <w:b/>
          <w:color w:val="2E6DA4"/>
          <w:sz w:val="25"/>
          <w:lang w:eastAsia="zh-CN"/>
        </w:rPr>
      </w:r>
      <w:proofErr w:type="gramEnd"/>
      <w:r>
        <w:rPr>
          <w:b/>
          <w:color w:val="2E6DA4"/>
          <w:sz w:val="25"/>
          <w:lang w:eastAsia="zh-CN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126"/>
        <w:gridCol w:w="3260"/>
        <w:gridCol w:w="2437"/>
      </w:tblGrid>
      <w:tr w:rsidR="002D4B79" w14:paraId="64305DBD" w14:textId="77777777" w:rsidTr="000360BF">
        <w:trPr>
          <w:jc w:val="center"/>
        </w:trPr>
        <w:tc>
          <w:tcPr>
            <w:tcW w:w="1928" w:type="dxa"/>
            <w:shd w:val="clear" w:color="auto" w:fill="123A5F"/>
          </w:tcPr>
          <w:p w14:paraId="1676B5F6" w14:textId="77777777" w:rsidR="002D4B7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环节</w:t>
            </w:r>
            <w:proofErr w:type="spellEnd"/>
          </w:p>
        </w:tc>
        <w:tc>
          <w:tcPr>
            <w:tcW w:w="2126" w:type="dxa"/>
            <w:shd w:val="clear" w:color="auto" w:fill="123A5F"/>
          </w:tcPr>
          <w:p w14:paraId="632F5523" w14:textId="77777777" w:rsidR="002D4B7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执行者</w:t>
            </w:r>
            <w:proofErr w:type="spellEnd"/>
          </w:p>
        </w:tc>
        <w:tc>
          <w:tcPr>
            <w:tcW w:w="3260" w:type="dxa"/>
            <w:shd w:val="clear" w:color="auto" w:fill="123A5F"/>
          </w:tcPr>
          <w:p w14:paraId="29E21774" w14:textId="77777777" w:rsidR="002D4B7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动作</w:t>
            </w:r>
            <w:proofErr w:type="spellEnd"/>
          </w:p>
        </w:tc>
        <w:tc>
          <w:tcPr>
            <w:tcW w:w="2437" w:type="dxa"/>
            <w:shd w:val="clear" w:color="auto" w:fill="123A5F"/>
          </w:tcPr>
          <w:p w14:paraId="61AA7AA8" w14:textId="77777777" w:rsidR="002D4B7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输出</w:t>
            </w:r>
            <w:proofErr w:type="spellEnd"/>
          </w:p>
        </w:tc>
      </w:tr>
      <w:tr w:rsidR="002D4B79" w14:paraId="07EAFC60" w14:textId="77777777" w:rsidTr="000360BF">
        <w:trPr>
          <w:jc w:val="center"/>
        </w:trPr>
        <w:tc>
          <w:tcPr>
            <w:tcW w:w="1928" w:type="dxa"/>
          </w:tcPr>
          <w:p w14:paraId="2E890C47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 xml:space="preserve">① OCR </w:t>
            </w:r>
            <w:proofErr w:type="spellStart"/>
            <w:r>
              <w:rPr>
                <w:sz w:val="18"/>
              </w:rPr>
              <w:t>识别</w:t>
            </w:r>
            <w:proofErr w:type="spellEnd"/>
          </w:p>
        </w:tc>
        <w:tc>
          <w:tcPr>
            <w:tcW w:w="2126" w:type="dxa"/>
          </w:tcPr>
          <w:p w14:paraId="5AA8D9DB" w14:textId="77777777" w:rsidR="002D4B79" w:rsidRDefault="00000000" w:rsidP="000360BF">
            <w:pPr>
              <w:jc w:val="center"/>
            </w:pPr>
            <w:proofErr w:type="spellStart"/>
            <w:r>
              <w:rPr>
                <w:sz w:val="18"/>
              </w:rPr>
              <w:t>影刀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钉钉</w:t>
            </w:r>
            <w:proofErr w:type="spellEnd"/>
            <w:r>
              <w:rPr>
                <w:sz w:val="18"/>
              </w:rPr>
              <w:t xml:space="preserve"> RPA + OCR</w:t>
            </w:r>
          </w:p>
        </w:tc>
        <w:tc>
          <w:tcPr>
            <w:tcW w:w="3260" w:type="dxa"/>
          </w:tcPr>
          <w:p w14:paraId="1ABA8D23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扫描发票、单据、报关资料，结构化提取字段</w:t>
            </w:r>
          </w:p>
        </w:tc>
        <w:tc>
          <w:tcPr>
            <w:tcW w:w="2437" w:type="dxa"/>
          </w:tcPr>
          <w:p w14:paraId="01C544BF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结构化数据（票号/金额/税率/日期等）</w:t>
            </w:r>
          </w:p>
        </w:tc>
      </w:tr>
      <w:tr w:rsidR="002D4B79" w14:paraId="75054136" w14:textId="77777777" w:rsidTr="000360BF">
        <w:trPr>
          <w:jc w:val="center"/>
        </w:trPr>
        <w:tc>
          <w:tcPr>
            <w:tcW w:w="1928" w:type="dxa"/>
          </w:tcPr>
          <w:p w14:paraId="5CE0B010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 xml:space="preserve">② </w:t>
            </w:r>
            <w:proofErr w:type="spellStart"/>
            <w:r>
              <w:rPr>
                <w:sz w:val="18"/>
              </w:rPr>
              <w:t>规则校验</w:t>
            </w:r>
            <w:proofErr w:type="spellEnd"/>
          </w:p>
        </w:tc>
        <w:tc>
          <w:tcPr>
            <w:tcW w:w="2126" w:type="dxa"/>
          </w:tcPr>
          <w:p w14:paraId="32CF47B2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规则引擎（n8n/</w:t>
            </w:r>
            <w:proofErr w:type="spellStart"/>
            <w:r>
              <w:rPr>
                <w:sz w:val="18"/>
                <w:lang w:eastAsia="zh-CN"/>
              </w:rPr>
              <w:t>Dify</w:t>
            </w:r>
            <w:proofErr w:type="spellEnd"/>
            <w:r>
              <w:rPr>
                <w:sz w:val="18"/>
                <w:lang w:eastAsia="zh-CN"/>
              </w:rPr>
              <w:t xml:space="preserve"> 内置规则节点）</w:t>
            </w:r>
          </w:p>
        </w:tc>
        <w:tc>
          <w:tcPr>
            <w:tcW w:w="3260" w:type="dxa"/>
          </w:tcPr>
          <w:p w14:paraId="54FE45D0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金额、税率、必填项、一致性规则自动校验</w:t>
            </w:r>
          </w:p>
        </w:tc>
        <w:tc>
          <w:tcPr>
            <w:tcW w:w="2437" w:type="dxa"/>
          </w:tcPr>
          <w:p w14:paraId="39C927B6" w14:textId="77777777" w:rsidR="002D4B79" w:rsidRDefault="00000000" w:rsidP="000360BF">
            <w:pPr>
              <w:jc w:val="center"/>
            </w:pPr>
            <w:proofErr w:type="spellStart"/>
            <w:r>
              <w:rPr>
                <w:sz w:val="18"/>
              </w:rPr>
              <w:t>通过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异常标记</w:t>
            </w:r>
            <w:proofErr w:type="spellEnd"/>
          </w:p>
        </w:tc>
      </w:tr>
      <w:tr w:rsidR="002D4B79" w14:paraId="79E64BFB" w14:textId="77777777" w:rsidTr="000360BF">
        <w:trPr>
          <w:jc w:val="center"/>
        </w:trPr>
        <w:tc>
          <w:tcPr>
            <w:tcW w:w="1928" w:type="dxa"/>
          </w:tcPr>
          <w:p w14:paraId="65A3BB7C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>③ 大模型合规判断</w:t>
            </w:r>
          </w:p>
        </w:tc>
        <w:tc>
          <w:tcPr>
            <w:tcW w:w="2126" w:type="dxa"/>
          </w:tcPr>
          <w:p w14:paraId="555C8273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>Coze / Dify / 大模型 API</w:t>
            </w:r>
          </w:p>
        </w:tc>
        <w:tc>
          <w:tcPr>
            <w:tcW w:w="3260" w:type="dxa"/>
          </w:tcPr>
          <w:p w14:paraId="59056006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语义级合规判断、政策匹配、异常原因解读</w:t>
            </w:r>
          </w:p>
        </w:tc>
        <w:tc>
          <w:tcPr>
            <w:tcW w:w="2437" w:type="dxa"/>
          </w:tcPr>
          <w:p w14:paraId="3E41B5C0" w14:textId="77777777" w:rsidR="002D4B79" w:rsidRDefault="00000000" w:rsidP="000360BF">
            <w:pPr>
              <w:jc w:val="center"/>
            </w:pPr>
            <w:proofErr w:type="spellStart"/>
            <w:r>
              <w:rPr>
                <w:sz w:val="18"/>
              </w:rPr>
              <w:t>合规结论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置信度提示</w:t>
            </w:r>
            <w:proofErr w:type="spellEnd"/>
          </w:p>
        </w:tc>
      </w:tr>
      <w:tr w:rsidR="002D4B79" w14:paraId="21A6B5BB" w14:textId="77777777" w:rsidTr="000360BF">
        <w:trPr>
          <w:jc w:val="center"/>
        </w:trPr>
        <w:tc>
          <w:tcPr>
            <w:tcW w:w="1928" w:type="dxa"/>
          </w:tcPr>
          <w:p w14:paraId="12FDD618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>④ 异常表</w:t>
            </w:r>
          </w:p>
        </w:tc>
        <w:tc>
          <w:tcPr>
            <w:tcW w:w="2126" w:type="dxa"/>
          </w:tcPr>
          <w:p w14:paraId="2F0B1E94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>多维表 / Excel</w:t>
            </w:r>
          </w:p>
        </w:tc>
        <w:tc>
          <w:tcPr>
            <w:tcW w:w="3260" w:type="dxa"/>
          </w:tcPr>
          <w:p w14:paraId="58A0CEA8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未通过项自动写入异常清单，按级别排序</w:t>
            </w:r>
          </w:p>
        </w:tc>
        <w:tc>
          <w:tcPr>
            <w:tcW w:w="2437" w:type="dxa"/>
          </w:tcPr>
          <w:p w14:paraId="2C24FA65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异常清单（待人工复核）</w:t>
            </w:r>
          </w:p>
        </w:tc>
      </w:tr>
      <w:tr w:rsidR="002D4B79" w14:paraId="50AC86E1" w14:textId="77777777" w:rsidTr="000360BF">
        <w:trPr>
          <w:jc w:val="center"/>
        </w:trPr>
        <w:tc>
          <w:tcPr>
            <w:tcW w:w="1928" w:type="dxa"/>
          </w:tcPr>
          <w:p w14:paraId="139693E3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 xml:space="preserve">⑤ </w:t>
            </w:r>
            <w:proofErr w:type="spellStart"/>
            <w:r>
              <w:rPr>
                <w:sz w:val="18"/>
              </w:rPr>
              <w:t>人工复核</w:t>
            </w:r>
            <w:proofErr w:type="spellEnd"/>
          </w:p>
        </w:tc>
        <w:tc>
          <w:tcPr>
            <w:tcW w:w="2126" w:type="dxa"/>
          </w:tcPr>
          <w:p w14:paraId="12B433D9" w14:textId="77777777" w:rsidR="002D4B79" w:rsidRDefault="00000000" w:rsidP="000360BF">
            <w:pPr>
              <w:jc w:val="center"/>
            </w:pPr>
            <w:r>
              <w:rPr>
                <w:sz w:val="18"/>
              </w:rPr>
              <w:t>财务 / 行政 / 外贸专员</w:t>
            </w:r>
          </w:p>
        </w:tc>
        <w:tc>
          <w:tcPr>
            <w:tcW w:w="3260" w:type="dxa"/>
          </w:tcPr>
          <w:p w14:paraId="2635D125" w14:textId="77777777" w:rsidR="002D4B79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仅复核异常项，确认处理或驳回</w:t>
            </w:r>
          </w:p>
        </w:tc>
        <w:tc>
          <w:tcPr>
            <w:tcW w:w="2437" w:type="dxa"/>
          </w:tcPr>
          <w:p w14:paraId="79A52C97" w14:textId="77777777" w:rsidR="002D4B79" w:rsidRDefault="00000000" w:rsidP="000360BF">
            <w:pPr>
              <w:jc w:val="center"/>
            </w:pPr>
            <w:proofErr w:type="spellStart"/>
            <w:r>
              <w:rPr>
                <w:sz w:val="18"/>
              </w:rPr>
              <w:t>处理结果回写</w:t>
            </w:r>
            <w:proofErr w:type="spellEnd"/>
          </w:p>
        </w:tc>
      </w:tr>
      <w:tr>
        <w:tc>
          <w:tcPr>
            <w:tcW w:type="dxa" w:w="9751"/>
            <w:gridSpan w:val="4"/>
          </w:tcPr>
          <w:p>
            <w:r>
              <w:t>①-③ 为三层技术校验，④-⑤ 为人工兜底环节</w:t>
            </w:r>
          </w:p>
        </w:tc>
      </w:tr>
    </w:tbl>
    <w:p w14:paraId="05BF407B" w14:textId="77777777" w:rsidR="002D4B79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二、场景</w:t>
      </w:r>
      <w:proofErr w:type="gramStart"/>
      <w:r>
        <w:rPr>
          <w:b/>
          <w:color w:val="2E6DA4"/>
          <w:sz w:val="25"/>
          <w:lang w:eastAsia="zh-CN"/>
        </w:rPr>
        <w:t>一</w:t>
      </w:r>
      <w:proofErr w:type="gramEnd"/>
      <w:r>
        <w:rPr>
          <w:b/>
          <w:color w:val="2E6DA4"/>
          <w:sz w:val="25"/>
          <w:lang w:eastAsia="zh-CN"/>
        </w:rPr>
        <w:t>：财务发票 / 报销审核</w:t>
      </w:r>
    </w:p>
    <w:p w14:paraId="151960E3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流程：OCR 识别 → 规则校验 → 大模型合规判断 → 异常表 → 人工复核</w:t>
      </w:r>
    </w:p>
    <w:p w14:paraId="09A6B2C5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 xml:space="preserve">•  RPA（影刀 / 实在智能 / </w:t>
      </w:r>
      <w:proofErr w:type="spellStart"/>
      <w:r>
        <w:rPr>
          <w:lang w:eastAsia="zh-CN"/>
        </w:rPr>
        <w:t>UiBot</w:t>
      </w:r>
      <w:proofErr w:type="spellEnd"/>
      <w:r>
        <w:rPr>
          <w:lang w:eastAsia="zh-CN"/>
        </w:rPr>
        <w:t xml:space="preserve"> / 钉钉 RPA）自动抓取报销单据与发票影像，调用 OCR 识别票面要素；</w:t>
      </w:r>
    </w:p>
    <w:p w14:paraId="5B24DBEC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规则引擎校验：发票金额 = 报销金额、价税合计一致性、税率档位、报销时限、重复报销；</w:t>
      </w:r>
    </w:p>
    <w:p w14:paraId="3015DAF5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大模型对发票真伪提示、业务合规性（费用归属、超标）做语义判断并输出原因；</w:t>
      </w:r>
    </w:p>
    <w:p w14:paraId="517DA3E6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异常项写入异常清单表，人工仅复核异常项，正常单据自动归档入账。</w:t>
      </w:r>
    </w:p>
    <w:p w14:paraId="5C057F8D" w14:textId="77777777" w:rsidR="002D4B79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三、场景二：外贸询盘 / 跟单 / 报关</w:t>
      </w:r>
    </w:p>
    <w:p w14:paraId="59FB2B9F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流程：询盘分类 → 报价生成 → 跟单提醒 → 报关资料检查</w:t>
      </w:r>
    </w:p>
    <w:p w14:paraId="13C56614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询盘分类：大模型对海外询盘邮件自动分类（型号/数量/目标价/采购意向），RPA 同步到 CRM；</w:t>
      </w:r>
    </w:p>
    <w:p w14:paraId="16E9D5A6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报价生成：规则引擎匹配价格表与汇率，生成报价草稿，人工确认后发送；</w:t>
      </w:r>
    </w:p>
    <w:p w14:paraId="23B6069E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跟单提醒：n8n 定时任务 + 钉钉 RPA 推送交期、货款、船期节点提醒；</w:t>
      </w:r>
    </w:p>
    <w:p w14:paraId="19288F8D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报关资料检查：OCR 提取报关单字段，规则校验 HS 编码、币种、金额一致性，大模型复核随附单证完整性。</w:t>
      </w:r>
    </w:p>
    <w:p w14:paraId="4417D7E2" w14:textId="77777777" w:rsidR="002D4B79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四、工具矩阵与职责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633"/>
      </w:tblGrid>
      <w:tr w:rsidR="002D4B79" w14:paraId="0394A5E6" w14:textId="77777777" w:rsidTr="00222907">
        <w:trPr>
          <w:jc w:val="center"/>
        </w:trPr>
        <w:tc>
          <w:tcPr>
            <w:tcW w:w="3118" w:type="dxa"/>
            <w:shd w:val="clear" w:color="auto" w:fill="123A5F"/>
          </w:tcPr>
          <w:p w14:paraId="61C1D3C3" w14:textId="77777777" w:rsidR="002D4B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6633" w:type="dxa"/>
            <w:shd w:val="clear" w:color="auto" w:fill="123A5F"/>
          </w:tcPr>
          <w:p w14:paraId="63E5D7CC" w14:textId="77777777" w:rsidR="002D4B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职责定位</w:t>
            </w:r>
          </w:p>
        </w:tc>
      </w:tr>
      <w:tr w:rsidR="002D4B79" w14:paraId="61E81A3D" w14:textId="77777777" w:rsidTr="00222907">
        <w:trPr>
          <w:jc w:val="center"/>
        </w:trPr>
        <w:tc>
          <w:tcPr>
            <w:tcW w:w="3118" w:type="dxa"/>
          </w:tcPr>
          <w:p w14:paraId="78AD1489" w14:textId="77777777" w:rsidR="002D4B79" w:rsidRDefault="00000000" w:rsidP="00222907">
            <w:pPr>
              <w:jc w:val="center"/>
            </w:pPr>
            <w:r>
              <w:rPr>
                <w:sz w:val="18"/>
              </w:rPr>
              <w:t>影刀 / 实在智能 / UiBot</w:t>
            </w:r>
          </w:p>
        </w:tc>
        <w:tc>
          <w:tcPr>
            <w:tcW w:w="6633" w:type="dxa"/>
          </w:tcPr>
          <w:p w14:paraId="22F9BD83" w14:textId="77777777" w:rsidR="002D4B79" w:rsidRDefault="00000000" w:rsidP="00222907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桌面级 RPA：单据抓取、系统录入、数据搬运</w:t>
            </w:r>
          </w:p>
        </w:tc>
      </w:tr>
      <w:tr w:rsidR="002D4B79" w14:paraId="0A4B462D" w14:textId="77777777" w:rsidTr="00222907">
        <w:trPr>
          <w:jc w:val="center"/>
        </w:trPr>
        <w:tc>
          <w:tcPr>
            <w:tcW w:w="3118" w:type="dxa"/>
          </w:tcPr>
          <w:p w14:paraId="20437339" w14:textId="77777777" w:rsidR="002D4B79" w:rsidRDefault="00000000" w:rsidP="00222907">
            <w:pPr>
              <w:jc w:val="center"/>
            </w:pPr>
            <w:proofErr w:type="spellStart"/>
            <w:r>
              <w:rPr>
                <w:sz w:val="18"/>
              </w:rPr>
              <w:t>钉钉</w:t>
            </w:r>
            <w:proofErr w:type="spellEnd"/>
            <w:r>
              <w:rPr>
                <w:sz w:val="18"/>
              </w:rPr>
              <w:t xml:space="preserve"> RPA</w:t>
            </w:r>
          </w:p>
        </w:tc>
        <w:tc>
          <w:tcPr>
            <w:tcW w:w="6633" w:type="dxa"/>
          </w:tcPr>
          <w:p w14:paraId="56A81C1C" w14:textId="77777777" w:rsidR="002D4B79" w:rsidRDefault="00000000" w:rsidP="00222907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钉钉生态内流程自动化：审批流转、消息提醒</w:t>
            </w:r>
          </w:p>
        </w:tc>
      </w:tr>
      <w:tr w:rsidR="002D4B79" w14:paraId="0B37E1FC" w14:textId="77777777" w:rsidTr="00222907">
        <w:trPr>
          <w:jc w:val="center"/>
        </w:trPr>
        <w:tc>
          <w:tcPr>
            <w:tcW w:w="3118" w:type="dxa"/>
          </w:tcPr>
          <w:p w14:paraId="04CFE453" w14:textId="77777777" w:rsidR="002D4B79" w:rsidRDefault="00000000" w:rsidP="00222907">
            <w:pPr>
              <w:jc w:val="center"/>
            </w:pPr>
            <w:proofErr w:type="spellStart"/>
            <w:r>
              <w:rPr>
                <w:sz w:val="18"/>
              </w:rPr>
              <w:t>Coze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Dify</w:t>
            </w:r>
            <w:proofErr w:type="spellEnd"/>
          </w:p>
        </w:tc>
        <w:tc>
          <w:tcPr>
            <w:tcW w:w="6633" w:type="dxa"/>
          </w:tcPr>
          <w:p w14:paraId="3676EB91" w14:textId="77777777" w:rsidR="002D4B79" w:rsidRDefault="00000000" w:rsidP="00222907">
            <w:pPr>
              <w:jc w:val="center"/>
            </w:pPr>
            <w:r>
              <w:rPr>
                <w:sz w:val="18"/>
              </w:rPr>
              <w:t>大模型应用编排：合规判断 Agent、询盘分类 Agent、Prompt 管理</w:t>
            </w:r>
          </w:p>
        </w:tc>
      </w:tr>
      <w:tr w:rsidR="002D4B79" w14:paraId="268ECDCF" w14:textId="77777777" w:rsidTr="00222907">
        <w:trPr>
          <w:jc w:val="center"/>
        </w:trPr>
        <w:tc>
          <w:tcPr>
            <w:tcW w:w="3118" w:type="dxa"/>
          </w:tcPr>
          <w:p w14:paraId="79E53EE2" w14:textId="77777777" w:rsidR="002D4B79" w:rsidRDefault="00000000" w:rsidP="00222907">
            <w:pPr>
              <w:jc w:val="center"/>
            </w:pPr>
            <w:r>
              <w:rPr>
                <w:sz w:val="18"/>
              </w:rPr>
              <w:t>n8n</w:t>
            </w:r>
          </w:p>
        </w:tc>
        <w:tc>
          <w:tcPr>
            <w:tcW w:w="6633" w:type="dxa"/>
          </w:tcPr>
          <w:p w14:paraId="6AAA6919" w14:textId="77777777" w:rsidR="002D4B79" w:rsidRDefault="00000000" w:rsidP="00222907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工作流编排：节点串联、定时触发、规则引擎、异常分发</w:t>
            </w:r>
          </w:p>
        </w:tc>
      </w:tr>
      <w:tr w:rsidR="002D4B79" w14:paraId="700DBC32" w14:textId="77777777" w:rsidTr="00222907">
        <w:trPr>
          <w:jc w:val="center"/>
        </w:trPr>
        <w:tc>
          <w:tcPr>
            <w:tcW w:w="3118" w:type="dxa"/>
          </w:tcPr>
          <w:p w14:paraId="4F7A3CFD" w14:textId="77777777" w:rsidR="002D4B79" w:rsidRDefault="00000000" w:rsidP="00222907">
            <w:pPr>
              <w:jc w:val="center"/>
            </w:pPr>
            <w:r>
              <w:rPr>
                <w:sz w:val="18"/>
              </w:rPr>
              <w:t>OCR</w:t>
            </w:r>
          </w:p>
        </w:tc>
        <w:tc>
          <w:tcPr>
            <w:tcW w:w="6633" w:type="dxa"/>
          </w:tcPr>
          <w:p w14:paraId="1F8297FE" w14:textId="77777777" w:rsidR="002D4B79" w:rsidRDefault="00000000" w:rsidP="00222907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票据 / 报关单 / 合同影像结构化识别</w:t>
            </w:r>
          </w:p>
        </w:tc>
      </w:tr>
      <w:tr w:rsidR="002D4B79" w14:paraId="12E154E9" w14:textId="77777777" w:rsidTr="00222907">
        <w:trPr>
          <w:jc w:val="center"/>
        </w:trPr>
        <w:tc>
          <w:tcPr>
            <w:tcW w:w="3118" w:type="dxa"/>
          </w:tcPr>
          <w:p w14:paraId="59F9AA98" w14:textId="77777777" w:rsidR="002D4B79" w:rsidRDefault="00000000" w:rsidP="00222907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规则引擎（内置/自</w:t>
            </w:r>
            <w:proofErr w:type="gramStart"/>
            <w:r>
              <w:rPr>
                <w:sz w:val="18"/>
                <w:lang w:eastAsia="zh-CN"/>
              </w:rPr>
              <w:t>研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6633" w:type="dxa"/>
          </w:tcPr>
          <w:p w14:paraId="5A1280BA" w14:textId="77777777" w:rsidR="002D4B79" w:rsidRDefault="00000000" w:rsidP="00222907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确定性规则校验，兜底大模型不确定性</w:t>
            </w:r>
          </w:p>
        </w:tc>
      </w:tr>
    </w:tbl>
    <w:p w14:paraId="6983335A" w14:textId="77777777" w:rsidR="002D4B79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五、人工把关关键节点</w:t>
      </w:r>
    </w:p>
    <w:p w14:paraId="6955F330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lastRenderedPageBreak/>
        <w:t>•  金额类：发票金额、报销金额、报价金额、报关金额 —— 必须人工确认；</w:t>
      </w:r>
    </w:p>
    <w:p w14:paraId="215F5D12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税率类：税率档位、价税分离、出口退税率 —— 必须人工确认；</w:t>
      </w:r>
    </w:p>
    <w:p w14:paraId="62822CD7" w14:textId="77777777" w:rsidR="002D4B79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合规类：发票真伪、超标费用、敏感贸易对象、单证完整性 —— 必须人工确认；</w:t>
      </w:r>
    </w:p>
    <w:p w14:paraId="36FF21E0" w14:textId="77777777" w:rsidR="002D4B79" w:rsidRDefault="00000000" w:rsidP="00222907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其余低风险项由 AI 预筛结果直接放行，人工按异常清单抽查。</w:t>
      </w:r>
    </w:p>
    <w:p w14:paraId="74C36C2F" w14:textId="77777777" w:rsidR="005C2D1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六、三层技术校验 + 异常表 + 人工复核节点配置明细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5C2D12" w14:paraId="2EA438D3" w14:textId="77777777">
        <w:tc>
          <w:tcPr>
            <w:tcW w:w="1973" w:type="dxa"/>
          </w:tcPr>
          <w:p w14:paraId="081A30CD" w14:textId="77777777" w:rsidR="005C2D12" w:rsidRDefault="00000000" w:rsidP="000360BF">
            <w:pPr>
              <w:jc w:val="center"/>
            </w:pPr>
            <w:proofErr w:type="spellStart"/>
            <w:r>
              <w:rPr>
                <w:b/>
                <w:sz w:val="19"/>
              </w:rPr>
              <w:t>节点</w:t>
            </w:r>
            <w:proofErr w:type="spellEnd"/>
          </w:p>
        </w:tc>
        <w:tc>
          <w:tcPr>
            <w:tcW w:w="1973" w:type="dxa"/>
          </w:tcPr>
          <w:p w14:paraId="6FCEE756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1973" w:type="dxa"/>
          </w:tcPr>
          <w:p w14:paraId="6F8DB74A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处理逻辑</w:t>
            </w:r>
          </w:p>
        </w:tc>
        <w:tc>
          <w:tcPr>
            <w:tcW w:w="1973" w:type="dxa"/>
          </w:tcPr>
          <w:p w14:paraId="2ABD8533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输出</w:t>
            </w:r>
          </w:p>
        </w:tc>
        <w:tc>
          <w:tcPr>
            <w:tcW w:w="1973" w:type="dxa"/>
          </w:tcPr>
          <w:p w14:paraId="43ABBDFC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失败兜底</w:t>
            </w:r>
          </w:p>
        </w:tc>
      </w:tr>
      <w:tr w:rsidR="005C2D12" w14:paraId="22D17BF5" w14:textId="77777777">
        <w:tc>
          <w:tcPr>
            <w:tcW w:w="1973" w:type="dxa"/>
          </w:tcPr>
          <w:p w14:paraId="6D24CD0B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OCR 识别</w:t>
            </w:r>
          </w:p>
        </w:tc>
        <w:tc>
          <w:tcPr>
            <w:tcW w:w="1973" w:type="dxa"/>
          </w:tcPr>
          <w:p w14:paraId="37DB0965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发票/报关单/合同影像</w:t>
            </w:r>
          </w:p>
        </w:tc>
        <w:tc>
          <w:tcPr>
            <w:tcW w:w="1973" w:type="dxa"/>
          </w:tcPr>
          <w:p w14:paraId="69043ED5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版面分析 → 字段识别 → 置信度输出</w:t>
            </w:r>
          </w:p>
        </w:tc>
        <w:tc>
          <w:tcPr>
            <w:tcW w:w="1973" w:type="dxa"/>
          </w:tcPr>
          <w:p w14:paraId="62EB54BB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结构化</w:t>
            </w:r>
            <w:proofErr w:type="spellEnd"/>
            <w:r>
              <w:rPr>
                <w:sz w:val="19"/>
              </w:rPr>
              <w:t xml:space="preserve"> JSON + </w:t>
            </w:r>
            <w:proofErr w:type="spellStart"/>
            <w:r>
              <w:rPr>
                <w:sz w:val="19"/>
              </w:rPr>
              <w:t>置信度</w:t>
            </w:r>
            <w:proofErr w:type="spellEnd"/>
          </w:p>
        </w:tc>
        <w:tc>
          <w:tcPr>
            <w:tcW w:w="1973" w:type="dxa"/>
          </w:tcPr>
          <w:p w14:paraId="791E8497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低置信度转人工补录</w:t>
            </w:r>
          </w:p>
        </w:tc>
      </w:tr>
      <w:tr w:rsidR="005C2D12" w14:paraId="300A52F8" w14:textId="77777777">
        <w:tc>
          <w:tcPr>
            <w:tcW w:w="1973" w:type="dxa"/>
          </w:tcPr>
          <w:p w14:paraId="598D3D72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规则校验</w:t>
            </w:r>
          </w:p>
        </w:tc>
        <w:tc>
          <w:tcPr>
            <w:tcW w:w="1973" w:type="dxa"/>
          </w:tcPr>
          <w:p w14:paraId="1A7B1748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结构化 JSON</w:t>
            </w:r>
          </w:p>
        </w:tc>
        <w:tc>
          <w:tcPr>
            <w:tcW w:w="1973" w:type="dxa"/>
          </w:tcPr>
          <w:p w14:paraId="7F38E8F6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按规则库顺序执行，返回命中列表</w:t>
            </w:r>
          </w:p>
        </w:tc>
        <w:tc>
          <w:tcPr>
            <w:tcW w:w="1973" w:type="dxa"/>
          </w:tcPr>
          <w:p w14:paraId="454E3455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通过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异常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规则编号</w:t>
            </w:r>
            <w:proofErr w:type="spellEnd"/>
          </w:p>
        </w:tc>
        <w:tc>
          <w:tcPr>
            <w:tcW w:w="1973" w:type="dxa"/>
          </w:tcPr>
          <w:p w14:paraId="643A6A3B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规则引擎</w:t>
            </w:r>
            <w:proofErr w:type="gramStart"/>
            <w:r>
              <w:rPr>
                <w:sz w:val="19"/>
                <w:lang w:eastAsia="zh-CN"/>
              </w:rPr>
              <w:t>宕</w:t>
            </w:r>
            <w:proofErr w:type="gramEnd"/>
            <w:r>
              <w:rPr>
                <w:sz w:val="19"/>
                <w:lang w:eastAsia="zh-CN"/>
              </w:rPr>
              <w:t>机走大模型兜底</w:t>
            </w:r>
          </w:p>
        </w:tc>
      </w:tr>
      <w:tr w:rsidR="005C2D12" w14:paraId="5F68D54F" w14:textId="77777777">
        <w:tc>
          <w:tcPr>
            <w:tcW w:w="1973" w:type="dxa"/>
          </w:tcPr>
          <w:p w14:paraId="171DBF66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大模型合规</w:t>
            </w:r>
            <w:proofErr w:type="spellEnd"/>
          </w:p>
        </w:tc>
        <w:tc>
          <w:tcPr>
            <w:tcW w:w="1973" w:type="dxa"/>
          </w:tcPr>
          <w:p w14:paraId="6B447495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规则校验结果 + 原文</w:t>
            </w:r>
          </w:p>
        </w:tc>
        <w:tc>
          <w:tcPr>
            <w:tcW w:w="1973" w:type="dxa"/>
          </w:tcPr>
          <w:p w14:paraId="3C3971BD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语义合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判断、政策匹配、原因解读</w:t>
            </w:r>
          </w:p>
        </w:tc>
        <w:tc>
          <w:tcPr>
            <w:tcW w:w="1973" w:type="dxa"/>
          </w:tcPr>
          <w:p w14:paraId="02CD3203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合规结论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置信度</w:t>
            </w:r>
            <w:proofErr w:type="spellEnd"/>
          </w:p>
        </w:tc>
        <w:tc>
          <w:tcPr>
            <w:tcW w:w="1973" w:type="dxa"/>
          </w:tcPr>
          <w:p w14:paraId="1504421B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模型超时切备用模型</w:t>
            </w:r>
          </w:p>
        </w:tc>
      </w:tr>
      <w:tr w:rsidR="005C2D12" w14:paraId="2578667F" w14:textId="77777777">
        <w:tc>
          <w:tcPr>
            <w:tcW w:w="1973" w:type="dxa"/>
          </w:tcPr>
          <w:p w14:paraId="53CC1DD3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异常分发</w:t>
            </w:r>
          </w:p>
        </w:tc>
        <w:tc>
          <w:tcPr>
            <w:tcW w:w="1973" w:type="dxa"/>
          </w:tcPr>
          <w:p w14:paraId="58A11798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异常清单</w:t>
            </w:r>
          </w:p>
        </w:tc>
        <w:tc>
          <w:tcPr>
            <w:tcW w:w="1973" w:type="dxa"/>
          </w:tcPr>
          <w:p w14:paraId="37130A4C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按级别/处理人分发 + 站内/</w:t>
            </w:r>
            <w:proofErr w:type="gramStart"/>
            <w:r>
              <w:rPr>
                <w:sz w:val="19"/>
                <w:lang w:eastAsia="zh-CN"/>
              </w:rPr>
              <w:t>群通知</w:t>
            </w:r>
            <w:proofErr w:type="gramEnd"/>
          </w:p>
        </w:tc>
        <w:tc>
          <w:tcPr>
            <w:tcW w:w="1973" w:type="dxa"/>
          </w:tcPr>
          <w:p w14:paraId="707EC48C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异常清单记录</w:t>
            </w:r>
            <w:proofErr w:type="spellEnd"/>
          </w:p>
        </w:tc>
        <w:tc>
          <w:tcPr>
            <w:tcW w:w="1973" w:type="dxa"/>
          </w:tcPr>
          <w:p w14:paraId="4A471EE0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分发失败由</w:t>
            </w:r>
            <w:proofErr w:type="gramStart"/>
            <w:r>
              <w:rPr>
                <w:sz w:val="19"/>
                <w:lang w:eastAsia="zh-CN"/>
              </w:rPr>
              <w:t>人工周</w:t>
            </w:r>
            <w:proofErr w:type="gramEnd"/>
            <w:r>
              <w:rPr>
                <w:sz w:val="19"/>
                <w:lang w:eastAsia="zh-CN"/>
              </w:rPr>
              <w:t>检查看</w:t>
            </w:r>
          </w:p>
        </w:tc>
      </w:tr>
      <w:tr w:rsidR="005C2D12" w14:paraId="2727D27C" w14:textId="77777777">
        <w:tc>
          <w:tcPr>
            <w:tcW w:w="1973" w:type="dxa"/>
          </w:tcPr>
          <w:p w14:paraId="1700D7ED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人工复核</w:t>
            </w:r>
            <w:proofErr w:type="spellEnd"/>
          </w:p>
        </w:tc>
        <w:tc>
          <w:tcPr>
            <w:tcW w:w="1973" w:type="dxa"/>
          </w:tcPr>
          <w:p w14:paraId="16686502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异常清单</w:t>
            </w:r>
          </w:p>
        </w:tc>
        <w:tc>
          <w:tcPr>
            <w:tcW w:w="1973" w:type="dxa"/>
          </w:tcPr>
          <w:p w14:paraId="3DF7C343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逐条确认/修改/驳回，写备注</w:t>
            </w:r>
          </w:p>
        </w:tc>
        <w:tc>
          <w:tcPr>
            <w:tcW w:w="1973" w:type="dxa"/>
          </w:tcPr>
          <w:p w14:paraId="650AAA65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处理结果回写</w:t>
            </w:r>
            <w:proofErr w:type="spellEnd"/>
          </w:p>
        </w:tc>
        <w:tc>
          <w:tcPr>
            <w:tcW w:w="1973" w:type="dxa"/>
          </w:tcPr>
          <w:p w14:paraId="6537C25A" w14:textId="77777777" w:rsidR="005C2D12" w:rsidRDefault="00000000" w:rsidP="000360BF">
            <w:pPr>
              <w:jc w:val="center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超时未</w:t>
            </w:r>
            <w:proofErr w:type="gramEnd"/>
            <w:r>
              <w:rPr>
                <w:sz w:val="19"/>
                <w:lang w:eastAsia="zh-CN"/>
              </w:rPr>
              <w:t>处理自动升级主管</w:t>
            </w:r>
          </w:p>
        </w:tc>
      </w:tr>
    </w:tbl>
    <w:p w14:paraId="3DC2A614" w14:textId="77777777" w:rsidR="005C2D1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七、异常分级与升级路径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5C2D12" w14:paraId="35447FCB" w14:textId="77777777">
        <w:tc>
          <w:tcPr>
            <w:tcW w:w="1973" w:type="dxa"/>
          </w:tcPr>
          <w:p w14:paraId="6F6A2E98" w14:textId="77777777" w:rsidR="005C2D12" w:rsidRDefault="00000000" w:rsidP="000360BF">
            <w:pPr>
              <w:jc w:val="center"/>
            </w:pPr>
            <w:proofErr w:type="spellStart"/>
            <w:r>
              <w:rPr>
                <w:b/>
                <w:sz w:val="19"/>
              </w:rPr>
              <w:t>级别</w:t>
            </w:r>
            <w:proofErr w:type="spellEnd"/>
          </w:p>
        </w:tc>
        <w:tc>
          <w:tcPr>
            <w:tcW w:w="1973" w:type="dxa"/>
          </w:tcPr>
          <w:p w14:paraId="578A7B8C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w="1973" w:type="dxa"/>
          </w:tcPr>
          <w:p w14:paraId="76B28D49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处理人</w:t>
            </w:r>
          </w:p>
        </w:tc>
        <w:tc>
          <w:tcPr>
            <w:tcW w:w="1973" w:type="dxa"/>
          </w:tcPr>
          <w:p w14:paraId="3AE32B25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响应时限</w:t>
            </w:r>
          </w:p>
        </w:tc>
        <w:tc>
          <w:tcPr>
            <w:tcW w:w="1973" w:type="dxa"/>
          </w:tcPr>
          <w:p w14:paraId="37FB0D93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升级条件</w:t>
            </w:r>
          </w:p>
        </w:tc>
      </w:tr>
      <w:tr w:rsidR="005C2D12" w14:paraId="6F774184" w14:textId="77777777">
        <w:tc>
          <w:tcPr>
            <w:tcW w:w="1973" w:type="dxa"/>
          </w:tcPr>
          <w:p w14:paraId="1FE75BD9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973" w:type="dxa"/>
          </w:tcPr>
          <w:p w14:paraId="09BB6A27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批量单据无法处理/系统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</w:t>
            </w:r>
          </w:p>
        </w:tc>
        <w:tc>
          <w:tcPr>
            <w:tcW w:w="1973" w:type="dxa"/>
          </w:tcPr>
          <w:p w14:paraId="75E4173B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系统管理员</w:t>
            </w:r>
            <w:proofErr w:type="spellEnd"/>
          </w:p>
        </w:tc>
        <w:tc>
          <w:tcPr>
            <w:tcW w:w="1973" w:type="dxa"/>
          </w:tcPr>
          <w:p w14:paraId="4A5C340F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2 小时</w:t>
            </w:r>
          </w:p>
        </w:tc>
        <w:tc>
          <w:tcPr>
            <w:tcW w:w="1973" w:type="dxa"/>
          </w:tcPr>
          <w:p w14:paraId="4E460694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1 小时未处理升级部门负责人</w:t>
            </w:r>
          </w:p>
        </w:tc>
      </w:tr>
      <w:tr w:rsidR="005C2D12" w14:paraId="4010644F" w14:textId="77777777">
        <w:tc>
          <w:tcPr>
            <w:tcW w:w="1973" w:type="dxa"/>
          </w:tcPr>
          <w:p w14:paraId="4D19586B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973" w:type="dxa"/>
          </w:tcPr>
          <w:p w14:paraId="6061D743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高风险规则命中（金额/税率/合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）</w:t>
            </w:r>
          </w:p>
        </w:tc>
        <w:tc>
          <w:tcPr>
            <w:tcW w:w="1973" w:type="dxa"/>
          </w:tcPr>
          <w:p w14:paraId="248C0FBD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财务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外贸主管</w:t>
            </w:r>
            <w:proofErr w:type="spellEnd"/>
          </w:p>
        </w:tc>
        <w:tc>
          <w:tcPr>
            <w:tcW w:w="1973" w:type="dxa"/>
          </w:tcPr>
          <w:p w14:paraId="2C449CCE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当日</w:t>
            </w:r>
          </w:p>
        </w:tc>
        <w:tc>
          <w:tcPr>
            <w:tcW w:w="1973" w:type="dxa"/>
          </w:tcPr>
          <w:p w14:paraId="5F4047D3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当日未闭环升级财务负责人</w:t>
            </w:r>
          </w:p>
        </w:tc>
      </w:tr>
      <w:tr w:rsidR="005C2D12" w14:paraId="3239A313" w14:textId="77777777">
        <w:tc>
          <w:tcPr>
            <w:tcW w:w="1973" w:type="dxa"/>
          </w:tcPr>
          <w:p w14:paraId="4FE511CD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973" w:type="dxa"/>
          </w:tcPr>
          <w:p w14:paraId="21E8BCEB" w14:textId="77777777" w:rsidR="005C2D12" w:rsidRDefault="00000000" w:rsidP="000360BF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中风险规则命中/大模型低置信度</w:t>
            </w:r>
          </w:p>
        </w:tc>
        <w:tc>
          <w:tcPr>
            <w:tcW w:w="1973" w:type="dxa"/>
          </w:tcPr>
          <w:p w14:paraId="78A435DF" w14:textId="77777777" w:rsidR="005C2D12" w:rsidRDefault="00000000" w:rsidP="000360BF">
            <w:pPr>
              <w:jc w:val="center"/>
            </w:pPr>
            <w:proofErr w:type="spellStart"/>
            <w:r>
              <w:rPr>
                <w:sz w:val="19"/>
              </w:rPr>
              <w:t>业务专员</w:t>
            </w:r>
            <w:proofErr w:type="spellEnd"/>
          </w:p>
        </w:tc>
        <w:tc>
          <w:tcPr>
            <w:tcW w:w="1973" w:type="dxa"/>
          </w:tcPr>
          <w:p w14:paraId="4EB3962F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1 个工作日</w:t>
            </w:r>
          </w:p>
        </w:tc>
        <w:tc>
          <w:tcPr>
            <w:tcW w:w="1973" w:type="dxa"/>
          </w:tcPr>
          <w:p w14:paraId="5A9571BF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超 2 个工作日升级主管</w:t>
            </w:r>
          </w:p>
        </w:tc>
      </w:tr>
      <w:tr w:rsidR="005C2D12" w14:paraId="5ED73F60" w14:textId="77777777">
        <w:tc>
          <w:tcPr>
            <w:tcW w:w="1973" w:type="dxa"/>
          </w:tcPr>
          <w:p w14:paraId="6831DEF3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973" w:type="dxa"/>
          </w:tcPr>
          <w:p w14:paraId="5C430251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低风险提示/体验优化</w:t>
            </w:r>
          </w:p>
        </w:tc>
        <w:tc>
          <w:tcPr>
            <w:tcW w:w="1973" w:type="dxa"/>
          </w:tcPr>
          <w:p w14:paraId="11BCC8CD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AI 运营</w:t>
            </w:r>
          </w:p>
        </w:tc>
        <w:tc>
          <w:tcPr>
            <w:tcW w:w="1973" w:type="dxa"/>
          </w:tcPr>
          <w:p w14:paraId="12701F1E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3 个工作日</w:t>
            </w:r>
          </w:p>
        </w:tc>
        <w:tc>
          <w:tcPr>
            <w:tcW w:w="1973" w:type="dxa"/>
          </w:tcPr>
          <w:p w14:paraId="72666FAD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每周例会评审</w:t>
            </w:r>
          </w:p>
        </w:tc>
      </w:tr>
    </w:tbl>
    <w:p w14:paraId="02A725B6" w14:textId="77777777" w:rsidR="005C2D12" w:rsidRDefault="00000000">
      <w:pPr>
        <w:pStyle w:val="1"/>
      </w:pPr>
      <w:r>
        <w:rPr>
          <w:rFonts w:ascii="微软雅黑" w:eastAsia="微软雅黑" w:hAnsi="微软雅黑"/>
          <w:sz w:val="26"/>
        </w:rPr>
        <w:t>八、权限矩阵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1276"/>
        <w:gridCol w:w="1701"/>
        <w:gridCol w:w="2300"/>
        <w:gridCol w:w="1644"/>
      </w:tblGrid>
      <w:tr w:rsidR="005C2D12" w14:paraId="7953AC6D" w14:textId="77777777" w:rsidTr="000360BF">
        <w:tc>
          <w:tcPr>
            <w:tcW w:w="1384" w:type="dxa"/>
          </w:tcPr>
          <w:p w14:paraId="615E76CE" w14:textId="77777777" w:rsidR="005C2D12" w:rsidRDefault="00000000" w:rsidP="000360BF">
            <w:pPr>
              <w:jc w:val="center"/>
            </w:pPr>
            <w:proofErr w:type="spellStart"/>
            <w:r>
              <w:rPr>
                <w:b/>
                <w:sz w:val="19"/>
              </w:rPr>
              <w:t>角色</w:t>
            </w:r>
            <w:proofErr w:type="spellEnd"/>
          </w:p>
        </w:tc>
        <w:tc>
          <w:tcPr>
            <w:tcW w:w="1559" w:type="dxa"/>
          </w:tcPr>
          <w:p w14:paraId="0000A5D1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查看异常清单</w:t>
            </w:r>
          </w:p>
        </w:tc>
        <w:tc>
          <w:tcPr>
            <w:tcW w:w="1276" w:type="dxa"/>
          </w:tcPr>
          <w:p w14:paraId="33E5F966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修改结论</w:t>
            </w:r>
          </w:p>
        </w:tc>
        <w:tc>
          <w:tcPr>
            <w:tcW w:w="1701" w:type="dxa"/>
          </w:tcPr>
          <w:p w14:paraId="189D99EC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导出数据</w:t>
            </w:r>
          </w:p>
        </w:tc>
        <w:tc>
          <w:tcPr>
            <w:tcW w:w="2300" w:type="dxa"/>
          </w:tcPr>
          <w:p w14:paraId="7126A828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规则/Prompt 配置</w:t>
            </w:r>
          </w:p>
        </w:tc>
        <w:tc>
          <w:tcPr>
            <w:tcW w:w="1644" w:type="dxa"/>
          </w:tcPr>
          <w:p w14:paraId="730DF3EC" w14:textId="77777777" w:rsidR="005C2D12" w:rsidRDefault="00000000" w:rsidP="000360BF">
            <w:pPr>
              <w:jc w:val="center"/>
            </w:pPr>
            <w:r>
              <w:rPr>
                <w:b/>
                <w:sz w:val="19"/>
              </w:rPr>
              <w:t>删除记录</w:t>
            </w:r>
          </w:p>
        </w:tc>
      </w:tr>
      <w:tr w:rsidR="005C2D12" w14:paraId="09969E4E" w14:textId="77777777" w:rsidTr="000360BF">
        <w:tc>
          <w:tcPr>
            <w:tcW w:w="1384" w:type="dxa"/>
          </w:tcPr>
          <w:p w14:paraId="1A0AD001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业务专员</w:t>
            </w:r>
          </w:p>
        </w:tc>
        <w:tc>
          <w:tcPr>
            <w:tcW w:w="1559" w:type="dxa"/>
          </w:tcPr>
          <w:p w14:paraId="2BDA7A53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本部门</w:t>
            </w:r>
          </w:p>
        </w:tc>
        <w:tc>
          <w:tcPr>
            <w:tcW w:w="1276" w:type="dxa"/>
          </w:tcPr>
          <w:p w14:paraId="77939253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1701" w:type="dxa"/>
          </w:tcPr>
          <w:p w14:paraId="736161A0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本部门</w:t>
            </w:r>
          </w:p>
        </w:tc>
        <w:tc>
          <w:tcPr>
            <w:tcW w:w="2300" w:type="dxa"/>
          </w:tcPr>
          <w:p w14:paraId="79EB317B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w="1644" w:type="dxa"/>
          </w:tcPr>
          <w:p w14:paraId="4ED62D59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否</w:t>
            </w:r>
          </w:p>
        </w:tc>
      </w:tr>
      <w:tr w:rsidR="005C2D12" w14:paraId="6F8355B2" w14:textId="77777777" w:rsidTr="000360BF">
        <w:tc>
          <w:tcPr>
            <w:tcW w:w="1384" w:type="dxa"/>
          </w:tcPr>
          <w:p w14:paraId="7243CA2F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部门主管</w:t>
            </w:r>
          </w:p>
        </w:tc>
        <w:tc>
          <w:tcPr>
            <w:tcW w:w="1559" w:type="dxa"/>
          </w:tcPr>
          <w:p w14:paraId="2DB06197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本部门全量</w:t>
            </w:r>
          </w:p>
        </w:tc>
        <w:tc>
          <w:tcPr>
            <w:tcW w:w="1276" w:type="dxa"/>
          </w:tcPr>
          <w:p w14:paraId="629CA2B6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1701" w:type="dxa"/>
          </w:tcPr>
          <w:p w14:paraId="2E1B1D8C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2300" w:type="dxa"/>
          </w:tcPr>
          <w:p w14:paraId="6149603F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w="1644" w:type="dxa"/>
          </w:tcPr>
          <w:p w14:paraId="56FE294D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否</w:t>
            </w:r>
          </w:p>
        </w:tc>
      </w:tr>
      <w:tr w:rsidR="005C2D12" w14:paraId="3A820B21" w14:textId="77777777" w:rsidTr="000360BF">
        <w:tc>
          <w:tcPr>
            <w:tcW w:w="1384" w:type="dxa"/>
          </w:tcPr>
          <w:p w14:paraId="1C7B8EFE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AI 运营</w:t>
            </w:r>
          </w:p>
        </w:tc>
        <w:tc>
          <w:tcPr>
            <w:tcW w:w="1559" w:type="dxa"/>
          </w:tcPr>
          <w:p w14:paraId="4B296D88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全量</w:t>
            </w:r>
          </w:p>
        </w:tc>
        <w:tc>
          <w:tcPr>
            <w:tcW w:w="1276" w:type="dxa"/>
          </w:tcPr>
          <w:p w14:paraId="0F5BCA48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1701" w:type="dxa"/>
          </w:tcPr>
          <w:p w14:paraId="4F6BF7C2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2300" w:type="dxa"/>
          </w:tcPr>
          <w:p w14:paraId="7C0CB1E1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1644" w:type="dxa"/>
          </w:tcPr>
          <w:p w14:paraId="0E10EDDE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否</w:t>
            </w:r>
          </w:p>
        </w:tc>
      </w:tr>
      <w:tr w:rsidR="005C2D12" w14:paraId="04FE6B30" w14:textId="77777777" w:rsidTr="000360BF">
        <w:tc>
          <w:tcPr>
            <w:tcW w:w="1384" w:type="dxa"/>
          </w:tcPr>
          <w:p w14:paraId="29F1D4A5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管理员</w:t>
            </w:r>
          </w:p>
        </w:tc>
        <w:tc>
          <w:tcPr>
            <w:tcW w:w="1559" w:type="dxa"/>
          </w:tcPr>
          <w:p w14:paraId="3D7787BF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全量</w:t>
            </w:r>
          </w:p>
        </w:tc>
        <w:tc>
          <w:tcPr>
            <w:tcW w:w="1276" w:type="dxa"/>
          </w:tcPr>
          <w:p w14:paraId="2D9F8101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1701" w:type="dxa"/>
          </w:tcPr>
          <w:p w14:paraId="5B24DC4D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2300" w:type="dxa"/>
          </w:tcPr>
          <w:p w14:paraId="3024671E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1644" w:type="dxa"/>
          </w:tcPr>
          <w:p w14:paraId="7F94A803" w14:textId="77777777" w:rsidR="005C2D12" w:rsidRDefault="00000000" w:rsidP="000360BF">
            <w:pPr>
              <w:jc w:val="center"/>
            </w:pPr>
            <w:r>
              <w:rPr>
                <w:sz w:val="19"/>
              </w:rPr>
              <w:t>是（审计留痕）</w:t>
            </w:r>
          </w:p>
        </w:tc>
      </w:tr>
    </w:tbl>
    <w:p w14:paraId="2F62B9B9" w14:textId="77777777" w:rsidR="005C2D12" w:rsidRDefault="00000000">
      <w:pPr>
        <w:pStyle w:val="1"/>
      </w:pPr>
      <w:proofErr w:type="spellStart"/>
      <w:r>
        <w:rPr>
          <w:rFonts w:ascii="微软雅黑" w:eastAsia="微软雅黑" w:hAnsi="微软雅黑"/>
          <w:sz w:val="26"/>
        </w:rPr>
        <w:t>九、部署与环境要求</w:t>
      </w:r>
      <w:proofErr w:type="spellEnd"/>
    </w:p>
    <w:p w14:paraId="797BCB44" w14:textId="77777777" w:rsidR="005C2D12" w:rsidRDefault="00000000">
      <w:pPr>
        <w:rPr>
          <w:lang w:eastAsia="zh-CN"/>
        </w:rPr>
      </w:pPr>
      <w:r>
        <w:rPr>
          <w:sz w:val="21"/>
          <w:lang w:eastAsia="zh-CN"/>
        </w:rPr>
        <w:t>9.1 组件清单：OCR 服务、规则引擎（n8n/</w:t>
      </w:r>
      <w:proofErr w:type="spellStart"/>
      <w:r>
        <w:rPr>
          <w:sz w:val="21"/>
          <w:lang w:eastAsia="zh-CN"/>
        </w:rPr>
        <w:t>Dify</w:t>
      </w:r>
      <w:proofErr w:type="spellEnd"/>
      <w:r>
        <w:rPr>
          <w:sz w:val="21"/>
          <w:lang w:eastAsia="zh-CN"/>
        </w:rPr>
        <w:t>）、大模型 API（含备用模型）、多维表（飞书/钉钉）、RPA 控制台（</w:t>
      </w:r>
      <w:proofErr w:type="gramStart"/>
      <w:r>
        <w:rPr>
          <w:sz w:val="21"/>
          <w:lang w:eastAsia="zh-CN"/>
        </w:rPr>
        <w:t>影刀</w:t>
      </w:r>
      <w:proofErr w:type="gramEnd"/>
      <w:r>
        <w:rPr>
          <w:sz w:val="21"/>
          <w:lang w:eastAsia="zh-CN"/>
        </w:rPr>
        <w:t>/实在智能/</w:t>
      </w:r>
      <w:proofErr w:type="spellStart"/>
      <w:r>
        <w:rPr>
          <w:sz w:val="21"/>
          <w:lang w:eastAsia="zh-CN"/>
        </w:rPr>
        <w:t>UiBot</w:t>
      </w:r>
      <w:proofErr w:type="spellEnd"/>
      <w:r>
        <w:rPr>
          <w:sz w:val="21"/>
          <w:lang w:eastAsia="zh-CN"/>
        </w:rPr>
        <w:t>/钉钉 RPA）、告警机器人。</w:t>
      </w:r>
    </w:p>
    <w:p w14:paraId="1D31E079" w14:textId="77777777" w:rsidR="005C2D12" w:rsidRDefault="00000000">
      <w:pPr>
        <w:rPr>
          <w:lang w:eastAsia="zh-CN"/>
        </w:rPr>
      </w:pPr>
      <w:r>
        <w:rPr>
          <w:sz w:val="21"/>
          <w:lang w:eastAsia="zh-CN"/>
        </w:rPr>
        <w:lastRenderedPageBreak/>
        <w:t>9.2 环境要求：OCR 与规则引擎支持私有化部署（满足财务数据不出域）；大模型 API 走网关统一鉴权与限流；所有组件日志保留 ≥ 90 天，敏感字段脱敏。</w:t>
      </w:r>
    </w:p>
    <w:p w14:paraId="1D7D43AC" w14:textId="77777777" w:rsidR="005C2D12" w:rsidRDefault="00000000">
      <w:pPr>
        <w:rPr>
          <w:lang w:eastAsia="zh-CN"/>
        </w:rPr>
      </w:pPr>
      <w:r>
        <w:rPr>
          <w:sz w:val="21"/>
          <w:lang w:eastAsia="zh-CN"/>
        </w:rPr>
        <w:t>9.3 上线检查单：① 规则测试</w:t>
      </w:r>
      <w:proofErr w:type="gramStart"/>
      <w:r>
        <w:rPr>
          <w:sz w:val="21"/>
          <w:lang w:eastAsia="zh-CN"/>
        </w:rPr>
        <w:t>集回归</w:t>
      </w:r>
      <w:proofErr w:type="gramEnd"/>
      <w:r>
        <w:rPr>
          <w:sz w:val="21"/>
          <w:lang w:eastAsia="zh-CN"/>
        </w:rPr>
        <w:t>通过；② 异常清单权限配置完成；③ 告警机器人入群；④ 试点部门培训完成；⑤ 双人验收（业务+IT）。</w:t>
      </w:r>
    </w:p>
    <w:p w14:paraId="6999DC6C" w14:textId="77777777" w:rsidR="005C2D1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十、试点与推广计划</w:t>
      </w:r>
    </w:p>
    <w:p w14:paraId="4EAA0B40" w14:textId="77777777" w:rsidR="005C2D12" w:rsidRDefault="00000000">
      <w:pPr>
        <w:rPr>
          <w:lang w:eastAsia="zh-CN"/>
        </w:rPr>
      </w:pPr>
      <w:r>
        <w:rPr>
          <w:sz w:val="21"/>
          <w:lang w:eastAsia="zh-CN"/>
        </w:rPr>
        <w:t>试点范围：财务发票报销 + 外贸报关检查 2 个场景，试点 2 周。验收标准：人工审核量下降试点期验收 ≥ 50%、推广期目标 ≥ 70%；异常闭环率试点期 ≥ 90%、推广期 ≥ 95%、无金额/税率放行事故。验收通过后按『财务 → 外贸 → 行政』顺序推广，每场景上线间隔 1 周，推广期每天输出指标日报。</w:t>
      </w:r>
      <w:proofErr w:type="gramStart"/>
      <w:r>
        <w:rPr>
          <w:sz w:val="21"/>
          <w:lang w:eastAsia="zh-CN"/>
        </w:rPr>
      </w:r>
      <w:proofErr w:type="gramEnd"/>
      <w:r>
        <w:rPr>
          <w:sz w:val="21"/>
          <w:lang w:eastAsia="zh-CN"/>
        </w:rPr>
      </w:r>
    </w:p>
    <w:sectPr w:rsidR="005C2D12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211326">
    <w:abstractNumId w:val="8"/>
  </w:num>
  <w:num w:numId="2" w16cid:durableId="509568605">
    <w:abstractNumId w:val="6"/>
  </w:num>
  <w:num w:numId="3" w16cid:durableId="2021613431">
    <w:abstractNumId w:val="5"/>
  </w:num>
  <w:num w:numId="4" w16cid:durableId="134107761">
    <w:abstractNumId w:val="4"/>
  </w:num>
  <w:num w:numId="5" w16cid:durableId="898322573">
    <w:abstractNumId w:val="7"/>
  </w:num>
  <w:num w:numId="6" w16cid:durableId="1538279338">
    <w:abstractNumId w:val="3"/>
  </w:num>
  <w:num w:numId="7" w16cid:durableId="1473789516">
    <w:abstractNumId w:val="2"/>
  </w:num>
  <w:num w:numId="8" w16cid:durableId="165675983">
    <w:abstractNumId w:val="1"/>
  </w:num>
  <w:num w:numId="9" w16cid:durableId="22907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BF"/>
    <w:rsid w:val="0006063C"/>
    <w:rsid w:val="0015074B"/>
    <w:rsid w:val="00222907"/>
    <w:rsid w:val="0029639D"/>
    <w:rsid w:val="002D4B79"/>
    <w:rsid w:val="00326F90"/>
    <w:rsid w:val="005C2D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C6F6D"/>
  <w14:defaultImageDpi w14:val="300"/>
  <w15:docId w15:val="{2E5C583E-67C6-48FD-BDF1-74149E0D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4f2e62c7b66c11f1aeec525400393706","ReservedCode1":"mQFwdMyH8WX5jcgFMcEvOxwJee4qADJEwOUuhV86Wifzs4dtT7WDbf6FiZfSsZ8OYpknp7b9JaWptz1x+zZT1PrTO6x2otOPcuW2ox+3uyIiKg/63TpNHSCaP9cgFP7MlxZimmNPZAXSbN9ZPKRTXxNz1zfRhR9O2hWY2UOqYiNgYbM36sonllvHRGQ=","ContentPropagator":"001191440300708461136T1XGW3","PropagateID":"a9782e29de8590e62ac547221dcdd3cc_4f2e62c7b66c11f1aeec525400393706","ReservedCode2":"mQFwdMyH8WX5jcgFMcEvOxwJee4qADJEwOUuhV86Wifzs4dtT7WDbf6FiZfSsZ8OYpknp7b9JaWptz1x+zZT1PrTO6x2otOPcuW2ox+3uyIiKg/63TpNHSCaP9cgFP7MlxZimmNPZAXSbN9ZPKRTXxNz1zfRhR9O2hWY2UOqYiNgYbM36sonllvHRGQ="}</vt:lpwstr>
  </property>
</Properties>
</file>