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8DFB2" w14:textId="77777777" w:rsidR="00791F55" w:rsidRDefault="00000000" w:rsidP="00C97847">
      <w:pPr>
        <w:spacing w:before="120" w:after="80"/>
        <w:jc w:val="center"/>
        <w:rPr>
          <w:lang w:eastAsia="zh-CN"/>
        </w:rPr>
      </w:pPr>
      <w:r>
        <w:rPr>
          <w:b/>
          <w:color w:val="123A5F"/>
          <w:sz w:val="32"/>
          <w:lang w:eastAsia="zh-CN"/>
        </w:rPr>
        <w:t>财务 / 行政 / 外贸 AI 工作流 · SOP 标准操作文档</w:t>
      </w:r>
    </w:p>
    <w:p w14:paraId="520A6E9A" w14:textId="77777777" w:rsidR="00791F55" w:rsidRDefault="00000000">
      <w:pPr>
        <w:spacing w:after="40"/>
        <w:rPr>
          <w:lang w:eastAsia="zh-CN"/>
        </w:rPr>
      </w:pPr>
      <w:r>
        <w:rPr>
          <w:color w:val="666666"/>
          <w:sz w:val="18"/>
          <w:lang w:eastAsia="zh-CN"/>
        </w:rPr>
        <w:t>目标：把'人工逐条处理'改为'AI 先做一遍、人工只审异常'，降低重复劳动并控制合规风险。</w:t>
      </w:r>
    </w:p>
    <w:p w14:paraId="7541F9F6" w14:textId="77777777" w:rsidR="00791F55" w:rsidRDefault="00000000">
      <w:pPr>
        <w:spacing w:before="160" w:after="60"/>
        <w:rPr>
          <w:lang w:eastAsia="zh-CN"/>
        </w:rPr>
      </w:pPr>
      <w:r>
        <w:rPr>
          <w:b/>
          <w:color w:val="2E6DA4"/>
          <w:sz w:val="25"/>
          <w:lang w:eastAsia="zh-CN"/>
        </w:rPr>
        <w:t>一、关键指标（示例口径）</w:t>
      </w:r>
    </w:p>
    <w:p w14:paraId="7F1F4168" w14:textId="77777777" w:rsidR="00791F55" w:rsidRDefault="00000000">
      <w:pPr>
        <w:spacing w:after="40"/>
        <w:rPr>
          <w:lang w:eastAsia="zh-CN"/>
        </w:rPr>
      </w:pPr>
      <w:r>
        <w:rPr>
          <w:b/>
          <w:lang w:eastAsia="zh-CN"/>
        </w:rPr>
        <w:t>人工审核量下降约 70%；准确率目标 ≥ 92%；节省工时 ≥ 2 人天/周。</w:t>
      </w:r>
    </w:p>
    <w:p w14:paraId="6D1D3A79" w14:textId="77777777" w:rsidR="00791F55" w:rsidRDefault="00000000">
      <w:pPr>
        <w:spacing w:before="160" w:after="60"/>
      </w:pPr>
      <w:r>
        <w:rPr>
          <w:b/>
          <w:color w:val="2E6DA4"/>
          <w:sz w:val="25"/>
        </w:rPr>
        <w:t>二、标准操作步骤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43"/>
        <w:gridCol w:w="4880"/>
        <w:gridCol w:w="1928"/>
      </w:tblGrid>
      <w:tr w:rsidR="00791F55" w14:paraId="7A952D6C" w14:textId="77777777" w:rsidTr="00C97847">
        <w:tc>
          <w:tcPr>
            <w:tcW w:w="2943" w:type="dxa"/>
            <w:shd w:val="clear" w:color="auto" w:fill="123A5F"/>
            <w:vAlign w:val="center"/>
          </w:tcPr>
          <w:p w14:paraId="1559325D" w14:textId="77777777" w:rsidR="00791F5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w="4880" w:type="dxa"/>
            <w:shd w:val="clear" w:color="auto" w:fill="123A5F"/>
            <w:vAlign w:val="center"/>
          </w:tcPr>
          <w:p w14:paraId="19EDDDBF" w14:textId="77777777" w:rsidR="00791F5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操作内容</w:t>
            </w:r>
          </w:p>
        </w:tc>
        <w:tc>
          <w:tcPr>
            <w:tcW w:w="1928" w:type="dxa"/>
            <w:shd w:val="clear" w:color="auto" w:fill="123A5F"/>
            <w:vAlign w:val="center"/>
          </w:tcPr>
          <w:p w14:paraId="5560B88F" w14:textId="77777777" w:rsidR="00791F5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产出/检查点</w:t>
            </w:r>
          </w:p>
        </w:tc>
      </w:tr>
      <w:tr w:rsidR="00791F55" w14:paraId="3876A5C5" w14:textId="77777777" w:rsidTr="00C97847">
        <w:tc>
          <w:tcPr>
            <w:tcW w:w="2943" w:type="dxa"/>
            <w:vAlign w:val="center"/>
          </w:tcPr>
          <w:p w14:paraId="47FC8284" w14:textId="77777777" w:rsidR="00791F55" w:rsidRDefault="00000000">
            <w:r>
              <w:rPr>
                <w:sz w:val="18"/>
              </w:rPr>
              <w:t>Step 1 盘点高频流程</w:t>
            </w:r>
          </w:p>
        </w:tc>
        <w:tc>
          <w:tcPr>
            <w:tcW w:w="4880" w:type="dxa"/>
            <w:vAlign w:val="center"/>
          </w:tcPr>
          <w:p w14:paraId="3D27EC94" w14:textId="77777777" w:rsidR="00791F5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梳理财务（发票报销、费用审核）、行政（报表汇总、申请审批）、外贸（询盘分类、报价、跟单、报关）高频重复流程，按频次与耗时排序</w:t>
            </w:r>
          </w:p>
        </w:tc>
        <w:tc>
          <w:tcPr>
            <w:tcW w:w="1928" w:type="dxa"/>
            <w:vAlign w:val="center"/>
          </w:tcPr>
          <w:p w14:paraId="3FABAF73" w14:textId="77777777" w:rsidR="00791F5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高频流程清单（Top 10）</w:t>
            </w:r>
          </w:p>
        </w:tc>
      </w:tr>
      <w:tr w:rsidR="00791F55" w14:paraId="2DEB91AB" w14:textId="77777777" w:rsidTr="00C97847">
        <w:tc>
          <w:tcPr>
            <w:tcW w:w="2943" w:type="dxa"/>
            <w:vAlign w:val="center"/>
          </w:tcPr>
          <w:p w14:paraId="3AC24BFC" w14:textId="77777777" w:rsidR="00791F5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Step 2 设计三层校验</w:t>
            </w:r>
          </w:p>
        </w:tc>
        <w:tc>
          <w:tcPr>
            <w:tcW w:w="4880" w:type="dxa"/>
            <w:vAlign w:val="center"/>
          </w:tcPr>
          <w:p w14:paraId="4AE9DF15" w14:textId="77777777" w:rsidR="00791F5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为每个流程设计 OCR 识别 → 规则校验 → 大模型合规判断的三层校验流程，明确各层输入/输出</w:t>
            </w:r>
          </w:p>
        </w:tc>
        <w:tc>
          <w:tcPr>
            <w:tcW w:w="1928" w:type="dxa"/>
            <w:vAlign w:val="center"/>
          </w:tcPr>
          <w:p w14:paraId="09200EFC" w14:textId="77777777" w:rsidR="00791F5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三层校验流程图 + 节点说明</w:t>
            </w:r>
          </w:p>
        </w:tc>
      </w:tr>
      <w:tr w:rsidR="00791F55" w14:paraId="3214037A" w14:textId="77777777" w:rsidTr="00C97847">
        <w:tc>
          <w:tcPr>
            <w:tcW w:w="2943" w:type="dxa"/>
            <w:vAlign w:val="center"/>
          </w:tcPr>
          <w:p w14:paraId="414028D5" w14:textId="77777777" w:rsidR="00791F55" w:rsidRDefault="00000000">
            <w:r>
              <w:rPr>
                <w:sz w:val="18"/>
              </w:rPr>
              <w:t>Step 3 RPA 打通数据搬运</w:t>
            </w:r>
          </w:p>
        </w:tc>
        <w:tc>
          <w:tcPr>
            <w:tcW w:w="4880" w:type="dxa"/>
            <w:vAlign w:val="center"/>
          </w:tcPr>
          <w:p w14:paraId="556B59CE" w14:textId="77777777" w:rsidR="00791F5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用影刀/实在智能/UiBot/钉钉 RPA 打通系统间数据搬运与录入，消除手工复制粘贴</w:t>
            </w:r>
          </w:p>
        </w:tc>
        <w:tc>
          <w:tcPr>
            <w:tcW w:w="1928" w:type="dxa"/>
            <w:vAlign w:val="center"/>
          </w:tcPr>
          <w:p w14:paraId="1261194B" w14:textId="77777777" w:rsidR="00791F5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RPA 自动化脚本（可回放）</w:t>
            </w:r>
          </w:p>
        </w:tc>
      </w:tr>
      <w:tr w:rsidR="00791F55" w14:paraId="35C12CAA" w14:textId="77777777" w:rsidTr="00C97847">
        <w:tc>
          <w:tcPr>
            <w:tcW w:w="2943" w:type="dxa"/>
            <w:vAlign w:val="center"/>
          </w:tcPr>
          <w:p w14:paraId="44D61FC2" w14:textId="77777777" w:rsidR="00791F55" w:rsidRDefault="00000000">
            <w:r>
              <w:rPr>
                <w:sz w:val="18"/>
              </w:rPr>
              <w:t>Step 4 建立异常清单与人工复核</w:t>
            </w:r>
          </w:p>
        </w:tc>
        <w:tc>
          <w:tcPr>
            <w:tcW w:w="4880" w:type="dxa"/>
            <w:vAlign w:val="center"/>
          </w:tcPr>
          <w:p w14:paraId="658D3768" w14:textId="77777777" w:rsidR="00791F5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异常自动写入清单表（含级别/处理人/处理流程），关键节点保留人工把关</w:t>
            </w:r>
          </w:p>
        </w:tc>
        <w:tc>
          <w:tcPr>
            <w:tcW w:w="1928" w:type="dxa"/>
            <w:vAlign w:val="center"/>
          </w:tcPr>
          <w:p w14:paraId="75937A21" w14:textId="77777777" w:rsidR="00791F55" w:rsidRDefault="00000000">
            <w:r>
              <w:rPr>
                <w:sz w:val="18"/>
              </w:rPr>
              <w:t>异常清单模板上线</w:t>
            </w:r>
          </w:p>
        </w:tc>
      </w:tr>
      <w:tr w:rsidR="00791F55" w14:paraId="5E30D80A" w14:textId="77777777" w:rsidTr="00C97847">
        <w:tc>
          <w:tcPr>
            <w:tcW w:w="2943" w:type="dxa"/>
            <w:vAlign w:val="center"/>
          </w:tcPr>
          <w:p w14:paraId="4EDB4628" w14:textId="77777777" w:rsidR="00791F5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Step 5 试点 → 统计 → 迭代</w:t>
            </w:r>
          </w:p>
        </w:tc>
        <w:tc>
          <w:tcPr>
            <w:tcW w:w="4880" w:type="dxa"/>
            <w:vAlign w:val="center"/>
          </w:tcPr>
          <w:p w14:paraId="4D1F428C" w14:textId="77777777" w:rsidR="00791F5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小范围试点，统计人工审核量、准确率、处理时长，针对高频错误类型迭代 Prompt 与规则</w:t>
            </w:r>
          </w:p>
        </w:tc>
        <w:tc>
          <w:tcPr>
            <w:tcW w:w="1928" w:type="dxa"/>
            <w:vAlign w:val="center"/>
          </w:tcPr>
          <w:p w14:paraId="4348E2C8" w14:textId="77777777" w:rsidR="00791F55" w:rsidRDefault="00000000">
            <w:r>
              <w:rPr>
                <w:sz w:val="18"/>
              </w:rPr>
              <w:t>试点报告 + 优化记录</w:t>
            </w:r>
          </w:p>
        </w:tc>
      </w:tr>
      <w:tr w:rsidR="00791F55" w14:paraId="5B46CFA5" w14:textId="77777777" w:rsidTr="00C97847">
        <w:tc>
          <w:tcPr>
            <w:tcW w:w="2943" w:type="dxa"/>
            <w:vAlign w:val="center"/>
          </w:tcPr>
          <w:p w14:paraId="12DCD91E" w14:textId="77777777" w:rsidR="00791F55" w:rsidRDefault="00000000">
            <w:r>
              <w:rPr>
                <w:sz w:val="18"/>
              </w:rPr>
              <w:t>Step 6 培训与推广</w:t>
            </w:r>
          </w:p>
        </w:tc>
        <w:tc>
          <w:tcPr>
            <w:tcW w:w="4880" w:type="dxa"/>
            <w:vAlign w:val="center"/>
          </w:tcPr>
          <w:p w14:paraId="3D821370" w14:textId="77777777" w:rsidR="00791F55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输出操作手册并对财务/行政/外贸专员培训，建立问题反馈渠道，持续优化</w:t>
            </w:r>
          </w:p>
        </w:tc>
        <w:tc>
          <w:tcPr>
            <w:tcW w:w="1928" w:type="dxa"/>
            <w:vAlign w:val="center"/>
          </w:tcPr>
          <w:p w14:paraId="42308ABA" w14:textId="77777777" w:rsidR="00791F55" w:rsidRDefault="00000000">
            <w:r>
              <w:rPr>
                <w:sz w:val="18"/>
              </w:rPr>
              <w:t>培训签到表 + 操作手册</w:t>
            </w:r>
          </w:p>
        </w:tc>
      </w:tr>
    </w:tbl>
    <w:p w14:paraId="4698D11F" w14:textId="77777777" w:rsidR="00791F55" w:rsidRDefault="00000000">
      <w:pPr>
        <w:spacing w:before="160" w:after="60"/>
      </w:pPr>
      <w:r>
        <w:rPr>
          <w:b/>
          <w:color w:val="2E6DA4"/>
          <w:sz w:val="25"/>
        </w:rPr>
        <w:t>三、角色与职责</w:t>
      </w:r>
    </w:p>
    <w:p w14:paraId="6F9B667B" w14:textId="77777777" w:rsidR="00791F55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AI 层（OCR + 规则引擎 + 大模型）：完成识别、预筛、判断与提示，输出异常清单；</w:t>
      </w:r>
    </w:p>
    <w:p w14:paraId="37B75CD1" w14:textId="77777777" w:rsidR="00791F55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人工层（财务/行政/外贸专员）：只审核异常项，对金额、税率、合规等关键节点做最终确认；</w:t>
      </w:r>
    </w:p>
    <w:p w14:paraId="10709991" w14:textId="77777777" w:rsidR="00791F55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管理者：每周查看异常统计与准确率指标，决定规则与 Prompt 迭代优先级。</w:t>
      </w:r>
    </w:p>
    <w:p w14:paraId="4AC008C5" w14:textId="77777777" w:rsidR="00791F55" w:rsidRDefault="00000000">
      <w:pPr>
        <w:spacing w:before="160" w:after="60"/>
        <w:rPr>
          <w:lang w:eastAsia="zh-CN"/>
        </w:rPr>
      </w:pPr>
      <w:r>
        <w:rPr>
          <w:b/>
          <w:color w:val="2E6DA4"/>
          <w:sz w:val="25"/>
          <w:lang w:eastAsia="zh-CN"/>
        </w:rPr>
        <w:t>四、效果评估口径</w:t>
      </w:r>
    </w:p>
    <w:p w14:paraId="441D5724" w14:textId="77777777" w:rsidR="00791F55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人工审核量下降率 = (基线人工处理条数 - 优化后人工处理条数) / 基线人工处理条数，目标 ≥ 70%；</w:t>
      </w:r>
    </w:p>
    <w:p w14:paraId="34A4D74C" w14:textId="77777777" w:rsidR="00791F55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准确率 = 审核通过且复核无误的条数 / 总条数，目标 ≥ 92%；</w:t>
      </w:r>
    </w:p>
    <w:p w14:paraId="32E44292" w14:textId="77777777" w:rsidR="00791F55" w:rsidRDefault="00000000" w:rsidP="00C97847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节省工时 = 优化前后每周处理耗时差，目标 ≥ 2 人天/周。</w:t>
      </w:r>
    </w:p>
    <w:p w14:paraId="79DAAB36" w14:textId="77777777" w:rsidR="003E2C8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五、标准操作步骤详解（逐场景展开）</w:t>
      </w:r>
    </w:p>
    <w:p w14:paraId="54E71E18" w14:textId="77777777" w:rsidR="003E2C88" w:rsidRDefault="00000000">
      <w:pPr>
        <w:rPr>
          <w:lang w:eastAsia="zh-CN"/>
        </w:rPr>
      </w:pPr>
      <w:r>
        <w:rPr>
          <w:sz w:val="21"/>
          <w:lang w:eastAsia="zh-CN"/>
        </w:rPr>
        <w:t>本章对四类高频流程给出可直接落地的分步操作说明，每步均注明执行系统、操作人、产出物与检查点，供新接手人员照做即会。</w:t>
      </w:r>
    </w:p>
    <w:p w14:paraId="417A52B7" w14:textId="77777777" w:rsidR="003E2C8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>6.1 财务：发票报销自动审核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4569"/>
        <w:gridCol w:w="2012"/>
        <w:gridCol w:w="2466"/>
      </w:tblGrid>
      <w:tr w:rsidR="003E2C88" w14:paraId="45B292B0" w14:textId="77777777" w:rsidTr="005F5E30">
        <w:trPr>
          <w:jc w:val="center"/>
        </w:trPr>
        <w:tc>
          <w:tcPr>
            <w:tcW w:w="817" w:type="dxa"/>
          </w:tcPr>
          <w:p w14:paraId="0CC401B6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w="4569" w:type="dxa"/>
          </w:tcPr>
          <w:p w14:paraId="568264AE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操作内容</w:t>
            </w:r>
          </w:p>
        </w:tc>
        <w:tc>
          <w:tcPr>
            <w:tcW w:w="2012" w:type="dxa"/>
          </w:tcPr>
          <w:p w14:paraId="635D3E93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执行系统/工具</w:t>
            </w:r>
          </w:p>
        </w:tc>
        <w:tc>
          <w:tcPr>
            <w:tcW w:w="2466" w:type="dxa"/>
          </w:tcPr>
          <w:p w14:paraId="0B3685AA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产出物与检查点</w:t>
            </w:r>
          </w:p>
        </w:tc>
      </w:tr>
      <w:tr w:rsidR="003E2C88" w14:paraId="12B10FCB" w14:textId="77777777" w:rsidTr="005F5E30">
        <w:trPr>
          <w:jc w:val="center"/>
        </w:trPr>
        <w:tc>
          <w:tcPr>
            <w:tcW w:w="817" w:type="dxa"/>
          </w:tcPr>
          <w:p w14:paraId="6EB25229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6.1.1</w:t>
            </w:r>
          </w:p>
        </w:tc>
        <w:tc>
          <w:tcPr>
            <w:tcW w:w="4569" w:type="dxa"/>
          </w:tcPr>
          <w:p w14:paraId="4A06E222" w14:textId="77777777" w:rsidR="003E2C88" w:rsidRDefault="00000000" w:rsidP="005F5E3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定时触发：每日 09:00 / 14:00 扫描报销单据提交池，提取待处理单据清单</w:t>
            </w:r>
          </w:p>
        </w:tc>
        <w:tc>
          <w:tcPr>
            <w:tcW w:w="2012" w:type="dxa"/>
          </w:tcPr>
          <w:p w14:paraId="051E1A48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钉钉审批流 + 影刀</w:t>
            </w:r>
          </w:p>
        </w:tc>
        <w:tc>
          <w:tcPr>
            <w:tcW w:w="2466" w:type="dxa"/>
          </w:tcPr>
          <w:p w14:paraId="6EE2ED28" w14:textId="77777777" w:rsidR="003E2C88" w:rsidRDefault="00000000" w:rsidP="005F5E3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待处理清单（单据号/申请人/金额/提交时间）</w:t>
            </w:r>
          </w:p>
        </w:tc>
      </w:tr>
      <w:tr w:rsidR="003E2C88" w14:paraId="22D10149" w14:textId="77777777" w:rsidTr="005F5E30">
        <w:trPr>
          <w:jc w:val="center"/>
        </w:trPr>
        <w:tc>
          <w:tcPr>
            <w:tcW w:w="817" w:type="dxa"/>
          </w:tcPr>
          <w:p w14:paraId="2DB7A6C1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lastRenderedPageBreak/>
              <w:t>6.1.2</w:t>
            </w:r>
          </w:p>
        </w:tc>
        <w:tc>
          <w:tcPr>
            <w:tcW w:w="4569" w:type="dxa"/>
          </w:tcPr>
          <w:p w14:paraId="798502F1" w14:textId="77777777" w:rsidR="003E2C88" w:rsidRDefault="00000000" w:rsidP="005F5E3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影像获取：从审批附件区下载发票/报销单影像，检查影像清晰度（模糊影像标记需重传）</w:t>
            </w:r>
          </w:p>
        </w:tc>
        <w:tc>
          <w:tcPr>
            <w:tcW w:w="2012" w:type="dxa"/>
          </w:tcPr>
          <w:p w14:paraId="7ECEC6AA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影刀 / 钉钉 RPA</w:t>
            </w:r>
          </w:p>
        </w:tc>
        <w:tc>
          <w:tcPr>
            <w:tcW w:w="2466" w:type="dxa"/>
          </w:tcPr>
          <w:p w14:paraId="5DA87658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影像文件 + 清晰度标记</w:t>
            </w:r>
          </w:p>
        </w:tc>
      </w:tr>
      <w:tr w:rsidR="003E2C88" w14:paraId="48816FD5" w14:textId="77777777" w:rsidTr="005F5E30">
        <w:trPr>
          <w:jc w:val="center"/>
        </w:trPr>
        <w:tc>
          <w:tcPr>
            <w:tcW w:w="817" w:type="dxa"/>
          </w:tcPr>
          <w:p w14:paraId="472B15E6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6.1.3</w:t>
            </w:r>
          </w:p>
        </w:tc>
        <w:tc>
          <w:tcPr>
            <w:tcW w:w="4569" w:type="dxa"/>
          </w:tcPr>
          <w:p w14:paraId="5AF4043A" w14:textId="77777777" w:rsidR="003E2C88" w:rsidRDefault="00000000" w:rsidP="005F5E3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OCR 识别：调用 OCR 识别票面要素（发票号、开票日期、金额、税额、税率、销方/购方、税号）</w:t>
            </w:r>
          </w:p>
        </w:tc>
        <w:tc>
          <w:tcPr>
            <w:tcW w:w="2012" w:type="dxa"/>
          </w:tcPr>
          <w:p w14:paraId="5E52FF95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OCR 服务（自研/云）</w:t>
            </w:r>
          </w:p>
        </w:tc>
        <w:tc>
          <w:tcPr>
            <w:tcW w:w="2466" w:type="dxa"/>
          </w:tcPr>
          <w:p w14:paraId="3123E127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结构化字段 JSON</w:t>
            </w:r>
          </w:p>
        </w:tc>
      </w:tr>
      <w:tr w:rsidR="003E2C88" w14:paraId="1C78F1B3" w14:textId="77777777" w:rsidTr="005F5E30">
        <w:trPr>
          <w:jc w:val="center"/>
        </w:trPr>
        <w:tc>
          <w:tcPr>
            <w:tcW w:w="817" w:type="dxa"/>
          </w:tcPr>
          <w:p w14:paraId="28AC0FFA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6.1.4</w:t>
            </w:r>
          </w:p>
        </w:tc>
        <w:tc>
          <w:tcPr>
            <w:tcW w:w="4569" w:type="dxa"/>
          </w:tcPr>
          <w:p w14:paraId="6BEDBC3D" w14:textId="77777777" w:rsidR="003E2C88" w:rsidRDefault="00000000" w:rsidP="005F5E3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规则校验：按规则库 FIN-R01~R07 依次校验金额一致性、限额、税率、重复、时限、必填、合规</w:t>
            </w:r>
          </w:p>
        </w:tc>
        <w:tc>
          <w:tcPr>
            <w:tcW w:w="2012" w:type="dxa"/>
          </w:tcPr>
          <w:p w14:paraId="1A5B68DF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规则引擎（n8n/Dify）</w:t>
            </w:r>
          </w:p>
        </w:tc>
        <w:tc>
          <w:tcPr>
            <w:tcW w:w="2466" w:type="dxa"/>
          </w:tcPr>
          <w:p w14:paraId="3FD2FE77" w14:textId="77777777" w:rsidR="003E2C88" w:rsidRDefault="00000000" w:rsidP="005F5E3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校验通过/异常标记 + 命中规则编号</w:t>
            </w:r>
          </w:p>
        </w:tc>
      </w:tr>
      <w:tr w:rsidR="003E2C88" w14:paraId="77924BE0" w14:textId="77777777" w:rsidTr="005F5E30">
        <w:trPr>
          <w:jc w:val="center"/>
        </w:trPr>
        <w:tc>
          <w:tcPr>
            <w:tcW w:w="817" w:type="dxa"/>
          </w:tcPr>
          <w:p w14:paraId="66DD2B07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6.1.5</w:t>
            </w:r>
          </w:p>
        </w:tc>
        <w:tc>
          <w:tcPr>
            <w:tcW w:w="4569" w:type="dxa"/>
          </w:tcPr>
          <w:p w14:paraId="4DC8A4ED" w14:textId="77777777" w:rsidR="003E2C88" w:rsidRDefault="00000000" w:rsidP="005F5E3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大模型合规判断：对通过规则校验的单据做语义级合规判断（费用归属、超标、敏感供应商）</w:t>
            </w:r>
          </w:p>
        </w:tc>
        <w:tc>
          <w:tcPr>
            <w:tcW w:w="2012" w:type="dxa"/>
          </w:tcPr>
          <w:p w14:paraId="256BFBD4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大模型 API</w:t>
            </w:r>
          </w:p>
        </w:tc>
        <w:tc>
          <w:tcPr>
            <w:tcW w:w="2466" w:type="dxa"/>
          </w:tcPr>
          <w:p w14:paraId="3AA8C4CA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合规结论 + 置信度 + 原因</w:t>
            </w:r>
          </w:p>
        </w:tc>
      </w:tr>
      <w:tr w:rsidR="003E2C88" w14:paraId="57894004" w14:textId="77777777" w:rsidTr="005F5E30">
        <w:trPr>
          <w:jc w:val="center"/>
        </w:trPr>
        <w:tc>
          <w:tcPr>
            <w:tcW w:w="817" w:type="dxa"/>
          </w:tcPr>
          <w:p w14:paraId="4275D00E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6.1.6</w:t>
            </w:r>
          </w:p>
        </w:tc>
        <w:tc>
          <w:tcPr>
            <w:tcW w:w="4569" w:type="dxa"/>
          </w:tcPr>
          <w:p w14:paraId="3CBB7058" w14:textId="77777777" w:rsidR="003E2C88" w:rsidRDefault="00000000" w:rsidP="005F5E3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异常写入：未通过项自动写入异常清单，按级别排序并指定复核人</w:t>
            </w:r>
          </w:p>
        </w:tc>
        <w:tc>
          <w:tcPr>
            <w:tcW w:w="2012" w:type="dxa"/>
          </w:tcPr>
          <w:p w14:paraId="7DD1AFD7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多维表</w:t>
            </w:r>
          </w:p>
        </w:tc>
        <w:tc>
          <w:tcPr>
            <w:tcW w:w="2466" w:type="dxa"/>
          </w:tcPr>
          <w:p w14:paraId="7053BD12" w14:textId="77777777" w:rsidR="003E2C88" w:rsidRDefault="00000000" w:rsidP="005F5E3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异常清单（待人工复核）</w:t>
            </w:r>
          </w:p>
        </w:tc>
      </w:tr>
      <w:tr w:rsidR="003E2C88" w14:paraId="42DD8FE4" w14:textId="77777777" w:rsidTr="005F5E30">
        <w:trPr>
          <w:jc w:val="center"/>
        </w:trPr>
        <w:tc>
          <w:tcPr>
            <w:tcW w:w="817" w:type="dxa"/>
          </w:tcPr>
          <w:p w14:paraId="4769C99F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6.1.7</w:t>
            </w:r>
          </w:p>
        </w:tc>
        <w:tc>
          <w:tcPr>
            <w:tcW w:w="4569" w:type="dxa"/>
          </w:tcPr>
          <w:p w14:paraId="4068AF61" w14:textId="77777777" w:rsidR="003E2C88" w:rsidRDefault="00000000" w:rsidP="005F5E3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正常归档：通过项自动归档入账（ERP 凭证生成前人工抽 5% 复核）</w:t>
            </w:r>
          </w:p>
        </w:tc>
        <w:tc>
          <w:tcPr>
            <w:tcW w:w="2012" w:type="dxa"/>
          </w:tcPr>
          <w:p w14:paraId="0B1CF52F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ERP + RPA</w:t>
            </w:r>
          </w:p>
        </w:tc>
        <w:tc>
          <w:tcPr>
            <w:tcW w:w="2466" w:type="dxa"/>
          </w:tcPr>
          <w:p w14:paraId="70F6B07D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入账凭证 + 抽检记录</w:t>
            </w:r>
          </w:p>
        </w:tc>
      </w:tr>
    </w:tbl>
    <w:p w14:paraId="48E5E7A2" w14:textId="77777777" w:rsidR="003E2C88" w:rsidRDefault="00000000">
      <w:pPr>
        <w:rPr>
          <w:lang w:eastAsia="zh-CN"/>
        </w:rPr>
      </w:pPr>
      <w:r>
        <w:rPr>
          <w:sz w:val="21"/>
          <w:lang w:eastAsia="zh-CN"/>
        </w:rPr>
        <w:t>检查点说明：每日下班前核对『今日处理量、异常率、抽检通过率』三项指标，异常率 &gt; 10% 时次日暂缓自动放行，先排查规则与模型。</w:t>
      </w:r>
    </w:p>
    <w:p w14:paraId="36F40878" w14:textId="77777777" w:rsidR="003E2C8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>6.2 行政：多源报表自动汇总</w:t>
      </w:r>
    </w:p>
    <w:p w14:paraId="4AF5BC89" w14:textId="77777777" w:rsidR="003E2C88" w:rsidRDefault="00000000">
      <w:pPr>
        <w:rPr>
          <w:lang w:eastAsia="zh-CN"/>
        </w:rPr>
      </w:pPr>
      <w:r>
        <w:rPr>
          <w:sz w:val="21"/>
          <w:lang w:eastAsia="zh-CN"/>
        </w:rPr>
        <w:t>适用报表：考勤汇总、费用周报、固定资产盘点、办公用品库存。统一执行『模板下发 → 自动采集 → 校验合并 → 异常标记 → 主管确认』五步。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9"/>
        <w:gridCol w:w="6804"/>
        <w:gridCol w:w="2104"/>
      </w:tblGrid>
      <w:tr w:rsidR="003E2C88" w14:paraId="300186E4" w14:textId="77777777" w:rsidTr="005F5E30">
        <w:tc>
          <w:tcPr>
            <w:tcW w:w="959" w:type="dxa"/>
          </w:tcPr>
          <w:p w14:paraId="504E9E8C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w="6804" w:type="dxa"/>
          </w:tcPr>
          <w:p w14:paraId="73254556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操作内容</w:t>
            </w:r>
          </w:p>
        </w:tc>
        <w:tc>
          <w:tcPr>
            <w:tcW w:w="2104" w:type="dxa"/>
          </w:tcPr>
          <w:p w14:paraId="77E1E455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产出物</w:t>
            </w:r>
          </w:p>
        </w:tc>
      </w:tr>
      <w:tr w:rsidR="003E2C88" w14:paraId="15F519DD" w14:textId="77777777" w:rsidTr="005F5E30">
        <w:tc>
          <w:tcPr>
            <w:tcW w:w="959" w:type="dxa"/>
          </w:tcPr>
          <w:p w14:paraId="45A0B5F7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6.2.1</w:t>
            </w:r>
          </w:p>
        </w:tc>
        <w:tc>
          <w:tcPr>
            <w:tcW w:w="6804" w:type="dxa"/>
          </w:tcPr>
          <w:p w14:paraId="4171961A" w14:textId="77777777" w:rsidR="003E2C88" w:rsidRDefault="00000000" w:rsidP="005F5E3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模板下发：每月/每周自动向各填报人发送标准 Excel 模板（含校验规则）</w:t>
            </w:r>
          </w:p>
        </w:tc>
        <w:tc>
          <w:tcPr>
            <w:tcW w:w="2104" w:type="dxa"/>
          </w:tcPr>
          <w:p w14:paraId="3D984753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标准模板 + 填报提醒</w:t>
            </w:r>
          </w:p>
        </w:tc>
      </w:tr>
      <w:tr w:rsidR="003E2C88" w14:paraId="467912CA" w14:textId="77777777" w:rsidTr="005F5E30">
        <w:tc>
          <w:tcPr>
            <w:tcW w:w="959" w:type="dxa"/>
          </w:tcPr>
          <w:p w14:paraId="76EDFD89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6.2.2</w:t>
            </w:r>
          </w:p>
        </w:tc>
        <w:tc>
          <w:tcPr>
            <w:tcW w:w="6804" w:type="dxa"/>
          </w:tcPr>
          <w:p w14:paraId="23247133" w14:textId="77777777" w:rsidR="003E2C88" w:rsidRDefault="00000000" w:rsidP="005F5E3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自动采集：RPA 定时读取填报回传文件，检查是否齐全（缺报名单自动提醒）</w:t>
            </w:r>
          </w:p>
        </w:tc>
        <w:tc>
          <w:tcPr>
            <w:tcW w:w="2104" w:type="dxa"/>
          </w:tcPr>
          <w:p w14:paraId="481771E4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齐全性检查结果</w:t>
            </w:r>
          </w:p>
        </w:tc>
      </w:tr>
      <w:tr w:rsidR="003E2C88" w14:paraId="559426D6" w14:textId="77777777" w:rsidTr="005F5E30">
        <w:tc>
          <w:tcPr>
            <w:tcW w:w="959" w:type="dxa"/>
          </w:tcPr>
          <w:p w14:paraId="2DD2BCDB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6.2.3</w:t>
            </w:r>
          </w:p>
        </w:tc>
        <w:tc>
          <w:tcPr>
            <w:tcW w:w="6804" w:type="dxa"/>
          </w:tcPr>
          <w:p w14:paraId="08A3DF80" w14:textId="77777777" w:rsidR="003E2C88" w:rsidRDefault="00000000" w:rsidP="005F5E3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校验合并：规则校验（合计一致性、日期格式、字段合法性），通过后合并为宽表</w:t>
            </w:r>
          </w:p>
        </w:tc>
        <w:tc>
          <w:tcPr>
            <w:tcW w:w="2104" w:type="dxa"/>
          </w:tcPr>
          <w:p w14:paraId="11C1DEFC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合并宽表 + 校验报告</w:t>
            </w:r>
          </w:p>
        </w:tc>
      </w:tr>
      <w:tr w:rsidR="003E2C88" w14:paraId="2DFB9FF0" w14:textId="77777777" w:rsidTr="005F5E30">
        <w:tc>
          <w:tcPr>
            <w:tcW w:w="959" w:type="dxa"/>
          </w:tcPr>
          <w:p w14:paraId="2FA2CFE9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6.2.4</w:t>
            </w:r>
          </w:p>
        </w:tc>
        <w:tc>
          <w:tcPr>
            <w:tcW w:w="6804" w:type="dxa"/>
          </w:tcPr>
          <w:p w14:paraId="140EF444" w14:textId="77777777" w:rsidR="003E2C88" w:rsidRDefault="00000000" w:rsidP="005F5E3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异常标记：命中规则（如合计不符）标黄并附差异说明，自动通知填报人修正</w:t>
            </w:r>
          </w:p>
        </w:tc>
        <w:tc>
          <w:tcPr>
            <w:tcW w:w="2104" w:type="dxa"/>
          </w:tcPr>
          <w:p w14:paraId="1CBD8748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异常明细 + 通知记录</w:t>
            </w:r>
          </w:p>
        </w:tc>
      </w:tr>
      <w:tr w:rsidR="003E2C88" w14:paraId="014DACB8" w14:textId="77777777" w:rsidTr="005F5E30">
        <w:tc>
          <w:tcPr>
            <w:tcW w:w="959" w:type="dxa"/>
          </w:tcPr>
          <w:p w14:paraId="2933784E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6.2.5</w:t>
            </w:r>
          </w:p>
        </w:tc>
        <w:tc>
          <w:tcPr>
            <w:tcW w:w="6804" w:type="dxa"/>
          </w:tcPr>
          <w:p w14:paraId="369B1211" w14:textId="77777777" w:rsidR="003E2C88" w:rsidRDefault="00000000" w:rsidP="005F5E3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主管确认：主管在线确认后生成最终报表并归档</w:t>
            </w:r>
          </w:p>
        </w:tc>
        <w:tc>
          <w:tcPr>
            <w:tcW w:w="2104" w:type="dxa"/>
          </w:tcPr>
          <w:p w14:paraId="7610E5D2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最终报表 + 归档记录</w:t>
            </w:r>
          </w:p>
        </w:tc>
      </w:tr>
    </w:tbl>
    <w:p w14:paraId="1BE7B309" w14:textId="77777777" w:rsidR="003E2C8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>6.3 外贸：询盘到跟单全链路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17"/>
        <w:gridCol w:w="6521"/>
        <w:gridCol w:w="2529"/>
      </w:tblGrid>
      <w:tr w:rsidR="003E2C88" w14:paraId="2205D096" w14:textId="77777777" w:rsidTr="005F5E30">
        <w:tc>
          <w:tcPr>
            <w:tcW w:w="817" w:type="dxa"/>
          </w:tcPr>
          <w:p w14:paraId="22CC2FD9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w="6521" w:type="dxa"/>
          </w:tcPr>
          <w:p w14:paraId="0E545311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操作内容</w:t>
            </w:r>
          </w:p>
        </w:tc>
        <w:tc>
          <w:tcPr>
            <w:tcW w:w="2529" w:type="dxa"/>
          </w:tcPr>
          <w:p w14:paraId="540369FC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产出物</w:t>
            </w:r>
          </w:p>
        </w:tc>
      </w:tr>
      <w:tr w:rsidR="003E2C88" w14:paraId="27D36B0D" w14:textId="77777777" w:rsidTr="005F5E30">
        <w:tc>
          <w:tcPr>
            <w:tcW w:w="817" w:type="dxa"/>
          </w:tcPr>
          <w:p w14:paraId="541FD92A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6.3.1</w:t>
            </w:r>
          </w:p>
        </w:tc>
        <w:tc>
          <w:tcPr>
            <w:tcW w:w="6521" w:type="dxa"/>
          </w:tcPr>
          <w:p w14:paraId="64DB15D2" w14:textId="77777777" w:rsidR="003E2C8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询盘分类：大模型自动识别海外询盘邮件（型号/数量/目标价/采购意向/国家/语言）</w:t>
            </w:r>
          </w:p>
        </w:tc>
        <w:tc>
          <w:tcPr>
            <w:tcW w:w="2529" w:type="dxa"/>
          </w:tcPr>
          <w:p w14:paraId="43E0F2E7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询盘结构化标签</w:t>
            </w:r>
          </w:p>
        </w:tc>
      </w:tr>
      <w:tr w:rsidR="003E2C88" w14:paraId="2F675DB5" w14:textId="77777777" w:rsidTr="005F5E30">
        <w:tc>
          <w:tcPr>
            <w:tcW w:w="817" w:type="dxa"/>
          </w:tcPr>
          <w:p w14:paraId="74BE911C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6.3.2</w:t>
            </w:r>
          </w:p>
        </w:tc>
        <w:tc>
          <w:tcPr>
            <w:tcW w:w="6521" w:type="dxa"/>
          </w:tcPr>
          <w:p w14:paraId="4DD1D2A3" w14:textId="77777777" w:rsidR="003E2C8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CRM 同步：RPA 将分类结果写入 CRM 线索池，按意向等级分配销售</w:t>
            </w:r>
          </w:p>
        </w:tc>
        <w:tc>
          <w:tcPr>
            <w:tcW w:w="2529" w:type="dxa"/>
          </w:tcPr>
          <w:p w14:paraId="058A8D9C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CRM 线索记录</w:t>
            </w:r>
          </w:p>
        </w:tc>
      </w:tr>
      <w:tr w:rsidR="003E2C88" w14:paraId="644E8144" w14:textId="77777777" w:rsidTr="005F5E30">
        <w:tc>
          <w:tcPr>
            <w:tcW w:w="817" w:type="dxa"/>
          </w:tcPr>
          <w:p w14:paraId="2B82BFE6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6.3.3</w:t>
            </w:r>
          </w:p>
        </w:tc>
        <w:tc>
          <w:tcPr>
            <w:tcW w:w="6521" w:type="dxa"/>
          </w:tcPr>
          <w:p w14:paraId="5208978C" w14:textId="77777777" w:rsidR="003E2C8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报价生成：规则引擎匹配价格表+当日汇率+运费模板生成报价草稿</w:t>
            </w:r>
          </w:p>
        </w:tc>
        <w:tc>
          <w:tcPr>
            <w:tcW w:w="2529" w:type="dxa"/>
          </w:tcPr>
          <w:p w14:paraId="2EAAAA28" w14:textId="77777777" w:rsidR="003E2C88" w:rsidRDefault="00000000" w:rsidP="005F5E3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报价草稿（待人工确认）</w:t>
            </w:r>
          </w:p>
        </w:tc>
      </w:tr>
      <w:tr w:rsidR="003E2C88" w14:paraId="5B82BAA4" w14:textId="77777777" w:rsidTr="005F5E30">
        <w:tc>
          <w:tcPr>
            <w:tcW w:w="817" w:type="dxa"/>
          </w:tcPr>
          <w:p w14:paraId="32C20B82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6.3.4</w:t>
            </w:r>
          </w:p>
        </w:tc>
        <w:tc>
          <w:tcPr>
            <w:tcW w:w="6521" w:type="dxa"/>
          </w:tcPr>
          <w:p w14:paraId="59405317" w14:textId="77777777" w:rsidR="003E2C8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跟单提醒：n8n 定时 + 钉钉 RPA 推送交期、货款、船期、单证节点提醒</w:t>
            </w:r>
          </w:p>
        </w:tc>
        <w:tc>
          <w:tcPr>
            <w:tcW w:w="2529" w:type="dxa"/>
          </w:tcPr>
          <w:p w14:paraId="13C08388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节点提醒记录</w:t>
            </w:r>
          </w:p>
        </w:tc>
      </w:tr>
      <w:tr w:rsidR="003E2C88" w14:paraId="20304BE6" w14:textId="77777777" w:rsidTr="005F5E30">
        <w:tc>
          <w:tcPr>
            <w:tcW w:w="817" w:type="dxa"/>
          </w:tcPr>
          <w:p w14:paraId="413F154C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6.3.5</w:t>
            </w:r>
          </w:p>
        </w:tc>
        <w:tc>
          <w:tcPr>
            <w:tcW w:w="6521" w:type="dxa"/>
          </w:tcPr>
          <w:p w14:paraId="2C20D7C8" w14:textId="77777777" w:rsidR="003E2C8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报关检查：OCR 提取报关单字段，规则校验 HS 编码/币种/金额一致性，大模型复核单证完整性</w:t>
            </w:r>
          </w:p>
        </w:tc>
        <w:tc>
          <w:tcPr>
            <w:tcW w:w="2529" w:type="dxa"/>
          </w:tcPr>
          <w:p w14:paraId="0302DEF7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报关检查报告</w:t>
            </w:r>
          </w:p>
        </w:tc>
      </w:tr>
    </w:tbl>
    <w:p w14:paraId="77DC89CD" w14:textId="77777777" w:rsidR="003E2C8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六、异常处理与升级机制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8"/>
        <w:gridCol w:w="1842"/>
        <w:gridCol w:w="4962"/>
        <w:gridCol w:w="1392"/>
        <w:gridCol w:w="1247"/>
      </w:tblGrid>
      <w:tr w:rsidR="003E2C88" w14:paraId="2B45653A" w14:textId="77777777" w:rsidTr="005F5E30">
        <w:tc>
          <w:tcPr>
            <w:tcW w:w="1668" w:type="dxa"/>
          </w:tcPr>
          <w:p w14:paraId="629F66BF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异常类型</w:t>
            </w:r>
          </w:p>
        </w:tc>
        <w:tc>
          <w:tcPr>
            <w:tcW w:w="1842" w:type="dxa"/>
          </w:tcPr>
          <w:p w14:paraId="18358F2C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识别方式</w:t>
            </w:r>
          </w:p>
        </w:tc>
        <w:tc>
          <w:tcPr>
            <w:tcW w:w="4962" w:type="dxa"/>
          </w:tcPr>
          <w:p w14:paraId="59C24008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处理动作</w:t>
            </w:r>
          </w:p>
        </w:tc>
        <w:tc>
          <w:tcPr>
            <w:tcW w:w="1392" w:type="dxa"/>
          </w:tcPr>
          <w:p w14:paraId="0C1F63D4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时限</w:t>
            </w:r>
          </w:p>
        </w:tc>
        <w:tc>
          <w:tcPr>
            <w:tcW w:type="dxa" w:w="1247"/>
          </w:tcPr>
          <w:p>
            <w:r>
              <w:t>对应级别（P0-P3）</w:t>
            </w:r>
          </w:p>
        </w:tc>
      </w:tr>
      <w:tr w:rsidR="003E2C88" w14:paraId="716EE69E" w14:textId="77777777" w:rsidTr="005F5E30">
        <w:tc>
          <w:tcPr>
            <w:tcW w:w="1668" w:type="dxa"/>
          </w:tcPr>
          <w:p w14:paraId="2049382A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OCR 识别失败</w:t>
            </w:r>
          </w:p>
        </w:tc>
        <w:tc>
          <w:tcPr>
            <w:tcW w:w="1842" w:type="dxa"/>
          </w:tcPr>
          <w:p w14:paraId="33FC71C9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置信度低/必填缺失</w:t>
            </w:r>
          </w:p>
        </w:tc>
        <w:tc>
          <w:tcPr>
            <w:tcW w:w="4962" w:type="dxa"/>
          </w:tcPr>
          <w:p w14:paraId="76A5ED47" w14:textId="77777777" w:rsidR="003E2C88" w:rsidRDefault="00000000" w:rsidP="005F5E3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自动重试 2 次 → 仍失败转人工补录</w:t>
            </w:r>
          </w:p>
        </w:tc>
        <w:tc>
          <w:tcPr>
            <w:tcW w:w="1392" w:type="dxa"/>
          </w:tcPr>
          <w:p w14:paraId="568CC503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15 分钟</w:t>
            </w:r>
          </w:p>
        </w:tc>
        <w:tc>
          <w:tcPr>
            <w:tcW w:type="dxa" w:w="1247"/>
          </w:tcPr>
          <w:p>
            <w:r>
              <w:t>P2</w:t>
            </w:r>
          </w:p>
        </w:tc>
      </w:tr>
      <w:tr w:rsidR="003E2C88" w14:paraId="66B2E3A2" w14:textId="77777777" w:rsidTr="005F5E30">
        <w:tc>
          <w:tcPr>
            <w:tcW w:w="1668" w:type="dxa"/>
          </w:tcPr>
          <w:p w14:paraId="46923622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规则命中高风险</w:t>
            </w:r>
          </w:p>
        </w:tc>
        <w:tc>
          <w:tcPr>
            <w:tcW w:w="1842" w:type="dxa"/>
          </w:tcPr>
          <w:p w14:paraId="72337E34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FIN-R01~R04 / TRD-R04~R05</w:t>
            </w:r>
          </w:p>
        </w:tc>
        <w:tc>
          <w:tcPr>
            <w:tcW w:w="4962" w:type="dxa"/>
          </w:tcPr>
          <w:p w14:paraId="3C7D9883" w14:textId="77777777" w:rsidR="003E2C88" w:rsidRDefault="00000000" w:rsidP="005F5E3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写入异常清单，指派复核人，禁止自动放行</w:t>
            </w:r>
          </w:p>
        </w:tc>
        <w:tc>
          <w:tcPr>
            <w:tcW w:w="1392" w:type="dxa"/>
          </w:tcPr>
          <w:p w14:paraId="3950AABD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当日</w:t>
            </w:r>
          </w:p>
        </w:tc>
        <w:tc>
          <w:tcPr>
            <w:tcW w:type="dxa" w:w="1247"/>
          </w:tcPr>
          <w:p>
            <w:r>
              <w:t>P1</w:t>
            </w:r>
          </w:p>
        </w:tc>
      </w:tr>
      <w:tr w:rsidR="003E2C88" w14:paraId="713CDC11" w14:textId="77777777" w:rsidTr="005F5E30">
        <w:tc>
          <w:tcPr>
            <w:tcW w:w="1668" w:type="dxa"/>
          </w:tcPr>
          <w:p w14:paraId="77D3A8EC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大模型超时/不可</w:t>
            </w:r>
            <w:r>
              <w:rPr>
                <w:sz w:val="19"/>
              </w:rPr>
              <w:lastRenderedPageBreak/>
              <w:t>用</w:t>
            </w:r>
          </w:p>
        </w:tc>
        <w:tc>
          <w:tcPr>
            <w:tcW w:w="1842" w:type="dxa"/>
          </w:tcPr>
          <w:p w14:paraId="0E04553B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lastRenderedPageBreak/>
              <w:t>接口超时/报错</w:t>
            </w:r>
          </w:p>
        </w:tc>
        <w:tc>
          <w:tcPr>
            <w:tcW w:w="4962" w:type="dxa"/>
          </w:tcPr>
          <w:p w14:paraId="574676B3" w14:textId="77777777" w:rsidR="003E2C88" w:rsidRDefault="00000000" w:rsidP="005F5E3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切换备用模型；仍失败走降级规则引擎放行低风险</w:t>
            </w:r>
          </w:p>
        </w:tc>
        <w:tc>
          <w:tcPr>
            <w:tcW w:w="1392" w:type="dxa"/>
          </w:tcPr>
          <w:p w14:paraId="454488B2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5 分钟</w:t>
            </w:r>
          </w:p>
        </w:tc>
        <w:tc>
          <w:tcPr>
            <w:tcW w:type="dxa" w:w="1247"/>
          </w:tcPr>
          <w:p>
            <w:r>
              <w:t>P0</w:t>
            </w:r>
          </w:p>
        </w:tc>
      </w:tr>
      <w:tr w:rsidR="003E2C88" w14:paraId="3C553372" w14:textId="77777777" w:rsidTr="005F5E30">
        <w:tc>
          <w:tcPr>
            <w:tcW w:w="1668" w:type="dxa"/>
          </w:tcPr>
          <w:p w14:paraId="46D37C59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重复报销疑点</w:t>
            </w:r>
          </w:p>
        </w:tc>
        <w:tc>
          <w:tcPr>
            <w:tcW w:w="1842" w:type="dxa"/>
          </w:tcPr>
          <w:p w14:paraId="3A564C0E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FIN-R04 命中</w:t>
            </w:r>
          </w:p>
        </w:tc>
        <w:tc>
          <w:tcPr>
            <w:tcW w:w="4962" w:type="dxa"/>
          </w:tcPr>
          <w:p w14:paraId="1BB09A3E" w14:textId="77777777" w:rsidR="003E2C88" w:rsidRDefault="00000000" w:rsidP="005F5E3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人工核验历史单据，确认后标记</w:t>
            </w:r>
          </w:p>
        </w:tc>
        <w:tc>
          <w:tcPr>
            <w:tcW w:w="1392" w:type="dxa"/>
          </w:tcPr>
          <w:p w14:paraId="6119F83D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当日</w:t>
            </w:r>
          </w:p>
        </w:tc>
        <w:tc>
          <w:tcPr>
            <w:tcW w:type="dxa" w:w="1247"/>
          </w:tcPr>
          <w:p>
            <w:r>
              <w:t>P1</w:t>
            </w:r>
          </w:p>
        </w:tc>
      </w:tr>
      <w:tr w:rsidR="003E2C88" w14:paraId="4D46093C" w14:textId="77777777" w:rsidTr="005F5E30">
        <w:tc>
          <w:tcPr>
            <w:tcW w:w="1668" w:type="dxa"/>
          </w:tcPr>
          <w:p w14:paraId="2BA37CD9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批量单据异常率 &gt; 10%</w:t>
            </w:r>
          </w:p>
        </w:tc>
        <w:tc>
          <w:tcPr>
            <w:tcW w:w="1842" w:type="dxa"/>
          </w:tcPr>
          <w:p w14:paraId="39F961E8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日统计指标</w:t>
            </w:r>
          </w:p>
        </w:tc>
        <w:tc>
          <w:tcPr>
            <w:tcW w:w="4962" w:type="dxa"/>
          </w:tcPr>
          <w:p w14:paraId="2F2DC94A" w14:textId="77777777" w:rsidR="003E2C88" w:rsidRDefault="00000000" w:rsidP="005F5E3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暂停自动放行，回滚规则/模型版本，人工全量复核当日单据</w:t>
            </w:r>
          </w:p>
        </w:tc>
        <w:tc>
          <w:tcPr>
            <w:tcW w:w="1392" w:type="dxa"/>
          </w:tcPr>
          <w:p w14:paraId="0A8FE4B7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当日</w:t>
            </w:r>
          </w:p>
        </w:tc>
        <w:tc>
          <w:tcPr>
            <w:tcW w:type="dxa" w:w="1247"/>
          </w:tcPr>
          <w:p>
            <w:r>
              <w:t>P0</w:t>
            </w:r>
          </w:p>
        </w:tc>
      </w:tr>
    </w:tbl>
    <w:p w14:paraId="12DD2AF3" w14:textId="77777777" w:rsidR="003E2C88" w:rsidRDefault="00000000">
      <w:pPr>
        <w:pStyle w:val="1"/>
      </w:pPr>
      <w:r>
        <w:rPr>
          <w:rFonts w:ascii="微软雅黑" w:eastAsia="微软雅黑" w:hAnsi="微软雅黑"/>
          <w:sz w:val="26"/>
        </w:rPr>
        <w:t>七、培训与上岗考核</w:t>
      </w:r>
    </w:p>
    <w:p w14:paraId="49C5722F" w14:textId="77777777" w:rsidR="003E2C88" w:rsidRDefault="00000000">
      <w:pPr>
        <w:rPr>
          <w:lang w:eastAsia="zh-CN"/>
        </w:rPr>
      </w:pPr>
      <w:r>
        <w:rPr>
          <w:sz w:val="21"/>
          <w:lang w:eastAsia="zh-CN"/>
        </w:rPr>
        <w:t>适用范围：财务、行政、外贸专员及新入职 AI 审核员。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42"/>
        <w:gridCol w:w="851"/>
        <w:gridCol w:w="5305"/>
        <w:gridCol w:w="2466"/>
      </w:tblGrid>
      <w:tr w:rsidR="003E2C88" w14:paraId="43D9A1AA" w14:textId="77777777" w:rsidTr="005F5E30">
        <w:tc>
          <w:tcPr>
            <w:tcW w:w="1242" w:type="dxa"/>
          </w:tcPr>
          <w:p w14:paraId="36BA60F9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851" w:type="dxa"/>
          </w:tcPr>
          <w:p w14:paraId="2726F984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时长</w:t>
            </w:r>
          </w:p>
        </w:tc>
        <w:tc>
          <w:tcPr>
            <w:tcW w:w="5305" w:type="dxa"/>
          </w:tcPr>
          <w:p w14:paraId="1D3EF441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w="2466" w:type="dxa"/>
          </w:tcPr>
          <w:p w14:paraId="132D170A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考核方式</w:t>
            </w:r>
          </w:p>
        </w:tc>
      </w:tr>
      <w:tr w:rsidR="003E2C88" w14:paraId="756B4B81" w14:textId="77777777" w:rsidTr="005F5E30">
        <w:tc>
          <w:tcPr>
            <w:tcW w:w="1242" w:type="dxa"/>
          </w:tcPr>
          <w:p w14:paraId="0F1BD818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流程认知</w:t>
            </w:r>
          </w:p>
        </w:tc>
        <w:tc>
          <w:tcPr>
            <w:tcW w:w="851" w:type="dxa"/>
          </w:tcPr>
          <w:p w14:paraId="3A3DC252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1h</w:t>
            </w:r>
          </w:p>
        </w:tc>
        <w:tc>
          <w:tcPr>
            <w:tcW w:w="5305" w:type="dxa"/>
          </w:tcPr>
          <w:p w14:paraId="6E54A711" w14:textId="77777777" w:rsidR="003E2C88" w:rsidRDefault="00000000" w:rsidP="005F5E3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三层校验原理、异常清单使用、关键节点人工把关要求</w:t>
            </w:r>
          </w:p>
        </w:tc>
        <w:tc>
          <w:tcPr>
            <w:tcW w:w="2466" w:type="dxa"/>
          </w:tcPr>
          <w:p w14:paraId="409A2ADE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笔试 ≥ 85 分</w:t>
            </w:r>
          </w:p>
        </w:tc>
      </w:tr>
      <w:tr w:rsidR="003E2C88" w14:paraId="15558755" w14:textId="77777777" w:rsidTr="005F5E30">
        <w:tc>
          <w:tcPr>
            <w:tcW w:w="1242" w:type="dxa"/>
          </w:tcPr>
          <w:p w14:paraId="303C914B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工具实操</w:t>
            </w:r>
          </w:p>
        </w:tc>
        <w:tc>
          <w:tcPr>
            <w:tcW w:w="851" w:type="dxa"/>
          </w:tcPr>
          <w:p w14:paraId="1E9EC6C9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2h</w:t>
            </w:r>
          </w:p>
        </w:tc>
        <w:tc>
          <w:tcPr>
            <w:tcW w:w="5305" w:type="dxa"/>
          </w:tcPr>
          <w:p w14:paraId="4C3CCD02" w14:textId="77777777" w:rsidR="003E2C88" w:rsidRDefault="00000000" w:rsidP="005F5E3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审核台操作（通过/修改/驳回/升级）、异常处理、备注规范</w:t>
            </w:r>
          </w:p>
        </w:tc>
        <w:tc>
          <w:tcPr>
            <w:tcW w:w="2466" w:type="dxa"/>
          </w:tcPr>
          <w:p w14:paraId="5391A436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实操演练通过</w:t>
            </w:r>
          </w:p>
        </w:tc>
      </w:tr>
      <w:tr w:rsidR="003E2C88" w14:paraId="680CF6FB" w14:textId="77777777" w:rsidTr="005F5E30">
        <w:tc>
          <w:tcPr>
            <w:tcW w:w="1242" w:type="dxa"/>
          </w:tcPr>
          <w:p w14:paraId="0D3587F2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规则库</w:t>
            </w:r>
          </w:p>
        </w:tc>
        <w:tc>
          <w:tcPr>
            <w:tcW w:w="851" w:type="dxa"/>
          </w:tcPr>
          <w:p w14:paraId="59AD0E01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1h</w:t>
            </w:r>
          </w:p>
        </w:tc>
        <w:tc>
          <w:tcPr>
            <w:tcW w:w="5305" w:type="dxa"/>
          </w:tcPr>
          <w:p w14:paraId="5EFF13F4" w14:textId="77777777" w:rsidR="003E2C88" w:rsidRDefault="00000000" w:rsidP="005F5E3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各场景规则清单、级别、维护流程</w:t>
            </w:r>
          </w:p>
        </w:tc>
        <w:tc>
          <w:tcPr>
            <w:tcW w:w="2466" w:type="dxa"/>
          </w:tcPr>
          <w:p w14:paraId="7AAD5E70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随机抽 10 条规则解释</w:t>
            </w:r>
          </w:p>
        </w:tc>
      </w:tr>
      <w:tr w:rsidR="003E2C88" w14:paraId="05819F5A" w14:textId="77777777" w:rsidTr="005F5E30">
        <w:tc>
          <w:tcPr>
            <w:tcW w:w="1242" w:type="dxa"/>
          </w:tcPr>
          <w:p w14:paraId="546BE49B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红线演练</w:t>
            </w:r>
          </w:p>
        </w:tc>
        <w:tc>
          <w:tcPr>
            <w:tcW w:w="851" w:type="dxa"/>
          </w:tcPr>
          <w:p w14:paraId="4A2DFDF4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1h</w:t>
            </w:r>
          </w:p>
        </w:tc>
        <w:tc>
          <w:tcPr>
            <w:tcW w:w="5305" w:type="dxa"/>
          </w:tcPr>
          <w:p w14:paraId="617445D7" w14:textId="77777777" w:rsidR="003E2C88" w:rsidRDefault="00000000" w:rsidP="005F5E3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金额/税率/合规场景模拟，越权放行案例复盘</w:t>
            </w:r>
          </w:p>
        </w:tc>
        <w:tc>
          <w:tcPr>
            <w:tcW w:w="2466" w:type="dxa"/>
          </w:tcPr>
          <w:p w14:paraId="44A83EE5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情景模拟 ≥ 90 分</w:t>
            </w:r>
          </w:p>
        </w:tc>
      </w:tr>
    </w:tbl>
    <w:p w14:paraId="58CAF019" w14:textId="77777777" w:rsidR="003E2C8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八、附录：每周效果评估模板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1"/>
        <w:gridCol w:w="6095"/>
        <w:gridCol w:w="1821"/>
      </w:tblGrid>
      <w:tr w:rsidR="003E2C88" w14:paraId="51990B7E" w14:textId="77777777" w:rsidTr="005F5E30">
        <w:tc>
          <w:tcPr>
            <w:tcW w:w="1951" w:type="dxa"/>
          </w:tcPr>
          <w:p w14:paraId="7C69D5F5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评估项</w:t>
            </w:r>
          </w:p>
        </w:tc>
        <w:tc>
          <w:tcPr>
            <w:tcW w:w="6095" w:type="dxa"/>
          </w:tcPr>
          <w:p w14:paraId="034200E8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公式/口径</w:t>
            </w:r>
          </w:p>
        </w:tc>
        <w:tc>
          <w:tcPr>
            <w:tcW w:w="1821" w:type="dxa"/>
          </w:tcPr>
          <w:p w14:paraId="16298326" w14:textId="77777777" w:rsidR="003E2C88" w:rsidRDefault="00000000" w:rsidP="005F5E30">
            <w:pPr>
              <w:jc w:val="center"/>
            </w:pPr>
            <w:r>
              <w:rPr>
                <w:b/>
                <w:sz w:val="19"/>
              </w:rPr>
              <w:t>目标值</w:t>
            </w:r>
          </w:p>
        </w:tc>
      </w:tr>
      <w:tr w:rsidR="003E2C88" w14:paraId="6ECD1394" w14:textId="77777777" w:rsidTr="005F5E30">
        <w:tc>
          <w:tcPr>
            <w:tcW w:w="1951" w:type="dxa"/>
          </w:tcPr>
          <w:p w14:paraId="775AC493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人工审核量下降率</w:t>
            </w:r>
          </w:p>
        </w:tc>
        <w:tc>
          <w:tcPr>
            <w:tcW w:w="6095" w:type="dxa"/>
          </w:tcPr>
          <w:p w14:paraId="70343981" w14:textId="77777777" w:rsidR="003E2C88" w:rsidRDefault="00000000" w:rsidP="005F5E3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(基线人工处理条数 − 优化后人工处理条数) / 基线人工处理条数</w:t>
            </w:r>
          </w:p>
        </w:tc>
        <w:tc>
          <w:tcPr>
            <w:tcW w:w="1821" w:type="dxa"/>
          </w:tcPr>
          <w:p w14:paraId="1E8EFEAE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≥ 70%</w:t>
            </w:r>
          </w:p>
        </w:tc>
      </w:tr>
      <w:tr w:rsidR="003E2C88" w14:paraId="4230B41D" w14:textId="77777777" w:rsidTr="005F5E30">
        <w:tc>
          <w:tcPr>
            <w:tcW w:w="1951" w:type="dxa"/>
          </w:tcPr>
          <w:p w14:paraId="4C7501B6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准确率</w:t>
            </w:r>
          </w:p>
        </w:tc>
        <w:tc>
          <w:tcPr>
            <w:tcW w:w="6095" w:type="dxa"/>
          </w:tcPr>
          <w:p w14:paraId="3FCF8127" w14:textId="77777777" w:rsidR="003E2C88" w:rsidRDefault="00000000" w:rsidP="005F5E3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审核通过且复核无误条数 / 总条数</w:t>
            </w:r>
          </w:p>
        </w:tc>
        <w:tc>
          <w:tcPr>
            <w:tcW w:w="1821" w:type="dxa"/>
          </w:tcPr>
          <w:p w14:paraId="169A8D70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≥ 92%</w:t>
            </w:r>
          </w:p>
        </w:tc>
      </w:tr>
      <w:tr w:rsidR="003E2C88" w14:paraId="107054D3" w14:textId="77777777" w:rsidTr="005F5E30">
        <w:tc>
          <w:tcPr>
            <w:tcW w:w="1951" w:type="dxa"/>
          </w:tcPr>
          <w:p w14:paraId="617A9FBD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节省工时</w:t>
            </w:r>
          </w:p>
        </w:tc>
        <w:tc>
          <w:tcPr>
            <w:tcW w:w="6095" w:type="dxa"/>
          </w:tcPr>
          <w:p w14:paraId="384F0262" w14:textId="77777777" w:rsidR="003E2C88" w:rsidRDefault="00000000" w:rsidP="005F5E3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优化前后每周处理耗时差</w:t>
            </w:r>
          </w:p>
        </w:tc>
        <w:tc>
          <w:tcPr>
            <w:tcW w:w="1821" w:type="dxa"/>
          </w:tcPr>
          <w:p w14:paraId="4A1B3295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≥ 2 人天/周</w:t>
            </w:r>
          </w:p>
        </w:tc>
      </w:tr>
      <w:tr w:rsidR="003E2C88" w14:paraId="640D92AB" w14:textId="77777777" w:rsidTr="005F5E30">
        <w:tc>
          <w:tcPr>
            <w:tcW w:w="1951" w:type="dxa"/>
          </w:tcPr>
          <w:p w14:paraId="4072DC33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异常闭环率</w:t>
            </w:r>
          </w:p>
        </w:tc>
        <w:tc>
          <w:tcPr>
            <w:tcW w:w="6095" w:type="dxa"/>
          </w:tcPr>
          <w:p w14:paraId="11765730" w14:textId="77777777" w:rsidR="003E2C88" w:rsidRDefault="00000000" w:rsidP="005F5E3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当周异常处理完成数 / 当周异常总数</w:t>
            </w:r>
          </w:p>
        </w:tc>
        <w:tc>
          <w:tcPr>
            <w:tcW w:w="1821" w:type="dxa"/>
          </w:tcPr>
          <w:p w14:paraId="03FB8AEF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试点期 ≥ 90%，推广期 ≥ 95%</w:t>
            </w:r>
          </w:p>
        </w:tc>
      </w:tr>
      <w:tr w:rsidR="003E2C88" w14:paraId="2CE883C2" w14:textId="77777777" w:rsidTr="005F5E30">
        <w:tc>
          <w:tcPr>
            <w:tcW w:w="1951" w:type="dxa"/>
          </w:tcPr>
          <w:p w14:paraId="77C08B86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规则命中准确率</w:t>
            </w:r>
          </w:p>
        </w:tc>
        <w:tc>
          <w:tcPr>
            <w:tcW w:w="6095" w:type="dxa"/>
          </w:tcPr>
          <w:p w14:paraId="30B598FA" w14:textId="77777777" w:rsidR="003E2C88" w:rsidRDefault="00000000" w:rsidP="005F5E3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规则命中且复核确认正确数 / 规则命中总数</w:t>
            </w:r>
          </w:p>
        </w:tc>
        <w:tc>
          <w:tcPr>
            <w:tcW w:w="1821" w:type="dxa"/>
          </w:tcPr>
          <w:p w14:paraId="41BA8E0E" w14:textId="77777777" w:rsidR="003E2C88" w:rsidRDefault="00000000" w:rsidP="005F5E30">
            <w:pPr>
              <w:jc w:val="center"/>
            </w:pPr>
            <w:r>
              <w:rPr>
                <w:sz w:val="19"/>
              </w:rPr>
              <w:t>≥ 85%</w:t>
            </w:r>
          </w:p>
        </w:tc>
      </w:tr>
    </w:tbl>
    <w:p w14:paraId="6F1366B1" w14:textId="77777777" w:rsidR="008A7AA7" w:rsidRDefault="008A7AA7"/>
    <w:sectPr w:rsidR="008A7AA7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5679552">
    <w:abstractNumId w:val="8"/>
  </w:num>
  <w:num w:numId="2" w16cid:durableId="414865131">
    <w:abstractNumId w:val="6"/>
  </w:num>
  <w:num w:numId="3" w16cid:durableId="1631206820">
    <w:abstractNumId w:val="5"/>
  </w:num>
  <w:num w:numId="4" w16cid:durableId="550730943">
    <w:abstractNumId w:val="4"/>
  </w:num>
  <w:num w:numId="5" w16cid:durableId="762144376">
    <w:abstractNumId w:val="7"/>
  </w:num>
  <w:num w:numId="6" w16cid:durableId="1830099833">
    <w:abstractNumId w:val="3"/>
  </w:num>
  <w:num w:numId="7" w16cid:durableId="1720352460">
    <w:abstractNumId w:val="2"/>
  </w:num>
  <w:num w:numId="8" w16cid:durableId="455565901">
    <w:abstractNumId w:val="1"/>
  </w:num>
  <w:num w:numId="9" w16cid:durableId="2121606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C88"/>
    <w:rsid w:val="005F5E30"/>
    <w:rsid w:val="00791F55"/>
    <w:rsid w:val="008A7AA7"/>
    <w:rsid w:val="00AA1D8D"/>
    <w:rsid w:val="00B47730"/>
    <w:rsid w:val="00C9784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6723C"/>
  <w14:defaultImageDpi w14:val="300"/>
  <w15:docId w15:val="{F8544DBE-C4B8-4D94-9EF1-5EF73A66E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3333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</cp:lastModifiedBy>
  <cp:revision>3</cp:revision>
  <dcterms:created xsi:type="dcterms:W3CDTF">2013-12-23T23:15:00Z</dcterms:created>
  <dcterms:modified xsi:type="dcterms:W3CDTF">2026-09-23T06:28:00Z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9782e29de8590e62ac547221dcdd3cc_52b47e82b66c11f18819525400248c00","ReservedCode1":"pKYwYb6kpvA/IjPWOqw4uBQqPTqnSYxC6HAAuVlnBYUxfNVdySZ2z5vXSbZ59qpGQGFK+KkAYrHLY72sjjdKYmR7huvrC3xqdFTvOK2PRL0Xv2OKz2w86nL8Ei4vHmpDJP6Bs7djq0Z8wd+5aNvxv74+DMqPA0qfQOK9JEzzAgqVGcvtj1StjfD9jbs=","ContentPropagator":"001191440300708461136T1XGW3","PropagateID":"a9782e29de8590e62ac547221dcdd3cc_52b47e82b66c11f18819525400248c00","ReservedCode2":"pKYwYb6kpvA/IjPWOqw4uBQqPTqnSYxC6HAAuVlnBYUxfNVdySZ2z5vXSbZ59qpGQGFK+KkAYrHLY72sjjdKYmR7huvrC3xqdFTvOK2PRL0Xv2OKz2w86nL8Ei4vHmpDJP6Bs7djq0Z8wd+5aNvxv74+DMqPA0qfQOK9JEzzAgqVGcvtj1StjfD9jbs="}</vt:lpwstr>
  </property>
</Properties>
</file>