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DE932" w14:textId="77777777" w:rsidR="00965C82" w:rsidRDefault="00000000" w:rsidP="001E11C7">
      <w:pPr>
        <w:spacing w:before="120" w:after="80"/>
        <w:jc w:val="center"/>
        <w:rPr>
          <w:lang w:eastAsia="zh-CN"/>
        </w:rPr>
      </w:pPr>
      <w:proofErr w:type="spellStart"/>
      <w:r>
        <w:rPr>
          <w:b/>
          <w:color w:val="123A5F"/>
          <w:sz w:val="32"/>
          <w:lang w:eastAsia="zh-CN"/>
        </w:rPr>
        <w:t>ChatBI</w:t>
      </w:r>
      <w:proofErr w:type="spellEnd"/>
      <w:r>
        <w:rPr>
          <w:b/>
          <w:color w:val="123A5F"/>
          <w:sz w:val="32"/>
          <w:lang w:eastAsia="zh-CN"/>
        </w:rPr>
        <w:t xml:space="preserve"> </w:t>
      </w:r>
      <w:proofErr w:type="gramStart"/>
      <w:r>
        <w:rPr>
          <w:b/>
          <w:color w:val="123A5F"/>
          <w:sz w:val="32"/>
          <w:lang w:eastAsia="zh-CN"/>
        </w:rPr>
        <w:t>自然语言问数配置</w:t>
      </w:r>
      <w:proofErr w:type="gramEnd"/>
      <w:r>
        <w:rPr>
          <w:b/>
          <w:color w:val="123A5F"/>
          <w:sz w:val="32"/>
          <w:lang w:eastAsia="zh-CN"/>
        </w:rPr>
        <w:t>说明</w:t>
      </w:r>
    </w:p>
    <w:p w14:paraId="4B57D969" w14:textId="77777777" w:rsidR="00965C82" w:rsidRDefault="0000000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定位：让</w:t>
      </w:r>
      <w:proofErr w:type="gramStart"/>
      <w:r>
        <w:rPr>
          <w:color w:val="666666"/>
          <w:sz w:val="18"/>
          <w:lang w:eastAsia="zh-CN"/>
        </w:rPr>
        <w:t>管理层用自然语言</w:t>
      </w:r>
      <w:proofErr w:type="gramEnd"/>
      <w:r>
        <w:rPr>
          <w:color w:val="666666"/>
          <w:sz w:val="18"/>
          <w:lang w:eastAsia="zh-CN"/>
        </w:rPr>
        <w:t>直接问数，底层基于指标字典与统一口径，避免“同名不同义”。</w:t>
      </w:r>
    </w:p>
    <w:p w14:paraId="043C7E78" w14:textId="77777777" w:rsidR="00965C82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一、接入方式</w:t>
      </w:r>
      <w:proofErr w:type="spellEnd"/>
    </w:p>
    <w:p w14:paraId="1FCC7599" w14:textId="77777777" w:rsidR="00965C82" w:rsidRDefault="00000000">
      <w:pPr>
        <w:spacing w:after="40"/>
        <w:ind w:left="283" w:hanging="283"/>
      </w:pPr>
      <w:r>
        <w:t>•  方案 A（成品 BI 内置）：FineBI / PowerBI / Metabase 的 NL 问数能力，绑定指标字典后直接问答；</w:t>
      </w:r>
    </w:p>
    <w:p w14:paraId="01C8244F" w14:textId="77777777" w:rsidR="00965C82" w:rsidRDefault="00000000">
      <w:pPr>
        <w:spacing w:after="40"/>
        <w:ind w:left="283" w:hanging="283"/>
      </w:pPr>
      <w:r>
        <w:t>•  方案 B（钉钉智能报表）：钉钉内配置智能报表问答，面向管理层零成本接入；</w:t>
      </w:r>
    </w:p>
    <w:p w14:paraId="7625A73D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 xml:space="preserve">•  方案 C（大模型 + 指标字典 + SQL 生成）：以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 xml:space="preserve"> 编排，大模型将问句映射到指标代码并生成 SQL，查数仓后返回图表；</w:t>
      </w:r>
    </w:p>
    <w:p w14:paraId="1D8DC660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推荐组合：B/C 面向管理层（入口在钉钉/看板），A 面向分析人员。</w:t>
      </w:r>
    </w:p>
    <w:p w14:paraId="63001AFA" w14:textId="77777777" w:rsidR="00965C82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二、指标别名映射（示例）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2694"/>
        <w:gridCol w:w="4682"/>
      </w:tblGrid>
      <w:tr w:rsidR="00965C82" w14:paraId="6F16239C" w14:textId="77777777" w:rsidTr="001E11C7">
        <w:tc>
          <w:tcPr>
            <w:tcW w:w="2376" w:type="dxa"/>
            <w:shd w:val="clear" w:color="auto" w:fill="123A5F"/>
          </w:tcPr>
          <w:p w14:paraId="1617DB50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指标代码</w:t>
            </w:r>
            <w:proofErr w:type="spellEnd"/>
          </w:p>
        </w:tc>
        <w:tc>
          <w:tcPr>
            <w:tcW w:w="2694" w:type="dxa"/>
            <w:shd w:val="clear" w:color="auto" w:fill="123A5F"/>
          </w:tcPr>
          <w:p w14:paraId="2C455485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标准名</w:t>
            </w:r>
          </w:p>
        </w:tc>
        <w:tc>
          <w:tcPr>
            <w:tcW w:w="4682" w:type="dxa"/>
            <w:shd w:val="clear" w:color="auto" w:fill="123A5F"/>
          </w:tcPr>
          <w:p w14:paraId="7AC83E97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别名（用户可能问法）</w:t>
            </w:r>
          </w:p>
        </w:tc>
      </w:tr>
      <w:tr w:rsidR="00965C82" w14:paraId="4D2D4210" w14:textId="77777777" w:rsidTr="001E11C7">
        <w:tc>
          <w:tcPr>
            <w:tcW w:w="2376" w:type="dxa"/>
          </w:tcPr>
          <w:p w14:paraId="3F610225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KPI_业务量</w:t>
            </w:r>
            <w:proofErr w:type="spellEnd"/>
          </w:p>
        </w:tc>
        <w:tc>
          <w:tcPr>
            <w:tcW w:w="2694" w:type="dxa"/>
          </w:tcPr>
          <w:p w14:paraId="079C23A1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业务量（成交总额）</w:t>
            </w:r>
          </w:p>
        </w:tc>
        <w:tc>
          <w:tcPr>
            <w:tcW w:w="4682" w:type="dxa"/>
          </w:tcPr>
          <w:p w14:paraId="0C0F9755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销售额、成交额、卖了多少钱、业务量</w:t>
            </w:r>
          </w:p>
        </w:tc>
      </w:tr>
      <w:tr w:rsidR="00965C82" w14:paraId="46981F3C" w14:textId="77777777" w:rsidTr="001E11C7">
        <w:tc>
          <w:tcPr>
            <w:tcW w:w="2376" w:type="dxa"/>
          </w:tcPr>
          <w:p w14:paraId="5C4C43C4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KPI_REAL_业务量</w:t>
            </w:r>
            <w:proofErr w:type="spellEnd"/>
          </w:p>
        </w:tc>
        <w:tc>
          <w:tcPr>
            <w:tcW w:w="2694" w:type="dxa"/>
          </w:tcPr>
          <w:p w14:paraId="74D09BE1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实收 业务量</w:t>
            </w:r>
          </w:p>
        </w:tc>
        <w:tc>
          <w:tcPr>
            <w:tcW w:w="4682" w:type="dxa"/>
          </w:tcPr>
          <w:p w14:paraId="01F8F33D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净成交、实际成交额</w:t>
            </w:r>
          </w:p>
        </w:tc>
      </w:tr>
      <w:tr w:rsidR="00965C82" w14:paraId="58309E28" w14:textId="77777777" w:rsidTr="001E11C7">
        <w:tc>
          <w:tcPr>
            <w:tcW w:w="2376" w:type="dxa"/>
          </w:tcPr>
          <w:p w14:paraId="54F323DA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KPI_ROI_OVERALL</w:t>
            </w:r>
          </w:p>
        </w:tc>
        <w:tc>
          <w:tcPr>
            <w:tcW w:w="2694" w:type="dxa"/>
          </w:tcPr>
          <w:p w14:paraId="0EB357FC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整体 ROI</w:t>
            </w:r>
          </w:p>
        </w:tc>
        <w:tc>
          <w:tcPr>
            <w:tcW w:w="4682" w:type="dxa"/>
          </w:tcPr>
          <w:p w14:paraId="114326B5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投产比、投入产出比、ROI</w:t>
            </w:r>
          </w:p>
        </w:tc>
      </w:tr>
      <w:tr w:rsidR="00965C82" w14:paraId="6E042EBC" w14:textId="77777777" w:rsidTr="001E11C7">
        <w:tc>
          <w:tcPr>
            <w:tcW w:w="2376" w:type="dxa"/>
          </w:tcPr>
          <w:p w14:paraId="5C304B68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KPI_CR</w:t>
            </w:r>
          </w:p>
        </w:tc>
        <w:tc>
          <w:tcPr>
            <w:tcW w:w="2694" w:type="dxa"/>
          </w:tcPr>
          <w:p w14:paraId="43C9BDAE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转化率</w:t>
            </w:r>
          </w:p>
        </w:tc>
        <w:tc>
          <w:tcPr>
            <w:tcW w:w="4682" w:type="dxa"/>
          </w:tcPr>
          <w:p w14:paraId="2D7EA171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下单转化、访客转化、成交率</w:t>
            </w:r>
          </w:p>
        </w:tc>
      </w:tr>
      <w:tr w:rsidR="00965C82" w14:paraId="26928EB6" w14:textId="77777777" w:rsidTr="001E11C7">
        <w:tc>
          <w:tcPr>
            <w:tcW w:w="2376" w:type="dxa"/>
          </w:tcPr>
          <w:p w14:paraId="3181D576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KPI_INV_TURN</w:t>
            </w:r>
          </w:p>
        </w:tc>
        <w:tc>
          <w:tcPr>
            <w:tcW w:w="2694" w:type="dxa"/>
          </w:tcPr>
          <w:p w14:paraId="5CE6F0BF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库存周转天数</w:t>
            </w:r>
          </w:p>
        </w:tc>
        <w:tc>
          <w:tcPr>
            <w:tcW w:w="4682" w:type="dxa"/>
          </w:tcPr>
          <w:p w14:paraId="22AECA45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周转天数、库存周转</w:t>
            </w:r>
          </w:p>
        </w:tc>
      </w:tr>
      <w:tr w:rsidR="00965C82" w14:paraId="34EA7971" w14:textId="77777777" w:rsidTr="001E11C7">
        <w:tc>
          <w:tcPr>
            <w:tcW w:w="2376" w:type="dxa"/>
          </w:tcPr>
          <w:p w14:paraId="5F79A732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KPI_CSAT</w:t>
            </w:r>
          </w:p>
        </w:tc>
        <w:tc>
          <w:tcPr>
            <w:tcW w:w="2694" w:type="dxa"/>
          </w:tcPr>
          <w:p w14:paraId="59100327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满意度 CSAT</w:t>
            </w:r>
          </w:p>
        </w:tc>
        <w:tc>
          <w:tcPr>
            <w:tcW w:w="4682" w:type="dxa"/>
          </w:tcPr>
          <w:p w14:paraId="5655CEC7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满意度、客户满意度</w:t>
            </w:r>
          </w:p>
        </w:tc>
      </w:tr>
      <w:tr w:rsidR="00965C82" w14:paraId="3282A3A7" w14:textId="77777777" w:rsidTr="001E11C7">
        <w:tc>
          <w:tcPr>
            <w:tcW w:w="2376" w:type="dxa"/>
          </w:tcPr>
          <w:p w14:paraId="2241B307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KPI_AD_ROI</w:t>
            </w:r>
          </w:p>
        </w:tc>
        <w:tc>
          <w:tcPr>
            <w:tcW w:w="2694" w:type="dxa"/>
          </w:tcPr>
          <w:p w14:paraId="4D7DD840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投放 ROI</w:t>
            </w:r>
          </w:p>
        </w:tc>
        <w:tc>
          <w:tcPr>
            <w:tcW w:w="4682" w:type="dxa"/>
          </w:tcPr>
          <w:p w14:paraId="6FDDFEBE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广告 ROI、</w:t>
            </w:r>
            <w:proofErr w:type="gramStart"/>
            <w:r>
              <w:rPr>
                <w:sz w:val="18"/>
                <w:lang w:eastAsia="zh-CN"/>
              </w:rPr>
              <w:t>投放投产</w:t>
            </w:r>
            <w:proofErr w:type="gramEnd"/>
            <w:r>
              <w:rPr>
                <w:sz w:val="18"/>
                <w:lang w:eastAsia="zh-CN"/>
              </w:rPr>
              <w:t>比</w:t>
            </w:r>
          </w:p>
        </w:tc>
      </w:tr>
      <w:tr>
        <w:tc>
          <w:tcPr>
            <w:tcW w:type="dxa" w:w="2376"/>
          </w:tcPr>
          <w:p>
            <w:r>
              <w:t>KPI_ORDERS</w:t>
            </w:r>
          </w:p>
        </w:tc>
        <w:tc>
          <w:tcPr>
            <w:tcW w:type="dxa" w:w="2694"/>
          </w:tcPr>
          <w:p>
            <w:r>
              <w:t>订单量</w:t>
            </w:r>
          </w:p>
        </w:tc>
        <w:tc>
          <w:tcPr>
            <w:tcW w:type="dxa" w:w="4682"/>
          </w:tcPr>
          <w:p>
            <w:r>
              <w:t>单量、成交笔数、下了多少单</w:t>
            </w:r>
          </w:p>
        </w:tc>
      </w:tr>
      <w:tr>
        <w:tc>
          <w:tcPr>
            <w:tcW w:type="dxa" w:w="2376"/>
          </w:tcPr>
          <w:p>
            <w:r>
              <w:t>KPI_AOV</w:t>
            </w:r>
          </w:p>
        </w:tc>
        <w:tc>
          <w:tcPr>
            <w:tcW w:type="dxa" w:w="2694"/>
          </w:tcPr>
          <w:p>
            <w:r>
              <w:t>客单价</w:t>
            </w:r>
          </w:p>
        </w:tc>
        <w:tc>
          <w:tcPr>
            <w:tcW w:type="dxa" w:w="4682"/>
          </w:tcPr>
          <w:p>
            <w:r>
              <w:t>平均客单、一单多少钱、件单价</w:t>
            </w:r>
          </w:p>
        </w:tc>
      </w:tr>
      <w:tr>
        <w:tc>
          <w:tcPr>
            <w:tcW w:type="dxa" w:w="2376"/>
          </w:tcPr>
          <w:p>
            <w:r>
              <w:t>KPI_REFUND_RATE</w:t>
            </w:r>
          </w:p>
        </w:tc>
        <w:tc>
          <w:tcPr>
            <w:tcW w:type="dxa" w:w="2694"/>
          </w:tcPr>
          <w:p>
            <w:r>
              <w:t>退款率</w:t>
            </w:r>
          </w:p>
        </w:tc>
        <w:tc>
          <w:tcPr>
            <w:tcW w:type="dxa" w:w="4682"/>
          </w:tcPr>
          <w:p>
            <w:r>
              <w:t>退款比例、退货率、退款占比</w:t>
            </w:r>
          </w:p>
        </w:tc>
      </w:tr>
      <w:tr>
        <w:tc>
          <w:tcPr>
            <w:tcW w:type="dxa" w:w="2376"/>
          </w:tcPr>
          <w:p>
            <w:r>
              <w:t>KPI_STOCKOUT</w:t>
            </w:r>
          </w:p>
        </w:tc>
        <w:tc>
          <w:tcPr>
            <w:tcW w:type="dxa" w:w="2694"/>
          </w:tcPr>
          <w:p>
            <w:r>
              <w:t>缺货率</w:t>
            </w:r>
          </w:p>
        </w:tc>
        <w:tc>
          <w:tcPr>
            <w:tcW w:type="dxa" w:w="4682"/>
          </w:tcPr>
          <w:p>
            <w:r>
              <w:t>断货率、缺货比例</w:t>
            </w:r>
          </w:p>
        </w:tc>
      </w:tr>
      <w:tr>
        <w:tc>
          <w:tcPr>
            <w:tcW w:type="dxa" w:w="2376"/>
          </w:tcPr>
          <w:p>
            <w:r>
              <w:t>KPI_STOCK_LOW</w:t>
            </w:r>
          </w:p>
        </w:tc>
        <w:tc>
          <w:tcPr>
            <w:tcW w:type="dxa" w:w="2694"/>
          </w:tcPr>
          <w:p>
            <w:r>
              <w:t>缺货 SKU 数</w:t>
            </w:r>
          </w:p>
        </w:tc>
        <w:tc>
          <w:tcPr>
            <w:tcW w:type="dxa" w:w="4682"/>
          </w:tcPr>
          <w:p>
            <w:r>
              <w:t>缺货商品数、低于安全线的SKU</w:t>
            </w:r>
          </w:p>
        </w:tc>
      </w:tr>
      <w:tr>
        <w:tc>
          <w:tcPr>
            <w:tcW w:type="dxa" w:w="2376"/>
          </w:tcPr>
          <w:p>
            <w:r>
              <w:t>KPI_SLOW</w:t>
            </w:r>
          </w:p>
        </w:tc>
        <w:tc>
          <w:tcPr>
            <w:tcW w:type="dxa" w:w="2694"/>
          </w:tcPr>
          <w:p>
            <w:r>
              <w:t>滞销率</w:t>
            </w:r>
          </w:p>
        </w:tc>
        <w:tc>
          <w:tcPr>
            <w:tcW w:type="dxa" w:w="4682"/>
          </w:tcPr>
          <w:p>
            <w:r>
              <w:t>卖不动、动销差、滞销占比</w:t>
            </w:r>
          </w:p>
        </w:tc>
      </w:tr>
      <w:tr>
        <w:tc>
          <w:tcPr>
            <w:tcW w:type="dxa" w:w="2376"/>
          </w:tcPr>
          <w:p>
            <w:r>
              <w:t>KPI_AD_COST</w:t>
            </w:r>
          </w:p>
        </w:tc>
        <w:tc>
          <w:tcPr>
            <w:tcW w:type="dxa" w:w="2694"/>
          </w:tcPr>
          <w:p>
            <w:r>
              <w:t>广告花费</w:t>
            </w:r>
          </w:p>
        </w:tc>
        <w:tc>
          <w:tcPr>
            <w:tcW w:type="dxa" w:w="4682"/>
          </w:tcPr>
          <w:p>
            <w:r>
              <w:t>投放费用、花了多少广告费、消耗</w:t>
            </w:r>
          </w:p>
        </w:tc>
      </w:tr>
      <w:tr>
        <w:tc>
          <w:tcPr>
            <w:tcW w:type="dxa" w:w="2376"/>
          </w:tcPr>
          <w:p>
            <w:r>
              <w:t>KPI_ROI_AD</w:t>
            </w:r>
          </w:p>
        </w:tc>
        <w:tc>
          <w:tcPr>
            <w:tcW w:type="dxa" w:w="2694"/>
          </w:tcPr>
          <w:p>
            <w:r>
              <w:t>投放 ROI</w:t>
            </w:r>
          </w:p>
        </w:tc>
        <w:tc>
          <w:tcPr>
            <w:tcW w:type="dxa" w:w="4682"/>
          </w:tcPr>
          <w:p>
            <w:r>
              <w:t>广告投产比、投放回报</w:t>
            </w:r>
          </w:p>
        </w:tc>
      </w:tr>
      <w:tr>
        <w:tc>
          <w:tcPr>
            <w:tcW w:type="dxa" w:w="2376"/>
          </w:tcPr>
          <w:p>
            <w:r>
              <w:t>KPI_CTR</w:t>
            </w:r>
          </w:p>
        </w:tc>
        <w:tc>
          <w:tcPr>
            <w:tcW w:type="dxa" w:w="2694"/>
          </w:tcPr>
          <w:p>
            <w:r>
              <w:t>点击率 CTR</w:t>
            </w:r>
          </w:p>
        </w:tc>
        <w:tc>
          <w:tcPr>
            <w:tcW w:type="dxa" w:w="4682"/>
          </w:tcPr>
          <w:p>
            <w:r>
              <w:t>点击率、素材点击</w:t>
            </w:r>
          </w:p>
        </w:tc>
      </w:tr>
      <w:tr>
        <w:tc>
          <w:tcPr>
            <w:tcW w:type="dxa" w:w="2376"/>
          </w:tcPr>
          <w:p>
            <w:r>
              <w:t>KPI_CPA</w:t>
            </w:r>
          </w:p>
        </w:tc>
        <w:tc>
          <w:tcPr>
            <w:tcW w:type="dxa" w:w="2694"/>
          </w:tcPr>
          <w:p>
            <w:r>
              <w:t>获客成本 CPA</w:t>
            </w:r>
          </w:p>
        </w:tc>
        <w:tc>
          <w:tcPr>
            <w:tcW w:type="dxa" w:w="4682"/>
          </w:tcPr>
          <w:p>
            <w:r>
              <w:t>获客成本、拉新成本</w:t>
            </w:r>
          </w:p>
        </w:tc>
      </w:tr>
      <w:tr>
        <w:tc>
          <w:tcPr>
            <w:tcW w:type="dxa" w:w="2376"/>
          </w:tcPr>
          <w:p>
            <w:r>
              <w:t>KPI_CS_AI_RATE</w:t>
            </w:r>
          </w:p>
        </w:tc>
        <w:tc>
          <w:tcPr>
            <w:tcW w:type="dxa" w:w="2694"/>
          </w:tcPr>
          <w:p>
            <w:r>
              <w:t>AI 分流率</w:t>
            </w:r>
          </w:p>
        </w:tc>
        <w:tc>
          <w:tcPr>
            <w:tcW w:type="dxa" w:w="4682"/>
          </w:tcPr>
          <w:p>
            <w:r>
              <w:t>机器人接待占比、AI 处理率</w:t>
            </w:r>
          </w:p>
        </w:tc>
      </w:tr>
      <w:tr>
        <w:tc>
          <w:tcPr>
            <w:tcW w:type="dxa" w:w="2376"/>
          </w:tcPr>
          <w:p>
            <w:r>
              <w:t>KPI_CS_HANDLE</w:t>
            </w:r>
          </w:p>
        </w:tc>
        <w:tc>
          <w:tcPr>
            <w:tcW w:type="dxa" w:w="2694"/>
          </w:tcPr>
          <w:p>
            <w:r>
              <w:t>客服人工处理量</w:t>
            </w:r>
          </w:p>
        </w:tc>
        <w:tc>
          <w:tcPr>
            <w:tcW w:type="dxa" w:w="4682"/>
          </w:tcPr>
          <w:p>
            <w:r>
              <w:t>人工接待量、人工工单</w:t>
            </w:r>
          </w:p>
        </w:tc>
      </w:tr>
      <w:tr>
        <w:tc>
          <w:tcPr>
            <w:tcW w:type="dxa" w:w="2376"/>
          </w:tcPr>
          <w:p>
            <w:r>
              <w:t>KPI_RESP</w:t>
            </w:r>
          </w:p>
        </w:tc>
        <w:tc>
          <w:tcPr>
            <w:tcW w:type="dxa" w:w="2694"/>
          </w:tcPr>
          <w:p>
            <w:r>
              <w:t>客服响应时长</w:t>
            </w:r>
          </w:p>
        </w:tc>
        <w:tc>
          <w:tcPr>
            <w:tcW w:type="dxa" w:w="4682"/>
          </w:tcPr>
          <w:p>
            <w:r>
              <w:t>响应速度、多久回复</w:t>
            </w:r>
          </w:p>
        </w:tc>
      </w:tr>
      <w:tr>
        <w:tc>
          <w:tcPr>
            <w:tcW w:type="dxa" w:w="2376"/>
          </w:tcPr>
          <w:p>
            <w:r>
              <w:t>KPI_AFTER</w:t>
            </w:r>
          </w:p>
        </w:tc>
        <w:tc>
          <w:tcPr>
            <w:tcW w:type="dxa" w:w="2694"/>
          </w:tcPr>
          <w:p>
            <w:r>
              <w:t>售后率</w:t>
            </w:r>
          </w:p>
        </w:tc>
        <w:tc>
          <w:tcPr>
            <w:tcW w:type="dxa" w:w="4682"/>
          </w:tcPr>
          <w:p>
            <w:r>
              <w:t>售后占比、退换货率</w:t>
            </w:r>
          </w:p>
        </w:tc>
      </w:tr>
    </w:tbl>
    <w:p w14:paraId="58CD1568" w14:textId="77777777" w:rsidR="00965C82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三、常见问法示例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3969"/>
        <w:gridCol w:w="2381"/>
      </w:tblGrid>
      <w:tr w:rsidR="00965C82" w14:paraId="4BE23F80" w14:textId="77777777">
        <w:tc>
          <w:tcPr>
            <w:tcW w:w="3402" w:type="dxa"/>
            <w:shd w:val="clear" w:color="auto" w:fill="123A5F"/>
          </w:tcPr>
          <w:p w14:paraId="4EBB2B85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问法示例</w:t>
            </w:r>
          </w:p>
        </w:tc>
        <w:tc>
          <w:tcPr>
            <w:tcW w:w="3969" w:type="dxa"/>
            <w:shd w:val="clear" w:color="auto" w:fill="123A5F"/>
          </w:tcPr>
          <w:p w14:paraId="7D816701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解析结果</w:t>
            </w:r>
          </w:p>
        </w:tc>
        <w:tc>
          <w:tcPr>
            <w:tcW w:w="2381" w:type="dxa"/>
            <w:shd w:val="clear" w:color="auto" w:fill="123A5F"/>
          </w:tcPr>
          <w:p w14:paraId="68597B76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返回</w:t>
            </w:r>
          </w:p>
        </w:tc>
      </w:tr>
      <w:tr w:rsidR="00965C82" w14:paraId="12E51AD9" w14:textId="77777777">
        <w:tc>
          <w:tcPr>
            <w:tcW w:w="3402" w:type="dxa"/>
          </w:tcPr>
          <w:p w14:paraId="41AADEFA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上周 业务量 是多少？</w:t>
            </w:r>
          </w:p>
        </w:tc>
        <w:tc>
          <w:tcPr>
            <w:tcW w:w="3969" w:type="dxa"/>
          </w:tcPr>
          <w:p w14:paraId="5338EF9D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KPI_业务量，时间=上周，粒度=日</w:t>
            </w:r>
          </w:p>
        </w:tc>
        <w:tc>
          <w:tcPr>
            <w:tcW w:w="2381" w:type="dxa"/>
          </w:tcPr>
          <w:p w14:paraId="4A4D4F39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折线图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汇总值</w:t>
            </w:r>
            <w:proofErr w:type="spellEnd"/>
          </w:p>
        </w:tc>
      </w:tr>
      <w:tr w:rsidR="00965C82" w14:paraId="34FDC01A" w14:textId="77777777">
        <w:tc>
          <w:tcPr>
            <w:tcW w:w="3402" w:type="dxa"/>
          </w:tcPr>
          <w:p w14:paraId="7A43A1D6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各客户转化率排名</w:t>
            </w:r>
          </w:p>
        </w:tc>
        <w:tc>
          <w:tcPr>
            <w:tcW w:w="3969" w:type="dxa"/>
          </w:tcPr>
          <w:p w14:paraId="0FA498FD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KPI_CR，维度=客户</w:t>
            </w:r>
          </w:p>
        </w:tc>
        <w:tc>
          <w:tcPr>
            <w:tcW w:w="2381" w:type="dxa"/>
          </w:tcPr>
          <w:p w14:paraId="388DDA55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排名条形图</w:t>
            </w:r>
          </w:p>
        </w:tc>
      </w:tr>
      <w:tr w:rsidR="00965C82" w14:paraId="3806757C" w14:textId="77777777">
        <w:tc>
          <w:tcPr>
            <w:tcW w:w="3402" w:type="dxa"/>
          </w:tcPr>
          <w:p w14:paraId="05BF7B64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库存周转天数趋势</w:t>
            </w:r>
          </w:p>
        </w:tc>
        <w:tc>
          <w:tcPr>
            <w:tcW w:w="3969" w:type="dxa"/>
          </w:tcPr>
          <w:p w14:paraId="1DED6BEB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KPI_INV_TURN，时间=近 30 天</w:t>
            </w:r>
          </w:p>
        </w:tc>
        <w:tc>
          <w:tcPr>
            <w:tcW w:w="2381" w:type="dxa"/>
          </w:tcPr>
          <w:p w14:paraId="3851DFE0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趋势折线图</w:t>
            </w:r>
          </w:p>
        </w:tc>
      </w:tr>
      <w:tr w:rsidR="00965C82" w14:paraId="0143C523" w14:textId="77777777">
        <w:tc>
          <w:tcPr>
            <w:tcW w:w="3402" w:type="dxa"/>
          </w:tcPr>
          <w:p w14:paraId="6AD5D91B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哪条广告计划 ROI 最低？</w:t>
            </w:r>
          </w:p>
        </w:tc>
        <w:tc>
          <w:tcPr>
            <w:tcW w:w="3969" w:type="dxa"/>
          </w:tcPr>
          <w:p w14:paraId="28F6D074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KPI_AD_ROI，维度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计划，排序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升序</w:t>
            </w:r>
            <w:proofErr w:type="spellEnd"/>
          </w:p>
        </w:tc>
        <w:tc>
          <w:tcPr>
            <w:tcW w:w="2381" w:type="dxa"/>
          </w:tcPr>
          <w:p w14:paraId="1FA7BE7F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Top N 表格</w:t>
            </w:r>
          </w:p>
        </w:tc>
      </w:tr>
      <w:tr w:rsidR="00965C82" w14:paraId="5EEC515D" w14:textId="77777777">
        <w:tc>
          <w:tcPr>
            <w:tcW w:w="3402" w:type="dxa"/>
          </w:tcPr>
          <w:p w14:paraId="1FEE8FA2" w14:textId="77777777" w:rsidR="00965C82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客服满意</w:t>
            </w:r>
            <w:proofErr w:type="gramStart"/>
            <w:r>
              <w:rPr>
                <w:sz w:val="18"/>
                <w:lang w:eastAsia="zh-CN"/>
              </w:rPr>
              <w:t>度最近</w:t>
            </w:r>
            <w:proofErr w:type="gramEnd"/>
            <w:r>
              <w:rPr>
                <w:sz w:val="18"/>
                <w:lang w:eastAsia="zh-CN"/>
              </w:rPr>
              <w:t xml:space="preserve"> 7 </w:t>
            </w:r>
            <w:proofErr w:type="gramStart"/>
            <w:r>
              <w:rPr>
                <w:sz w:val="18"/>
                <w:lang w:eastAsia="zh-CN"/>
              </w:rPr>
              <w:t>天变化</w:t>
            </w:r>
            <w:proofErr w:type="gramEnd"/>
          </w:p>
        </w:tc>
        <w:tc>
          <w:tcPr>
            <w:tcW w:w="3969" w:type="dxa"/>
          </w:tcPr>
          <w:p w14:paraId="1E08EB02" w14:textId="77777777" w:rsidR="00965C82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8"/>
              </w:rPr>
              <w:t>KPI_CSAT，时间</w:t>
            </w:r>
            <w:proofErr w:type="spellEnd"/>
            <w:r>
              <w:rPr>
                <w:sz w:val="18"/>
              </w:rPr>
              <w:t>=近 7 天</w:t>
            </w:r>
          </w:p>
        </w:tc>
        <w:tc>
          <w:tcPr>
            <w:tcW w:w="2381" w:type="dxa"/>
          </w:tcPr>
          <w:p w14:paraId="572C70B2" w14:textId="77777777" w:rsidR="00965C82" w:rsidRDefault="00000000" w:rsidP="00DC7F27">
            <w:pPr>
              <w:spacing w:line="276" w:lineRule="auto"/>
              <w:jc w:val="center"/>
            </w:pPr>
            <w:r>
              <w:rPr>
                <w:sz w:val="18"/>
              </w:rPr>
              <w:t>折线图 + 环比</w:t>
            </w:r>
          </w:p>
        </w:tc>
      </w:tr>
    </w:tbl>
    <w:p w14:paraId="2AFA4623" w14:textId="77777777" w:rsidR="00965C82" w:rsidRDefault="00000000">
      <w:pPr>
        <w:spacing w:before="160" w:after="60"/>
      </w:pPr>
      <w:r>
        <w:rPr>
          <w:b/>
          <w:color w:val="2E6DA4"/>
          <w:sz w:val="25"/>
        </w:rPr>
        <w:t>四、权限策略</w:t>
      </w:r>
    </w:p>
    <w:p w14:paraId="5E616F06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按角色控制数据范围：老板看全公司汇总，店长只看本店，财务看成本与利润相关指标；</w:t>
      </w:r>
    </w:p>
    <w:p w14:paraId="5AED2FDD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敏感指标（净利率、成本）仅授权角色可见；行级权限</w:t>
      </w:r>
      <w:proofErr w:type="gramStart"/>
      <w:r>
        <w:rPr>
          <w:lang w:eastAsia="zh-CN"/>
        </w:rPr>
        <w:t>在数仓层通过</w:t>
      </w:r>
      <w:proofErr w:type="gramEnd"/>
      <w:r>
        <w:rPr>
          <w:lang w:eastAsia="zh-CN"/>
        </w:rPr>
        <w:t>维度过滤实现。</w:t>
      </w:r>
    </w:p>
    <w:p w14:paraId="585226B2" w14:textId="77777777" w:rsidR="00965C82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五、兜底策略</w:t>
      </w:r>
    </w:p>
    <w:p w14:paraId="62A36CB4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问句无法解析（指标未命中/口径模糊）：返回候选指标让用户选择，并给出标准口径说明；</w:t>
      </w:r>
    </w:p>
    <w:p w14:paraId="328E20C4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低置信度（&lt; 阈值）：不直接出数，提示“请补充时间/客户维度”或转人工支持；</w:t>
      </w:r>
    </w:p>
    <w:p w14:paraId="118BBDD9" w14:textId="77777777" w:rsidR="00965C82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 xml:space="preserve">•  口径变更时同步更新指标字典与别名映射，保证 </w:t>
      </w:r>
      <w:proofErr w:type="spellStart"/>
      <w:r>
        <w:rPr>
          <w:lang w:eastAsia="zh-CN"/>
        </w:rPr>
        <w:t>ChatBI</w:t>
      </w:r>
      <w:proofErr w:type="spellEnd"/>
      <w:r>
        <w:rPr>
          <w:lang w:eastAsia="zh-CN"/>
        </w:rPr>
        <w:t xml:space="preserve"> 与看板一致；</w:t>
      </w:r>
    </w:p>
    <w:p w14:paraId="38FEDB9D" w14:textId="77777777" w:rsidR="00965C82" w:rsidRDefault="00000000" w:rsidP="001E11C7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所有</w:t>
      </w:r>
      <w:proofErr w:type="gramStart"/>
      <w:r>
        <w:rPr>
          <w:lang w:eastAsia="zh-CN"/>
        </w:rPr>
        <w:t>问数结果附指标</w:t>
      </w:r>
      <w:proofErr w:type="gramEnd"/>
      <w:r>
        <w:rPr>
          <w:lang w:eastAsia="zh-CN"/>
        </w:rPr>
        <w:t>口径与数据更新时间，支持追溯。</w:t>
      </w:r>
    </w:p>
    <w:p w14:paraId="243BEF34" w14:textId="77777777" w:rsidR="00B56A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lastRenderedPageBreak/>
        <w:t>六、</w:t>
      </w:r>
      <w:proofErr w:type="gramStart"/>
      <w:r>
        <w:rPr>
          <w:rFonts w:ascii="微软雅黑" w:eastAsia="微软雅黑" w:hAnsi="微软雅黑"/>
          <w:sz w:val="26"/>
          <w:lang w:eastAsia="zh-CN"/>
        </w:rPr>
        <w:t>典型问数</w:t>
      </w:r>
      <w:proofErr w:type="gramEnd"/>
      <w:r>
        <w:rPr>
          <w:rFonts w:ascii="微软雅黑" w:eastAsia="微软雅黑" w:hAnsi="微软雅黑"/>
          <w:sz w:val="26"/>
          <w:lang w:eastAsia="zh-CN"/>
        </w:rPr>
        <w:t>示例库（可直接演示）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27"/>
        <w:gridCol w:w="1276"/>
        <w:gridCol w:w="2126"/>
        <w:gridCol w:w="3235"/>
      </w:tblGrid>
      <w:tr w:rsidR="00B56A8C" w14:paraId="4BA938C3" w14:textId="77777777" w:rsidTr="00DC7F27">
        <w:tc>
          <w:tcPr>
            <w:tcW w:w="3227" w:type="dxa"/>
            <w:vAlign w:val="center"/>
          </w:tcPr>
          <w:p w14:paraId="2A545736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用户问法</w:t>
            </w:r>
            <w:proofErr w:type="spellEnd"/>
          </w:p>
        </w:tc>
        <w:tc>
          <w:tcPr>
            <w:tcW w:w="1276" w:type="dxa"/>
            <w:vAlign w:val="center"/>
          </w:tcPr>
          <w:p w14:paraId="00A28ABD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意图识别</w:t>
            </w:r>
          </w:p>
        </w:tc>
        <w:tc>
          <w:tcPr>
            <w:tcW w:w="2126" w:type="dxa"/>
            <w:vAlign w:val="center"/>
          </w:tcPr>
          <w:p w14:paraId="76B11926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解析 SQL 语义</w:t>
            </w:r>
          </w:p>
        </w:tc>
        <w:tc>
          <w:tcPr>
            <w:tcW w:w="3235" w:type="dxa"/>
            <w:vAlign w:val="center"/>
          </w:tcPr>
          <w:p w14:paraId="031EB242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返回结果示例</w:t>
            </w:r>
          </w:p>
        </w:tc>
      </w:tr>
      <w:tr w:rsidR="00B56A8C" w14:paraId="4C249AA6" w14:textId="77777777" w:rsidTr="00DC7F27">
        <w:tc>
          <w:tcPr>
            <w:tcW w:w="3227" w:type="dxa"/>
            <w:vAlign w:val="center"/>
          </w:tcPr>
          <w:p w14:paraId="35F35FD1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上周 业务量 是多少？</w:t>
            </w:r>
          </w:p>
        </w:tc>
        <w:tc>
          <w:tcPr>
            <w:tcW w:w="1276" w:type="dxa"/>
            <w:vAlign w:val="center"/>
          </w:tcPr>
          <w:p w14:paraId="54AFB0A3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单指标查询</w:t>
            </w:r>
          </w:p>
        </w:tc>
        <w:tc>
          <w:tcPr>
            <w:tcW w:w="2126" w:type="dxa"/>
            <w:vAlign w:val="center"/>
          </w:tcPr>
          <w:p w14:paraId="731843A4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SUM(业务量) WHERE 时间=上周</w:t>
            </w:r>
          </w:p>
        </w:tc>
        <w:tc>
          <w:tcPr>
            <w:tcW w:w="3235" w:type="dxa"/>
            <w:vAlign w:val="center"/>
          </w:tcPr>
          <w:p w14:paraId="04E7D009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上周 业务量 1,250.6 万，环比 +6.0%</w:t>
            </w:r>
          </w:p>
        </w:tc>
      </w:tr>
      <w:tr w:rsidR="00B56A8C" w14:paraId="5C000472" w14:textId="77777777" w:rsidTr="00DC7F27">
        <w:tc>
          <w:tcPr>
            <w:tcW w:w="3227" w:type="dxa"/>
            <w:vAlign w:val="center"/>
          </w:tcPr>
          <w:p w14:paraId="334DA0AE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哪个平台的转化率最高？</w:t>
            </w:r>
          </w:p>
        </w:tc>
        <w:tc>
          <w:tcPr>
            <w:tcW w:w="1276" w:type="dxa"/>
            <w:vAlign w:val="center"/>
          </w:tcPr>
          <w:p w14:paraId="441A0CE6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维度对比</w:t>
            </w:r>
            <w:proofErr w:type="spellEnd"/>
          </w:p>
        </w:tc>
        <w:tc>
          <w:tcPr>
            <w:tcW w:w="2126" w:type="dxa"/>
            <w:vAlign w:val="center"/>
          </w:tcPr>
          <w:p w14:paraId="366DBDA7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转化率 BY 平台 最近30天</w:t>
            </w:r>
          </w:p>
        </w:tc>
        <w:tc>
          <w:tcPr>
            <w:tcW w:w="3235" w:type="dxa"/>
            <w:vAlign w:val="center"/>
          </w:tcPr>
          <w:p w14:paraId="2B11914D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抖音</w:t>
            </w:r>
            <w:proofErr w:type="gramEnd"/>
            <w:r>
              <w:rPr>
                <w:sz w:val="19"/>
                <w:lang w:eastAsia="zh-CN"/>
              </w:rPr>
              <w:t xml:space="preserve"> 4.2% &gt; 客户企业A 3.8% &gt; 客户企业C 3.1%</w:t>
            </w:r>
          </w:p>
        </w:tc>
      </w:tr>
      <w:tr w:rsidR="00B56A8C" w14:paraId="293B2602" w14:textId="77777777" w:rsidTr="00DC7F27">
        <w:tc>
          <w:tcPr>
            <w:tcW w:w="3227" w:type="dxa"/>
            <w:vAlign w:val="center"/>
          </w:tcPr>
          <w:p w14:paraId="07B78294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退款率上升了没有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1276" w:type="dxa"/>
            <w:vAlign w:val="center"/>
          </w:tcPr>
          <w:p w14:paraId="2619103B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趋势判断</w:t>
            </w:r>
          </w:p>
        </w:tc>
        <w:tc>
          <w:tcPr>
            <w:tcW w:w="2126" w:type="dxa"/>
            <w:vAlign w:val="center"/>
          </w:tcPr>
          <w:p w14:paraId="2A905E35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退款率 近7天 vs 前7天</w:t>
            </w:r>
          </w:p>
        </w:tc>
        <w:tc>
          <w:tcPr>
            <w:tcW w:w="3235" w:type="dxa"/>
            <w:vAlign w:val="center"/>
          </w:tcPr>
          <w:p w14:paraId="7F7AE89F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近7天退款率 2.8%，环比 +0.5pp，主要</w:t>
            </w:r>
            <w:proofErr w:type="gramStart"/>
            <w:r>
              <w:rPr>
                <w:sz w:val="19"/>
                <w:lang w:eastAsia="zh-CN"/>
              </w:rPr>
              <w:t>来自抖音</w:t>
            </w:r>
            <w:proofErr w:type="gramEnd"/>
          </w:p>
        </w:tc>
      </w:tr>
      <w:tr w:rsidR="00B56A8C" w14:paraId="16A81982" w14:textId="77777777" w:rsidTr="00DC7F27">
        <w:tc>
          <w:tcPr>
            <w:tcW w:w="3227" w:type="dxa"/>
            <w:vAlign w:val="center"/>
          </w:tcPr>
          <w:p w14:paraId="5D2DD325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库存低于安全线的 SKU 有哪些？</w:t>
            </w:r>
          </w:p>
        </w:tc>
        <w:tc>
          <w:tcPr>
            <w:tcW w:w="1276" w:type="dxa"/>
            <w:vAlign w:val="center"/>
          </w:tcPr>
          <w:p w14:paraId="420A2A07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异常预警</w:t>
            </w:r>
            <w:proofErr w:type="spellEnd"/>
          </w:p>
        </w:tc>
        <w:tc>
          <w:tcPr>
            <w:tcW w:w="2126" w:type="dxa"/>
            <w:vAlign w:val="center"/>
          </w:tcPr>
          <w:p w14:paraId="1AFB247D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库存 WHERE 低于安全库存</w:t>
            </w:r>
          </w:p>
        </w:tc>
        <w:tc>
          <w:tcPr>
            <w:tcW w:w="3235" w:type="dxa"/>
            <w:vAlign w:val="center"/>
          </w:tcPr>
          <w:p w14:paraId="2FB39000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共 23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 xml:space="preserve"> SKU，其中 8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连续 3 天低于安全线</w:t>
            </w:r>
          </w:p>
        </w:tc>
      </w:tr>
      <w:tr w:rsidR="00B56A8C" w14:paraId="35D19B72" w14:textId="77777777" w:rsidTr="00DC7F27">
        <w:tc>
          <w:tcPr>
            <w:tcW w:w="3227" w:type="dxa"/>
            <w:vAlign w:val="center"/>
          </w:tcPr>
          <w:p w14:paraId="49E74AF8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各客户</w:t>
            </w:r>
            <w:proofErr w:type="spellEnd"/>
            <w:r>
              <w:rPr>
                <w:sz w:val="19"/>
              </w:rPr>
              <w:t xml:space="preserve"> ROI </w:t>
            </w:r>
            <w:proofErr w:type="spellStart"/>
            <w:r>
              <w:rPr>
                <w:sz w:val="19"/>
              </w:rPr>
              <w:t>排名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1276" w:type="dxa"/>
            <w:vAlign w:val="center"/>
          </w:tcPr>
          <w:p w14:paraId="4933F585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多指标排名</w:t>
            </w:r>
          </w:p>
        </w:tc>
        <w:tc>
          <w:tcPr>
            <w:tcW w:w="2126" w:type="dxa"/>
            <w:vAlign w:val="center"/>
          </w:tcPr>
          <w:p w14:paraId="695EB898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ROI BY 客户 本月</w:t>
            </w:r>
          </w:p>
        </w:tc>
        <w:tc>
          <w:tcPr>
            <w:tcW w:w="3235" w:type="dxa"/>
            <w:vAlign w:val="center"/>
          </w:tcPr>
          <w:p w14:paraId="71DC91C8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1.旗舰店 3.2  2.专营店 2.7  3.分销店 1.9</w:t>
            </w:r>
          </w:p>
        </w:tc>
      </w:tr>
      <w:tr w:rsidR="00B56A8C" w14:paraId="6E41BDAE" w14:textId="77777777" w:rsidTr="00DC7F27">
        <w:tc>
          <w:tcPr>
            <w:tcW w:w="3227" w:type="dxa"/>
            <w:vAlign w:val="center"/>
          </w:tcPr>
          <w:p w14:paraId="45452C92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</w:t>
            </w:r>
            <w:proofErr w:type="gramStart"/>
            <w:r>
              <w:rPr>
                <w:sz w:val="19"/>
                <w:lang w:eastAsia="zh-CN"/>
              </w:rPr>
              <w:t>服人工处理量环</w:t>
            </w:r>
            <w:proofErr w:type="gramEnd"/>
            <w:r>
              <w:rPr>
                <w:sz w:val="19"/>
                <w:lang w:eastAsia="zh-CN"/>
              </w:rPr>
              <w:t>比？</w:t>
            </w:r>
          </w:p>
        </w:tc>
        <w:tc>
          <w:tcPr>
            <w:tcW w:w="1276" w:type="dxa"/>
            <w:vAlign w:val="center"/>
          </w:tcPr>
          <w:p w14:paraId="09CBB3CF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指标+环比</w:t>
            </w:r>
            <w:proofErr w:type="spellEnd"/>
          </w:p>
        </w:tc>
        <w:tc>
          <w:tcPr>
            <w:tcW w:w="2126" w:type="dxa"/>
            <w:vAlign w:val="center"/>
          </w:tcPr>
          <w:p w14:paraId="66BDCCB6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人工处理量 环比 本月 vs 上月</w:t>
            </w:r>
          </w:p>
        </w:tc>
        <w:tc>
          <w:tcPr>
            <w:tcW w:w="3235" w:type="dxa"/>
            <w:vAlign w:val="center"/>
          </w:tcPr>
          <w:p w14:paraId="1A634B05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人工处理量下降 31%，AI 分流率升至 68%</w:t>
            </w:r>
          </w:p>
        </w:tc>
      </w:tr>
    </w:tbl>
    <w:p w14:paraId="6B16A542" w14:textId="77777777" w:rsidR="00B56A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七、意图识别与同义改写配置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1"/>
        <w:gridCol w:w="3402"/>
        <w:gridCol w:w="4514"/>
      </w:tblGrid>
      <w:tr w:rsidR="00B56A8C" w14:paraId="5AADDC83" w14:textId="77777777" w:rsidTr="00DC7F27">
        <w:tc>
          <w:tcPr>
            <w:tcW w:w="1951" w:type="dxa"/>
          </w:tcPr>
          <w:p w14:paraId="5ECEC84A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意图</w:t>
            </w:r>
            <w:proofErr w:type="spellEnd"/>
          </w:p>
        </w:tc>
        <w:tc>
          <w:tcPr>
            <w:tcW w:w="3402" w:type="dxa"/>
          </w:tcPr>
          <w:p w14:paraId="3DE6ADB4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触发词/同义表达</w:t>
            </w:r>
          </w:p>
        </w:tc>
        <w:tc>
          <w:tcPr>
            <w:tcW w:w="4514" w:type="dxa"/>
          </w:tcPr>
          <w:p w14:paraId="55A29EAB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处理动作</w:t>
            </w:r>
          </w:p>
        </w:tc>
      </w:tr>
      <w:tr w:rsidR="00B56A8C" w14:paraId="763D6DB5" w14:textId="77777777" w:rsidTr="00DC7F27">
        <w:tc>
          <w:tcPr>
            <w:tcW w:w="1951" w:type="dxa"/>
          </w:tcPr>
          <w:p w14:paraId="5AF177FD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单指标查询</w:t>
            </w:r>
          </w:p>
        </w:tc>
        <w:tc>
          <w:tcPr>
            <w:tcW w:w="3402" w:type="dxa"/>
          </w:tcPr>
          <w:p w14:paraId="7C94FC0C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多少/是多少/数字/总额/均值</w:t>
            </w:r>
          </w:p>
        </w:tc>
        <w:tc>
          <w:tcPr>
            <w:tcW w:w="4514" w:type="dxa"/>
          </w:tcPr>
          <w:p w14:paraId="7A966213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定位指标代码 → 生成聚合 SQL</w:t>
            </w:r>
          </w:p>
        </w:tc>
      </w:tr>
      <w:tr w:rsidR="00B56A8C" w14:paraId="6F054C6A" w14:textId="77777777" w:rsidTr="00DC7F27">
        <w:tc>
          <w:tcPr>
            <w:tcW w:w="1951" w:type="dxa"/>
          </w:tcPr>
          <w:p w14:paraId="2DA6ADDE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维度对比</w:t>
            </w:r>
            <w:proofErr w:type="spellEnd"/>
          </w:p>
        </w:tc>
        <w:tc>
          <w:tcPr>
            <w:tcW w:w="3402" w:type="dxa"/>
          </w:tcPr>
          <w:p w14:paraId="6E68F3E3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哪个最高/排名/对比/哪家强</w:t>
            </w:r>
          </w:p>
        </w:tc>
        <w:tc>
          <w:tcPr>
            <w:tcW w:w="4514" w:type="dxa"/>
          </w:tcPr>
          <w:p w14:paraId="4B614E4A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识别维度字段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分组聚合</w:t>
            </w:r>
            <w:proofErr w:type="spellEnd"/>
            <w:r>
              <w:rPr>
                <w:sz w:val="19"/>
              </w:rPr>
              <w:t xml:space="preserve"> → TOP N</w:t>
            </w:r>
          </w:p>
        </w:tc>
      </w:tr>
      <w:tr w:rsidR="00B56A8C" w14:paraId="43043E8F" w14:textId="77777777" w:rsidTr="00DC7F27">
        <w:tc>
          <w:tcPr>
            <w:tcW w:w="1951" w:type="dxa"/>
          </w:tcPr>
          <w:p w14:paraId="39516F0D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趋势判断</w:t>
            </w:r>
          </w:p>
        </w:tc>
        <w:tc>
          <w:tcPr>
            <w:tcW w:w="3402" w:type="dxa"/>
          </w:tcPr>
          <w:p w14:paraId="041E18F9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上升/下降/涨了/变了/趋势</w:t>
            </w:r>
          </w:p>
        </w:tc>
        <w:tc>
          <w:tcPr>
            <w:tcW w:w="4514" w:type="dxa"/>
          </w:tcPr>
          <w:p w14:paraId="11B0B45E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取两段周期 → 计算环比/同比</w:t>
            </w:r>
          </w:p>
        </w:tc>
      </w:tr>
      <w:tr w:rsidR="00B56A8C" w14:paraId="63170FB7" w14:textId="77777777" w:rsidTr="00DC7F27">
        <w:tc>
          <w:tcPr>
            <w:tcW w:w="1951" w:type="dxa"/>
          </w:tcPr>
          <w:p w14:paraId="14E0C792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异常预警</w:t>
            </w:r>
            <w:proofErr w:type="spellEnd"/>
          </w:p>
        </w:tc>
        <w:tc>
          <w:tcPr>
            <w:tcW w:w="3402" w:type="dxa"/>
          </w:tcPr>
          <w:p w14:paraId="0E54FACB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低于/超过/异常/预警/危险</w:t>
            </w:r>
          </w:p>
        </w:tc>
        <w:tc>
          <w:tcPr>
            <w:tcW w:w="4514" w:type="dxa"/>
          </w:tcPr>
          <w:p w14:paraId="6D25ED8C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加阈值条件 → 返回命中清单</w:t>
            </w:r>
          </w:p>
        </w:tc>
      </w:tr>
      <w:tr w:rsidR="00B56A8C" w14:paraId="5C19A4A3" w14:textId="77777777" w:rsidTr="00DC7F27">
        <w:tc>
          <w:tcPr>
            <w:tcW w:w="1951" w:type="dxa"/>
          </w:tcPr>
          <w:p w14:paraId="06C2C310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多维组合</w:t>
            </w:r>
            <w:proofErr w:type="spellEnd"/>
          </w:p>
        </w:tc>
        <w:tc>
          <w:tcPr>
            <w:tcW w:w="3402" w:type="dxa"/>
          </w:tcPr>
          <w:p w14:paraId="78C1FFA5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按…看…/分别…</w:t>
            </w:r>
          </w:p>
        </w:tc>
        <w:tc>
          <w:tcPr>
            <w:tcW w:w="4514" w:type="dxa"/>
          </w:tcPr>
          <w:p w14:paraId="45795E0B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多指标 + 多维度笛卡尔聚合</w:t>
            </w:r>
          </w:p>
        </w:tc>
      </w:tr>
      <w:tr w:rsidR="00B56A8C" w14:paraId="6EB05681" w14:textId="77777777" w:rsidTr="00DC7F27">
        <w:tc>
          <w:tcPr>
            <w:tcW w:w="1951" w:type="dxa"/>
          </w:tcPr>
          <w:p w14:paraId="5ECDD67B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口径咨询</w:t>
            </w:r>
            <w:proofErr w:type="spellEnd"/>
          </w:p>
        </w:tc>
        <w:tc>
          <w:tcPr>
            <w:tcW w:w="3402" w:type="dxa"/>
          </w:tcPr>
          <w:p w14:paraId="19AA21A6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业务量 怎么算/含不含退款</w:t>
            </w:r>
          </w:p>
        </w:tc>
        <w:tc>
          <w:tcPr>
            <w:tcW w:w="4514" w:type="dxa"/>
          </w:tcPr>
          <w:p w14:paraId="2ED9A589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返回指标字典口径定义 + 公式</w:t>
            </w:r>
          </w:p>
        </w:tc>
      </w:tr>
    </w:tbl>
    <w:p w14:paraId="7DF3759E" w14:textId="77777777" w:rsidR="00B56A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八、指标别名映射表（部分）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56A8C" w14:paraId="3EF280BB" w14:textId="77777777">
        <w:tc>
          <w:tcPr>
            <w:tcW w:w="3289" w:type="dxa"/>
          </w:tcPr>
          <w:p w14:paraId="7FF417D2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用户口语</w:t>
            </w:r>
            <w:proofErr w:type="spellEnd"/>
          </w:p>
        </w:tc>
        <w:tc>
          <w:tcPr>
            <w:tcW w:w="3289" w:type="dxa"/>
          </w:tcPr>
          <w:p w14:paraId="5242C302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标准指标代码</w:t>
            </w:r>
          </w:p>
        </w:tc>
        <w:tc>
          <w:tcPr>
            <w:tcW w:w="3289" w:type="dxa"/>
          </w:tcPr>
          <w:p w14:paraId="663FF6F8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B56A8C" w14:paraId="4B37308D" w14:textId="77777777">
        <w:tc>
          <w:tcPr>
            <w:tcW w:w="3289" w:type="dxa"/>
          </w:tcPr>
          <w:p w14:paraId="78414A57" w14:textId="77777777" w:rsidR="00B56A8C" w:rsidRDefault="00000000" w:rsidP="00DC7F27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销售额/成交额/卖了多少</w:t>
            </w:r>
          </w:p>
        </w:tc>
        <w:tc>
          <w:tcPr>
            <w:tcW w:w="3289" w:type="dxa"/>
          </w:tcPr>
          <w:p w14:paraId="7BCDE596" w14:textId="77777777" w:rsidR="00B56A8C" w:rsidRDefault="00000000" w:rsidP="00DC7F27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KPI_业务量</w:t>
            </w:r>
            <w:proofErr w:type="spellEnd"/>
          </w:p>
        </w:tc>
        <w:tc>
          <w:tcPr>
            <w:tcW w:w="3289" w:type="dxa"/>
          </w:tcPr>
          <w:p w14:paraId="24EDA09B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默认含退款前口径</w:t>
            </w:r>
          </w:p>
        </w:tc>
      </w:tr>
      <w:tr w:rsidR="00B56A8C" w14:paraId="27F8CA03" w14:textId="77777777">
        <w:tc>
          <w:tcPr>
            <w:tcW w:w="3289" w:type="dxa"/>
          </w:tcPr>
          <w:p w14:paraId="1F4E6DB0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实收/净收/到手</w:t>
            </w:r>
          </w:p>
        </w:tc>
        <w:tc>
          <w:tcPr>
            <w:tcW w:w="3289" w:type="dxa"/>
          </w:tcPr>
          <w:p w14:paraId="1ED2B1F6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KPI_REAL_业务量</w:t>
            </w:r>
          </w:p>
        </w:tc>
        <w:tc>
          <w:tcPr>
            <w:tcW w:w="3289" w:type="dxa"/>
          </w:tcPr>
          <w:p w14:paraId="1401E69D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扣退款</w:t>
            </w:r>
          </w:p>
        </w:tc>
      </w:tr>
      <w:tr w:rsidR="00B56A8C" w14:paraId="798D8A06" w14:textId="77777777">
        <w:tc>
          <w:tcPr>
            <w:tcW w:w="3289" w:type="dxa"/>
          </w:tcPr>
          <w:p w14:paraId="0E6A98AE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转化/成交率</w:t>
            </w:r>
          </w:p>
        </w:tc>
        <w:tc>
          <w:tcPr>
            <w:tcW w:w="3289" w:type="dxa"/>
          </w:tcPr>
          <w:p w14:paraId="2A6FF88B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KPI_CR</w:t>
            </w:r>
          </w:p>
        </w:tc>
        <w:tc>
          <w:tcPr>
            <w:tcW w:w="3289" w:type="dxa"/>
          </w:tcPr>
          <w:p w14:paraId="249EC237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订单数/访客数</w:t>
            </w:r>
          </w:p>
        </w:tc>
      </w:tr>
      <w:tr w:rsidR="00B56A8C" w14:paraId="51092E8C" w14:textId="77777777">
        <w:tc>
          <w:tcPr>
            <w:tcW w:w="3289" w:type="dxa"/>
          </w:tcPr>
          <w:p w14:paraId="45F50469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投产比/ROI</w:t>
            </w:r>
          </w:p>
        </w:tc>
        <w:tc>
          <w:tcPr>
            <w:tcW w:w="3289" w:type="dxa"/>
          </w:tcPr>
          <w:p w14:paraId="63B71047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KPI_ROI_AD</w:t>
            </w:r>
          </w:p>
        </w:tc>
        <w:tc>
          <w:tcPr>
            <w:tcW w:w="3289" w:type="dxa"/>
          </w:tcPr>
          <w:p w14:paraId="00F84F5C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业务量/投放费用</w:t>
            </w:r>
          </w:p>
        </w:tc>
      </w:tr>
      <w:tr w:rsidR="00B56A8C" w14:paraId="6BA01819" w14:textId="77777777">
        <w:tc>
          <w:tcPr>
            <w:tcW w:w="3289" w:type="dxa"/>
          </w:tcPr>
          <w:p w14:paraId="684B9E8E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退款/退货率</w:t>
            </w:r>
          </w:p>
        </w:tc>
        <w:tc>
          <w:tcPr>
            <w:tcW w:w="3289" w:type="dxa"/>
          </w:tcPr>
          <w:p w14:paraId="380E8FE5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KPI_REFUND_RATE</w:t>
            </w:r>
          </w:p>
        </w:tc>
        <w:tc>
          <w:tcPr>
            <w:tcW w:w="3289" w:type="dxa"/>
          </w:tcPr>
          <w:p w14:paraId="21B303A8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退款金额/业务量</w:t>
            </w:r>
          </w:p>
        </w:tc>
      </w:tr>
      <w:tr w:rsidR="00B56A8C" w14:paraId="6D59ED1A" w14:textId="77777777">
        <w:tc>
          <w:tcPr>
            <w:tcW w:w="3289" w:type="dxa"/>
          </w:tcPr>
          <w:p w14:paraId="77C96FA3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库存/缺货</w:t>
            </w:r>
          </w:p>
        </w:tc>
        <w:tc>
          <w:tcPr>
            <w:tcW w:w="3289" w:type="dxa"/>
          </w:tcPr>
          <w:p w14:paraId="05CCCA76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KPI_STOCK_LOW</w:t>
            </w:r>
          </w:p>
        </w:tc>
        <w:tc>
          <w:tcPr>
            <w:tcW w:w="3289" w:type="dxa"/>
          </w:tcPr>
          <w:p w14:paraId="1C7FC94A" w14:textId="77777777" w:rsidR="00B56A8C" w:rsidRDefault="00000000" w:rsidP="00DC7F27">
            <w:pPr>
              <w:spacing w:line="276" w:lineRule="auto"/>
              <w:jc w:val="center"/>
            </w:pPr>
            <w:r>
              <w:rPr>
                <w:sz w:val="19"/>
              </w:rPr>
              <w:t>低于安全线 SKU 数</w:t>
            </w:r>
          </w:p>
        </w:tc>
      </w:tr>
    </w:tbl>
    <w:p w14:paraId="2DE9FAC1" w14:textId="77777777" w:rsidR="00B56A8C" w:rsidRDefault="00000000">
      <w:pPr>
        <w:pStyle w:val="1"/>
      </w:pPr>
      <w:r>
        <w:rPr>
          <w:rFonts w:ascii="微软雅黑" w:eastAsia="微软雅黑" w:hAnsi="微软雅黑"/>
          <w:sz w:val="26"/>
        </w:rPr>
        <w:t>九、权限、安全与审计</w:t>
      </w:r>
    </w:p>
    <w:p w14:paraId="04457EC8" w14:textId="77777777" w:rsidR="00B56A8C" w:rsidRDefault="00000000">
      <w:pPr>
        <w:rPr>
          <w:lang w:eastAsia="zh-CN"/>
        </w:rPr>
      </w:pPr>
      <w:r>
        <w:rPr>
          <w:sz w:val="21"/>
          <w:lang w:eastAsia="zh-CN"/>
        </w:rPr>
        <w:t>9.1 权限：</w:t>
      </w:r>
      <w:proofErr w:type="spellStart"/>
      <w:r>
        <w:rPr>
          <w:sz w:val="21"/>
          <w:lang w:eastAsia="zh-CN"/>
        </w:rPr>
        <w:t>ChatBI</w:t>
      </w:r>
      <w:proofErr w:type="spellEnd"/>
      <w:r>
        <w:rPr>
          <w:sz w:val="21"/>
          <w:lang w:eastAsia="zh-CN"/>
        </w:rPr>
        <w:t xml:space="preserve"> 按角色分数据域（老板=全公司；部门长=本部门；店长=本店），SQL 生成层强制注入数据权限过滤条件。</w:t>
      </w:r>
    </w:p>
    <w:p w14:paraId="791D68C3" w14:textId="77777777" w:rsidR="00B56A8C" w:rsidRDefault="00000000">
      <w:pPr>
        <w:rPr>
          <w:lang w:eastAsia="zh-CN"/>
        </w:rPr>
      </w:pPr>
      <w:r>
        <w:rPr>
          <w:sz w:val="21"/>
          <w:lang w:eastAsia="zh-CN"/>
        </w:rPr>
        <w:lastRenderedPageBreak/>
        <w:t>9.2 安全：</w:t>
      </w:r>
      <w:proofErr w:type="gramStart"/>
      <w:r>
        <w:rPr>
          <w:sz w:val="21"/>
          <w:lang w:eastAsia="zh-CN"/>
        </w:rPr>
        <w:t>问数日志</w:t>
      </w:r>
      <w:proofErr w:type="gramEnd"/>
      <w:r>
        <w:rPr>
          <w:sz w:val="21"/>
          <w:lang w:eastAsia="zh-CN"/>
        </w:rPr>
        <w:t>全量留痕（用户/问法/生成 SQL/返回摘要/耗时），敏感字段（客户手机号等）默认脱敏；仅返回聚合结果，不返回明细行，防止越权取数。</w:t>
      </w:r>
    </w:p>
    <w:p w14:paraId="78490430" w14:textId="77777777" w:rsidR="00B56A8C" w:rsidRDefault="00000000">
      <w:pPr>
        <w:rPr>
          <w:lang w:eastAsia="zh-CN"/>
        </w:rPr>
      </w:pPr>
      <w:r>
        <w:rPr>
          <w:sz w:val="21"/>
          <w:lang w:eastAsia="zh-CN"/>
        </w:rPr>
        <w:t>9.3 审计：每周</w:t>
      </w:r>
      <w:proofErr w:type="gramStart"/>
      <w:r>
        <w:rPr>
          <w:sz w:val="21"/>
          <w:lang w:eastAsia="zh-CN"/>
        </w:rPr>
        <w:t>输出问数</w:t>
      </w:r>
      <w:proofErr w:type="gramEnd"/>
      <w:r>
        <w:rPr>
          <w:sz w:val="21"/>
          <w:lang w:eastAsia="zh-CN"/>
        </w:rPr>
        <w:t>审计报表（高频问题 TOP、未命中意图 TOP、SQL 错误率），未命中意图进入提示词与别名表迭代队列。</w:t>
      </w:r>
    </w:p>
    <w:p w14:paraId="24328F50" w14:textId="77777777" w:rsidR="00B56A8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十、效果评估与迭代</w:t>
      </w:r>
    </w:p>
    <w:p w14:paraId="42B0BCDD" w14:textId="77777777" w:rsidR="00B56A8C" w:rsidRDefault="00000000">
      <w:pPr>
        <w:rPr>
          <w:lang w:eastAsia="zh-CN"/>
        </w:rPr>
      </w:pPr>
      <w:r>
        <w:rPr>
          <w:sz w:val="21"/>
          <w:lang w:eastAsia="zh-CN"/>
        </w:rPr>
        <w:t>效果口径：管理层自助分析采纳率（有</w:t>
      </w:r>
      <w:proofErr w:type="gramStart"/>
      <w:r>
        <w:rPr>
          <w:sz w:val="21"/>
          <w:lang w:eastAsia="zh-CN"/>
        </w:rPr>
        <w:t>问数记录</w:t>
      </w:r>
      <w:proofErr w:type="gramEnd"/>
      <w:r>
        <w:rPr>
          <w:sz w:val="21"/>
          <w:lang w:eastAsia="zh-CN"/>
        </w:rPr>
        <w:t xml:space="preserve">的管理层人数 / </w:t>
      </w:r>
      <w:proofErr w:type="gramStart"/>
      <w:r>
        <w:rPr>
          <w:sz w:val="21"/>
          <w:lang w:eastAsia="zh-CN"/>
        </w:rPr>
        <w:t>管理层总人数</w:t>
      </w:r>
      <w:proofErr w:type="gramEnd"/>
      <w:r>
        <w:rPr>
          <w:sz w:val="21"/>
          <w:lang w:eastAsia="zh-CN"/>
        </w:rPr>
        <w:t>）目标 ≥ 70%；问题命中率（返回正确结果次数 / 总问数）目标 ≥ 85%；未命中率 ≤ 5%。每周迭代：① 收集未命中问法 → ② 补充别名与意图规则 → ③ 回归测试集 → ④ 灰度上线。</w:t>
      </w:r>
    </w:p>
    <w:sectPr w:rsidR="00B56A8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633651">
    <w:abstractNumId w:val="8"/>
  </w:num>
  <w:num w:numId="2" w16cid:durableId="1416242333">
    <w:abstractNumId w:val="6"/>
  </w:num>
  <w:num w:numId="3" w16cid:durableId="1147283548">
    <w:abstractNumId w:val="5"/>
  </w:num>
  <w:num w:numId="4" w16cid:durableId="773981626">
    <w:abstractNumId w:val="4"/>
  </w:num>
  <w:num w:numId="5" w16cid:durableId="1919317885">
    <w:abstractNumId w:val="7"/>
  </w:num>
  <w:num w:numId="6" w16cid:durableId="1396928516">
    <w:abstractNumId w:val="3"/>
  </w:num>
  <w:num w:numId="7" w16cid:durableId="1625621440">
    <w:abstractNumId w:val="2"/>
  </w:num>
  <w:num w:numId="8" w16cid:durableId="921714891">
    <w:abstractNumId w:val="1"/>
  </w:num>
  <w:num w:numId="9" w16cid:durableId="76148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C7"/>
    <w:rsid w:val="0029639D"/>
    <w:rsid w:val="00326F90"/>
    <w:rsid w:val="00965C82"/>
    <w:rsid w:val="00AA1D8D"/>
    <w:rsid w:val="00B47730"/>
    <w:rsid w:val="00B56A8C"/>
    <w:rsid w:val="00CB0664"/>
    <w:rsid w:val="00DC7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FA544"/>
  <w14:defaultImageDpi w14:val="300"/>
  <w15:docId w15:val="{3F5519E4-C3B3-462F-878E-C438A6CB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17c09f17b66e11f18819525400248c00","ReservedCode1":"B1v9HxCDSt0umDuMdNaT4CSgIwb3BuwMs/5DkJvEa48BBVsZI1lqlSnZMDenp4U/QLfsBkSg0EXE7nSFfv/jmyJsWvmsEgVD9GcXMVMrd01BIP8kRVsSlk9t9bbyIE+JqGlnFwyiTzCuaFQ0XhBS/IStsyKKWu5ZhsdzGkTvqx553wThcE4PS5Doesw=","ContentPropagator":"001191440300708461136T1XGW3","PropagateID":"a9782e29de8590e62ac547221dcdd3cc_17c09f17b66e11f18819525400248c00","ReservedCode2":"B1v9HxCDSt0umDuMdNaT4CSgIwb3BuwMs/5DkJvEa48BBVsZI1lqlSnZMDenp4U/QLfsBkSg0EXE7nSFfv/jmyJsWvmsEgVD9GcXMVMrd01BIP8kRVsSlk9t9bbyIE+JqGlnFwyiTzCuaFQ0XhBS/IStsyKKWu5ZhsdzGkTvqx553wThcE4PS5Doesw="}</vt:lpwstr>
  </property>
</Properties>
</file>