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A293C" w14:textId="77777777" w:rsidR="00567776" w:rsidRPr="008A0E06" w:rsidRDefault="00000000" w:rsidP="00945368">
      <w:pPr>
        <w:spacing w:before="120" w:after="80"/>
        <w:jc w:val="center"/>
        <w:rPr>
          <w:sz w:val="22"/>
          <w:szCs w:val="28"/>
          <w:lang w:eastAsia="zh-CN"/>
        </w:rPr>
      </w:pPr>
      <w:r w:rsidRPr="008A0E06">
        <w:rPr>
          <w:b/>
          <w:color w:val="123A5F"/>
          <w:sz w:val="40"/>
          <w:szCs w:val="28"/>
          <w:lang w:eastAsia="zh-CN"/>
        </w:rPr>
        <w:t>监控与告警方案</w:t>
      </w:r>
    </w:p>
    <w:p w14:paraId="246CA569" w14:textId="77777777" w:rsidR="00567776" w:rsidRPr="008A0E06" w:rsidRDefault="00000000">
      <w:pPr>
        <w:spacing w:after="40"/>
        <w:rPr>
          <w:sz w:val="22"/>
          <w:szCs w:val="28"/>
          <w:lang w:eastAsia="zh-CN"/>
        </w:rPr>
      </w:pPr>
      <w:r w:rsidRPr="008A0E06">
        <w:rPr>
          <w:color w:val="666666"/>
          <w:sz w:val="21"/>
          <w:szCs w:val="28"/>
          <w:lang w:eastAsia="zh-CN"/>
        </w:rPr>
        <w:t>定位：以 Prometheus + Grafana 为核心的监控告警体系，覆盖指标、日志、告警规则、通知通道与故障响应，保障系统可用性 ≥99.9%。</w:t>
      </w:r>
    </w:p>
    <w:p w14:paraId="771272FA" w14:textId="77777777" w:rsidR="00567776" w:rsidRPr="008A0E06" w:rsidRDefault="00000000">
      <w:pPr>
        <w:spacing w:before="160" w:after="60"/>
        <w:rPr>
          <w:sz w:val="22"/>
          <w:szCs w:val="28"/>
          <w:lang w:eastAsia="zh-CN"/>
        </w:rPr>
      </w:pPr>
      <w:r w:rsidRPr="008A0E06">
        <w:rPr>
          <w:b/>
          <w:color w:val="2E6DA4"/>
          <w:sz w:val="32"/>
          <w:szCs w:val="28"/>
          <w:lang w:eastAsia="zh-CN"/>
        </w:rPr>
        <w:t>一、监控指标清单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74"/>
        <w:gridCol w:w="3402"/>
        <w:gridCol w:w="2835"/>
        <w:gridCol w:w="2041"/>
      </w:tblGrid>
      <w:tr w:rsidR="00567776" w:rsidRPr="008A0E06" w14:paraId="7090847B" w14:textId="77777777" w:rsidTr="008A0E06">
        <w:tc>
          <w:tcPr>
            <w:tcW w:w="1474" w:type="dxa"/>
            <w:shd w:val="clear" w:color="auto" w:fill="123A5F"/>
            <w:vAlign w:val="center"/>
          </w:tcPr>
          <w:p w14:paraId="19D1C5C0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b/>
                <w:color w:val="FFFFFF"/>
                <w:sz w:val="21"/>
                <w:szCs w:val="28"/>
              </w:rPr>
              <w:t>层级</w:t>
            </w:r>
            <w:proofErr w:type="spellEnd"/>
          </w:p>
        </w:tc>
        <w:tc>
          <w:tcPr>
            <w:tcW w:w="3402" w:type="dxa"/>
            <w:shd w:val="clear" w:color="auto" w:fill="123A5F"/>
            <w:vAlign w:val="center"/>
          </w:tcPr>
          <w:p w14:paraId="1F9C2401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color w:val="FFFFFF"/>
                <w:sz w:val="21"/>
                <w:szCs w:val="28"/>
              </w:rPr>
              <w:t>指标</w:t>
            </w:r>
          </w:p>
        </w:tc>
        <w:tc>
          <w:tcPr>
            <w:tcW w:w="2835" w:type="dxa"/>
            <w:shd w:val="clear" w:color="auto" w:fill="123A5F"/>
            <w:vAlign w:val="center"/>
          </w:tcPr>
          <w:p w14:paraId="441DF841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color w:val="FFFFFF"/>
                <w:sz w:val="21"/>
                <w:szCs w:val="28"/>
              </w:rPr>
              <w:t>采集方式</w:t>
            </w:r>
          </w:p>
        </w:tc>
        <w:tc>
          <w:tcPr>
            <w:tcW w:w="2041" w:type="dxa"/>
            <w:shd w:val="clear" w:color="auto" w:fill="123A5F"/>
            <w:vAlign w:val="center"/>
          </w:tcPr>
          <w:p w14:paraId="4CC9B0CD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color w:val="FFFFFF"/>
                <w:sz w:val="21"/>
                <w:szCs w:val="28"/>
              </w:rPr>
              <w:t>阈值</w:t>
            </w:r>
          </w:p>
        </w:tc>
      </w:tr>
      <w:tr w:rsidR="00567776" w:rsidRPr="008A0E06" w14:paraId="3A5FA799" w14:textId="77777777" w:rsidTr="008A0E06">
        <w:tc>
          <w:tcPr>
            <w:tcW w:w="1474" w:type="dxa"/>
            <w:vAlign w:val="center"/>
          </w:tcPr>
          <w:p w14:paraId="733764FB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基础设施</w:t>
            </w:r>
            <w:proofErr w:type="spellEnd"/>
          </w:p>
        </w:tc>
        <w:tc>
          <w:tcPr>
            <w:tcW w:w="3402" w:type="dxa"/>
            <w:vAlign w:val="center"/>
          </w:tcPr>
          <w:p w14:paraId="2F29EC98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CPU / 内存 / 磁盘 / 网络</w:t>
            </w:r>
          </w:p>
        </w:tc>
        <w:tc>
          <w:tcPr>
            <w:tcW w:w="2835" w:type="dxa"/>
            <w:vAlign w:val="center"/>
          </w:tcPr>
          <w:p w14:paraId="76663CFC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node_exporter</w:t>
            </w:r>
          </w:p>
        </w:tc>
        <w:tc>
          <w:tcPr>
            <w:tcW w:w="2041" w:type="dxa"/>
            <w:vAlign w:val="center"/>
          </w:tcPr>
          <w:p w14:paraId="4B3E9179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CPU&gt;85% 告警</w:t>
            </w:r>
          </w:p>
        </w:tc>
      </w:tr>
      <w:tr w:rsidR="00567776" w:rsidRPr="008A0E06" w14:paraId="2B9753A9" w14:textId="77777777" w:rsidTr="008A0E06">
        <w:tc>
          <w:tcPr>
            <w:tcW w:w="1474" w:type="dxa"/>
            <w:vAlign w:val="center"/>
          </w:tcPr>
          <w:p w14:paraId="02AD6DDB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容器编排</w:t>
            </w:r>
          </w:p>
        </w:tc>
        <w:tc>
          <w:tcPr>
            <w:tcW w:w="3402" w:type="dxa"/>
            <w:vAlign w:val="center"/>
          </w:tcPr>
          <w:p w14:paraId="525C12CB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Pod 重启 / 副本数 / HPA</w:t>
            </w:r>
          </w:p>
        </w:tc>
        <w:tc>
          <w:tcPr>
            <w:tcW w:w="2835" w:type="dxa"/>
            <w:vAlign w:val="center"/>
          </w:tcPr>
          <w:p w14:paraId="3149E458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kube-state-metrics</w:t>
            </w:r>
          </w:p>
        </w:tc>
        <w:tc>
          <w:tcPr>
            <w:tcW w:w="2041" w:type="dxa"/>
            <w:vAlign w:val="center"/>
          </w:tcPr>
          <w:p w14:paraId="7AC9D257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重启&gt;3次/10min</w:t>
            </w:r>
          </w:p>
        </w:tc>
      </w:tr>
      <w:tr w:rsidR="00567776" w:rsidRPr="008A0E06" w14:paraId="5589C111" w14:textId="77777777" w:rsidTr="008A0E06">
        <w:tc>
          <w:tcPr>
            <w:tcW w:w="1474" w:type="dxa"/>
            <w:vAlign w:val="center"/>
          </w:tcPr>
          <w:p w14:paraId="67713E34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应用</w:t>
            </w:r>
          </w:p>
        </w:tc>
        <w:tc>
          <w:tcPr>
            <w:tcW w:w="3402" w:type="dxa"/>
            <w:vAlign w:val="center"/>
          </w:tcPr>
          <w:p w14:paraId="7E6C397D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QPS / P95 / P99 / 错误率</w:t>
            </w:r>
          </w:p>
        </w:tc>
        <w:tc>
          <w:tcPr>
            <w:tcW w:w="2835" w:type="dxa"/>
            <w:vAlign w:val="center"/>
          </w:tcPr>
          <w:p w14:paraId="18E66022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FastAPI 指标端点 + Prometheus client</w:t>
            </w:r>
          </w:p>
        </w:tc>
        <w:tc>
          <w:tcPr>
            <w:tcW w:w="2041" w:type="dxa"/>
            <w:vAlign w:val="center"/>
          </w:tcPr>
          <w:p w14:paraId="5902A53B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错误率&gt;1% 告警</w:t>
            </w:r>
          </w:p>
        </w:tc>
      </w:tr>
      <w:tr w:rsidR="00567776" w:rsidRPr="008A0E06" w14:paraId="6EB4025B" w14:textId="77777777" w:rsidTr="008A0E06">
        <w:tc>
          <w:tcPr>
            <w:tcW w:w="1474" w:type="dxa"/>
            <w:vAlign w:val="center"/>
          </w:tcPr>
          <w:p w14:paraId="20C093F3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模型网关</w:t>
            </w:r>
          </w:p>
        </w:tc>
        <w:tc>
          <w:tcPr>
            <w:tcW w:w="3402" w:type="dxa"/>
            <w:vAlign w:val="center"/>
          </w:tcPr>
          <w:p w14:paraId="16F8A4E6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LLM 调用耗时 / 超时 / 降级次数</w:t>
            </w:r>
          </w:p>
        </w:tc>
        <w:tc>
          <w:tcPr>
            <w:tcW w:w="2835" w:type="dxa"/>
            <w:vAlign w:val="center"/>
          </w:tcPr>
          <w:p w14:paraId="5BDADA4E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网关埋点</w:t>
            </w:r>
            <w:proofErr w:type="spellEnd"/>
          </w:p>
        </w:tc>
        <w:tc>
          <w:tcPr>
            <w:tcW w:w="2041" w:type="dxa"/>
            <w:vAlign w:val="center"/>
          </w:tcPr>
          <w:p w14:paraId="75F5B880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超时率&gt;5%</w:t>
            </w:r>
          </w:p>
        </w:tc>
      </w:tr>
      <w:tr w:rsidR="00567776" w:rsidRPr="008A0E06" w14:paraId="740C58A4" w14:textId="77777777" w:rsidTr="008A0E06">
        <w:tc>
          <w:tcPr>
            <w:tcW w:w="1474" w:type="dxa"/>
            <w:vAlign w:val="center"/>
          </w:tcPr>
          <w:p w14:paraId="0ACB40A4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业务</w:t>
            </w:r>
          </w:p>
        </w:tc>
        <w:tc>
          <w:tcPr>
            <w:tcW w:w="3402" w:type="dxa"/>
            <w:vAlign w:val="center"/>
          </w:tcPr>
          <w:p w14:paraId="327B967E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任务成功率 / 人工复核率 / 排队时长</w:t>
            </w:r>
          </w:p>
        </w:tc>
        <w:tc>
          <w:tcPr>
            <w:tcW w:w="2835" w:type="dxa"/>
            <w:vAlign w:val="center"/>
          </w:tcPr>
          <w:p w14:paraId="4A491B1E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业务埋点</w:t>
            </w:r>
            <w:proofErr w:type="spellEnd"/>
          </w:p>
        </w:tc>
        <w:tc>
          <w:tcPr>
            <w:tcW w:w="2041" w:type="dxa"/>
            <w:vAlign w:val="center"/>
          </w:tcPr>
          <w:p w14:paraId="71A22257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成功率&lt;98%</w:t>
            </w:r>
          </w:p>
        </w:tc>
      </w:tr>
    </w:tbl>
    <w:p w14:paraId="18B1814B" w14:textId="77777777" w:rsidR="00567776" w:rsidRPr="008A0E06" w:rsidRDefault="00000000">
      <w:pPr>
        <w:spacing w:before="160" w:after="60"/>
        <w:rPr>
          <w:sz w:val="22"/>
          <w:szCs w:val="28"/>
        </w:rPr>
      </w:pPr>
      <w:proofErr w:type="spellStart"/>
      <w:r w:rsidRPr="008A0E06">
        <w:rPr>
          <w:b/>
          <w:color w:val="2E6DA4"/>
          <w:sz w:val="32"/>
          <w:szCs w:val="28"/>
        </w:rPr>
        <w:t>二、日志方案</w:t>
      </w:r>
      <w:proofErr w:type="spellEnd"/>
    </w:p>
    <w:p w14:paraId="6CB9DB82" w14:textId="77777777" w:rsidR="00567776" w:rsidRPr="008A0E06" w:rsidRDefault="00000000">
      <w:pPr>
        <w:spacing w:after="40"/>
        <w:ind w:left="283" w:hanging="283"/>
        <w:rPr>
          <w:sz w:val="22"/>
          <w:szCs w:val="28"/>
        </w:rPr>
      </w:pPr>
      <w:r w:rsidRPr="008A0E06">
        <w:rPr>
          <w:sz w:val="22"/>
          <w:szCs w:val="28"/>
        </w:rPr>
        <w:t>•  结构化 JSON 日志：request_id 贯穿全链路（网关→服务→LLM），便于排查；</w:t>
      </w:r>
    </w:p>
    <w:p w14:paraId="3126EC16" w14:textId="77777777" w:rsidR="00567776" w:rsidRPr="008A0E06" w:rsidRDefault="00000000">
      <w:pPr>
        <w:spacing w:after="40"/>
        <w:ind w:left="283" w:hanging="283"/>
        <w:rPr>
          <w:sz w:val="22"/>
          <w:szCs w:val="28"/>
        </w:rPr>
      </w:pPr>
      <w:r w:rsidRPr="008A0E06">
        <w:rPr>
          <w:sz w:val="22"/>
          <w:szCs w:val="28"/>
        </w:rPr>
        <w:t>•  采集链路：Filebeat/fluent-bit → Kafka → Loki/ES → Grafana 检索；</w:t>
      </w:r>
    </w:p>
    <w:p w14:paraId="3D3BC429" w14:textId="77777777" w:rsidR="00567776" w:rsidRPr="008A0E06" w:rsidRDefault="00000000">
      <w:pPr>
        <w:spacing w:after="40"/>
        <w:ind w:left="283" w:hanging="283"/>
        <w:rPr>
          <w:sz w:val="22"/>
          <w:szCs w:val="28"/>
          <w:lang w:eastAsia="zh-CN"/>
        </w:rPr>
      </w:pPr>
      <w:r w:rsidRPr="008A0E06">
        <w:rPr>
          <w:sz w:val="22"/>
          <w:szCs w:val="28"/>
          <w:lang w:eastAsia="zh-CN"/>
        </w:rPr>
        <w:t>•  保留策略：热日志 7 天、冷日志 90 天；敏感字段脱敏后落盘。</w:t>
      </w:r>
    </w:p>
    <w:p w14:paraId="38E12D44" w14:textId="77777777" w:rsidR="00567776" w:rsidRPr="008A0E06" w:rsidRDefault="00000000">
      <w:pPr>
        <w:spacing w:before="160" w:after="60"/>
        <w:rPr>
          <w:sz w:val="22"/>
          <w:szCs w:val="28"/>
        </w:rPr>
      </w:pPr>
      <w:proofErr w:type="spellStart"/>
      <w:r w:rsidRPr="008A0E06">
        <w:rPr>
          <w:b/>
          <w:color w:val="2E6DA4"/>
          <w:sz w:val="32"/>
          <w:szCs w:val="28"/>
        </w:rPr>
        <w:t>三、Prometheus</w:t>
      </w:r>
      <w:proofErr w:type="spellEnd"/>
      <w:r w:rsidRPr="008A0E06">
        <w:rPr>
          <w:b/>
          <w:color w:val="2E6DA4"/>
          <w:sz w:val="32"/>
          <w:szCs w:val="28"/>
        </w:rPr>
        <w:t xml:space="preserve"> </w:t>
      </w:r>
      <w:proofErr w:type="spellStart"/>
      <w:r w:rsidRPr="008A0E06">
        <w:rPr>
          <w:b/>
          <w:color w:val="2E6DA4"/>
          <w:sz w:val="32"/>
          <w:szCs w:val="28"/>
        </w:rPr>
        <w:t>告警规则示例</w:t>
      </w:r>
      <w:proofErr w:type="spellEnd"/>
    </w:p>
    <w:p w14:paraId="31925169" w14:textId="77777777" w:rsidR="00567776" w:rsidRPr="008A0E06" w:rsidRDefault="00000000">
      <w:pPr>
        <w:spacing w:before="40" w:after="80" w:line="252" w:lineRule="auto"/>
        <w:ind w:left="170"/>
        <w:rPr>
          <w:sz w:val="22"/>
          <w:szCs w:val="28"/>
        </w:rPr>
      </w:pPr>
      <w:r w:rsidRPr="008A0E06">
        <w:rPr>
          <w:rFonts w:ascii="Consolas" w:eastAsia="Consolas" w:hAnsi="Consolas"/>
          <w:color w:val="1F3864"/>
          <w:szCs w:val="28"/>
        </w:rPr>
        <w:t>groups: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- name: ai-workflow-alerts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rules: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- alert: HighErrorRate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expr: rate(http_requests_total{code=~"5.."}[5m]) / rate(http_requests_total[5m]) &gt; 0.01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for: 5m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labels: {severity: critical}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annotations: {summary: "错误率超过 1%"}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- alert: LLMTimeoutHigh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expr: rate(llm_call_timeout_total[5m]) &gt; 0.05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for: 3m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labels: {severity: warning}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annotations: {summary: "LLM 超时率超过 5%"}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- alert: PodRestarting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expr: increase(kube_pod_container_status_restarts_total[10m]) &gt; 3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labels: {severity: warning}</w:t>
      </w:r>
      <w:r w:rsidRPr="008A0E06">
        <w:rPr>
          <w:rFonts w:ascii="Consolas" w:eastAsia="Consolas" w:hAnsi="Consolas"/>
          <w:color w:val="1F3864"/>
          <w:szCs w:val="28"/>
        </w:rPr>
        <w:br/>
        <w:t xml:space="preserve">        annotations: {summary: "Pod 频繁重启"}</w:t>
      </w:r>
    </w:p>
    <w:p w14:paraId="5549FC77" w14:textId="77777777" w:rsidR="00567776" w:rsidRPr="008A0E06" w:rsidRDefault="00000000">
      <w:pPr>
        <w:spacing w:before="160" w:after="60"/>
        <w:rPr>
          <w:sz w:val="22"/>
          <w:szCs w:val="28"/>
        </w:rPr>
      </w:pPr>
      <w:r w:rsidRPr="008A0E06">
        <w:rPr>
          <w:b/>
          <w:color w:val="2E6DA4"/>
          <w:sz w:val="32"/>
          <w:szCs w:val="28"/>
        </w:rPr>
        <w:t>四、告警通道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8"/>
        <w:gridCol w:w="5102"/>
        <w:gridCol w:w="2721"/>
      </w:tblGrid>
      <w:tr w:rsidR="00567776" w:rsidRPr="008A0E06" w14:paraId="45CAF154" w14:textId="77777777">
        <w:tc>
          <w:tcPr>
            <w:tcW w:w="1928" w:type="dxa"/>
            <w:shd w:val="clear" w:color="auto" w:fill="123A5F"/>
          </w:tcPr>
          <w:p w14:paraId="12673A79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color w:val="FFFFFF"/>
                <w:sz w:val="21"/>
                <w:szCs w:val="28"/>
              </w:rPr>
              <w:t>通道</w:t>
            </w:r>
          </w:p>
        </w:tc>
        <w:tc>
          <w:tcPr>
            <w:tcW w:w="5102" w:type="dxa"/>
            <w:shd w:val="clear" w:color="auto" w:fill="123A5F"/>
          </w:tcPr>
          <w:p w14:paraId="1D3AF43F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color w:val="FFFFFF"/>
                <w:sz w:val="21"/>
                <w:szCs w:val="28"/>
              </w:rPr>
              <w:t>接入方式</w:t>
            </w:r>
          </w:p>
        </w:tc>
        <w:tc>
          <w:tcPr>
            <w:tcW w:w="2721" w:type="dxa"/>
            <w:shd w:val="clear" w:color="auto" w:fill="123A5F"/>
          </w:tcPr>
          <w:p w14:paraId="79B8E8E1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color w:val="FFFFFF"/>
                <w:sz w:val="21"/>
                <w:szCs w:val="28"/>
              </w:rPr>
              <w:t>适用级别</w:t>
            </w:r>
          </w:p>
        </w:tc>
      </w:tr>
      <w:tr w:rsidR="00567776" w:rsidRPr="008A0E06" w14:paraId="4A252C7F" w14:textId="77777777">
        <w:tc>
          <w:tcPr>
            <w:tcW w:w="1928" w:type="dxa"/>
          </w:tcPr>
          <w:p w14:paraId="15990B72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lastRenderedPageBreak/>
              <w:t>钉钉群机器人</w:t>
            </w:r>
          </w:p>
        </w:tc>
        <w:tc>
          <w:tcPr>
            <w:tcW w:w="5102" w:type="dxa"/>
          </w:tcPr>
          <w:p w14:paraId="2B58C56B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Alertmanager webhook → 钉钉机器人</w:t>
            </w:r>
          </w:p>
        </w:tc>
        <w:tc>
          <w:tcPr>
            <w:tcW w:w="2721" w:type="dxa"/>
          </w:tcPr>
          <w:p w14:paraId="079A6BC6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critical / warning</w:t>
            </w:r>
          </w:p>
        </w:tc>
      </w:tr>
      <w:tr w:rsidR="00567776" w:rsidRPr="008A0E06" w14:paraId="35AF086A" w14:textId="77777777">
        <w:tc>
          <w:tcPr>
            <w:tcW w:w="1928" w:type="dxa"/>
          </w:tcPr>
          <w:p w14:paraId="0F28EC5E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企业微信</w:t>
            </w:r>
          </w:p>
        </w:tc>
        <w:tc>
          <w:tcPr>
            <w:tcW w:w="5102" w:type="dxa"/>
          </w:tcPr>
          <w:p w14:paraId="300078AA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webhook → 企微群</w:t>
            </w:r>
          </w:p>
        </w:tc>
        <w:tc>
          <w:tcPr>
            <w:tcW w:w="2721" w:type="dxa"/>
          </w:tcPr>
          <w:p w14:paraId="1D21D32C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critical</w:t>
            </w:r>
          </w:p>
        </w:tc>
      </w:tr>
      <w:tr w:rsidR="00567776" w:rsidRPr="008A0E06" w14:paraId="078C3A27" w14:textId="77777777">
        <w:tc>
          <w:tcPr>
            <w:tcW w:w="1928" w:type="dxa"/>
          </w:tcPr>
          <w:p w14:paraId="16E2A4A6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邮件</w:t>
            </w:r>
          </w:p>
        </w:tc>
        <w:tc>
          <w:tcPr>
            <w:tcW w:w="5102" w:type="dxa"/>
          </w:tcPr>
          <w:p w14:paraId="0FD33B7D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SMTP 通知值班邮箱</w:t>
            </w:r>
          </w:p>
        </w:tc>
        <w:tc>
          <w:tcPr>
            <w:tcW w:w="2721" w:type="dxa"/>
          </w:tcPr>
          <w:p w14:paraId="359DF351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warning / info</w:t>
            </w:r>
          </w:p>
        </w:tc>
      </w:tr>
      <w:tr w:rsidR="00567776" w:rsidRPr="008A0E06" w14:paraId="44FDD379" w14:textId="77777777">
        <w:tc>
          <w:tcPr>
            <w:tcW w:w="1928" w:type="dxa"/>
          </w:tcPr>
          <w:p w14:paraId="299FA7D6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电话（可选）</w:t>
            </w:r>
          </w:p>
        </w:tc>
        <w:tc>
          <w:tcPr>
            <w:tcW w:w="5102" w:type="dxa"/>
          </w:tcPr>
          <w:p w14:paraId="6CF68306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云厂商告警回调</w:t>
            </w:r>
          </w:p>
        </w:tc>
        <w:tc>
          <w:tcPr>
            <w:tcW w:w="2721" w:type="dxa"/>
          </w:tcPr>
          <w:p w14:paraId="480D658E" w14:textId="77777777" w:rsidR="00567776" w:rsidRPr="008A0E06" w:rsidRDefault="00000000" w:rsidP="008A0E06">
            <w:pPr>
              <w:spacing w:line="276" w:lineRule="auto"/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critical 持续未恢复 15min</w:t>
            </w:r>
          </w:p>
        </w:tc>
      </w:tr>
    </w:tbl>
    <w:p w14:paraId="58A6AF75" w14:textId="77777777" w:rsidR="00567776" w:rsidRPr="008A0E06" w:rsidRDefault="00000000">
      <w:pPr>
        <w:spacing w:before="160" w:after="60"/>
        <w:rPr>
          <w:sz w:val="22"/>
          <w:szCs w:val="28"/>
          <w:lang w:eastAsia="zh-CN"/>
        </w:rPr>
      </w:pPr>
      <w:r w:rsidRPr="008A0E06">
        <w:rPr>
          <w:b/>
          <w:color w:val="2E6DA4"/>
          <w:sz w:val="32"/>
          <w:szCs w:val="28"/>
          <w:lang w:eastAsia="zh-CN"/>
        </w:rPr>
        <w:t>五、故障响应流程（MTTR 目标 ≤30min）</w:t>
      </w:r>
    </w:p>
    <w:p w14:paraId="0DA607EE" w14:textId="77777777" w:rsidR="00567776" w:rsidRPr="008A0E06" w:rsidRDefault="00000000">
      <w:pPr>
        <w:spacing w:after="40"/>
        <w:ind w:left="283" w:hanging="283"/>
        <w:rPr>
          <w:sz w:val="22"/>
          <w:szCs w:val="28"/>
          <w:lang w:eastAsia="zh-CN"/>
        </w:rPr>
      </w:pPr>
      <w:r w:rsidRPr="008A0E06">
        <w:rPr>
          <w:sz w:val="22"/>
          <w:szCs w:val="28"/>
          <w:lang w:eastAsia="zh-CN"/>
        </w:rPr>
        <w:t xml:space="preserve">•  发现：告警触发并通知值班（含 </w:t>
      </w:r>
      <w:proofErr w:type="spellStart"/>
      <w:r w:rsidRPr="008A0E06">
        <w:rPr>
          <w:sz w:val="22"/>
          <w:szCs w:val="28"/>
          <w:lang w:eastAsia="zh-CN"/>
        </w:rPr>
        <w:t>request_id</w:t>
      </w:r>
      <w:proofErr w:type="spellEnd"/>
      <w:r w:rsidRPr="008A0E06">
        <w:rPr>
          <w:sz w:val="22"/>
          <w:szCs w:val="28"/>
          <w:lang w:eastAsia="zh-CN"/>
        </w:rPr>
        <w:t xml:space="preserve"> 与影响范围）；</w:t>
      </w:r>
    </w:p>
    <w:p w14:paraId="358AE292" w14:textId="77777777" w:rsidR="00567776" w:rsidRPr="008A0E06" w:rsidRDefault="00000000">
      <w:pPr>
        <w:spacing w:after="40"/>
        <w:ind w:left="283" w:hanging="283"/>
        <w:rPr>
          <w:sz w:val="22"/>
          <w:szCs w:val="28"/>
          <w:lang w:eastAsia="zh-CN"/>
        </w:rPr>
      </w:pPr>
      <w:r w:rsidRPr="008A0E06">
        <w:rPr>
          <w:sz w:val="22"/>
          <w:szCs w:val="28"/>
          <w:lang w:eastAsia="zh-CN"/>
        </w:rPr>
        <w:t>•  定位：查 Grafana 面板 + 日志检索，5 分钟内判断是模型/网关/数据库/流量问题；</w:t>
      </w:r>
    </w:p>
    <w:p w14:paraId="2C22BBDB" w14:textId="77777777" w:rsidR="00567776" w:rsidRPr="008A0E06" w:rsidRDefault="00000000">
      <w:pPr>
        <w:spacing w:after="40"/>
        <w:ind w:left="283" w:hanging="283"/>
        <w:rPr>
          <w:sz w:val="22"/>
          <w:szCs w:val="28"/>
          <w:lang w:eastAsia="zh-CN"/>
        </w:rPr>
      </w:pPr>
      <w:r w:rsidRPr="008A0E06">
        <w:rPr>
          <w:sz w:val="22"/>
          <w:szCs w:val="28"/>
          <w:lang w:eastAsia="zh-CN"/>
        </w:rPr>
        <w:t>•  处置：按预案降级（切备用模型 / 限流 / 扩容 / 回滚），优先恢复可用性；</w:t>
      </w:r>
    </w:p>
    <w:p w14:paraId="4B8D789B" w14:textId="77777777" w:rsidR="00567776" w:rsidRPr="008A0E06" w:rsidRDefault="00000000">
      <w:pPr>
        <w:spacing w:after="40"/>
        <w:ind w:left="283" w:hanging="283"/>
        <w:rPr>
          <w:sz w:val="22"/>
          <w:szCs w:val="28"/>
          <w:lang w:eastAsia="zh-CN"/>
        </w:rPr>
      </w:pPr>
      <w:r w:rsidRPr="008A0E06">
        <w:rPr>
          <w:sz w:val="22"/>
          <w:szCs w:val="28"/>
          <w:lang w:eastAsia="zh-CN"/>
        </w:rPr>
        <w:t>•  复盘：输出故障报告（时间线/根因/改进项），改进</w:t>
      </w:r>
      <w:proofErr w:type="gramStart"/>
      <w:r w:rsidRPr="008A0E06">
        <w:rPr>
          <w:sz w:val="22"/>
          <w:szCs w:val="28"/>
          <w:lang w:eastAsia="zh-CN"/>
        </w:rPr>
        <w:t>项进入</w:t>
      </w:r>
      <w:proofErr w:type="gramEnd"/>
      <w:r w:rsidRPr="008A0E06">
        <w:rPr>
          <w:sz w:val="22"/>
          <w:szCs w:val="28"/>
          <w:lang w:eastAsia="zh-CN"/>
        </w:rPr>
        <w:t>下轮迭代。</w:t>
      </w:r>
    </w:p>
    <w:p w14:paraId="1D0D8846" w14:textId="390B5054" w:rsidR="00567776" w:rsidRPr="008A0E06" w:rsidRDefault="003F18F9">
      <w:pPr>
        <w:pStyle w:val="1"/>
        <w:rPr>
          <w:sz w:val="36"/>
          <w:szCs w:val="36"/>
          <w:lang w:eastAsia="zh-CN"/>
        </w:rPr>
      </w:pPr>
      <w:r w:rsidRPr="008A0E06">
        <w:rPr>
          <w:rFonts w:ascii="微软雅黑" w:eastAsia="微软雅黑" w:hAnsi="微软雅黑" w:hint="eastAsia"/>
          <w:sz w:val="32"/>
          <w:szCs w:val="36"/>
          <w:lang w:eastAsia="zh-CN"/>
        </w:rPr>
        <w:t>六</w:t>
      </w:r>
      <w:r w:rsidR="00000000" w:rsidRPr="008A0E06">
        <w:rPr>
          <w:rFonts w:ascii="微软雅黑" w:eastAsia="微软雅黑" w:hAnsi="微软雅黑"/>
          <w:sz w:val="32"/>
          <w:szCs w:val="36"/>
          <w:lang w:eastAsia="zh-CN"/>
        </w:rPr>
        <w:t>、监控大盘与视图设计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1"/>
        <w:gridCol w:w="5387"/>
        <w:gridCol w:w="2529"/>
      </w:tblGrid>
      <w:tr w:rsidR="00567776" w:rsidRPr="008A0E06" w14:paraId="4389768C" w14:textId="77777777" w:rsidTr="00945368">
        <w:tc>
          <w:tcPr>
            <w:tcW w:w="1951" w:type="dxa"/>
          </w:tcPr>
          <w:p w14:paraId="2B31A425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b/>
                <w:sz w:val="21"/>
                <w:szCs w:val="28"/>
              </w:rPr>
              <w:t>大盘视图</w:t>
            </w:r>
            <w:proofErr w:type="spellEnd"/>
          </w:p>
        </w:tc>
        <w:tc>
          <w:tcPr>
            <w:tcW w:w="5387" w:type="dxa"/>
          </w:tcPr>
          <w:p w14:paraId="2A72FA8E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sz w:val="21"/>
                <w:szCs w:val="28"/>
              </w:rPr>
              <w:t>核心面板</w:t>
            </w:r>
          </w:p>
        </w:tc>
        <w:tc>
          <w:tcPr>
            <w:tcW w:w="2529" w:type="dxa"/>
          </w:tcPr>
          <w:p w14:paraId="1802EEA2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b/>
                <w:sz w:val="21"/>
                <w:szCs w:val="28"/>
              </w:rPr>
              <w:t>适用角色</w:t>
            </w:r>
          </w:p>
        </w:tc>
      </w:tr>
      <w:tr w:rsidR="00567776" w:rsidRPr="008A0E06" w14:paraId="4A60A2E7" w14:textId="77777777" w:rsidTr="00945368">
        <w:tc>
          <w:tcPr>
            <w:tcW w:w="1951" w:type="dxa"/>
          </w:tcPr>
          <w:p w14:paraId="0B95AD75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服务总览</w:t>
            </w:r>
          </w:p>
        </w:tc>
        <w:tc>
          <w:tcPr>
            <w:tcW w:w="5387" w:type="dxa"/>
          </w:tcPr>
          <w:p w14:paraId="082C17C1" w14:textId="77777777" w:rsidR="00567776" w:rsidRPr="008A0E06" w:rsidRDefault="00000000" w:rsidP="00945368">
            <w:pPr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QPS/错误率/P95 延迟/在线实例数/CPU/内存</w:t>
            </w:r>
          </w:p>
        </w:tc>
        <w:tc>
          <w:tcPr>
            <w:tcW w:w="2529" w:type="dxa"/>
          </w:tcPr>
          <w:p w14:paraId="1E980E13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运维负责人</w:t>
            </w:r>
            <w:proofErr w:type="spellEnd"/>
          </w:p>
        </w:tc>
      </w:tr>
      <w:tr w:rsidR="00567776" w:rsidRPr="008A0E06" w14:paraId="7D93CA78" w14:textId="77777777" w:rsidTr="00945368">
        <w:tc>
          <w:tcPr>
            <w:tcW w:w="1951" w:type="dxa"/>
          </w:tcPr>
          <w:p w14:paraId="78565400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LLM 调用视图</w:t>
            </w:r>
          </w:p>
        </w:tc>
        <w:tc>
          <w:tcPr>
            <w:tcW w:w="5387" w:type="dxa"/>
          </w:tcPr>
          <w:p w14:paraId="22E18D45" w14:textId="77777777" w:rsidR="00567776" w:rsidRPr="008A0E06" w:rsidRDefault="00000000" w:rsidP="00945368">
            <w:pPr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调用次数/耗时/Token 消耗/供应</w:t>
            </w:r>
            <w:proofErr w:type="gramStart"/>
            <w:r w:rsidRPr="008A0E06">
              <w:rPr>
                <w:sz w:val="21"/>
                <w:szCs w:val="28"/>
                <w:lang w:eastAsia="zh-CN"/>
              </w:rPr>
              <w:t>商状态</w:t>
            </w:r>
            <w:proofErr w:type="gramEnd"/>
            <w:r w:rsidRPr="008A0E06">
              <w:rPr>
                <w:sz w:val="21"/>
                <w:szCs w:val="28"/>
                <w:lang w:eastAsia="zh-CN"/>
              </w:rPr>
              <w:t>/降级次数</w:t>
            </w:r>
          </w:p>
        </w:tc>
        <w:tc>
          <w:tcPr>
            <w:tcW w:w="2529" w:type="dxa"/>
          </w:tcPr>
          <w:p w14:paraId="41F560EA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算法</w:t>
            </w:r>
            <w:proofErr w:type="spellEnd"/>
            <w:r w:rsidRPr="008A0E06">
              <w:rPr>
                <w:sz w:val="21"/>
                <w:szCs w:val="28"/>
              </w:rPr>
              <w:t>/</w:t>
            </w:r>
            <w:proofErr w:type="spellStart"/>
            <w:r w:rsidRPr="008A0E06">
              <w:rPr>
                <w:sz w:val="21"/>
                <w:szCs w:val="28"/>
              </w:rPr>
              <w:t>开发</w:t>
            </w:r>
            <w:proofErr w:type="spellEnd"/>
          </w:p>
        </w:tc>
      </w:tr>
      <w:tr w:rsidR="00567776" w:rsidRPr="008A0E06" w14:paraId="095C6DE8" w14:textId="77777777" w:rsidTr="00945368">
        <w:tc>
          <w:tcPr>
            <w:tcW w:w="1951" w:type="dxa"/>
          </w:tcPr>
          <w:p w14:paraId="29CB5927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RAG 视图</w:t>
            </w:r>
          </w:p>
        </w:tc>
        <w:tc>
          <w:tcPr>
            <w:tcW w:w="5387" w:type="dxa"/>
          </w:tcPr>
          <w:p w14:paraId="7927F4DF" w14:textId="77777777" w:rsidR="00567776" w:rsidRPr="008A0E06" w:rsidRDefault="00000000" w:rsidP="00945368">
            <w:pPr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检索耗时/召回数/重排耗时/无命中率</w:t>
            </w:r>
          </w:p>
        </w:tc>
        <w:tc>
          <w:tcPr>
            <w:tcW w:w="2529" w:type="dxa"/>
          </w:tcPr>
          <w:p w14:paraId="0CEA08B3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算法</w:t>
            </w:r>
            <w:proofErr w:type="spellEnd"/>
            <w:r w:rsidRPr="008A0E06">
              <w:rPr>
                <w:sz w:val="21"/>
                <w:szCs w:val="28"/>
              </w:rPr>
              <w:t>/</w:t>
            </w:r>
            <w:proofErr w:type="spellStart"/>
            <w:r w:rsidRPr="008A0E06">
              <w:rPr>
                <w:sz w:val="21"/>
                <w:szCs w:val="28"/>
              </w:rPr>
              <w:t>开发</w:t>
            </w:r>
            <w:proofErr w:type="spellEnd"/>
          </w:p>
        </w:tc>
      </w:tr>
      <w:tr w:rsidR="00567776" w:rsidRPr="008A0E06" w14:paraId="68D9B20F" w14:textId="77777777" w:rsidTr="00945368">
        <w:tc>
          <w:tcPr>
            <w:tcW w:w="1951" w:type="dxa"/>
          </w:tcPr>
          <w:p w14:paraId="39F11D92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业务视图</w:t>
            </w:r>
          </w:p>
        </w:tc>
        <w:tc>
          <w:tcPr>
            <w:tcW w:w="5387" w:type="dxa"/>
          </w:tcPr>
          <w:p w14:paraId="72083E08" w14:textId="77777777" w:rsidR="00567776" w:rsidRPr="008A0E06" w:rsidRDefault="00000000" w:rsidP="00945368">
            <w:pPr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会话数/工具调用成功率/记忆读写量/知识库命中率</w:t>
            </w:r>
          </w:p>
        </w:tc>
        <w:tc>
          <w:tcPr>
            <w:tcW w:w="2529" w:type="dxa"/>
          </w:tcPr>
          <w:p w14:paraId="4140AA7F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产品</w:t>
            </w:r>
            <w:proofErr w:type="spellEnd"/>
            <w:r w:rsidRPr="008A0E06">
              <w:rPr>
                <w:sz w:val="21"/>
                <w:szCs w:val="28"/>
              </w:rPr>
              <w:t>/</w:t>
            </w:r>
            <w:proofErr w:type="spellStart"/>
            <w:r w:rsidRPr="008A0E06">
              <w:rPr>
                <w:sz w:val="21"/>
                <w:szCs w:val="28"/>
              </w:rPr>
              <w:t>业务</w:t>
            </w:r>
            <w:proofErr w:type="spellEnd"/>
          </w:p>
        </w:tc>
      </w:tr>
      <w:tr w:rsidR="00567776" w:rsidRPr="008A0E06" w14:paraId="155B042B" w14:textId="77777777" w:rsidTr="00945368">
        <w:tc>
          <w:tcPr>
            <w:tcW w:w="1951" w:type="dxa"/>
          </w:tcPr>
          <w:p w14:paraId="0290E72F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r w:rsidRPr="008A0E06">
              <w:rPr>
                <w:sz w:val="21"/>
                <w:szCs w:val="28"/>
              </w:rPr>
              <w:t>告警视图</w:t>
            </w:r>
          </w:p>
        </w:tc>
        <w:tc>
          <w:tcPr>
            <w:tcW w:w="5387" w:type="dxa"/>
          </w:tcPr>
          <w:p w14:paraId="0C01A19C" w14:textId="77777777" w:rsidR="00567776" w:rsidRPr="008A0E06" w:rsidRDefault="00000000" w:rsidP="00945368">
            <w:pPr>
              <w:jc w:val="center"/>
              <w:rPr>
                <w:sz w:val="22"/>
                <w:szCs w:val="28"/>
                <w:lang w:eastAsia="zh-CN"/>
              </w:rPr>
            </w:pPr>
            <w:r w:rsidRPr="008A0E06">
              <w:rPr>
                <w:sz w:val="21"/>
                <w:szCs w:val="28"/>
                <w:lang w:eastAsia="zh-CN"/>
              </w:rPr>
              <w:t>当前告警/历史告警/升级状态</w:t>
            </w:r>
          </w:p>
        </w:tc>
        <w:tc>
          <w:tcPr>
            <w:tcW w:w="2529" w:type="dxa"/>
          </w:tcPr>
          <w:p w14:paraId="35A1A59B" w14:textId="77777777" w:rsidR="00567776" w:rsidRPr="008A0E06" w:rsidRDefault="00000000" w:rsidP="00945368">
            <w:pPr>
              <w:jc w:val="center"/>
              <w:rPr>
                <w:sz w:val="22"/>
                <w:szCs w:val="28"/>
              </w:rPr>
            </w:pPr>
            <w:proofErr w:type="spellStart"/>
            <w:r w:rsidRPr="008A0E06">
              <w:rPr>
                <w:sz w:val="21"/>
                <w:szCs w:val="28"/>
              </w:rPr>
              <w:t>值班人员</w:t>
            </w:r>
            <w:proofErr w:type="spellEnd"/>
          </w:p>
        </w:tc>
      </w:tr>
    </w:tbl>
    <w:p w14:paraId="5FBB9A25" w14:textId="09946AF4" w:rsidR="00567776" w:rsidRPr="008A0E06" w:rsidRDefault="003F18F9">
      <w:pPr>
        <w:pStyle w:val="1"/>
        <w:rPr>
          <w:sz w:val="36"/>
          <w:szCs w:val="36"/>
          <w:lang w:eastAsia="zh-CN"/>
        </w:rPr>
      </w:pPr>
      <w:r w:rsidRPr="008A0E06">
        <w:rPr>
          <w:rFonts w:ascii="微软雅黑" w:eastAsia="微软雅黑" w:hAnsi="微软雅黑" w:hint="eastAsia"/>
          <w:sz w:val="32"/>
          <w:szCs w:val="36"/>
          <w:lang w:eastAsia="zh-CN"/>
        </w:rPr>
        <w:t>七</w:t>
      </w:r>
      <w:r w:rsidR="00000000" w:rsidRPr="008A0E06">
        <w:rPr>
          <w:rFonts w:ascii="微软雅黑" w:eastAsia="微软雅黑" w:hAnsi="微软雅黑"/>
          <w:sz w:val="32"/>
          <w:szCs w:val="36"/>
          <w:lang w:eastAsia="zh-CN"/>
        </w:rPr>
        <w:t>、告警升级与值班流程</w:t>
      </w:r>
    </w:p>
    <w:p w14:paraId="3B1563F2" w14:textId="77777777" w:rsidR="00567776" w:rsidRPr="008A0E06" w:rsidRDefault="00000000">
      <w:pPr>
        <w:rPr>
          <w:sz w:val="22"/>
          <w:szCs w:val="28"/>
          <w:lang w:eastAsia="zh-CN"/>
        </w:rPr>
      </w:pPr>
      <w:r w:rsidRPr="008A0E06">
        <w:rPr>
          <w:sz w:val="24"/>
          <w:szCs w:val="28"/>
          <w:lang w:eastAsia="zh-CN"/>
        </w:rPr>
        <w:t>告警分级：P0（服务</w:t>
      </w:r>
      <w:proofErr w:type="gramStart"/>
      <w:r w:rsidRPr="008A0E06">
        <w:rPr>
          <w:sz w:val="24"/>
          <w:szCs w:val="28"/>
          <w:lang w:eastAsia="zh-CN"/>
        </w:rPr>
        <w:t>不</w:t>
      </w:r>
      <w:proofErr w:type="gramEnd"/>
      <w:r w:rsidRPr="008A0E06">
        <w:rPr>
          <w:sz w:val="24"/>
          <w:szCs w:val="28"/>
          <w:lang w:eastAsia="zh-CN"/>
        </w:rPr>
        <w:t>可用，10 分钟响应，1 小时升级负责人）、P1（核心功能受损，30 分钟响应）、P2（一般异常，当日处理）、P3（优化项，排期）。升级链路：机器人告警 → 值班确认 → 未处理自动升级 → 负责人介入 → 复盘归档。每</w:t>
      </w:r>
      <w:proofErr w:type="gramStart"/>
      <w:r w:rsidRPr="008A0E06">
        <w:rPr>
          <w:sz w:val="24"/>
          <w:szCs w:val="28"/>
          <w:lang w:eastAsia="zh-CN"/>
        </w:rPr>
        <w:t>周发布</w:t>
      </w:r>
      <w:proofErr w:type="gramEnd"/>
      <w:r w:rsidRPr="008A0E06">
        <w:rPr>
          <w:sz w:val="24"/>
          <w:szCs w:val="28"/>
          <w:lang w:eastAsia="zh-CN"/>
        </w:rPr>
        <w:t>《告警周报》：告警数、MTTR（平均修复时长）、TOP 告警源、改进项。</w:t>
      </w:r>
    </w:p>
    <w:p w14:paraId="3EA800F9" w14:textId="4AD1F904" w:rsidR="00567776" w:rsidRPr="008A0E06" w:rsidRDefault="003F18F9">
      <w:pPr>
        <w:pStyle w:val="1"/>
        <w:rPr>
          <w:sz w:val="36"/>
          <w:szCs w:val="36"/>
          <w:lang w:eastAsia="zh-CN"/>
        </w:rPr>
      </w:pPr>
      <w:r w:rsidRPr="008A0E06">
        <w:rPr>
          <w:rFonts w:ascii="微软雅黑" w:eastAsia="微软雅黑" w:hAnsi="微软雅黑" w:hint="eastAsia"/>
          <w:sz w:val="32"/>
          <w:szCs w:val="36"/>
          <w:lang w:eastAsia="zh-CN"/>
        </w:rPr>
        <w:t>八</w:t>
      </w:r>
      <w:r w:rsidR="00000000" w:rsidRPr="008A0E06">
        <w:rPr>
          <w:rFonts w:ascii="微软雅黑" w:eastAsia="微软雅黑" w:hAnsi="微软雅黑"/>
          <w:sz w:val="32"/>
          <w:szCs w:val="36"/>
          <w:lang w:eastAsia="zh-CN"/>
        </w:rPr>
        <w:t>、日志规范与链路追踪</w:t>
      </w:r>
    </w:p>
    <w:p w14:paraId="4E3A23ED" w14:textId="77777777" w:rsidR="00567776" w:rsidRPr="008A0E06" w:rsidRDefault="00000000">
      <w:pPr>
        <w:rPr>
          <w:sz w:val="22"/>
          <w:szCs w:val="28"/>
        </w:rPr>
      </w:pPr>
      <w:proofErr w:type="spellStart"/>
      <w:r w:rsidRPr="008A0E06">
        <w:rPr>
          <w:sz w:val="24"/>
          <w:szCs w:val="28"/>
        </w:rPr>
        <w:t>统一日志格式：timestamp</w:t>
      </w:r>
      <w:proofErr w:type="spellEnd"/>
      <w:r w:rsidRPr="008A0E06">
        <w:rPr>
          <w:sz w:val="24"/>
          <w:szCs w:val="28"/>
        </w:rPr>
        <w:t xml:space="preserve"> | level | trace_id | service | module | message | extra。全链路 trace_id 贯穿网关→API→编排→工具→LLM，便于一次会话全链路回溯；日志按天分片、保留 30 天，关键审计日志 180 天；日志采集对接 Loki（轻量）或 ELK（生产），告警规则支持日志关键字触发。</w:t>
      </w:r>
    </w:p>
    <w:p>
      <w:r>
        <w:rPr>
          <w:b/>
          <w:sz w:val="26"/>
        </w:rPr>
        <w:t>九、监控截图口径说明</w:t>
      </w:r>
    </w:p>
    <w:p>
      <w:r>
        <w:rPr>
          <w:color w:val="444444"/>
          <w:sz w:val="21"/>
        </w:rPr>
        <w:t>本模块所附《监控截图.png》为压测峰值时段的瞬时快照，其数值需结合压测报告档位理解，避免误读：</w:t>
        <w:br/>
        <w:t>① 截图 QPS 326.4 对应压测报告 400 并发档（llm-gateway），该点已触发限流保护，属短时峰值，非生产常态；</w:t>
        <w:br/>
        <w:t>② 生产常态 QPS 约 148.5（100 并发档，P99 1.38s、错误率 0.11%），安全水位为并发 ≤200；</w:t>
        <w:br/>
        <w:t>③ HPA 策略为 QPS&gt;250 自动扩容至 6 副本；截图所示副本数应为扩容过程读数，稳态应显示 6/6；</w:t>
        <w:br/>
        <w:t>④ 同一 QPS 下错误率差异（截图 0.42% vs 压测 1.12%）源于生产含缓存/限流、测试无缓存/无降级。</w:t>
        <w:br/>
        <w:t>【待办】若截图未体现上述扩容/限流状态，请在稳态或峰值时段重新截取监控面板，使图内数值与本文口径一致。</w:t>
      </w:r>
    </w:p>
    <w:sectPr w:rsidR="00567776" w:rsidRPr="008A0E06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020797">
    <w:abstractNumId w:val="8"/>
  </w:num>
  <w:num w:numId="2" w16cid:durableId="2136486893">
    <w:abstractNumId w:val="6"/>
  </w:num>
  <w:num w:numId="3" w16cid:durableId="2015063298">
    <w:abstractNumId w:val="5"/>
  </w:num>
  <w:num w:numId="4" w16cid:durableId="1966350208">
    <w:abstractNumId w:val="4"/>
  </w:num>
  <w:num w:numId="5" w16cid:durableId="1724138426">
    <w:abstractNumId w:val="7"/>
  </w:num>
  <w:num w:numId="6" w16cid:durableId="1670792574">
    <w:abstractNumId w:val="3"/>
  </w:num>
  <w:num w:numId="7" w16cid:durableId="1970473464">
    <w:abstractNumId w:val="2"/>
  </w:num>
  <w:num w:numId="8" w16cid:durableId="1899246865">
    <w:abstractNumId w:val="1"/>
  </w:num>
  <w:num w:numId="9" w16cid:durableId="159169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8F9"/>
    <w:rsid w:val="00567776"/>
    <w:rsid w:val="008A0E06"/>
    <w:rsid w:val="009453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CB5D7"/>
  <w14:defaultImageDpi w14:val="300"/>
  <w15:docId w15:val="{9C4C0940-885B-4E7F-A48C-AD463DCF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4</cp:revision>
  <dcterms:created xsi:type="dcterms:W3CDTF">2013-12-23T23:15:00Z</dcterms:created>
  <dcterms:modified xsi:type="dcterms:W3CDTF">2026-09-23T06:46:00Z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399337f9b70011f18d43525400393706","ReservedCode1":"Vsnt4ce3tizQbvMeIQ47Jl8C90SF/YPh6aDuWA4D68gqthrwYVzl4wmTcP6Wut4oJookrq1XSj3ry5GbjgRTKKgYSLLg6KUQLruNGZnFCm/Olps527agVlHckj/fC40PdQtX9ERIErHWHN1EQ+VVrpCBnQafKjt7c7TCy9yRKbUnt8tlZtn/Tu5xCVI=","ContentPropagator":"001191440300708461136T1XGW3","PropagateID":"a9782e29de8590e62ac547221dcdd3cc_399337f9b70011f18d43525400393706","ReservedCode2":"Vsnt4ce3tizQbvMeIQ47Jl8C90SF/YPh6aDuWA4D68gqthrwYVzl4wmTcP6Wut4oJookrq1XSj3ry5GbjgRTKKgYSLLg6KUQLruNGZnFCm/Olps527agVlHckj/fC40PdQtX9ERIErHWHN1EQ+VVrpCBnQafKjt7c7TCy9yRKbUnt8tlZtn/Tu5xCVI="}</vt:lpwstr>
  </property>
</Properties>
</file>