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824F6E1" w14:textId="77777777" w:rsidR="00EA7679" w:rsidRDefault="00EA7679" w:rsidP="00EA7679">
      <w:pPr>
        <w:spacing w:after="40"/>
        <w:jc w:val="center"/>
      </w:pPr>
      <w:r>
        <w:rPr>
          <w:b/>
          <w:bCs/>
          <w:color w:val="000000"/>
          <w:sz w:val="32"/>
          <w:szCs w:val="32"/>
        </w:rPr>
        <w:t>Evaluación 1: Trabajo 1</w:t>
      </w:r>
    </w:p>
    <w:p w14:paraId="497F04B8" w14:textId="77777777" w:rsidR="00EA7679" w:rsidRDefault="00EA7679">
      <w:pPr>
        <w:spacing w:after="60"/>
        <w:jc w:val="both"/>
        <w:rPr>
          <w:i/>
          <w:iCs/>
          <w:color w:val="000000"/>
          <w:sz w:val="22"/>
          <w:szCs w:val="22"/>
        </w:rPr>
      </w:pPr>
    </w:p>
    <w:p w14:paraId="574DEEDF" w14:textId="77777777" w:rsidR="00EA7679" w:rsidRDefault="00EA7679">
      <w:pPr>
        <w:spacing w:after="60"/>
        <w:jc w:val="both"/>
        <w:rPr>
          <w:i/>
          <w:iCs/>
          <w:color w:val="000000"/>
          <w:sz w:val="22"/>
          <w:szCs w:val="22"/>
        </w:rPr>
      </w:pPr>
    </w:p>
    <w:p w14:paraId="042A3EA2" w14:textId="77777777" w:rsidR="00EA7679" w:rsidRDefault="00EA7679">
      <w:pPr>
        <w:spacing w:after="60"/>
        <w:jc w:val="both"/>
        <w:rPr>
          <w:i/>
          <w:iCs/>
          <w:color w:val="000000"/>
          <w:sz w:val="22"/>
          <w:szCs w:val="22"/>
        </w:rPr>
      </w:pPr>
    </w:p>
    <w:p w14:paraId="0089A2E2" w14:textId="77777777" w:rsidR="00EA7679" w:rsidRDefault="00EA7679" w:rsidP="00EA7679">
      <w:pPr>
        <w:jc w:val="both"/>
      </w:pPr>
      <w:r>
        <w:rPr>
          <w:b/>
          <w:bCs/>
          <w:color w:val="000000"/>
          <w:sz w:val="22"/>
          <w:szCs w:val="22"/>
        </w:rPr>
        <w:t xml:space="preserve">Asignatura: </w:t>
      </w:r>
      <w:r>
        <w:rPr>
          <w:color w:val="000000"/>
          <w:sz w:val="22"/>
          <w:szCs w:val="22"/>
        </w:rPr>
        <w:t>Construcción de Software (2026)</w:t>
      </w:r>
    </w:p>
    <w:p w14:paraId="3B3A7625" w14:textId="77777777" w:rsidR="00EA7679" w:rsidRDefault="00EA7679" w:rsidP="00EA7679">
      <w:pPr>
        <w:jc w:val="both"/>
      </w:pPr>
      <w:r>
        <w:rPr>
          <w:b/>
          <w:bCs/>
          <w:color w:val="000000"/>
          <w:sz w:val="22"/>
          <w:szCs w:val="22"/>
        </w:rPr>
        <w:t xml:space="preserve">Unidad temática: </w:t>
      </w:r>
      <w:r>
        <w:rPr>
          <w:color w:val="000000"/>
          <w:sz w:val="22"/>
          <w:szCs w:val="22"/>
        </w:rPr>
        <w:t>UT1: Fundamentos de programación en lenguaje de alto nivel</w:t>
      </w:r>
    </w:p>
    <w:p w14:paraId="4CD32C34" w14:textId="77777777" w:rsidR="00EA7679" w:rsidRDefault="00EA7679" w:rsidP="00EA7679">
      <w:pPr>
        <w:jc w:val="both"/>
      </w:pPr>
      <w:r>
        <w:rPr>
          <w:b/>
          <w:bCs/>
          <w:color w:val="000000"/>
          <w:sz w:val="22"/>
          <w:szCs w:val="22"/>
        </w:rPr>
        <w:t xml:space="preserve">Semana de aplicación: </w:t>
      </w:r>
      <w:r>
        <w:rPr>
          <w:color w:val="000000"/>
          <w:sz w:val="22"/>
          <w:szCs w:val="22"/>
        </w:rPr>
        <w:t>Semana 5</w:t>
      </w:r>
    </w:p>
    <w:p w14:paraId="5C53A620" w14:textId="77777777" w:rsidR="00EA7679" w:rsidRDefault="00EA7679" w:rsidP="00EA7679">
      <w:pPr>
        <w:jc w:val="both"/>
      </w:pPr>
      <w:r>
        <w:rPr>
          <w:b/>
          <w:bCs/>
          <w:color w:val="000000"/>
          <w:sz w:val="22"/>
          <w:szCs w:val="22"/>
        </w:rPr>
        <w:t xml:space="preserve">Ponderación: </w:t>
      </w:r>
      <w:r>
        <w:rPr>
          <w:color w:val="000000"/>
          <w:sz w:val="22"/>
          <w:szCs w:val="22"/>
        </w:rPr>
        <w:t>25% de Parciales (Evaluación 1 = 100% Trabajo 1)</w:t>
      </w:r>
    </w:p>
    <w:p w14:paraId="1018EE4C" w14:textId="2AA48BC9" w:rsidR="00EA7679" w:rsidRDefault="00EA7679" w:rsidP="00EA7679">
      <w:pPr>
        <w:jc w:val="both"/>
      </w:pPr>
      <w:r>
        <w:rPr>
          <w:b/>
          <w:bCs/>
          <w:color w:val="000000"/>
          <w:sz w:val="22"/>
          <w:szCs w:val="22"/>
        </w:rPr>
        <w:t xml:space="preserve">Modalidad: </w:t>
      </w:r>
      <w:proofErr w:type="spellStart"/>
      <w:r w:rsidR="008A3F36">
        <w:rPr>
          <w:color w:val="000000"/>
          <w:sz w:val="22"/>
          <w:szCs w:val="22"/>
        </w:rPr>
        <w:t>Invidual</w:t>
      </w:r>
      <w:proofErr w:type="spellEnd"/>
      <w:r w:rsidR="008A3F36">
        <w:rPr>
          <w:color w:val="000000"/>
          <w:sz w:val="22"/>
          <w:szCs w:val="22"/>
        </w:rPr>
        <w:t>.</w:t>
      </w:r>
    </w:p>
    <w:p w14:paraId="277A96D4" w14:textId="77777777" w:rsidR="00EA7679" w:rsidRDefault="00EA7679" w:rsidP="00EA7679">
      <w:pPr>
        <w:jc w:val="both"/>
      </w:pPr>
      <w:r>
        <w:rPr>
          <w:b/>
          <w:bCs/>
          <w:color w:val="000000"/>
          <w:sz w:val="22"/>
          <w:szCs w:val="22"/>
        </w:rPr>
        <w:t xml:space="preserve">Docente: </w:t>
      </w:r>
      <w:r>
        <w:rPr>
          <w:color w:val="000000"/>
          <w:sz w:val="22"/>
          <w:szCs w:val="22"/>
        </w:rPr>
        <w:t xml:space="preserve">Enso </w:t>
      </w:r>
      <w:proofErr w:type="spellStart"/>
      <w:r>
        <w:rPr>
          <w:color w:val="000000"/>
          <w:sz w:val="22"/>
          <w:szCs w:val="22"/>
        </w:rPr>
        <w:t>Guidotti</w:t>
      </w:r>
      <w:proofErr w:type="spellEnd"/>
    </w:p>
    <w:p w14:paraId="24F905DB" w14:textId="77777777" w:rsidR="00EA7679" w:rsidRDefault="00EA7679" w:rsidP="00EA7679">
      <w:pPr>
        <w:jc w:val="both"/>
      </w:pPr>
      <w:r>
        <w:rPr>
          <w:b/>
          <w:bCs/>
          <w:color w:val="000000"/>
          <w:sz w:val="22"/>
          <w:szCs w:val="22"/>
        </w:rPr>
        <w:t xml:space="preserve">Fecha de entrega: </w:t>
      </w:r>
      <w:r>
        <w:rPr>
          <w:color w:val="000000"/>
          <w:sz w:val="22"/>
          <w:szCs w:val="22"/>
        </w:rPr>
        <w:t>07-09-2026</w:t>
      </w:r>
    </w:p>
    <w:p w14:paraId="30DA676D" w14:textId="77777777" w:rsidR="000E65A9" w:rsidRDefault="00000000">
      <w:pPr>
        <w:pBdr>
          <w:bottom w:val="single" w:sz="6" w:space="4" w:color="000000"/>
        </w:pBdr>
        <w:spacing w:before="320" w:after="140"/>
        <w:jc w:val="center"/>
      </w:pPr>
      <w:r>
        <w:rPr>
          <w:b/>
          <w:bCs/>
          <w:caps/>
          <w:color w:val="000000"/>
          <w:sz w:val="22"/>
          <w:szCs w:val="22"/>
        </w:rPr>
        <w:t>Contexto y enunciado</w:t>
      </w:r>
    </w:p>
    <w:p w14:paraId="696C3E51" w14:textId="046D802C" w:rsidR="008A3F36" w:rsidRPr="00C3476A" w:rsidRDefault="008A3F36" w:rsidP="008A3F36">
      <w:pPr>
        <w:spacing w:after="140"/>
        <w:jc w:val="both"/>
        <w:rPr>
          <w:color w:val="000000"/>
          <w:sz w:val="22"/>
          <w:szCs w:val="22"/>
        </w:rPr>
      </w:pPr>
      <w:r>
        <w:rPr>
          <w:color w:val="000000"/>
          <w:sz w:val="22"/>
          <w:szCs w:val="22"/>
        </w:rPr>
        <w:t xml:space="preserve">Un pequeño almacén de barrio necesita una solución computacional inicial para dejar de registrar su inventario en papel. El equipo debe desarrollar, en un lenguaje de programación de alto nivel, un programa permita registrar los productos del almacén y obtener un reporte básico del estado del inventario. Los datos a guardar deben ser ingresados por usted, haciendo un análisis de la situación. </w:t>
      </w:r>
    </w:p>
    <w:p w14:paraId="38B99495" w14:textId="77777777" w:rsidR="000E65A9" w:rsidRDefault="00000000">
      <w:pPr>
        <w:spacing w:after="140"/>
        <w:jc w:val="both"/>
        <w:rPr>
          <w:color w:val="000000"/>
          <w:sz w:val="22"/>
          <w:szCs w:val="22"/>
        </w:rPr>
      </w:pPr>
      <w:r>
        <w:rPr>
          <w:color w:val="000000"/>
          <w:sz w:val="22"/>
          <w:szCs w:val="22"/>
        </w:rPr>
        <w:t xml:space="preserve">Cada estudiante debe desarrollar, de forma individual, una aplicación web construida en </w:t>
      </w:r>
      <w:proofErr w:type="spellStart"/>
      <w:r>
        <w:rPr>
          <w:color w:val="000000"/>
          <w:sz w:val="22"/>
          <w:szCs w:val="22"/>
        </w:rPr>
        <w:t>React</w:t>
      </w:r>
      <w:proofErr w:type="spellEnd"/>
      <w:r>
        <w:rPr>
          <w:color w:val="000000"/>
          <w:sz w:val="22"/>
          <w:szCs w:val="22"/>
        </w:rPr>
        <w:t xml:space="preserve"> que permita registrar y consultar la información del inventario, guardando los datos de forma persistente en </w:t>
      </w:r>
      <w:proofErr w:type="spellStart"/>
      <w:r>
        <w:rPr>
          <w:color w:val="000000"/>
          <w:sz w:val="22"/>
          <w:szCs w:val="22"/>
        </w:rPr>
        <w:t>Firebase</w:t>
      </w:r>
      <w:proofErr w:type="spellEnd"/>
      <w:r>
        <w:rPr>
          <w:color w:val="000000"/>
          <w:sz w:val="22"/>
          <w:szCs w:val="22"/>
        </w:rPr>
        <w:t xml:space="preserve">. Como parte del trabajo, se debe investigar de manera autónoma cómo </w:t>
      </w:r>
      <w:proofErr w:type="spellStart"/>
      <w:r>
        <w:rPr>
          <w:color w:val="000000"/>
          <w:sz w:val="22"/>
          <w:szCs w:val="22"/>
        </w:rPr>
        <w:t>Firebase</w:t>
      </w:r>
      <w:proofErr w:type="spellEnd"/>
      <w:r>
        <w:rPr>
          <w:color w:val="000000"/>
          <w:sz w:val="22"/>
          <w:szCs w:val="22"/>
        </w:rPr>
        <w:t xml:space="preserve"> almacena y recupera datos (</w:t>
      </w:r>
      <w:proofErr w:type="spellStart"/>
      <w:r>
        <w:rPr>
          <w:color w:val="000000"/>
          <w:sz w:val="22"/>
          <w:szCs w:val="22"/>
        </w:rPr>
        <w:t>Firestore</w:t>
      </w:r>
      <w:proofErr w:type="spellEnd"/>
      <w:r>
        <w:rPr>
          <w:color w:val="000000"/>
          <w:sz w:val="22"/>
          <w:szCs w:val="22"/>
        </w:rPr>
        <w:t>), documentando los aprendizajes obtenidos y las fuentes consultadas.</w:t>
      </w:r>
    </w:p>
    <w:p w14:paraId="34B7D44B" w14:textId="77777777" w:rsidR="00EA7679" w:rsidRDefault="00EA7679">
      <w:pPr>
        <w:spacing w:after="140"/>
        <w:jc w:val="both"/>
      </w:pPr>
    </w:p>
    <w:p w14:paraId="4285DAD1" w14:textId="77777777" w:rsidR="000E65A9" w:rsidRDefault="00000000">
      <w:pPr>
        <w:pBdr>
          <w:bottom w:val="single" w:sz="6" w:space="4" w:color="000000"/>
        </w:pBdr>
        <w:spacing w:before="320" w:after="140"/>
        <w:jc w:val="center"/>
      </w:pPr>
      <w:r>
        <w:rPr>
          <w:b/>
          <w:bCs/>
          <w:caps/>
          <w:color w:val="000000"/>
          <w:sz w:val="22"/>
          <w:szCs w:val="22"/>
        </w:rPr>
        <w:t>Requisitos funcionales</w:t>
      </w:r>
    </w:p>
    <w:p w14:paraId="242850BB" w14:textId="77777777" w:rsidR="000E65A9" w:rsidRDefault="00000000">
      <w:pPr>
        <w:spacing w:after="140"/>
        <w:jc w:val="both"/>
      </w:pPr>
      <w:r>
        <w:rPr>
          <w:color w:val="000000"/>
          <w:sz w:val="22"/>
          <w:szCs w:val="22"/>
        </w:rPr>
        <w:t>La aplicación debe evidenciar, como mínimo, lo siguiente:</w:t>
      </w:r>
    </w:p>
    <w:tbl>
      <w:tblPr>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743"/>
      </w:tblGrid>
      <w:tr w:rsidR="000E65A9" w14:paraId="4EE5AD25" w14:textId="77777777" w:rsidTr="00EA7679">
        <w:trPr>
          <w:tblHeader/>
        </w:trPr>
        <w:tc>
          <w:tcPr>
            <w:tcW w:w="2600" w:type="dxa"/>
            <w:shd w:val="clear" w:color="auto" w:fill="000000"/>
            <w:tcMar>
              <w:top w:w="60" w:type="dxa"/>
              <w:left w:w="110" w:type="dxa"/>
              <w:bottom w:w="60" w:type="dxa"/>
              <w:right w:w="110" w:type="dxa"/>
            </w:tcMar>
            <w:vAlign w:val="center"/>
          </w:tcPr>
          <w:p w14:paraId="39ADD061" w14:textId="77777777" w:rsidR="000E65A9" w:rsidRDefault="00000000">
            <w:pPr>
              <w:spacing w:line="230" w:lineRule="auto"/>
              <w:jc w:val="center"/>
            </w:pPr>
            <w:r>
              <w:rPr>
                <w:b/>
                <w:bCs/>
                <w:color w:val="FFFFFF"/>
                <w:sz w:val="22"/>
                <w:szCs w:val="22"/>
              </w:rPr>
              <w:t>Requisito</w:t>
            </w:r>
          </w:p>
        </w:tc>
        <w:tc>
          <w:tcPr>
            <w:tcW w:w="7743" w:type="dxa"/>
            <w:shd w:val="clear" w:color="auto" w:fill="000000"/>
            <w:tcMar>
              <w:top w:w="60" w:type="dxa"/>
              <w:left w:w="110" w:type="dxa"/>
              <w:bottom w:w="60" w:type="dxa"/>
              <w:right w:w="110" w:type="dxa"/>
            </w:tcMar>
            <w:vAlign w:val="center"/>
          </w:tcPr>
          <w:p w14:paraId="5C1FE6CA" w14:textId="77777777" w:rsidR="000E65A9" w:rsidRDefault="00000000">
            <w:pPr>
              <w:spacing w:line="230" w:lineRule="auto"/>
              <w:jc w:val="center"/>
            </w:pPr>
            <w:r>
              <w:rPr>
                <w:b/>
                <w:bCs/>
                <w:color w:val="FFFFFF"/>
                <w:sz w:val="22"/>
                <w:szCs w:val="22"/>
              </w:rPr>
              <w:t>Debe evidenciar</w:t>
            </w:r>
          </w:p>
        </w:tc>
      </w:tr>
      <w:tr w:rsidR="000E65A9" w14:paraId="3EACD583" w14:textId="77777777" w:rsidTr="00EA7679">
        <w:tc>
          <w:tcPr>
            <w:tcW w:w="2600" w:type="dxa"/>
            <w:tcMar>
              <w:top w:w="60" w:type="dxa"/>
              <w:left w:w="110" w:type="dxa"/>
              <w:bottom w:w="60" w:type="dxa"/>
              <w:right w:w="110" w:type="dxa"/>
            </w:tcMar>
            <w:vAlign w:val="center"/>
          </w:tcPr>
          <w:p w14:paraId="5C305582" w14:textId="77777777" w:rsidR="000E65A9" w:rsidRDefault="00000000">
            <w:pPr>
              <w:spacing w:line="230" w:lineRule="auto"/>
            </w:pPr>
            <w:r>
              <w:rPr>
                <w:b/>
                <w:bCs/>
                <w:color w:val="000000"/>
                <w:sz w:val="22"/>
                <w:szCs w:val="22"/>
              </w:rPr>
              <w:t>Configuración del proyecto</w:t>
            </w:r>
          </w:p>
        </w:tc>
        <w:tc>
          <w:tcPr>
            <w:tcW w:w="7743" w:type="dxa"/>
            <w:tcMar>
              <w:top w:w="60" w:type="dxa"/>
              <w:left w:w="110" w:type="dxa"/>
              <w:bottom w:w="60" w:type="dxa"/>
              <w:right w:w="110" w:type="dxa"/>
            </w:tcMar>
            <w:vAlign w:val="center"/>
          </w:tcPr>
          <w:p w14:paraId="454D39BD" w14:textId="77777777" w:rsidR="000E65A9" w:rsidRDefault="00000000">
            <w:pPr>
              <w:spacing w:line="230" w:lineRule="auto"/>
            </w:pPr>
            <w:r>
              <w:rPr>
                <w:color w:val="000000"/>
                <w:sz w:val="22"/>
                <w:szCs w:val="22"/>
              </w:rPr>
              <w:t xml:space="preserve">Proyecto </w:t>
            </w:r>
            <w:proofErr w:type="spellStart"/>
            <w:r>
              <w:rPr>
                <w:color w:val="000000"/>
                <w:sz w:val="22"/>
                <w:szCs w:val="22"/>
              </w:rPr>
              <w:t>React</w:t>
            </w:r>
            <w:proofErr w:type="spellEnd"/>
            <w:r>
              <w:rPr>
                <w:color w:val="000000"/>
                <w:sz w:val="22"/>
                <w:szCs w:val="22"/>
              </w:rPr>
              <w:t xml:space="preserve"> correctamente configurado (Vite o </w:t>
            </w:r>
            <w:proofErr w:type="spellStart"/>
            <w:r>
              <w:rPr>
                <w:color w:val="000000"/>
                <w:sz w:val="22"/>
                <w:szCs w:val="22"/>
              </w:rPr>
              <w:t>Create</w:t>
            </w:r>
            <w:proofErr w:type="spellEnd"/>
            <w:r>
              <w:rPr>
                <w:color w:val="000000"/>
                <w:sz w:val="22"/>
                <w:szCs w:val="22"/>
              </w:rPr>
              <w:t xml:space="preserve"> </w:t>
            </w:r>
            <w:proofErr w:type="spellStart"/>
            <w:r>
              <w:rPr>
                <w:color w:val="000000"/>
                <w:sz w:val="22"/>
                <w:szCs w:val="22"/>
              </w:rPr>
              <w:t>React</w:t>
            </w:r>
            <w:proofErr w:type="spellEnd"/>
            <w:r>
              <w:rPr>
                <w:color w:val="000000"/>
                <w:sz w:val="22"/>
                <w:szCs w:val="22"/>
              </w:rPr>
              <w:t xml:space="preserve"> App) y conectado a un proyecto real de </w:t>
            </w:r>
            <w:proofErr w:type="spellStart"/>
            <w:r>
              <w:rPr>
                <w:color w:val="000000"/>
                <w:sz w:val="22"/>
                <w:szCs w:val="22"/>
              </w:rPr>
              <w:t>Firebase</w:t>
            </w:r>
            <w:proofErr w:type="spellEnd"/>
            <w:r>
              <w:rPr>
                <w:color w:val="000000"/>
                <w:sz w:val="22"/>
                <w:szCs w:val="22"/>
              </w:rPr>
              <w:t>.</w:t>
            </w:r>
          </w:p>
        </w:tc>
      </w:tr>
      <w:tr w:rsidR="000E65A9" w14:paraId="6C8782A8" w14:textId="77777777" w:rsidTr="00EA7679">
        <w:tc>
          <w:tcPr>
            <w:tcW w:w="2600" w:type="dxa"/>
            <w:tcMar>
              <w:top w:w="60" w:type="dxa"/>
              <w:left w:w="110" w:type="dxa"/>
              <w:bottom w:w="60" w:type="dxa"/>
              <w:right w:w="110" w:type="dxa"/>
            </w:tcMar>
            <w:vAlign w:val="center"/>
          </w:tcPr>
          <w:p w14:paraId="0787D1DE" w14:textId="77777777" w:rsidR="000E65A9" w:rsidRDefault="00000000">
            <w:pPr>
              <w:spacing w:line="230" w:lineRule="auto"/>
            </w:pPr>
            <w:r>
              <w:rPr>
                <w:b/>
                <w:bCs/>
                <w:color w:val="000000"/>
                <w:sz w:val="22"/>
                <w:szCs w:val="22"/>
              </w:rPr>
              <w:t xml:space="preserve">Investigación sobre </w:t>
            </w:r>
            <w:proofErr w:type="spellStart"/>
            <w:r>
              <w:rPr>
                <w:b/>
                <w:bCs/>
                <w:color w:val="000000"/>
                <w:sz w:val="22"/>
                <w:szCs w:val="22"/>
              </w:rPr>
              <w:t>Firebase</w:t>
            </w:r>
            <w:proofErr w:type="spellEnd"/>
          </w:p>
        </w:tc>
        <w:tc>
          <w:tcPr>
            <w:tcW w:w="7743" w:type="dxa"/>
            <w:tcMar>
              <w:top w:w="60" w:type="dxa"/>
              <w:left w:w="110" w:type="dxa"/>
              <w:bottom w:w="60" w:type="dxa"/>
              <w:right w:w="110" w:type="dxa"/>
            </w:tcMar>
            <w:vAlign w:val="center"/>
          </w:tcPr>
          <w:p w14:paraId="008AEBDF" w14:textId="77777777" w:rsidR="000E65A9" w:rsidRDefault="00000000">
            <w:pPr>
              <w:spacing w:line="230" w:lineRule="auto"/>
            </w:pPr>
            <w:r>
              <w:rPr>
                <w:color w:val="000000"/>
                <w:sz w:val="22"/>
                <w:szCs w:val="22"/>
              </w:rPr>
              <w:t xml:space="preserve">Documento breve que explique, con palabras propias, cómo </w:t>
            </w:r>
            <w:proofErr w:type="spellStart"/>
            <w:r>
              <w:rPr>
                <w:color w:val="000000"/>
                <w:sz w:val="22"/>
                <w:szCs w:val="22"/>
              </w:rPr>
              <w:t>Firestore</w:t>
            </w:r>
            <w:proofErr w:type="spellEnd"/>
            <w:r>
              <w:rPr>
                <w:color w:val="000000"/>
                <w:sz w:val="22"/>
                <w:szCs w:val="22"/>
              </w:rPr>
              <w:t xml:space="preserve"> almacena y recupera datos, incluyendo las fuentes consultadas.</w:t>
            </w:r>
          </w:p>
        </w:tc>
      </w:tr>
      <w:tr w:rsidR="000E65A9" w14:paraId="7E2CC13E" w14:textId="77777777" w:rsidTr="00EA7679">
        <w:tc>
          <w:tcPr>
            <w:tcW w:w="2600" w:type="dxa"/>
            <w:tcMar>
              <w:top w:w="60" w:type="dxa"/>
              <w:left w:w="110" w:type="dxa"/>
              <w:bottom w:w="60" w:type="dxa"/>
              <w:right w:w="110" w:type="dxa"/>
            </w:tcMar>
            <w:vAlign w:val="center"/>
          </w:tcPr>
          <w:p w14:paraId="25AC4D29" w14:textId="77777777" w:rsidR="000E65A9" w:rsidRDefault="00000000">
            <w:pPr>
              <w:spacing w:line="230" w:lineRule="auto"/>
            </w:pPr>
            <w:r>
              <w:rPr>
                <w:b/>
                <w:bCs/>
                <w:color w:val="000000"/>
                <w:sz w:val="22"/>
                <w:szCs w:val="22"/>
              </w:rPr>
              <w:t>Componentes de la interfaz</w:t>
            </w:r>
          </w:p>
        </w:tc>
        <w:tc>
          <w:tcPr>
            <w:tcW w:w="7743" w:type="dxa"/>
            <w:tcMar>
              <w:top w:w="60" w:type="dxa"/>
              <w:left w:w="110" w:type="dxa"/>
              <w:bottom w:w="60" w:type="dxa"/>
              <w:right w:w="110" w:type="dxa"/>
            </w:tcMar>
            <w:vAlign w:val="center"/>
          </w:tcPr>
          <w:p w14:paraId="5E18F2F0" w14:textId="77777777" w:rsidR="000E65A9" w:rsidRDefault="00000000">
            <w:pPr>
              <w:spacing w:line="230" w:lineRule="auto"/>
            </w:pPr>
            <w:r>
              <w:rPr>
                <w:color w:val="000000"/>
                <w:sz w:val="22"/>
                <w:szCs w:val="22"/>
              </w:rPr>
              <w:t>Interfaz dividida en componentes reutilizables: formulario de registro, listado de productos y resumen o reporte.</w:t>
            </w:r>
          </w:p>
        </w:tc>
      </w:tr>
      <w:tr w:rsidR="000E65A9" w14:paraId="4BB03B70" w14:textId="77777777" w:rsidTr="00EA7679">
        <w:tc>
          <w:tcPr>
            <w:tcW w:w="2600" w:type="dxa"/>
            <w:tcMar>
              <w:top w:w="60" w:type="dxa"/>
              <w:left w:w="110" w:type="dxa"/>
              <w:bottom w:w="60" w:type="dxa"/>
              <w:right w:w="110" w:type="dxa"/>
            </w:tcMar>
            <w:vAlign w:val="center"/>
          </w:tcPr>
          <w:p w14:paraId="15FE627C" w14:textId="77777777" w:rsidR="000E65A9" w:rsidRDefault="00000000">
            <w:pPr>
              <w:spacing w:line="230" w:lineRule="auto"/>
            </w:pPr>
            <w:r>
              <w:rPr>
                <w:b/>
                <w:bCs/>
                <w:color w:val="000000"/>
                <w:sz w:val="22"/>
                <w:szCs w:val="22"/>
              </w:rPr>
              <w:t>Manejo de eventos y estado</w:t>
            </w:r>
          </w:p>
        </w:tc>
        <w:tc>
          <w:tcPr>
            <w:tcW w:w="7743" w:type="dxa"/>
            <w:tcMar>
              <w:top w:w="60" w:type="dxa"/>
              <w:left w:w="110" w:type="dxa"/>
              <w:bottom w:w="60" w:type="dxa"/>
              <w:right w:w="110" w:type="dxa"/>
            </w:tcMar>
            <w:vAlign w:val="center"/>
          </w:tcPr>
          <w:p w14:paraId="5B14E55E" w14:textId="77777777" w:rsidR="000E65A9" w:rsidRDefault="00000000">
            <w:pPr>
              <w:spacing w:line="230" w:lineRule="auto"/>
            </w:pPr>
            <w:r>
              <w:rPr>
                <w:color w:val="000000"/>
                <w:sz w:val="22"/>
                <w:szCs w:val="22"/>
              </w:rPr>
              <w:t xml:space="preserve">Uso de </w:t>
            </w:r>
            <w:proofErr w:type="spellStart"/>
            <w:r>
              <w:rPr>
                <w:color w:val="000000"/>
                <w:sz w:val="22"/>
                <w:szCs w:val="22"/>
              </w:rPr>
              <w:t>hooks</w:t>
            </w:r>
            <w:proofErr w:type="spellEnd"/>
            <w:r>
              <w:rPr>
                <w:color w:val="000000"/>
                <w:sz w:val="22"/>
                <w:szCs w:val="22"/>
              </w:rPr>
              <w:t xml:space="preserve"> de </w:t>
            </w:r>
            <w:proofErr w:type="spellStart"/>
            <w:r>
              <w:rPr>
                <w:color w:val="000000"/>
                <w:sz w:val="22"/>
                <w:szCs w:val="22"/>
              </w:rPr>
              <w:t>React</w:t>
            </w:r>
            <w:proofErr w:type="spellEnd"/>
            <w:r>
              <w:rPr>
                <w:color w:val="000000"/>
                <w:sz w:val="22"/>
                <w:szCs w:val="22"/>
              </w:rPr>
              <w:t xml:space="preserve"> (</w:t>
            </w:r>
            <w:proofErr w:type="spellStart"/>
            <w:r>
              <w:rPr>
                <w:color w:val="000000"/>
                <w:sz w:val="22"/>
                <w:szCs w:val="22"/>
              </w:rPr>
              <w:t>useState</w:t>
            </w:r>
            <w:proofErr w:type="spellEnd"/>
            <w:r>
              <w:rPr>
                <w:color w:val="000000"/>
                <w:sz w:val="22"/>
                <w:szCs w:val="22"/>
              </w:rPr>
              <w:t xml:space="preserve">, </w:t>
            </w:r>
            <w:proofErr w:type="spellStart"/>
            <w:r>
              <w:rPr>
                <w:color w:val="000000"/>
                <w:sz w:val="22"/>
                <w:szCs w:val="22"/>
              </w:rPr>
              <w:t>useEffect</w:t>
            </w:r>
            <w:proofErr w:type="spellEnd"/>
            <w:r>
              <w:rPr>
                <w:color w:val="000000"/>
                <w:sz w:val="22"/>
                <w:szCs w:val="22"/>
              </w:rPr>
              <w:t>) para manejar el estado de la aplicación y responder a eventos del usuario.</w:t>
            </w:r>
          </w:p>
        </w:tc>
      </w:tr>
      <w:tr w:rsidR="000E65A9" w14:paraId="0325201F" w14:textId="77777777" w:rsidTr="00EA7679">
        <w:tc>
          <w:tcPr>
            <w:tcW w:w="2600" w:type="dxa"/>
            <w:tcMar>
              <w:top w:w="60" w:type="dxa"/>
              <w:left w:w="110" w:type="dxa"/>
              <w:bottom w:w="60" w:type="dxa"/>
              <w:right w:w="110" w:type="dxa"/>
            </w:tcMar>
            <w:vAlign w:val="center"/>
          </w:tcPr>
          <w:p w14:paraId="42E50DEE" w14:textId="77777777" w:rsidR="000E65A9" w:rsidRDefault="00000000">
            <w:pPr>
              <w:spacing w:line="230" w:lineRule="auto"/>
            </w:pPr>
            <w:r>
              <w:rPr>
                <w:b/>
                <w:bCs/>
                <w:color w:val="000000"/>
                <w:sz w:val="22"/>
                <w:szCs w:val="22"/>
              </w:rPr>
              <w:t xml:space="preserve">Operaciones con </w:t>
            </w:r>
            <w:proofErr w:type="spellStart"/>
            <w:r>
              <w:rPr>
                <w:b/>
                <w:bCs/>
                <w:color w:val="000000"/>
                <w:sz w:val="22"/>
                <w:szCs w:val="22"/>
              </w:rPr>
              <w:t>Firebase</w:t>
            </w:r>
            <w:proofErr w:type="spellEnd"/>
          </w:p>
        </w:tc>
        <w:tc>
          <w:tcPr>
            <w:tcW w:w="7743" w:type="dxa"/>
            <w:tcMar>
              <w:top w:w="60" w:type="dxa"/>
              <w:left w:w="110" w:type="dxa"/>
              <w:bottom w:w="60" w:type="dxa"/>
              <w:right w:w="110" w:type="dxa"/>
            </w:tcMar>
            <w:vAlign w:val="center"/>
          </w:tcPr>
          <w:p w14:paraId="68543FEC" w14:textId="77777777" w:rsidR="000E65A9" w:rsidRDefault="00000000">
            <w:pPr>
              <w:spacing w:line="230" w:lineRule="auto"/>
            </w:pPr>
            <w:r>
              <w:rPr>
                <w:color w:val="000000"/>
                <w:sz w:val="22"/>
                <w:szCs w:val="22"/>
              </w:rPr>
              <w:t xml:space="preserve">Operaciones para guardar, leer, actualizar y eliminar productos en </w:t>
            </w:r>
            <w:proofErr w:type="spellStart"/>
            <w:r>
              <w:rPr>
                <w:color w:val="000000"/>
                <w:sz w:val="22"/>
                <w:szCs w:val="22"/>
              </w:rPr>
              <w:t>Firestore</w:t>
            </w:r>
            <w:proofErr w:type="spellEnd"/>
            <w:r>
              <w:rPr>
                <w:color w:val="000000"/>
                <w:sz w:val="22"/>
                <w:szCs w:val="22"/>
              </w:rPr>
              <w:t xml:space="preserve"> (CRUD), reflejadas correctamente en la interfaz.</w:t>
            </w:r>
          </w:p>
        </w:tc>
      </w:tr>
      <w:tr w:rsidR="000E65A9" w14:paraId="21E1DE7B" w14:textId="77777777" w:rsidTr="00EA7679">
        <w:tc>
          <w:tcPr>
            <w:tcW w:w="2600" w:type="dxa"/>
            <w:tcMar>
              <w:top w:w="60" w:type="dxa"/>
              <w:left w:w="110" w:type="dxa"/>
              <w:bottom w:w="60" w:type="dxa"/>
              <w:right w:w="110" w:type="dxa"/>
            </w:tcMar>
            <w:vAlign w:val="center"/>
          </w:tcPr>
          <w:p w14:paraId="424E0181" w14:textId="77777777" w:rsidR="000E65A9" w:rsidRDefault="00000000">
            <w:pPr>
              <w:spacing w:line="230" w:lineRule="auto"/>
            </w:pPr>
            <w:r>
              <w:rPr>
                <w:b/>
                <w:bCs/>
                <w:color w:val="000000"/>
                <w:sz w:val="22"/>
                <w:szCs w:val="22"/>
              </w:rPr>
              <w:t>Funcionamiento general</w:t>
            </w:r>
          </w:p>
        </w:tc>
        <w:tc>
          <w:tcPr>
            <w:tcW w:w="7743" w:type="dxa"/>
            <w:tcMar>
              <w:top w:w="60" w:type="dxa"/>
              <w:left w:w="110" w:type="dxa"/>
              <w:bottom w:w="60" w:type="dxa"/>
              <w:right w:w="110" w:type="dxa"/>
            </w:tcMar>
            <w:vAlign w:val="center"/>
          </w:tcPr>
          <w:p w14:paraId="459C8D34" w14:textId="77777777" w:rsidR="000E65A9" w:rsidRDefault="00000000">
            <w:pPr>
              <w:spacing w:line="230" w:lineRule="auto"/>
            </w:pPr>
            <w:r>
              <w:rPr>
                <w:color w:val="000000"/>
                <w:sz w:val="22"/>
                <w:szCs w:val="22"/>
              </w:rPr>
              <w:t>Aplicación funcional, sin errores en la consola del navegador, con una experiencia de uso clara y ordenada.</w:t>
            </w:r>
          </w:p>
        </w:tc>
      </w:tr>
    </w:tbl>
    <w:p w14:paraId="7120DF4F" w14:textId="77777777" w:rsidR="000E65A9" w:rsidRDefault="000E65A9">
      <w:pPr>
        <w:spacing w:before="200"/>
      </w:pPr>
    </w:p>
    <w:p w14:paraId="4D447C9A" w14:textId="77777777" w:rsidR="00EA7679" w:rsidRDefault="00EA7679">
      <w:pPr>
        <w:spacing w:before="200"/>
      </w:pPr>
    </w:p>
    <w:p w14:paraId="0A640972" w14:textId="77777777" w:rsidR="00EA7679" w:rsidRDefault="00EA7679">
      <w:pPr>
        <w:spacing w:before="200"/>
      </w:pPr>
    </w:p>
    <w:p w14:paraId="066E9D1E" w14:textId="77777777" w:rsidR="00EA7679" w:rsidRDefault="00EA7679">
      <w:pPr>
        <w:spacing w:before="200"/>
      </w:pPr>
    </w:p>
    <w:p w14:paraId="1B790EA6" w14:textId="77777777" w:rsidR="00EA7679" w:rsidRDefault="00EA7679">
      <w:pPr>
        <w:spacing w:before="200"/>
      </w:pPr>
    </w:p>
    <w:p w14:paraId="1523D69C" w14:textId="77777777" w:rsidR="000E65A9" w:rsidRDefault="00000000">
      <w:pPr>
        <w:pBdr>
          <w:bottom w:val="single" w:sz="6" w:space="4" w:color="000000"/>
        </w:pBdr>
        <w:spacing w:before="320" w:after="140"/>
        <w:jc w:val="center"/>
      </w:pPr>
      <w:r>
        <w:rPr>
          <w:b/>
          <w:bCs/>
          <w:caps/>
          <w:color w:val="000000"/>
          <w:sz w:val="22"/>
          <w:szCs w:val="22"/>
        </w:rPr>
        <w:t>Entregables</w:t>
      </w:r>
    </w:p>
    <w:p w14:paraId="1AECCA5C" w14:textId="77777777" w:rsidR="000E65A9" w:rsidRDefault="00000000">
      <w:pPr>
        <w:spacing w:after="80"/>
        <w:ind w:left="260"/>
        <w:jc w:val="both"/>
      </w:pPr>
      <w:r>
        <w:rPr>
          <w:b/>
          <w:bCs/>
          <w:color w:val="000000"/>
          <w:sz w:val="22"/>
          <w:szCs w:val="22"/>
        </w:rPr>
        <w:t xml:space="preserve">•  </w:t>
      </w:r>
      <w:r>
        <w:rPr>
          <w:color w:val="000000"/>
          <w:sz w:val="22"/>
          <w:szCs w:val="22"/>
        </w:rPr>
        <w:t xml:space="preserve">Código fuente completo del proyecto </w:t>
      </w:r>
      <w:proofErr w:type="spellStart"/>
      <w:r>
        <w:rPr>
          <w:color w:val="000000"/>
          <w:sz w:val="22"/>
          <w:szCs w:val="22"/>
        </w:rPr>
        <w:t>React</w:t>
      </w:r>
      <w:proofErr w:type="spellEnd"/>
      <w:r>
        <w:rPr>
          <w:color w:val="000000"/>
          <w:sz w:val="22"/>
          <w:szCs w:val="22"/>
        </w:rPr>
        <w:t xml:space="preserve"> (repositorio o carpeta del proyecto).</w:t>
      </w:r>
    </w:p>
    <w:p w14:paraId="091BDAEE" w14:textId="77777777" w:rsidR="000E65A9" w:rsidRDefault="00000000">
      <w:pPr>
        <w:spacing w:after="80"/>
        <w:ind w:left="260"/>
        <w:jc w:val="both"/>
      </w:pPr>
      <w:r>
        <w:rPr>
          <w:b/>
          <w:bCs/>
          <w:color w:val="000000"/>
          <w:sz w:val="22"/>
          <w:szCs w:val="22"/>
        </w:rPr>
        <w:t xml:space="preserve">•  </w:t>
      </w:r>
      <w:r>
        <w:rPr>
          <w:color w:val="000000"/>
          <w:sz w:val="22"/>
          <w:szCs w:val="22"/>
        </w:rPr>
        <w:t xml:space="preserve">Documento breve de investigación (máximo 1 página) sobre almacenamiento de datos en </w:t>
      </w:r>
      <w:proofErr w:type="spellStart"/>
      <w:r>
        <w:rPr>
          <w:color w:val="000000"/>
          <w:sz w:val="22"/>
          <w:szCs w:val="22"/>
        </w:rPr>
        <w:t>Firebase</w:t>
      </w:r>
      <w:proofErr w:type="spellEnd"/>
      <w:r>
        <w:rPr>
          <w:color w:val="000000"/>
          <w:sz w:val="22"/>
          <w:szCs w:val="22"/>
        </w:rPr>
        <w:t>, con las fuentes consultadas.</w:t>
      </w:r>
    </w:p>
    <w:p w14:paraId="0CAA9616" w14:textId="77777777" w:rsidR="000E65A9" w:rsidRDefault="00000000">
      <w:pPr>
        <w:spacing w:after="80"/>
        <w:ind w:left="260"/>
        <w:jc w:val="both"/>
      </w:pPr>
      <w:r>
        <w:rPr>
          <w:b/>
          <w:bCs/>
          <w:color w:val="000000"/>
          <w:sz w:val="22"/>
          <w:szCs w:val="22"/>
        </w:rPr>
        <w:t xml:space="preserve">•  </w:t>
      </w:r>
      <w:r>
        <w:rPr>
          <w:color w:val="000000"/>
          <w:sz w:val="22"/>
          <w:szCs w:val="22"/>
        </w:rPr>
        <w:t>README con instrucciones claras para instalar y ejecutar la aplicación, sin incluir credenciales ni llaves de acceso.</w:t>
      </w:r>
    </w:p>
    <w:p w14:paraId="074C7142" w14:textId="77777777" w:rsidR="000E65A9" w:rsidRDefault="00000000">
      <w:pPr>
        <w:spacing w:after="80"/>
        <w:ind w:left="260"/>
        <w:jc w:val="both"/>
      </w:pPr>
      <w:r>
        <w:rPr>
          <w:b/>
          <w:bCs/>
          <w:color w:val="000000"/>
          <w:sz w:val="22"/>
          <w:szCs w:val="22"/>
        </w:rPr>
        <w:t xml:space="preserve">•  </w:t>
      </w:r>
      <w:r>
        <w:rPr>
          <w:color w:val="000000"/>
          <w:sz w:val="22"/>
          <w:szCs w:val="22"/>
        </w:rPr>
        <w:t>Enlace al repositorio con el historial de control de versiones del o la estudiante, y el nombre completo en el README.</w:t>
      </w:r>
    </w:p>
    <w:p w14:paraId="1AA1AB59" w14:textId="77777777" w:rsidR="000E65A9" w:rsidRDefault="00000000">
      <w:pPr>
        <w:pBdr>
          <w:bottom w:val="single" w:sz="6" w:space="4" w:color="000000"/>
        </w:pBdr>
        <w:spacing w:before="320" w:after="140"/>
        <w:jc w:val="center"/>
      </w:pPr>
      <w:r>
        <w:rPr>
          <w:b/>
          <w:bCs/>
          <w:caps/>
          <w:color w:val="000000"/>
          <w:sz w:val="22"/>
          <w:szCs w:val="22"/>
        </w:rPr>
        <w:t>Condiciones de realización</w:t>
      </w:r>
    </w:p>
    <w:p w14:paraId="47373BEA" w14:textId="77777777" w:rsidR="000E65A9" w:rsidRDefault="00000000">
      <w:pPr>
        <w:spacing w:after="80"/>
        <w:ind w:left="260"/>
        <w:jc w:val="both"/>
      </w:pPr>
      <w:r>
        <w:rPr>
          <w:b/>
          <w:bCs/>
          <w:color w:val="000000"/>
          <w:sz w:val="22"/>
          <w:szCs w:val="22"/>
        </w:rPr>
        <w:t xml:space="preserve">•  </w:t>
      </w:r>
      <w:r>
        <w:rPr>
          <w:color w:val="000000"/>
          <w:sz w:val="22"/>
          <w:szCs w:val="22"/>
        </w:rPr>
        <w:t>Trabajo individual.</w:t>
      </w:r>
    </w:p>
    <w:p w14:paraId="2D025DE5" w14:textId="77777777" w:rsidR="000E65A9" w:rsidRDefault="00000000">
      <w:pPr>
        <w:spacing w:after="80"/>
        <w:ind w:left="260"/>
        <w:jc w:val="both"/>
      </w:pPr>
      <w:r>
        <w:rPr>
          <w:b/>
          <w:bCs/>
          <w:color w:val="000000"/>
          <w:sz w:val="22"/>
          <w:szCs w:val="22"/>
        </w:rPr>
        <w:t xml:space="preserve">•  </w:t>
      </w:r>
      <w:r>
        <w:rPr>
          <w:color w:val="000000"/>
          <w:sz w:val="22"/>
          <w:szCs w:val="22"/>
        </w:rPr>
        <w:t xml:space="preserve">La aplicación debe conectarse a un proyecto real de </w:t>
      </w:r>
      <w:proofErr w:type="spellStart"/>
      <w:r>
        <w:rPr>
          <w:color w:val="000000"/>
          <w:sz w:val="22"/>
          <w:szCs w:val="22"/>
        </w:rPr>
        <w:t>Firebase</w:t>
      </w:r>
      <w:proofErr w:type="spellEnd"/>
      <w:r>
        <w:rPr>
          <w:color w:val="000000"/>
          <w:sz w:val="22"/>
          <w:szCs w:val="22"/>
        </w:rPr>
        <w:t xml:space="preserve"> y persistir la información entre sesiones.</w:t>
      </w:r>
    </w:p>
    <w:p w14:paraId="4ED8E485" w14:textId="77777777" w:rsidR="000E65A9" w:rsidRDefault="00000000">
      <w:pPr>
        <w:spacing w:after="80"/>
        <w:ind w:left="260"/>
        <w:jc w:val="both"/>
      </w:pPr>
      <w:r>
        <w:rPr>
          <w:b/>
          <w:bCs/>
          <w:color w:val="000000"/>
          <w:sz w:val="22"/>
          <w:szCs w:val="22"/>
        </w:rPr>
        <w:t xml:space="preserve">•  </w:t>
      </w:r>
      <w:r>
        <w:rPr>
          <w:color w:val="000000"/>
          <w:sz w:val="22"/>
          <w:szCs w:val="22"/>
        </w:rPr>
        <w:t xml:space="preserve">Las credenciales o llaves de acceso a </w:t>
      </w:r>
      <w:proofErr w:type="spellStart"/>
      <w:r>
        <w:rPr>
          <w:color w:val="000000"/>
          <w:sz w:val="22"/>
          <w:szCs w:val="22"/>
        </w:rPr>
        <w:t>Firebase</w:t>
      </w:r>
      <w:proofErr w:type="spellEnd"/>
      <w:r>
        <w:rPr>
          <w:color w:val="000000"/>
          <w:sz w:val="22"/>
          <w:szCs w:val="22"/>
        </w:rPr>
        <w:t xml:space="preserve"> no deben subirse al repositorio; deben manejarse mediante variables de entorno.</w:t>
      </w:r>
    </w:p>
    <w:p w14:paraId="71C3A359" w14:textId="77777777" w:rsidR="000E65A9" w:rsidRDefault="00000000">
      <w:pPr>
        <w:spacing w:after="80"/>
        <w:ind w:left="260"/>
        <w:jc w:val="both"/>
      </w:pPr>
      <w:r>
        <w:rPr>
          <w:b/>
          <w:bCs/>
          <w:color w:val="000000"/>
          <w:sz w:val="22"/>
          <w:szCs w:val="22"/>
        </w:rPr>
        <w:t xml:space="preserve">•  </w:t>
      </w:r>
      <w:r>
        <w:rPr>
          <w:color w:val="000000"/>
          <w:sz w:val="22"/>
          <w:szCs w:val="22"/>
        </w:rPr>
        <w:t>El o la estudiante debe estar en condiciones de explicar cualquier parte del código y de la investigación realizada durante la revisión.</w:t>
      </w:r>
    </w:p>
    <w:p w14:paraId="795E6FC9" w14:textId="77777777" w:rsidR="000E65A9" w:rsidRDefault="00000000">
      <w:pPr>
        <w:pBdr>
          <w:bottom w:val="single" w:sz="6" w:space="4" w:color="000000"/>
        </w:pBdr>
        <w:spacing w:before="320" w:after="140"/>
        <w:jc w:val="center"/>
      </w:pPr>
      <w:r>
        <w:rPr>
          <w:b/>
          <w:bCs/>
          <w:caps/>
          <w:color w:val="000000"/>
          <w:sz w:val="22"/>
          <w:szCs w:val="22"/>
        </w:rPr>
        <w:t>Rúbrica de evaluación</w:t>
      </w:r>
    </w:p>
    <w:p w14:paraId="36F365C9" w14:textId="2B1BC07F" w:rsidR="000E65A9" w:rsidRDefault="00000000">
      <w:pPr>
        <w:spacing w:after="140"/>
        <w:jc w:val="both"/>
      </w:pPr>
      <w:r>
        <w:rPr>
          <w:color w:val="000000"/>
          <w:sz w:val="22"/>
          <w:szCs w:val="22"/>
        </w:rPr>
        <w:t xml:space="preserve">Puntaje total: 100 puntos, equivalentes al 100% del Trabajo </w:t>
      </w:r>
      <w:r w:rsidR="00EA7679">
        <w:rPr>
          <w:color w:val="000000"/>
          <w:sz w:val="22"/>
          <w:szCs w:val="22"/>
        </w:rPr>
        <w:t>1</w:t>
      </w:r>
      <w:r>
        <w:rPr>
          <w:color w:val="000000"/>
          <w:sz w:val="22"/>
          <w:szCs w:val="22"/>
        </w:rPr>
        <w:t>.</w:t>
      </w:r>
    </w:p>
    <w:p w14:paraId="32949BEC" w14:textId="4397A972" w:rsidR="000E65A9" w:rsidRDefault="000E65A9">
      <w:pPr>
        <w:sectPr w:rsidR="000E65A9">
          <w:headerReference w:type="default" r:id="rId7"/>
          <w:footerReference w:type="default" r:id="rId8"/>
          <w:pgSz w:w="12240" w:h="15840"/>
          <w:pgMar w:top="900" w:right="900" w:bottom="900" w:left="900" w:header="708" w:footer="708" w:gutter="0"/>
          <w:cols w:space="720"/>
          <w:docGrid w:linePitch="360"/>
        </w:sectPr>
      </w:pPr>
    </w:p>
    <w:tbl>
      <w:tblPr>
        <w:tblW w:w="10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900"/>
        <w:gridCol w:w="1750"/>
        <w:gridCol w:w="1750"/>
        <w:gridCol w:w="1750"/>
        <w:gridCol w:w="1750"/>
      </w:tblGrid>
      <w:tr w:rsidR="000E65A9" w14:paraId="58AA9B52" w14:textId="77777777">
        <w:trPr>
          <w:cantSplit/>
          <w:tblHeader/>
        </w:trPr>
        <w:tc>
          <w:tcPr>
            <w:tcW w:w="2600" w:type="dxa"/>
            <w:shd w:val="clear" w:color="auto" w:fill="000000"/>
            <w:tcMar>
              <w:top w:w="60" w:type="dxa"/>
              <w:left w:w="110" w:type="dxa"/>
              <w:bottom w:w="60" w:type="dxa"/>
              <w:right w:w="110" w:type="dxa"/>
            </w:tcMar>
            <w:vAlign w:val="center"/>
          </w:tcPr>
          <w:p w14:paraId="0A2E86A7" w14:textId="77777777" w:rsidR="000E65A9" w:rsidRDefault="00000000">
            <w:pPr>
              <w:spacing w:line="230" w:lineRule="auto"/>
              <w:jc w:val="center"/>
            </w:pPr>
            <w:r>
              <w:rPr>
                <w:b/>
                <w:bCs/>
                <w:color w:val="FFFFFF"/>
                <w:sz w:val="22"/>
                <w:szCs w:val="22"/>
              </w:rPr>
              <w:lastRenderedPageBreak/>
              <w:t>Criterio</w:t>
            </w:r>
          </w:p>
        </w:tc>
        <w:tc>
          <w:tcPr>
            <w:tcW w:w="900" w:type="dxa"/>
            <w:shd w:val="clear" w:color="auto" w:fill="000000"/>
            <w:tcMar>
              <w:top w:w="60" w:type="dxa"/>
              <w:left w:w="110" w:type="dxa"/>
              <w:bottom w:w="60" w:type="dxa"/>
              <w:right w:w="110" w:type="dxa"/>
            </w:tcMar>
            <w:vAlign w:val="center"/>
          </w:tcPr>
          <w:p w14:paraId="35F066F2" w14:textId="77777777" w:rsidR="000E65A9" w:rsidRDefault="00000000">
            <w:pPr>
              <w:spacing w:line="230" w:lineRule="auto"/>
              <w:jc w:val="center"/>
            </w:pPr>
            <w:r>
              <w:rPr>
                <w:b/>
                <w:bCs/>
                <w:color w:val="FFFFFF"/>
                <w:sz w:val="22"/>
                <w:szCs w:val="22"/>
              </w:rPr>
              <w:t>Pond.</w:t>
            </w:r>
          </w:p>
        </w:tc>
        <w:tc>
          <w:tcPr>
            <w:tcW w:w="1750" w:type="dxa"/>
            <w:shd w:val="clear" w:color="auto" w:fill="000000"/>
            <w:tcMar>
              <w:top w:w="60" w:type="dxa"/>
              <w:left w:w="110" w:type="dxa"/>
              <w:bottom w:w="60" w:type="dxa"/>
              <w:right w:w="110" w:type="dxa"/>
            </w:tcMar>
            <w:vAlign w:val="center"/>
          </w:tcPr>
          <w:p w14:paraId="62AA272E" w14:textId="77777777" w:rsidR="000E65A9" w:rsidRDefault="00000000">
            <w:pPr>
              <w:spacing w:after="40" w:line="230" w:lineRule="auto"/>
              <w:jc w:val="center"/>
            </w:pPr>
            <w:r>
              <w:rPr>
                <w:b/>
                <w:bCs/>
                <w:color w:val="FFFFFF"/>
                <w:sz w:val="22"/>
                <w:szCs w:val="22"/>
              </w:rPr>
              <w:t>Destacado</w:t>
            </w:r>
          </w:p>
          <w:p w14:paraId="34AE04AD" w14:textId="77777777" w:rsidR="000E65A9" w:rsidRDefault="00000000">
            <w:pPr>
              <w:spacing w:line="230" w:lineRule="auto"/>
              <w:jc w:val="center"/>
            </w:pPr>
            <w:r>
              <w:rPr>
                <w:b/>
                <w:bCs/>
                <w:color w:val="FFFFFF"/>
                <w:sz w:val="22"/>
                <w:szCs w:val="22"/>
              </w:rPr>
              <w:t>100%</w:t>
            </w:r>
          </w:p>
        </w:tc>
        <w:tc>
          <w:tcPr>
            <w:tcW w:w="1750" w:type="dxa"/>
            <w:shd w:val="clear" w:color="auto" w:fill="000000"/>
            <w:tcMar>
              <w:top w:w="60" w:type="dxa"/>
              <w:left w:w="110" w:type="dxa"/>
              <w:bottom w:w="60" w:type="dxa"/>
              <w:right w:w="110" w:type="dxa"/>
            </w:tcMar>
            <w:vAlign w:val="center"/>
          </w:tcPr>
          <w:p w14:paraId="12F62915" w14:textId="77777777" w:rsidR="000E65A9" w:rsidRDefault="00000000">
            <w:pPr>
              <w:spacing w:after="40" w:line="230" w:lineRule="auto"/>
              <w:jc w:val="center"/>
            </w:pPr>
            <w:r>
              <w:rPr>
                <w:b/>
                <w:bCs/>
                <w:color w:val="FFFFFF"/>
                <w:sz w:val="22"/>
                <w:szCs w:val="22"/>
              </w:rPr>
              <w:t>Logrado</w:t>
            </w:r>
          </w:p>
          <w:p w14:paraId="0892C201" w14:textId="77777777" w:rsidR="000E65A9" w:rsidRDefault="00000000">
            <w:pPr>
              <w:spacing w:line="230" w:lineRule="auto"/>
              <w:jc w:val="center"/>
            </w:pPr>
            <w:r>
              <w:rPr>
                <w:b/>
                <w:bCs/>
                <w:color w:val="FFFFFF"/>
                <w:sz w:val="22"/>
                <w:szCs w:val="22"/>
              </w:rPr>
              <w:t>75%</w:t>
            </w:r>
          </w:p>
        </w:tc>
        <w:tc>
          <w:tcPr>
            <w:tcW w:w="1750" w:type="dxa"/>
            <w:shd w:val="clear" w:color="auto" w:fill="000000"/>
            <w:tcMar>
              <w:top w:w="60" w:type="dxa"/>
              <w:left w:w="110" w:type="dxa"/>
              <w:bottom w:w="60" w:type="dxa"/>
              <w:right w:w="110" w:type="dxa"/>
            </w:tcMar>
            <w:vAlign w:val="center"/>
          </w:tcPr>
          <w:p w14:paraId="01295CC2" w14:textId="77777777" w:rsidR="000E65A9" w:rsidRDefault="00000000">
            <w:pPr>
              <w:spacing w:after="40" w:line="230" w:lineRule="auto"/>
              <w:jc w:val="center"/>
            </w:pPr>
            <w:r>
              <w:rPr>
                <w:b/>
                <w:bCs/>
                <w:color w:val="FFFFFF"/>
                <w:sz w:val="22"/>
                <w:szCs w:val="22"/>
              </w:rPr>
              <w:t>En desarrollo</w:t>
            </w:r>
          </w:p>
          <w:p w14:paraId="2AD84164" w14:textId="77777777" w:rsidR="000E65A9" w:rsidRDefault="00000000">
            <w:pPr>
              <w:spacing w:line="230" w:lineRule="auto"/>
              <w:jc w:val="center"/>
            </w:pPr>
            <w:r>
              <w:rPr>
                <w:b/>
                <w:bCs/>
                <w:color w:val="FFFFFF"/>
                <w:sz w:val="22"/>
                <w:szCs w:val="22"/>
              </w:rPr>
              <w:t>50%</w:t>
            </w:r>
          </w:p>
        </w:tc>
        <w:tc>
          <w:tcPr>
            <w:tcW w:w="1750" w:type="dxa"/>
            <w:shd w:val="clear" w:color="auto" w:fill="000000"/>
            <w:tcMar>
              <w:top w:w="60" w:type="dxa"/>
              <w:left w:w="110" w:type="dxa"/>
              <w:bottom w:w="60" w:type="dxa"/>
              <w:right w:w="110" w:type="dxa"/>
            </w:tcMar>
            <w:vAlign w:val="center"/>
          </w:tcPr>
          <w:p w14:paraId="455154AC" w14:textId="77777777" w:rsidR="000E65A9" w:rsidRDefault="00000000">
            <w:pPr>
              <w:spacing w:after="40" w:line="230" w:lineRule="auto"/>
              <w:jc w:val="center"/>
            </w:pPr>
            <w:r>
              <w:rPr>
                <w:b/>
                <w:bCs/>
                <w:color w:val="FFFFFF"/>
                <w:sz w:val="22"/>
                <w:szCs w:val="22"/>
              </w:rPr>
              <w:t>Insuficiente</w:t>
            </w:r>
          </w:p>
          <w:p w14:paraId="5C2A2A6E" w14:textId="77777777" w:rsidR="000E65A9" w:rsidRDefault="00000000">
            <w:pPr>
              <w:spacing w:line="230" w:lineRule="auto"/>
              <w:jc w:val="center"/>
            </w:pPr>
            <w:r>
              <w:rPr>
                <w:b/>
                <w:bCs/>
                <w:color w:val="FFFFFF"/>
                <w:sz w:val="22"/>
                <w:szCs w:val="22"/>
              </w:rPr>
              <w:t>25% o menos</w:t>
            </w:r>
          </w:p>
        </w:tc>
      </w:tr>
      <w:tr w:rsidR="000E65A9" w14:paraId="482A837B" w14:textId="77777777">
        <w:trPr>
          <w:cantSplit/>
        </w:trPr>
        <w:tc>
          <w:tcPr>
            <w:tcW w:w="2600" w:type="dxa"/>
            <w:tcMar>
              <w:top w:w="60" w:type="dxa"/>
              <w:left w:w="110" w:type="dxa"/>
              <w:bottom w:w="60" w:type="dxa"/>
              <w:right w:w="110" w:type="dxa"/>
            </w:tcMar>
            <w:vAlign w:val="center"/>
          </w:tcPr>
          <w:p w14:paraId="24157F11" w14:textId="77777777" w:rsidR="000E65A9" w:rsidRDefault="00000000">
            <w:pPr>
              <w:spacing w:line="230" w:lineRule="auto"/>
            </w:pPr>
            <w:r>
              <w:rPr>
                <w:b/>
                <w:bCs/>
                <w:color w:val="000000"/>
                <w:sz w:val="22"/>
                <w:szCs w:val="22"/>
              </w:rPr>
              <w:t xml:space="preserve">Configuración del proyecto </w:t>
            </w:r>
            <w:proofErr w:type="spellStart"/>
            <w:r>
              <w:rPr>
                <w:b/>
                <w:bCs/>
                <w:color w:val="000000"/>
                <w:sz w:val="22"/>
                <w:szCs w:val="22"/>
              </w:rPr>
              <w:t>React</w:t>
            </w:r>
            <w:proofErr w:type="spellEnd"/>
            <w:r>
              <w:rPr>
                <w:b/>
                <w:bCs/>
                <w:color w:val="000000"/>
                <w:sz w:val="22"/>
                <w:szCs w:val="22"/>
              </w:rPr>
              <w:t xml:space="preserve"> y conexión con </w:t>
            </w:r>
            <w:proofErr w:type="spellStart"/>
            <w:r>
              <w:rPr>
                <w:b/>
                <w:bCs/>
                <w:color w:val="000000"/>
                <w:sz w:val="22"/>
                <w:szCs w:val="22"/>
              </w:rPr>
              <w:t>Firebase</w:t>
            </w:r>
            <w:proofErr w:type="spellEnd"/>
          </w:p>
        </w:tc>
        <w:tc>
          <w:tcPr>
            <w:tcW w:w="900" w:type="dxa"/>
            <w:tcMar>
              <w:top w:w="60" w:type="dxa"/>
              <w:left w:w="110" w:type="dxa"/>
              <w:bottom w:w="60" w:type="dxa"/>
              <w:right w:w="110" w:type="dxa"/>
            </w:tcMar>
            <w:vAlign w:val="center"/>
          </w:tcPr>
          <w:p w14:paraId="67B886B1" w14:textId="77777777" w:rsidR="000E65A9" w:rsidRDefault="00000000">
            <w:pPr>
              <w:spacing w:line="230" w:lineRule="auto"/>
              <w:jc w:val="center"/>
            </w:pPr>
            <w:r>
              <w:rPr>
                <w:b/>
                <w:bCs/>
                <w:color w:val="000000"/>
                <w:sz w:val="22"/>
                <w:szCs w:val="22"/>
              </w:rPr>
              <w:t xml:space="preserve">15 </w:t>
            </w:r>
            <w:proofErr w:type="spellStart"/>
            <w:r>
              <w:rPr>
                <w:b/>
                <w:bCs/>
                <w:color w:val="000000"/>
                <w:sz w:val="22"/>
                <w:szCs w:val="22"/>
              </w:rPr>
              <w:t>pts</w:t>
            </w:r>
            <w:proofErr w:type="spellEnd"/>
          </w:p>
        </w:tc>
        <w:tc>
          <w:tcPr>
            <w:tcW w:w="1750" w:type="dxa"/>
            <w:tcMar>
              <w:top w:w="60" w:type="dxa"/>
              <w:left w:w="110" w:type="dxa"/>
              <w:bottom w:w="60" w:type="dxa"/>
              <w:right w:w="110" w:type="dxa"/>
            </w:tcMar>
            <w:vAlign w:val="center"/>
          </w:tcPr>
          <w:p w14:paraId="2D141423" w14:textId="77777777" w:rsidR="000E65A9" w:rsidRDefault="00000000">
            <w:pPr>
              <w:spacing w:line="230" w:lineRule="auto"/>
            </w:pPr>
            <w:r>
              <w:rPr>
                <w:color w:val="000000"/>
                <w:sz w:val="22"/>
                <w:szCs w:val="22"/>
              </w:rPr>
              <w:t xml:space="preserve">Proyecto </w:t>
            </w:r>
            <w:proofErr w:type="spellStart"/>
            <w:r>
              <w:rPr>
                <w:color w:val="000000"/>
                <w:sz w:val="22"/>
                <w:szCs w:val="22"/>
              </w:rPr>
              <w:t>React</w:t>
            </w:r>
            <w:proofErr w:type="spellEnd"/>
            <w:r>
              <w:rPr>
                <w:color w:val="000000"/>
                <w:sz w:val="22"/>
                <w:szCs w:val="22"/>
              </w:rPr>
              <w:t xml:space="preserve"> correctamente configurado y conectado a </w:t>
            </w:r>
            <w:proofErr w:type="spellStart"/>
            <w:r>
              <w:rPr>
                <w:color w:val="000000"/>
                <w:sz w:val="22"/>
                <w:szCs w:val="22"/>
              </w:rPr>
              <w:t>Firebase</w:t>
            </w:r>
            <w:proofErr w:type="spellEnd"/>
            <w:r>
              <w:rPr>
                <w:color w:val="000000"/>
                <w:sz w:val="22"/>
                <w:szCs w:val="22"/>
              </w:rPr>
              <w:t xml:space="preserve"> sin errores desde el inicio.</w:t>
            </w:r>
          </w:p>
        </w:tc>
        <w:tc>
          <w:tcPr>
            <w:tcW w:w="1750" w:type="dxa"/>
            <w:tcMar>
              <w:top w:w="60" w:type="dxa"/>
              <w:left w:w="110" w:type="dxa"/>
              <w:bottom w:w="60" w:type="dxa"/>
              <w:right w:w="110" w:type="dxa"/>
            </w:tcMar>
            <w:vAlign w:val="center"/>
          </w:tcPr>
          <w:p w14:paraId="76554267" w14:textId="77777777" w:rsidR="000E65A9" w:rsidRDefault="00000000">
            <w:pPr>
              <w:spacing w:line="230" w:lineRule="auto"/>
            </w:pPr>
            <w:r>
              <w:rPr>
                <w:color w:val="000000"/>
                <w:sz w:val="22"/>
                <w:szCs w:val="22"/>
              </w:rPr>
              <w:t xml:space="preserve">Proyecto configurado y conectado a </w:t>
            </w:r>
            <w:proofErr w:type="spellStart"/>
            <w:r>
              <w:rPr>
                <w:color w:val="000000"/>
                <w:sz w:val="22"/>
                <w:szCs w:val="22"/>
              </w:rPr>
              <w:t>Firebase</w:t>
            </w:r>
            <w:proofErr w:type="spellEnd"/>
            <w:r>
              <w:rPr>
                <w:color w:val="000000"/>
                <w:sz w:val="22"/>
                <w:szCs w:val="22"/>
              </w:rPr>
              <w:t>, con detalles menores de configuración.</w:t>
            </w:r>
          </w:p>
        </w:tc>
        <w:tc>
          <w:tcPr>
            <w:tcW w:w="1750" w:type="dxa"/>
            <w:tcMar>
              <w:top w:w="60" w:type="dxa"/>
              <w:left w:w="110" w:type="dxa"/>
              <w:bottom w:w="60" w:type="dxa"/>
              <w:right w:w="110" w:type="dxa"/>
            </w:tcMar>
            <w:vAlign w:val="center"/>
          </w:tcPr>
          <w:p w14:paraId="3FE15265" w14:textId="77777777" w:rsidR="000E65A9" w:rsidRDefault="00000000">
            <w:pPr>
              <w:spacing w:line="230" w:lineRule="auto"/>
            </w:pPr>
            <w:r>
              <w:rPr>
                <w:color w:val="000000"/>
                <w:sz w:val="22"/>
                <w:szCs w:val="22"/>
              </w:rPr>
              <w:t>Proyecto funcional pero con errores de configuración o conexión inconsistente.</w:t>
            </w:r>
          </w:p>
        </w:tc>
        <w:tc>
          <w:tcPr>
            <w:tcW w:w="1750" w:type="dxa"/>
            <w:tcMar>
              <w:top w:w="60" w:type="dxa"/>
              <w:left w:w="110" w:type="dxa"/>
              <w:bottom w:w="60" w:type="dxa"/>
              <w:right w:w="110" w:type="dxa"/>
            </w:tcMar>
            <w:vAlign w:val="center"/>
          </w:tcPr>
          <w:p w14:paraId="4222B29A" w14:textId="77777777" w:rsidR="000E65A9" w:rsidRDefault="00000000">
            <w:pPr>
              <w:spacing w:line="230" w:lineRule="auto"/>
            </w:pPr>
            <w:r>
              <w:rPr>
                <w:color w:val="000000"/>
                <w:sz w:val="22"/>
                <w:szCs w:val="22"/>
              </w:rPr>
              <w:t xml:space="preserve">Proyecto mal configurado o sin conexión funcional a </w:t>
            </w:r>
            <w:proofErr w:type="spellStart"/>
            <w:r>
              <w:rPr>
                <w:color w:val="000000"/>
                <w:sz w:val="22"/>
                <w:szCs w:val="22"/>
              </w:rPr>
              <w:t>Firebase</w:t>
            </w:r>
            <w:proofErr w:type="spellEnd"/>
            <w:r>
              <w:rPr>
                <w:color w:val="000000"/>
                <w:sz w:val="22"/>
                <w:szCs w:val="22"/>
              </w:rPr>
              <w:t>.</w:t>
            </w:r>
          </w:p>
        </w:tc>
      </w:tr>
      <w:tr w:rsidR="000E65A9" w14:paraId="0A2D99BD" w14:textId="77777777">
        <w:trPr>
          <w:cantSplit/>
        </w:trPr>
        <w:tc>
          <w:tcPr>
            <w:tcW w:w="2600" w:type="dxa"/>
            <w:tcMar>
              <w:top w:w="60" w:type="dxa"/>
              <w:left w:w="110" w:type="dxa"/>
              <w:bottom w:w="60" w:type="dxa"/>
              <w:right w:w="110" w:type="dxa"/>
            </w:tcMar>
            <w:vAlign w:val="center"/>
          </w:tcPr>
          <w:p w14:paraId="2202CEBE" w14:textId="77777777" w:rsidR="000E65A9" w:rsidRDefault="00000000">
            <w:pPr>
              <w:spacing w:line="230" w:lineRule="auto"/>
            </w:pPr>
            <w:r>
              <w:rPr>
                <w:b/>
                <w:bCs/>
                <w:color w:val="000000"/>
                <w:sz w:val="22"/>
                <w:szCs w:val="22"/>
              </w:rPr>
              <w:t xml:space="preserve">Investigación sobre almacenamiento de datos en </w:t>
            </w:r>
            <w:proofErr w:type="spellStart"/>
            <w:r>
              <w:rPr>
                <w:b/>
                <w:bCs/>
                <w:color w:val="000000"/>
                <w:sz w:val="22"/>
                <w:szCs w:val="22"/>
              </w:rPr>
              <w:t>Firebase</w:t>
            </w:r>
            <w:proofErr w:type="spellEnd"/>
          </w:p>
        </w:tc>
        <w:tc>
          <w:tcPr>
            <w:tcW w:w="900" w:type="dxa"/>
            <w:tcMar>
              <w:top w:w="60" w:type="dxa"/>
              <w:left w:w="110" w:type="dxa"/>
              <w:bottom w:w="60" w:type="dxa"/>
              <w:right w:w="110" w:type="dxa"/>
            </w:tcMar>
            <w:vAlign w:val="center"/>
          </w:tcPr>
          <w:p w14:paraId="60C20652" w14:textId="77777777" w:rsidR="000E65A9" w:rsidRDefault="00000000">
            <w:pPr>
              <w:spacing w:line="230" w:lineRule="auto"/>
              <w:jc w:val="center"/>
            </w:pPr>
            <w:r>
              <w:rPr>
                <w:b/>
                <w:bCs/>
                <w:color w:val="000000"/>
                <w:sz w:val="22"/>
                <w:szCs w:val="22"/>
              </w:rPr>
              <w:t xml:space="preserve">10 </w:t>
            </w:r>
            <w:proofErr w:type="spellStart"/>
            <w:r>
              <w:rPr>
                <w:b/>
                <w:bCs/>
                <w:color w:val="000000"/>
                <w:sz w:val="22"/>
                <w:szCs w:val="22"/>
              </w:rPr>
              <w:t>pts</w:t>
            </w:r>
            <w:proofErr w:type="spellEnd"/>
          </w:p>
        </w:tc>
        <w:tc>
          <w:tcPr>
            <w:tcW w:w="1750" w:type="dxa"/>
            <w:tcMar>
              <w:top w:w="60" w:type="dxa"/>
              <w:left w:w="110" w:type="dxa"/>
              <w:bottom w:w="60" w:type="dxa"/>
              <w:right w:w="110" w:type="dxa"/>
            </w:tcMar>
            <w:vAlign w:val="center"/>
          </w:tcPr>
          <w:p w14:paraId="0E795394" w14:textId="77777777" w:rsidR="000E65A9" w:rsidRDefault="00000000">
            <w:pPr>
              <w:spacing w:line="230" w:lineRule="auto"/>
            </w:pPr>
            <w:r>
              <w:rPr>
                <w:color w:val="000000"/>
                <w:sz w:val="22"/>
                <w:szCs w:val="22"/>
              </w:rPr>
              <w:t xml:space="preserve">Explica con claridad y en palabras propias cómo funciona </w:t>
            </w:r>
            <w:proofErr w:type="spellStart"/>
            <w:r>
              <w:rPr>
                <w:color w:val="000000"/>
                <w:sz w:val="22"/>
                <w:szCs w:val="22"/>
              </w:rPr>
              <w:t>Firestore</w:t>
            </w:r>
            <w:proofErr w:type="spellEnd"/>
            <w:r>
              <w:rPr>
                <w:color w:val="000000"/>
                <w:sz w:val="22"/>
                <w:szCs w:val="22"/>
              </w:rPr>
              <w:t>, citando fuentes confiables.</w:t>
            </w:r>
          </w:p>
        </w:tc>
        <w:tc>
          <w:tcPr>
            <w:tcW w:w="1750" w:type="dxa"/>
            <w:tcMar>
              <w:top w:w="60" w:type="dxa"/>
              <w:left w:w="110" w:type="dxa"/>
              <w:bottom w:w="60" w:type="dxa"/>
              <w:right w:w="110" w:type="dxa"/>
            </w:tcMar>
            <w:vAlign w:val="center"/>
          </w:tcPr>
          <w:p w14:paraId="5F881BCC" w14:textId="77777777" w:rsidR="000E65A9" w:rsidRDefault="00000000">
            <w:pPr>
              <w:spacing w:line="230" w:lineRule="auto"/>
            </w:pPr>
            <w:r>
              <w:rPr>
                <w:color w:val="000000"/>
                <w:sz w:val="22"/>
                <w:szCs w:val="22"/>
              </w:rPr>
              <w:t xml:space="preserve">Explica correctamente el funcionamiento de </w:t>
            </w:r>
            <w:proofErr w:type="spellStart"/>
            <w:r>
              <w:rPr>
                <w:color w:val="000000"/>
                <w:sz w:val="22"/>
                <w:szCs w:val="22"/>
              </w:rPr>
              <w:t>Firestore</w:t>
            </w:r>
            <w:proofErr w:type="spellEnd"/>
            <w:r>
              <w:rPr>
                <w:color w:val="000000"/>
                <w:sz w:val="22"/>
                <w:szCs w:val="22"/>
              </w:rPr>
              <w:t>, con fuentes poco variadas.</w:t>
            </w:r>
          </w:p>
        </w:tc>
        <w:tc>
          <w:tcPr>
            <w:tcW w:w="1750" w:type="dxa"/>
            <w:tcMar>
              <w:top w:w="60" w:type="dxa"/>
              <w:left w:w="110" w:type="dxa"/>
              <w:bottom w:w="60" w:type="dxa"/>
              <w:right w:w="110" w:type="dxa"/>
            </w:tcMar>
            <w:vAlign w:val="center"/>
          </w:tcPr>
          <w:p w14:paraId="039F4272" w14:textId="77777777" w:rsidR="000E65A9" w:rsidRDefault="00000000">
            <w:pPr>
              <w:spacing w:line="230" w:lineRule="auto"/>
            </w:pPr>
            <w:r>
              <w:rPr>
                <w:color w:val="000000"/>
                <w:sz w:val="22"/>
                <w:szCs w:val="22"/>
              </w:rPr>
              <w:t xml:space="preserve">Explicación superficial o con imprecisiones sobre el funcionamiento de </w:t>
            </w:r>
            <w:proofErr w:type="spellStart"/>
            <w:r>
              <w:rPr>
                <w:color w:val="000000"/>
                <w:sz w:val="22"/>
                <w:szCs w:val="22"/>
              </w:rPr>
              <w:t>Firestore</w:t>
            </w:r>
            <w:proofErr w:type="spellEnd"/>
            <w:r>
              <w:rPr>
                <w:color w:val="000000"/>
                <w:sz w:val="22"/>
                <w:szCs w:val="22"/>
              </w:rPr>
              <w:t>.</w:t>
            </w:r>
          </w:p>
        </w:tc>
        <w:tc>
          <w:tcPr>
            <w:tcW w:w="1750" w:type="dxa"/>
            <w:tcMar>
              <w:top w:w="60" w:type="dxa"/>
              <w:left w:w="110" w:type="dxa"/>
              <w:bottom w:w="60" w:type="dxa"/>
              <w:right w:w="110" w:type="dxa"/>
            </w:tcMar>
            <w:vAlign w:val="center"/>
          </w:tcPr>
          <w:p w14:paraId="0FC4C105" w14:textId="77777777" w:rsidR="000E65A9" w:rsidRDefault="00000000">
            <w:pPr>
              <w:spacing w:line="230" w:lineRule="auto"/>
            </w:pPr>
            <w:r>
              <w:rPr>
                <w:color w:val="000000"/>
                <w:sz w:val="22"/>
                <w:szCs w:val="22"/>
              </w:rPr>
              <w:t>No presenta investigación o copia el contenido sin comprensión evidente.</w:t>
            </w:r>
          </w:p>
        </w:tc>
      </w:tr>
      <w:tr w:rsidR="000E65A9" w14:paraId="596B44F1" w14:textId="77777777">
        <w:trPr>
          <w:cantSplit/>
        </w:trPr>
        <w:tc>
          <w:tcPr>
            <w:tcW w:w="2600" w:type="dxa"/>
            <w:tcMar>
              <w:top w:w="60" w:type="dxa"/>
              <w:left w:w="110" w:type="dxa"/>
              <w:bottom w:w="60" w:type="dxa"/>
              <w:right w:w="110" w:type="dxa"/>
            </w:tcMar>
            <w:vAlign w:val="center"/>
          </w:tcPr>
          <w:p w14:paraId="126F8EA0" w14:textId="77777777" w:rsidR="000E65A9" w:rsidRDefault="00000000">
            <w:pPr>
              <w:spacing w:line="230" w:lineRule="auto"/>
            </w:pPr>
            <w:r>
              <w:rPr>
                <w:b/>
                <w:bCs/>
                <w:color w:val="000000"/>
                <w:sz w:val="22"/>
                <w:szCs w:val="22"/>
              </w:rPr>
              <w:t>Componentes y estructura de la interfaz</w:t>
            </w:r>
          </w:p>
        </w:tc>
        <w:tc>
          <w:tcPr>
            <w:tcW w:w="900" w:type="dxa"/>
            <w:tcMar>
              <w:top w:w="60" w:type="dxa"/>
              <w:left w:w="110" w:type="dxa"/>
              <w:bottom w:w="60" w:type="dxa"/>
              <w:right w:w="110" w:type="dxa"/>
            </w:tcMar>
            <w:vAlign w:val="center"/>
          </w:tcPr>
          <w:p w14:paraId="5CBF54FC" w14:textId="77777777" w:rsidR="000E65A9" w:rsidRDefault="00000000">
            <w:pPr>
              <w:spacing w:line="230" w:lineRule="auto"/>
              <w:jc w:val="center"/>
            </w:pPr>
            <w:r>
              <w:rPr>
                <w:b/>
                <w:bCs/>
                <w:color w:val="000000"/>
                <w:sz w:val="22"/>
                <w:szCs w:val="22"/>
              </w:rPr>
              <w:t xml:space="preserve">20 </w:t>
            </w:r>
            <w:proofErr w:type="spellStart"/>
            <w:r>
              <w:rPr>
                <w:b/>
                <w:bCs/>
                <w:color w:val="000000"/>
                <w:sz w:val="22"/>
                <w:szCs w:val="22"/>
              </w:rPr>
              <w:t>pts</w:t>
            </w:r>
            <w:proofErr w:type="spellEnd"/>
          </w:p>
        </w:tc>
        <w:tc>
          <w:tcPr>
            <w:tcW w:w="1750" w:type="dxa"/>
            <w:tcMar>
              <w:top w:w="60" w:type="dxa"/>
              <w:left w:w="110" w:type="dxa"/>
              <w:bottom w:w="60" w:type="dxa"/>
              <w:right w:w="110" w:type="dxa"/>
            </w:tcMar>
            <w:vAlign w:val="center"/>
          </w:tcPr>
          <w:p w14:paraId="332C1E9D" w14:textId="77777777" w:rsidR="000E65A9" w:rsidRDefault="00000000">
            <w:pPr>
              <w:spacing w:line="230" w:lineRule="auto"/>
            </w:pPr>
            <w:r>
              <w:rPr>
                <w:color w:val="000000"/>
                <w:sz w:val="22"/>
                <w:szCs w:val="22"/>
              </w:rPr>
              <w:t>Interfaz dividida en componentes claros y reutilizables, con una organización coherente.</w:t>
            </w:r>
          </w:p>
        </w:tc>
        <w:tc>
          <w:tcPr>
            <w:tcW w:w="1750" w:type="dxa"/>
            <w:tcMar>
              <w:top w:w="60" w:type="dxa"/>
              <w:left w:w="110" w:type="dxa"/>
              <w:bottom w:w="60" w:type="dxa"/>
              <w:right w:w="110" w:type="dxa"/>
            </w:tcMar>
            <w:vAlign w:val="center"/>
          </w:tcPr>
          <w:p w14:paraId="3E9F496C" w14:textId="77777777" w:rsidR="000E65A9" w:rsidRDefault="00000000">
            <w:pPr>
              <w:spacing w:line="230" w:lineRule="auto"/>
            </w:pPr>
            <w:r>
              <w:rPr>
                <w:color w:val="000000"/>
                <w:sz w:val="22"/>
                <w:szCs w:val="22"/>
              </w:rPr>
              <w:t>Interfaz dividida en componentes, con algunos que podrían organizarse mejor.</w:t>
            </w:r>
          </w:p>
        </w:tc>
        <w:tc>
          <w:tcPr>
            <w:tcW w:w="1750" w:type="dxa"/>
            <w:tcMar>
              <w:top w:w="60" w:type="dxa"/>
              <w:left w:w="110" w:type="dxa"/>
              <w:bottom w:w="60" w:type="dxa"/>
              <w:right w:w="110" w:type="dxa"/>
            </w:tcMar>
            <w:vAlign w:val="center"/>
          </w:tcPr>
          <w:p w14:paraId="7FD08CA5" w14:textId="77777777" w:rsidR="000E65A9" w:rsidRDefault="00000000">
            <w:pPr>
              <w:spacing w:line="230" w:lineRule="auto"/>
            </w:pPr>
            <w:r>
              <w:rPr>
                <w:color w:val="000000"/>
                <w:sz w:val="22"/>
                <w:szCs w:val="22"/>
              </w:rPr>
              <w:t>Componentes definidos parcialmente; parte de la interfaz permanece sin dividir.</w:t>
            </w:r>
          </w:p>
        </w:tc>
        <w:tc>
          <w:tcPr>
            <w:tcW w:w="1750" w:type="dxa"/>
            <w:tcMar>
              <w:top w:w="60" w:type="dxa"/>
              <w:left w:w="110" w:type="dxa"/>
              <w:bottom w:w="60" w:type="dxa"/>
              <w:right w:w="110" w:type="dxa"/>
            </w:tcMar>
            <w:vAlign w:val="center"/>
          </w:tcPr>
          <w:p w14:paraId="7EB0A307" w14:textId="77777777" w:rsidR="000E65A9" w:rsidRDefault="00000000">
            <w:pPr>
              <w:spacing w:line="230" w:lineRule="auto"/>
            </w:pPr>
            <w:r>
              <w:rPr>
                <w:color w:val="000000"/>
                <w:sz w:val="22"/>
                <w:szCs w:val="22"/>
              </w:rPr>
              <w:t>Interfaz sin dividir en componentes (código concentrado en un solo bloque).</w:t>
            </w:r>
          </w:p>
        </w:tc>
      </w:tr>
      <w:tr w:rsidR="000E65A9" w14:paraId="60B86A3F" w14:textId="77777777">
        <w:trPr>
          <w:cantSplit/>
        </w:trPr>
        <w:tc>
          <w:tcPr>
            <w:tcW w:w="2600" w:type="dxa"/>
            <w:tcMar>
              <w:top w:w="60" w:type="dxa"/>
              <w:left w:w="110" w:type="dxa"/>
              <w:bottom w:w="60" w:type="dxa"/>
              <w:right w:w="110" w:type="dxa"/>
            </w:tcMar>
            <w:vAlign w:val="center"/>
          </w:tcPr>
          <w:p w14:paraId="0340C611" w14:textId="77777777" w:rsidR="000E65A9" w:rsidRDefault="00000000">
            <w:pPr>
              <w:spacing w:line="230" w:lineRule="auto"/>
            </w:pPr>
            <w:r>
              <w:rPr>
                <w:b/>
                <w:bCs/>
                <w:color w:val="000000"/>
                <w:sz w:val="22"/>
                <w:szCs w:val="22"/>
              </w:rPr>
              <w:t>Manejo de eventos y estado</w:t>
            </w:r>
          </w:p>
        </w:tc>
        <w:tc>
          <w:tcPr>
            <w:tcW w:w="900" w:type="dxa"/>
            <w:tcMar>
              <w:top w:w="60" w:type="dxa"/>
              <w:left w:w="110" w:type="dxa"/>
              <w:bottom w:w="60" w:type="dxa"/>
              <w:right w:w="110" w:type="dxa"/>
            </w:tcMar>
            <w:vAlign w:val="center"/>
          </w:tcPr>
          <w:p w14:paraId="66FB3EF5" w14:textId="77777777" w:rsidR="000E65A9" w:rsidRDefault="00000000">
            <w:pPr>
              <w:spacing w:line="230" w:lineRule="auto"/>
              <w:jc w:val="center"/>
            </w:pPr>
            <w:r>
              <w:rPr>
                <w:b/>
                <w:bCs/>
                <w:color w:val="000000"/>
                <w:sz w:val="22"/>
                <w:szCs w:val="22"/>
              </w:rPr>
              <w:t xml:space="preserve">15 </w:t>
            </w:r>
            <w:proofErr w:type="spellStart"/>
            <w:r>
              <w:rPr>
                <w:b/>
                <w:bCs/>
                <w:color w:val="000000"/>
                <w:sz w:val="22"/>
                <w:szCs w:val="22"/>
              </w:rPr>
              <w:t>pts</w:t>
            </w:r>
            <w:proofErr w:type="spellEnd"/>
          </w:p>
        </w:tc>
        <w:tc>
          <w:tcPr>
            <w:tcW w:w="1750" w:type="dxa"/>
            <w:tcMar>
              <w:top w:w="60" w:type="dxa"/>
              <w:left w:w="110" w:type="dxa"/>
              <w:bottom w:w="60" w:type="dxa"/>
              <w:right w:w="110" w:type="dxa"/>
            </w:tcMar>
            <w:vAlign w:val="center"/>
          </w:tcPr>
          <w:p w14:paraId="4FAB3378" w14:textId="77777777" w:rsidR="000E65A9" w:rsidRDefault="00000000">
            <w:pPr>
              <w:spacing w:line="230" w:lineRule="auto"/>
            </w:pPr>
            <w:r>
              <w:rPr>
                <w:color w:val="000000"/>
                <w:sz w:val="22"/>
                <w:szCs w:val="22"/>
              </w:rPr>
              <w:t xml:space="preserve">Uso correcto y eficiente de </w:t>
            </w:r>
            <w:proofErr w:type="spellStart"/>
            <w:r>
              <w:rPr>
                <w:color w:val="000000"/>
                <w:sz w:val="22"/>
                <w:szCs w:val="22"/>
              </w:rPr>
              <w:t>hooks</w:t>
            </w:r>
            <w:proofErr w:type="spellEnd"/>
            <w:r>
              <w:rPr>
                <w:color w:val="000000"/>
                <w:sz w:val="22"/>
                <w:szCs w:val="22"/>
              </w:rPr>
              <w:t xml:space="preserve"> para manejar el estado y los eventos del usuario.</w:t>
            </w:r>
          </w:p>
        </w:tc>
        <w:tc>
          <w:tcPr>
            <w:tcW w:w="1750" w:type="dxa"/>
            <w:tcMar>
              <w:top w:w="60" w:type="dxa"/>
              <w:left w:w="110" w:type="dxa"/>
              <w:bottom w:w="60" w:type="dxa"/>
              <w:right w:w="110" w:type="dxa"/>
            </w:tcMar>
            <w:vAlign w:val="center"/>
          </w:tcPr>
          <w:p w14:paraId="75E253BD" w14:textId="77777777" w:rsidR="000E65A9" w:rsidRDefault="00000000">
            <w:pPr>
              <w:spacing w:line="230" w:lineRule="auto"/>
            </w:pPr>
            <w:r>
              <w:rPr>
                <w:color w:val="000000"/>
                <w:sz w:val="22"/>
                <w:szCs w:val="22"/>
              </w:rPr>
              <w:t xml:space="preserve">Uso correcto de </w:t>
            </w:r>
            <w:proofErr w:type="spellStart"/>
            <w:r>
              <w:rPr>
                <w:color w:val="000000"/>
                <w:sz w:val="22"/>
                <w:szCs w:val="22"/>
              </w:rPr>
              <w:t>hooks</w:t>
            </w:r>
            <w:proofErr w:type="spellEnd"/>
            <w:r>
              <w:rPr>
                <w:color w:val="000000"/>
                <w:sz w:val="22"/>
                <w:szCs w:val="22"/>
              </w:rPr>
              <w:t>, con oportunidades de mejora en la gestión del estado.</w:t>
            </w:r>
          </w:p>
        </w:tc>
        <w:tc>
          <w:tcPr>
            <w:tcW w:w="1750" w:type="dxa"/>
            <w:tcMar>
              <w:top w:w="60" w:type="dxa"/>
              <w:left w:w="110" w:type="dxa"/>
              <w:bottom w:w="60" w:type="dxa"/>
              <w:right w:w="110" w:type="dxa"/>
            </w:tcMar>
            <w:vAlign w:val="center"/>
          </w:tcPr>
          <w:p w14:paraId="06B36F00" w14:textId="77777777" w:rsidR="000E65A9" w:rsidRDefault="00000000">
            <w:pPr>
              <w:spacing w:line="230" w:lineRule="auto"/>
            </w:pPr>
            <w:r>
              <w:rPr>
                <w:color w:val="000000"/>
                <w:sz w:val="22"/>
                <w:szCs w:val="22"/>
              </w:rPr>
              <w:t>Manejo de eventos o estado con errores que afectan parcialmente la interfaz.</w:t>
            </w:r>
          </w:p>
        </w:tc>
        <w:tc>
          <w:tcPr>
            <w:tcW w:w="1750" w:type="dxa"/>
            <w:tcMar>
              <w:top w:w="60" w:type="dxa"/>
              <w:left w:w="110" w:type="dxa"/>
              <w:bottom w:w="60" w:type="dxa"/>
              <w:right w:w="110" w:type="dxa"/>
            </w:tcMar>
            <w:vAlign w:val="center"/>
          </w:tcPr>
          <w:p w14:paraId="2CB617B6" w14:textId="77777777" w:rsidR="000E65A9" w:rsidRDefault="00000000">
            <w:pPr>
              <w:spacing w:line="230" w:lineRule="auto"/>
            </w:pPr>
            <w:r>
              <w:rPr>
                <w:color w:val="000000"/>
                <w:sz w:val="22"/>
                <w:szCs w:val="22"/>
              </w:rPr>
              <w:t>No maneja eventos ni estado correctamente, o la interfaz no responde a las acciones del usuario.</w:t>
            </w:r>
          </w:p>
        </w:tc>
      </w:tr>
      <w:tr w:rsidR="000E65A9" w14:paraId="0F288CDC" w14:textId="77777777">
        <w:trPr>
          <w:cantSplit/>
        </w:trPr>
        <w:tc>
          <w:tcPr>
            <w:tcW w:w="2600" w:type="dxa"/>
            <w:tcMar>
              <w:top w:w="60" w:type="dxa"/>
              <w:left w:w="110" w:type="dxa"/>
              <w:bottom w:w="60" w:type="dxa"/>
              <w:right w:w="110" w:type="dxa"/>
            </w:tcMar>
            <w:vAlign w:val="center"/>
          </w:tcPr>
          <w:p w14:paraId="1DD0D785" w14:textId="77777777" w:rsidR="000E65A9" w:rsidRDefault="00000000">
            <w:pPr>
              <w:spacing w:line="230" w:lineRule="auto"/>
            </w:pPr>
            <w:r>
              <w:rPr>
                <w:b/>
                <w:bCs/>
                <w:color w:val="000000"/>
                <w:sz w:val="22"/>
                <w:szCs w:val="22"/>
              </w:rPr>
              <w:t xml:space="preserve">Operaciones CRUD con </w:t>
            </w:r>
            <w:proofErr w:type="spellStart"/>
            <w:r>
              <w:rPr>
                <w:b/>
                <w:bCs/>
                <w:color w:val="000000"/>
                <w:sz w:val="22"/>
                <w:szCs w:val="22"/>
              </w:rPr>
              <w:t>Firebase</w:t>
            </w:r>
            <w:proofErr w:type="spellEnd"/>
          </w:p>
        </w:tc>
        <w:tc>
          <w:tcPr>
            <w:tcW w:w="900" w:type="dxa"/>
            <w:tcMar>
              <w:top w:w="60" w:type="dxa"/>
              <w:left w:w="110" w:type="dxa"/>
              <w:bottom w:w="60" w:type="dxa"/>
              <w:right w:w="110" w:type="dxa"/>
            </w:tcMar>
            <w:vAlign w:val="center"/>
          </w:tcPr>
          <w:p w14:paraId="6FE8BA9E" w14:textId="77777777" w:rsidR="000E65A9" w:rsidRDefault="00000000">
            <w:pPr>
              <w:spacing w:line="230" w:lineRule="auto"/>
              <w:jc w:val="center"/>
            </w:pPr>
            <w:r>
              <w:rPr>
                <w:b/>
                <w:bCs/>
                <w:color w:val="000000"/>
                <w:sz w:val="22"/>
                <w:szCs w:val="22"/>
              </w:rPr>
              <w:t xml:space="preserve">25 </w:t>
            </w:r>
            <w:proofErr w:type="spellStart"/>
            <w:r>
              <w:rPr>
                <w:b/>
                <w:bCs/>
                <w:color w:val="000000"/>
                <w:sz w:val="22"/>
                <w:szCs w:val="22"/>
              </w:rPr>
              <w:t>pts</w:t>
            </w:r>
            <w:proofErr w:type="spellEnd"/>
          </w:p>
        </w:tc>
        <w:tc>
          <w:tcPr>
            <w:tcW w:w="1750" w:type="dxa"/>
            <w:tcMar>
              <w:top w:w="60" w:type="dxa"/>
              <w:left w:w="110" w:type="dxa"/>
              <w:bottom w:w="60" w:type="dxa"/>
              <w:right w:w="110" w:type="dxa"/>
            </w:tcMar>
            <w:vAlign w:val="center"/>
          </w:tcPr>
          <w:p w14:paraId="4E4C2D2B" w14:textId="77777777" w:rsidR="000E65A9" w:rsidRDefault="00000000">
            <w:pPr>
              <w:spacing w:line="230" w:lineRule="auto"/>
            </w:pPr>
            <w:r>
              <w:rPr>
                <w:color w:val="000000"/>
                <w:sz w:val="22"/>
                <w:szCs w:val="22"/>
              </w:rPr>
              <w:t>Guardar, leer, actualizar y eliminar datos funcionan correctamente y se reflejan en la interfaz.</w:t>
            </w:r>
          </w:p>
        </w:tc>
        <w:tc>
          <w:tcPr>
            <w:tcW w:w="1750" w:type="dxa"/>
            <w:tcMar>
              <w:top w:w="60" w:type="dxa"/>
              <w:left w:w="110" w:type="dxa"/>
              <w:bottom w:w="60" w:type="dxa"/>
              <w:right w:w="110" w:type="dxa"/>
            </w:tcMar>
            <w:vAlign w:val="center"/>
          </w:tcPr>
          <w:p w14:paraId="5B6DA881" w14:textId="77777777" w:rsidR="000E65A9" w:rsidRDefault="00000000">
            <w:pPr>
              <w:spacing w:line="230" w:lineRule="auto"/>
            </w:pPr>
            <w:r>
              <w:rPr>
                <w:color w:val="000000"/>
                <w:sz w:val="22"/>
                <w:szCs w:val="22"/>
              </w:rPr>
              <w:t>La mayoría de las operaciones CRUD funcionan correctamente, con errores menores.</w:t>
            </w:r>
          </w:p>
        </w:tc>
        <w:tc>
          <w:tcPr>
            <w:tcW w:w="1750" w:type="dxa"/>
            <w:tcMar>
              <w:top w:w="60" w:type="dxa"/>
              <w:left w:w="110" w:type="dxa"/>
              <w:bottom w:w="60" w:type="dxa"/>
              <w:right w:w="110" w:type="dxa"/>
            </w:tcMar>
            <w:vAlign w:val="center"/>
          </w:tcPr>
          <w:p w14:paraId="18E64D8F" w14:textId="77777777" w:rsidR="000E65A9" w:rsidRDefault="00000000">
            <w:pPr>
              <w:spacing w:line="230" w:lineRule="auto"/>
            </w:pPr>
            <w:r>
              <w:rPr>
                <w:color w:val="000000"/>
                <w:sz w:val="22"/>
                <w:szCs w:val="22"/>
              </w:rPr>
              <w:t>Solo algunas operaciones CRUD funcionan correctamente.</w:t>
            </w:r>
          </w:p>
        </w:tc>
        <w:tc>
          <w:tcPr>
            <w:tcW w:w="1750" w:type="dxa"/>
            <w:tcMar>
              <w:top w:w="60" w:type="dxa"/>
              <w:left w:w="110" w:type="dxa"/>
              <w:bottom w:w="60" w:type="dxa"/>
              <w:right w:w="110" w:type="dxa"/>
            </w:tcMar>
            <w:vAlign w:val="center"/>
          </w:tcPr>
          <w:p w14:paraId="563A219E" w14:textId="77777777" w:rsidR="000E65A9" w:rsidRDefault="00000000">
            <w:pPr>
              <w:spacing w:line="230" w:lineRule="auto"/>
            </w:pPr>
            <w:r>
              <w:rPr>
                <w:color w:val="000000"/>
                <w:sz w:val="22"/>
                <w:szCs w:val="22"/>
              </w:rPr>
              <w:t xml:space="preserve">Las operaciones CRUD no funcionan o los datos no se guardan en </w:t>
            </w:r>
            <w:proofErr w:type="spellStart"/>
            <w:r>
              <w:rPr>
                <w:color w:val="000000"/>
                <w:sz w:val="22"/>
                <w:szCs w:val="22"/>
              </w:rPr>
              <w:t>Firebase</w:t>
            </w:r>
            <w:proofErr w:type="spellEnd"/>
            <w:r>
              <w:rPr>
                <w:color w:val="000000"/>
                <w:sz w:val="22"/>
                <w:szCs w:val="22"/>
              </w:rPr>
              <w:t>.</w:t>
            </w:r>
          </w:p>
        </w:tc>
      </w:tr>
      <w:tr w:rsidR="000E65A9" w14:paraId="349C8791" w14:textId="77777777">
        <w:trPr>
          <w:cantSplit/>
        </w:trPr>
        <w:tc>
          <w:tcPr>
            <w:tcW w:w="2600" w:type="dxa"/>
            <w:tcMar>
              <w:top w:w="60" w:type="dxa"/>
              <w:left w:w="110" w:type="dxa"/>
              <w:bottom w:w="60" w:type="dxa"/>
              <w:right w:w="110" w:type="dxa"/>
            </w:tcMar>
            <w:vAlign w:val="center"/>
          </w:tcPr>
          <w:p w14:paraId="21B07AF6" w14:textId="77777777" w:rsidR="000E65A9" w:rsidRDefault="00000000">
            <w:pPr>
              <w:spacing w:line="230" w:lineRule="auto"/>
            </w:pPr>
            <w:r>
              <w:rPr>
                <w:b/>
                <w:bCs/>
                <w:color w:val="000000"/>
                <w:sz w:val="22"/>
                <w:szCs w:val="22"/>
              </w:rPr>
              <w:t>Funcionamiento general y calidad del código</w:t>
            </w:r>
          </w:p>
        </w:tc>
        <w:tc>
          <w:tcPr>
            <w:tcW w:w="900" w:type="dxa"/>
            <w:tcMar>
              <w:top w:w="60" w:type="dxa"/>
              <w:left w:w="110" w:type="dxa"/>
              <w:bottom w:w="60" w:type="dxa"/>
              <w:right w:w="110" w:type="dxa"/>
            </w:tcMar>
            <w:vAlign w:val="center"/>
          </w:tcPr>
          <w:p w14:paraId="0A69FB33" w14:textId="77777777" w:rsidR="000E65A9" w:rsidRDefault="00000000">
            <w:pPr>
              <w:spacing w:line="230" w:lineRule="auto"/>
              <w:jc w:val="center"/>
            </w:pPr>
            <w:r>
              <w:rPr>
                <w:b/>
                <w:bCs/>
                <w:color w:val="000000"/>
                <w:sz w:val="22"/>
                <w:szCs w:val="22"/>
              </w:rPr>
              <w:t xml:space="preserve">15 </w:t>
            </w:r>
            <w:proofErr w:type="spellStart"/>
            <w:r>
              <w:rPr>
                <w:b/>
                <w:bCs/>
                <w:color w:val="000000"/>
                <w:sz w:val="22"/>
                <w:szCs w:val="22"/>
              </w:rPr>
              <w:t>pts</w:t>
            </w:r>
            <w:proofErr w:type="spellEnd"/>
          </w:p>
        </w:tc>
        <w:tc>
          <w:tcPr>
            <w:tcW w:w="1750" w:type="dxa"/>
            <w:tcMar>
              <w:top w:w="60" w:type="dxa"/>
              <w:left w:w="110" w:type="dxa"/>
              <w:bottom w:w="60" w:type="dxa"/>
              <w:right w:w="110" w:type="dxa"/>
            </w:tcMar>
            <w:vAlign w:val="center"/>
          </w:tcPr>
          <w:p w14:paraId="1ED6801D" w14:textId="77777777" w:rsidR="000E65A9" w:rsidRDefault="00000000">
            <w:pPr>
              <w:spacing w:line="230" w:lineRule="auto"/>
            </w:pPr>
            <w:r>
              <w:rPr>
                <w:color w:val="000000"/>
                <w:sz w:val="22"/>
                <w:szCs w:val="22"/>
              </w:rPr>
              <w:t>Aplicación funcional, sin errores en consola, con código legible y ordenado.</w:t>
            </w:r>
          </w:p>
        </w:tc>
        <w:tc>
          <w:tcPr>
            <w:tcW w:w="1750" w:type="dxa"/>
            <w:tcMar>
              <w:top w:w="60" w:type="dxa"/>
              <w:left w:w="110" w:type="dxa"/>
              <w:bottom w:w="60" w:type="dxa"/>
              <w:right w:w="110" w:type="dxa"/>
            </w:tcMar>
            <w:vAlign w:val="center"/>
          </w:tcPr>
          <w:p w14:paraId="25FD8EEF" w14:textId="77777777" w:rsidR="000E65A9" w:rsidRDefault="00000000">
            <w:pPr>
              <w:spacing w:line="230" w:lineRule="auto"/>
            </w:pPr>
            <w:r>
              <w:rPr>
                <w:color w:val="000000"/>
                <w:sz w:val="22"/>
                <w:szCs w:val="22"/>
              </w:rPr>
              <w:t>Aplicación funcional, con errores menores de forma o legibilidad.</w:t>
            </w:r>
          </w:p>
        </w:tc>
        <w:tc>
          <w:tcPr>
            <w:tcW w:w="1750" w:type="dxa"/>
            <w:tcMar>
              <w:top w:w="60" w:type="dxa"/>
              <w:left w:w="110" w:type="dxa"/>
              <w:bottom w:w="60" w:type="dxa"/>
              <w:right w:w="110" w:type="dxa"/>
            </w:tcMar>
            <w:vAlign w:val="center"/>
          </w:tcPr>
          <w:p w14:paraId="0B613BB9" w14:textId="77777777" w:rsidR="000E65A9" w:rsidRDefault="00000000">
            <w:pPr>
              <w:spacing w:line="230" w:lineRule="auto"/>
            </w:pPr>
            <w:r>
              <w:rPr>
                <w:color w:val="000000"/>
                <w:sz w:val="22"/>
                <w:szCs w:val="22"/>
              </w:rPr>
              <w:t>Aplicación funcional con errores que afectan algunos resultados.</w:t>
            </w:r>
          </w:p>
        </w:tc>
        <w:tc>
          <w:tcPr>
            <w:tcW w:w="1750" w:type="dxa"/>
            <w:tcMar>
              <w:top w:w="60" w:type="dxa"/>
              <w:left w:w="110" w:type="dxa"/>
              <w:bottom w:w="60" w:type="dxa"/>
              <w:right w:w="110" w:type="dxa"/>
            </w:tcMar>
            <w:vAlign w:val="center"/>
          </w:tcPr>
          <w:p w14:paraId="2C3CD3F7" w14:textId="77777777" w:rsidR="000E65A9" w:rsidRDefault="00000000">
            <w:pPr>
              <w:spacing w:line="230" w:lineRule="auto"/>
            </w:pPr>
            <w:r>
              <w:rPr>
                <w:color w:val="000000"/>
                <w:sz w:val="22"/>
                <w:szCs w:val="22"/>
              </w:rPr>
              <w:t>Aplicación no funciona o presenta errores graves.</w:t>
            </w:r>
          </w:p>
        </w:tc>
      </w:tr>
    </w:tbl>
    <w:p w14:paraId="7409A189" w14:textId="05936A73" w:rsidR="000E65A9" w:rsidRDefault="000E65A9">
      <w:pPr>
        <w:spacing w:before="240"/>
        <w:jc w:val="both"/>
      </w:pPr>
    </w:p>
    <w:sectPr w:rsidR="000E65A9" w:rsidSect="00EA7679">
      <w:headerReference w:type="default" r:id="rId9"/>
      <w:footerReference w:type="default" r:id="rId10"/>
      <w:pgSz w:w="12240" w:h="15840" w:orient="landscape"/>
      <w:pgMar w:top="700" w:right="700" w:bottom="700" w:left="7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902DEDE" w14:textId="77777777" w:rsidR="00572D1A" w:rsidRDefault="00572D1A">
      <w:r>
        <w:separator/>
      </w:r>
    </w:p>
  </w:endnote>
  <w:endnote w:type="continuationSeparator" w:id="0">
    <w:p w14:paraId="5818AE75" w14:textId="77777777" w:rsidR="00572D1A" w:rsidRDefault="00572D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209621F" w14:textId="7CB0C33D" w:rsidR="000E65A9" w:rsidRDefault="00000000">
    <w:pPr>
      <w:jc w:val="center"/>
    </w:pPr>
    <w:r>
      <w:rPr>
        <w:color w:val="000000"/>
        <w:sz w:val="15"/>
        <w:szCs w:val="15"/>
      </w:rPr>
      <w:t xml:space="preserve">Página </w:t>
    </w:r>
    <w:r>
      <w:rPr>
        <w:color w:val="000000"/>
        <w:sz w:val="15"/>
        <w:szCs w:val="15"/>
      </w:rPr>
      <w:fldChar w:fldCharType="begin"/>
    </w:r>
    <w:r>
      <w:rPr>
        <w:color w:val="000000"/>
        <w:sz w:val="15"/>
        <w:szCs w:val="15"/>
      </w:rPr>
      <w:instrText>PAGE</w:instrText>
    </w:r>
    <w:r>
      <w:rPr>
        <w:color w:val="000000"/>
        <w:sz w:val="15"/>
        <w:szCs w:val="15"/>
      </w:rPr>
      <w:fldChar w:fldCharType="separate"/>
    </w:r>
    <w:r w:rsidR="00EA7679">
      <w:rPr>
        <w:noProof/>
        <w:color w:val="000000"/>
        <w:sz w:val="15"/>
        <w:szCs w:val="15"/>
      </w:rPr>
      <w:t>1</w:t>
    </w:r>
    <w:r>
      <w:rPr>
        <w:color w:val="000000"/>
        <w:sz w:val="15"/>
        <w:szCs w:val="15"/>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39FF74" w14:textId="118F0259" w:rsidR="000E65A9" w:rsidRDefault="00000000">
    <w:pPr>
      <w:jc w:val="center"/>
    </w:pPr>
    <w:r>
      <w:rPr>
        <w:color w:val="000000"/>
        <w:sz w:val="15"/>
        <w:szCs w:val="15"/>
      </w:rPr>
      <w:t xml:space="preserve">Página </w:t>
    </w:r>
    <w:r>
      <w:rPr>
        <w:color w:val="000000"/>
        <w:sz w:val="15"/>
        <w:szCs w:val="15"/>
      </w:rPr>
      <w:fldChar w:fldCharType="begin"/>
    </w:r>
    <w:r>
      <w:rPr>
        <w:color w:val="000000"/>
        <w:sz w:val="15"/>
        <w:szCs w:val="15"/>
      </w:rPr>
      <w:instrText>PAGE</w:instrText>
    </w:r>
    <w:r>
      <w:rPr>
        <w:color w:val="000000"/>
        <w:sz w:val="15"/>
        <w:szCs w:val="15"/>
      </w:rPr>
      <w:fldChar w:fldCharType="separate"/>
    </w:r>
    <w:r w:rsidR="00EA7679">
      <w:rPr>
        <w:noProof/>
        <w:color w:val="000000"/>
        <w:sz w:val="15"/>
        <w:szCs w:val="15"/>
      </w:rPr>
      <w:t>3</w:t>
    </w:r>
    <w:r>
      <w:rPr>
        <w:color w:val="000000"/>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24C301D" w14:textId="77777777" w:rsidR="00572D1A" w:rsidRDefault="00572D1A">
      <w:r>
        <w:separator/>
      </w:r>
    </w:p>
  </w:footnote>
  <w:footnote w:type="continuationSeparator" w:id="0">
    <w:p w14:paraId="568D2226" w14:textId="77777777" w:rsidR="00572D1A" w:rsidRDefault="00572D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7739D24" w14:textId="3AB0B4C6" w:rsidR="000E65A9" w:rsidRDefault="00EA7679">
    <w:pPr>
      <w:jc w:val="center"/>
    </w:pPr>
    <w:r w:rsidRPr="002B1D56">
      <w:rPr>
        <w:noProof/>
        <w:sz w:val="16"/>
        <w:lang w:val="es-ES" w:eastAsia="es-ES"/>
      </w:rPr>
      <w:drawing>
        <wp:anchor distT="0" distB="0" distL="114300" distR="114300" simplePos="0" relativeHeight="251659264" behindDoc="1" locked="0" layoutInCell="1" allowOverlap="1" wp14:anchorId="2813D9F6" wp14:editId="6A915731">
          <wp:simplePos x="0" y="0"/>
          <wp:positionH relativeFrom="margin">
            <wp:posOffset>0</wp:posOffset>
          </wp:positionH>
          <wp:positionV relativeFrom="paragraph">
            <wp:posOffset>-365020</wp:posOffset>
          </wp:positionV>
          <wp:extent cx="1869126" cy="629392"/>
          <wp:effectExtent l="0" t="0" r="0" b="0"/>
          <wp:wrapNone/>
          <wp:docPr id="877952918" name="Imagen 877952918"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Interfaz de usuario gráfica, Texto, Aplicación&#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1869126" cy="629392"/>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1002976" w14:textId="480159E0" w:rsidR="000E65A9" w:rsidRDefault="000E65A9">
    <w:pP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9926EFA"/>
    <w:multiLevelType w:val="hybridMultilevel"/>
    <w:tmpl w:val="9864D990"/>
    <w:lvl w:ilvl="0" w:tplc="E0E8AF3C">
      <w:start w:val="1"/>
      <w:numFmt w:val="bullet"/>
      <w:lvlText w:val="●"/>
      <w:lvlJc w:val="left"/>
      <w:pPr>
        <w:ind w:left="720" w:hanging="360"/>
      </w:pPr>
    </w:lvl>
    <w:lvl w:ilvl="1" w:tplc="3E98C73C">
      <w:start w:val="1"/>
      <w:numFmt w:val="bullet"/>
      <w:lvlText w:val="○"/>
      <w:lvlJc w:val="left"/>
      <w:pPr>
        <w:ind w:left="1440" w:hanging="360"/>
      </w:pPr>
    </w:lvl>
    <w:lvl w:ilvl="2" w:tplc="FA764742">
      <w:start w:val="1"/>
      <w:numFmt w:val="bullet"/>
      <w:lvlText w:val="■"/>
      <w:lvlJc w:val="left"/>
      <w:pPr>
        <w:ind w:left="2160" w:hanging="360"/>
      </w:pPr>
    </w:lvl>
    <w:lvl w:ilvl="3" w:tplc="46E41270">
      <w:start w:val="1"/>
      <w:numFmt w:val="bullet"/>
      <w:lvlText w:val="●"/>
      <w:lvlJc w:val="left"/>
      <w:pPr>
        <w:ind w:left="2880" w:hanging="360"/>
      </w:pPr>
    </w:lvl>
    <w:lvl w:ilvl="4" w:tplc="B9568D44">
      <w:start w:val="1"/>
      <w:numFmt w:val="bullet"/>
      <w:lvlText w:val="○"/>
      <w:lvlJc w:val="left"/>
      <w:pPr>
        <w:ind w:left="3600" w:hanging="360"/>
      </w:pPr>
    </w:lvl>
    <w:lvl w:ilvl="5" w:tplc="CEC88C24">
      <w:start w:val="1"/>
      <w:numFmt w:val="bullet"/>
      <w:lvlText w:val="■"/>
      <w:lvlJc w:val="left"/>
      <w:pPr>
        <w:ind w:left="4320" w:hanging="360"/>
      </w:pPr>
    </w:lvl>
    <w:lvl w:ilvl="6" w:tplc="A99E8832">
      <w:start w:val="1"/>
      <w:numFmt w:val="bullet"/>
      <w:lvlText w:val="●"/>
      <w:lvlJc w:val="left"/>
      <w:pPr>
        <w:ind w:left="5040" w:hanging="360"/>
      </w:pPr>
    </w:lvl>
    <w:lvl w:ilvl="7" w:tplc="87FC5344">
      <w:start w:val="1"/>
      <w:numFmt w:val="bullet"/>
      <w:lvlText w:val="●"/>
      <w:lvlJc w:val="left"/>
      <w:pPr>
        <w:ind w:left="5760" w:hanging="360"/>
      </w:pPr>
    </w:lvl>
    <w:lvl w:ilvl="8" w:tplc="CCC654C0">
      <w:start w:val="1"/>
      <w:numFmt w:val="bullet"/>
      <w:lvlText w:val="●"/>
      <w:lvlJc w:val="left"/>
      <w:pPr>
        <w:ind w:left="6480" w:hanging="360"/>
      </w:pPr>
    </w:lvl>
  </w:abstractNum>
  <w:num w:numId="1" w16cid:durableId="2115133351">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5"/>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65A9"/>
    <w:rsid w:val="000E65A9"/>
    <w:rsid w:val="003D221F"/>
    <w:rsid w:val="00572D1A"/>
    <w:rsid w:val="00616E43"/>
    <w:rsid w:val="008A3F36"/>
    <w:rsid w:val="0092676C"/>
    <w:rsid w:val="00C3476A"/>
    <w:rsid w:val="00EA767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14:docId w14:val="34B815C8"/>
  <w15:docId w15:val="{6878E13F-5F37-4B4A-96E6-EDAD6F36B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lang w:val="es-CL"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EA7679"/>
    <w:pPr>
      <w:tabs>
        <w:tab w:val="center" w:pos="4419"/>
        <w:tab w:val="right" w:pos="8838"/>
      </w:tabs>
    </w:pPr>
  </w:style>
  <w:style w:type="character" w:customStyle="1" w:styleId="EncabezadoCar">
    <w:name w:val="Encabezado Car"/>
    <w:basedOn w:val="Fuentedeprrafopredeter"/>
    <w:link w:val="Encabezado"/>
    <w:uiPriority w:val="99"/>
    <w:rsid w:val="00EA7679"/>
  </w:style>
  <w:style w:type="paragraph" w:styleId="Piedepgina">
    <w:name w:val="footer"/>
    <w:basedOn w:val="Normal"/>
    <w:link w:val="PiedepginaCar"/>
    <w:uiPriority w:val="99"/>
    <w:unhideWhenUsed/>
    <w:rsid w:val="00EA7679"/>
    <w:pPr>
      <w:tabs>
        <w:tab w:val="center" w:pos="4419"/>
        <w:tab w:val="right" w:pos="8838"/>
      </w:tabs>
    </w:pPr>
  </w:style>
  <w:style w:type="character" w:customStyle="1" w:styleId="PiedepginaCar">
    <w:name w:val="Pie de página Car"/>
    <w:basedOn w:val="Fuentedeprrafopredeter"/>
    <w:link w:val="Piedepgina"/>
    <w:uiPriority w:val="99"/>
    <w:rsid w:val="00EA76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822</Words>
  <Characters>4527</Characters>
  <Application>Microsoft Office Word</Application>
  <DocSecurity>0</DocSecurity>
  <Lines>37</Lines>
  <Paragraphs>10</Paragraphs>
  <ScaleCrop>false</ScaleCrop>
  <Company/>
  <LinksUpToDate>false</LinksUpToDate>
  <CharactersWithSpaces>5339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ENSO STEFANO GUIDOTTI ROBLES</cp:lastModifiedBy>
  <cp:revision>4</cp:revision>
  <dcterms:created xsi:type="dcterms:W3CDTF">2026-08-31T13:33:00Z</dcterms:created>
  <dcterms:modified xsi:type="dcterms:W3CDTF">2026-08-31T14:01:00Z</dcterms:modified>
</cp:coreProperties>
</file>