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786D64" w:rsidRDefault="00991471" w:rsidP="00991471">
      <w:pPr>
        <w:widowControl w:val="0"/>
        <w:autoSpaceDE w:val="0"/>
        <w:autoSpaceDN w:val="0"/>
        <w:adjustRightInd w:val="0"/>
        <w:rPr>
          <w:rFonts w:ascii="Times New Roman" w:hAnsi="Times New Roman" w:cs="Times New Roman"/>
          <w:color w:val="000000" w:themeColor="text1"/>
          <w:sz w:val="16"/>
          <w:szCs w:val="16"/>
        </w:rPr>
      </w:pPr>
      <w:r w:rsidRPr="00786D64">
        <w:rPr>
          <w:rFonts w:ascii="Times New Roman" w:hAnsi="Times New Roman" w:cs="Times New Roman"/>
          <w:color w:val="000000" w:themeColor="text1"/>
          <w:sz w:val="16"/>
          <w:szCs w:val="16"/>
        </w:rPr>
        <w:t>Weekly reports are to be emailed to atbecker@uh.edu by 5:00pm on Tuesdays.  The purpose of a weekly report is to: (1) give you text and images for your papers, thesis, and dissertation, (2) document progress, (3) identify if you are stuck or need resources.</w:t>
      </w:r>
    </w:p>
    <w:p w14:paraId="04F90C48" w14:textId="77777777" w:rsidR="00F7790D" w:rsidRPr="00786D64" w:rsidRDefault="00F7790D" w:rsidP="00F7790D">
      <w:pPr>
        <w:widowControl w:val="0"/>
        <w:autoSpaceDE w:val="0"/>
        <w:autoSpaceDN w:val="0"/>
        <w:adjustRightInd w:val="0"/>
        <w:rPr>
          <w:rFonts w:ascii="Times New Roman" w:hAnsi="Times New Roman" w:cs="Times New Roman"/>
          <w:color w:val="000000" w:themeColor="text1"/>
          <w:sz w:val="29"/>
          <w:szCs w:val="29"/>
        </w:rPr>
      </w:pPr>
      <w:r w:rsidRPr="00786D64">
        <w:rPr>
          <w:rFonts w:ascii="Times New Roman" w:hAnsi="Times New Roman" w:cs="Times New Roman"/>
          <w:color w:val="000000" w:themeColor="text1"/>
          <w:sz w:val="29"/>
          <w:szCs w:val="29"/>
        </w:rPr>
        <w:t>Weekly report</w:t>
      </w:r>
    </w:p>
    <w:p w14:paraId="6158DF7A" w14:textId="77777777" w:rsidR="00F7790D" w:rsidRPr="00786D64"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themeColor="text1"/>
        </w:rPr>
      </w:pPr>
      <w:r w:rsidRPr="00786D64">
        <w:rPr>
          <w:rFonts w:ascii="Times New Roman" w:hAnsi="Times New Roman" w:cs="Times New Roman"/>
          <w:b/>
          <w:color w:val="000000" w:themeColor="text1"/>
        </w:rPr>
        <w:t xml:space="preserve">My </w:t>
      </w:r>
      <w:r w:rsidRPr="00786D64">
        <w:rPr>
          <w:rFonts w:ascii="Times New Roman" w:hAnsi="Times New Roman" w:cs="Times New Roman"/>
          <w:b/>
          <w:i/>
          <w:color w:val="000000" w:themeColor="text1"/>
        </w:rPr>
        <w:t>Goals</w:t>
      </w:r>
      <w:r w:rsidRPr="00786D64">
        <w:rPr>
          <w:rFonts w:ascii="Times New Roman" w:hAnsi="Times New Roman" w:cs="Times New Roman"/>
          <w:b/>
          <w:color w:val="000000" w:themeColor="text1"/>
        </w:rPr>
        <w:t xml:space="preserve"> from last week</w:t>
      </w:r>
    </w:p>
    <w:p w14:paraId="023D5F22" w14:textId="77777777" w:rsidR="00910449" w:rsidRPr="00786D64" w:rsidRDefault="00910449" w:rsidP="00910449">
      <w:pPr>
        <w:pStyle w:val="ListParagraph"/>
        <w:widowControl w:val="0"/>
        <w:autoSpaceDE w:val="0"/>
        <w:autoSpaceDN w:val="0"/>
        <w:adjustRightInd w:val="0"/>
        <w:rPr>
          <w:rFonts w:ascii="Times New Roman" w:hAnsi="Times New Roman" w:cs="Times New Roman"/>
          <w:color w:val="000000" w:themeColor="text1"/>
          <w:sz w:val="22"/>
          <w:szCs w:val="22"/>
        </w:rPr>
      </w:pPr>
    </w:p>
    <w:p w14:paraId="756114B8" w14:textId="77777777" w:rsidR="00910449" w:rsidRPr="00786D64" w:rsidRDefault="00910449" w:rsidP="00910449">
      <w:pPr>
        <w:pStyle w:val="ListParagraph"/>
        <w:widowControl w:val="0"/>
        <w:numPr>
          <w:ilvl w:val="0"/>
          <w:numId w:val="10"/>
        </w:numPr>
        <w:autoSpaceDE w:val="0"/>
        <w:autoSpaceDN w:val="0"/>
        <w:adjustRightInd w:val="0"/>
        <w:rPr>
          <w:rFonts w:ascii="Times New Roman" w:hAnsi="Times New Roman" w:cs="Times New Roman"/>
          <w:color w:val="000000" w:themeColor="text1"/>
          <w:sz w:val="22"/>
          <w:szCs w:val="22"/>
        </w:rPr>
      </w:pPr>
      <w:r w:rsidRPr="00786D64">
        <w:rPr>
          <w:rFonts w:ascii="Times New Roman" w:hAnsi="Times New Roman" w:cs="Times New Roman"/>
          <w:color w:val="000000" w:themeColor="text1"/>
          <w:sz w:val="22"/>
          <w:szCs w:val="22"/>
        </w:rPr>
        <w:t>Coordinate in Git to develop basic feedback from video for real-time control.</w:t>
      </w:r>
    </w:p>
    <w:p w14:paraId="2864BD33" w14:textId="77777777" w:rsidR="00910449" w:rsidRPr="00786D64" w:rsidRDefault="00910449" w:rsidP="00910449">
      <w:pPr>
        <w:pStyle w:val="ListParagraph"/>
        <w:widowControl w:val="0"/>
        <w:numPr>
          <w:ilvl w:val="0"/>
          <w:numId w:val="10"/>
        </w:numPr>
        <w:autoSpaceDE w:val="0"/>
        <w:autoSpaceDN w:val="0"/>
        <w:adjustRightInd w:val="0"/>
        <w:rPr>
          <w:rFonts w:ascii="Times New Roman" w:hAnsi="Times New Roman" w:cs="Times New Roman"/>
          <w:color w:val="000000" w:themeColor="text1"/>
          <w:sz w:val="22"/>
          <w:szCs w:val="22"/>
        </w:rPr>
      </w:pPr>
      <w:r w:rsidRPr="00786D64">
        <w:rPr>
          <w:rFonts w:ascii="Times New Roman" w:hAnsi="Times New Roman" w:cs="Times New Roman"/>
          <w:color w:val="000000" w:themeColor="text1"/>
          <w:sz w:val="22"/>
          <w:szCs w:val="22"/>
        </w:rPr>
        <w:t xml:space="preserve">Setup algorithm for collection of non-overlapping particles. Main objective would be on improving the pair selection and fitting a threshold for satisfied collection. </w:t>
      </w:r>
    </w:p>
    <w:p w14:paraId="3BBB05CD" w14:textId="77777777" w:rsidR="00910449" w:rsidRPr="00786D64" w:rsidRDefault="00910449" w:rsidP="00910449">
      <w:pPr>
        <w:pStyle w:val="ListParagraph"/>
        <w:widowControl w:val="0"/>
        <w:numPr>
          <w:ilvl w:val="0"/>
          <w:numId w:val="10"/>
        </w:numPr>
        <w:autoSpaceDE w:val="0"/>
        <w:autoSpaceDN w:val="0"/>
        <w:adjustRightInd w:val="0"/>
        <w:rPr>
          <w:rFonts w:ascii="Times New Roman" w:hAnsi="Times New Roman" w:cs="Times New Roman"/>
          <w:color w:val="000000" w:themeColor="text1"/>
          <w:sz w:val="22"/>
          <w:szCs w:val="22"/>
        </w:rPr>
      </w:pPr>
      <w:r w:rsidRPr="00786D64">
        <w:rPr>
          <w:rFonts w:ascii="Times New Roman" w:hAnsi="Times New Roman" w:cs="Times New Roman"/>
          <w:color w:val="000000" w:themeColor="text1"/>
          <w:sz w:val="22"/>
          <w:szCs w:val="22"/>
        </w:rPr>
        <w:t xml:space="preserve">Going through collection of Literature survey folder and documenting short reviews on them- This will be a weekly process with updates in the literature review folder yet to be created. </w:t>
      </w:r>
    </w:p>
    <w:p w14:paraId="10DA4CC3" w14:textId="77777777" w:rsidR="00910449" w:rsidRPr="00786D64" w:rsidRDefault="00910449" w:rsidP="00910449">
      <w:pPr>
        <w:pStyle w:val="ListParagraph"/>
        <w:widowControl w:val="0"/>
        <w:numPr>
          <w:ilvl w:val="0"/>
          <w:numId w:val="10"/>
        </w:numPr>
        <w:autoSpaceDE w:val="0"/>
        <w:autoSpaceDN w:val="0"/>
        <w:adjustRightInd w:val="0"/>
        <w:rPr>
          <w:rFonts w:ascii="Times New Roman" w:hAnsi="Times New Roman" w:cs="Times New Roman"/>
          <w:color w:val="000000" w:themeColor="text1"/>
          <w:sz w:val="22"/>
          <w:szCs w:val="22"/>
        </w:rPr>
      </w:pPr>
      <w:r w:rsidRPr="00786D64">
        <w:rPr>
          <w:rFonts w:ascii="Times New Roman" w:hAnsi="Times New Roman" w:cs="Times New Roman"/>
          <w:color w:val="000000" w:themeColor="text1"/>
          <w:sz w:val="22"/>
          <w:szCs w:val="22"/>
        </w:rPr>
        <w:t xml:space="preserve"> Meeting with Dr. Becker and Li to discuss direction of work. </w:t>
      </w:r>
    </w:p>
    <w:p w14:paraId="20B67B95" w14:textId="77777777" w:rsidR="00F7790D" w:rsidRPr="00786D64"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themeColor="text1"/>
        </w:rPr>
      </w:pPr>
      <w:r w:rsidRPr="00786D64">
        <w:rPr>
          <w:rFonts w:ascii="Times New Roman" w:hAnsi="Times New Roman" w:cs="Times New Roman"/>
          <w:b/>
          <w:color w:val="000000" w:themeColor="text1"/>
        </w:rPr>
        <w:t xml:space="preserve">My </w:t>
      </w:r>
      <w:r w:rsidRPr="00786D64">
        <w:rPr>
          <w:rFonts w:ascii="Times New Roman" w:hAnsi="Times New Roman" w:cs="Times New Roman"/>
          <w:b/>
          <w:i/>
          <w:color w:val="000000" w:themeColor="text1"/>
        </w:rPr>
        <w:t>Accomplishments</w:t>
      </w:r>
      <w:r w:rsidRPr="00786D64">
        <w:rPr>
          <w:rFonts w:ascii="Times New Roman" w:hAnsi="Times New Roman" w:cs="Times New Roman"/>
          <w:b/>
          <w:color w:val="000000" w:themeColor="text1"/>
        </w:rPr>
        <w:t xml:space="preserve"> this week</w:t>
      </w:r>
    </w:p>
    <w:p w14:paraId="4357CBF1" w14:textId="77777777" w:rsidR="00910449" w:rsidRPr="00786D64" w:rsidRDefault="00910449" w:rsidP="00910449">
      <w:pPr>
        <w:widowControl w:val="0"/>
        <w:autoSpaceDE w:val="0"/>
        <w:autoSpaceDN w:val="0"/>
        <w:adjustRightInd w:val="0"/>
        <w:ind w:left="1080"/>
        <w:rPr>
          <w:rFonts w:ascii="Times New Roman" w:hAnsi="Times New Roman" w:cs="Times New Roman"/>
          <w:color w:val="000000" w:themeColor="text1"/>
          <w:sz w:val="22"/>
          <w:szCs w:val="22"/>
        </w:rPr>
      </w:pPr>
    </w:p>
    <w:p w14:paraId="1A37B318" w14:textId="77777777" w:rsidR="00910449" w:rsidRPr="00786D64" w:rsidRDefault="00910449" w:rsidP="00786D64">
      <w:pPr>
        <w:pStyle w:val="NormalWeb"/>
        <w:numPr>
          <w:ilvl w:val="0"/>
          <w:numId w:val="12"/>
        </w:numPr>
        <w:spacing w:before="0" w:beforeAutospacing="0" w:after="0" w:afterAutospacing="0"/>
        <w:textAlignment w:val="baseline"/>
        <w:rPr>
          <w:color w:val="000000" w:themeColor="text1"/>
          <w:sz w:val="22"/>
          <w:szCs w:val="22"/>
        </w:rPr>
      </w:pPr>
      <w:r w:rsidRPr="00786D64">
        <w:rPr>
          <w:color w:val="000000" w:themeColor="text1"/>
          <w:sz w:val="22"/>
          <w:szCs w:val="22"/>
        </w:rPr>
        <w:t>Object tracking performed on video file in Henry’s folder. Centroids can now be generated.!!!</w:t>
      </w:r>
    </w:p>
    <w:p w14:paraId="65DE71B0" w14:textId="77777777" w:rsidR="00910449" w:rsidRPr="00786D64" w:rsidRDefault="00910449" w:rsidP="00786D64">
      <w:pPr>
        <w:pStyle w:val="NormalWeb"/>
        <w:numPr>
          <w:ilvl w:val="0"/>
          <w:numId w:val="12"/>
        </w:numPr>
        <w:spacing w:before="0" w:beforeAutospacing="0" w:after="0" w:afterAutospacing="0"/>
        <w:textAlignment w:val="baseline"/>
        <w:rPr>
          <w:color w:val="000000" w:themeColor="text1"/>
          <w:sz w:val="22"/>
          <w:szCs w:val="22"/>
        </w:rPr>
      </w:pPr>
      <w:r w:rsidRPr="00786D64">
        <w:rPr>
          <w:color w:val="000000" w:themeColor="text1"/>
          <w:sz w:val="22"/>
          <w:szCs w:val="22"/>
        </w:rPr>
        <w:t>Set up for realtime object tracking - Installed required matlab packages and code developed to pick up frames from video. Success- it works !!</w:t>
      </w:r>
    </w:p>
    <w:p w14:paraId="21BC6234" w14:textId="77777777" w:rsidR="00910449" w:rsidRPr="00786D64" w:rsidRDefault="00910449" w:rsidP="00786D64">
      <w:pPr>
        <w:pStyle w:val="NormalWeb"/>
        <w:numPr>
          <w:ilvl w:val="0"/>
          <w:numId w:val="12"/>
        </w:numPr>
        <w:spacing w:before="0" w:beforeAutospacing="0" w:after="0" w:afterAutospacing="0"/>
        <w:textAlignment w:val="baseline"/>
        <w:rPr>
          <w:color w:val="000000" w:themeColor="text1"/>
          <w:sz w:val="22"/>
          <w:szCs w:val="22"/>
        </w:rPr>
      </w:pPr>
      <w:r w:rsidRPr="00786D64">
        <w:rPr>
          <w:color w:val="000000" w:themeColor="text1"/>
          <w:sz w:val="22"/>
          <w:szCs w:val="22"/>
        </w:rPr>
        <w:t xml:space="preserve">Design idea for acrylic maze: </w:t>
      </w:r>
    </w:p>
    <w:p w14:paraId="531022A1" w14:textId="7E292444" w:rsidR="00910449" w:rsidRPr="00786D64" w:rsidRDefault="00910449" w:rsidP="00786D64">
      <w:pPr>
        <w:pStyle w:val="NormalWeb"/>
        <w:numPr>
          <w:ilvl w:val="2"/>
          <w:numId w:val="12"/>
        </w:numPr>
        <w:spacing w:before="0" w:beforeAutospacing="0" w:after="0" w:afterAutospacing="0"/>
        <w:rPr>
          <w:color w:val="000000" w:themeColor="text1"/>
        </w:rPr>
      </w:pPr>
      <w:r w:rsidRPr="00786D64">
        <w:rPr>
          <w:color w:val="000000" w:themeColor="text1"/>
          <w:sz w:val="22"/>
          <w:szCs w:val="22"/>
        </w:rPr>
        <w:t>a)Similar to tilt game, with draining set in different locations.</w:t>
      </w:r>
    </w:p>
    <w:p w14:paraId="2D0D6E1B" w14:textId="0B614236" w:rsidR="00910449" w:rsidRPr="00786D64" w:rsidRDefault="00910449" w:rsidP="00786D64">
      <w:pPr>
        <w:pStyle w:val="NormalWeb"/>
        <w:numPr>
          <w:ilvl w:val="2"/>
          <w:numId w:val="12"/>
        </w:numPr>
        <w:spacing w:before="0" w:beforeAutospacing="0" w:after="0" w:afterAutospacing="0"/>
        <w:rPr>
          <w:color w:val="000000" w:themeColor="text1"/>
        </w:rPr>
      </w:pPr>
      <w:r w:rsidRPr="00786D64">
        <w:rPr>
          <w:color w:val="000000" w:themeColor="text1"/>
          <w:sz w:val="22"/>
          <w:szCs w:val="22"/>
        </w:rPr>
        <w:t xml:space="preserve">b)3 layered : layer 1 -maze, layer 2- drain palet, layer 3- collection bin. </w:t>
      </w:r>
    </w:p>
    <w:p w14:paraId="7745BFB2" w14:textId="50006D1C" w:rsidR="00910449" w:rsidRPr="00786D64" w:rsidRDefault="00910449" w:rsidP="00786D64">
      <w:pPr>
        <w:pStyle w:val="NormalWeb"/>
        <w:spacing w:before="0" w:beforeAutospacing="0" w:after="0" w:afterAutospacing="0"/>
        <w:textAlignment w:val="baseline"/>
        <w:rPr>
          <w:color w:val="000000" w:themeColor="text1"/>
          <w:sz w:val="22"/>
          <w:szCs w:val="22"/>
        </w:rPr>
      </w:pPr>
    </w:p>
    <w:p w14:paraId="49D81137" w14:textId="740B8078" w:rsidR="00910449" w:rsidRPr="00786D64" w:rsidRDefault="00910449" w:rsidP="00786D64">
      <w:pPr>
        <w:pStyle w:val="NormalWeb"/>
        <w:numPr>
          <w:ilvl w:val="0"/>
          <w:numId w:val="12"/>
        </w:numPr>
        <w:spacing w:before="0" w:beforeAutospacing="0" w:after="0" w:afterAutospacing="0"/>
        <w:textAlignment w:val="baseline"/>
        <w:rPr>
          <w:color w:val="000000" w:themeColor="text1"/>
          <w:sz w:val="22"/>
          <w:szCs w:val="22"/>
        </w:rPr>
      </w:pPr>
      <w:r w:rsidRPr="00786D64">
        <w:rPr>
          <w:color w:val="000000" w:themeColor="text1"/>
          <w:sz w:val="22"/>
          <w:szCs w:val="22"/>
        </w:rPr>
        <w:t>Useful literature survey relevant to the maxwell coil setup</w:t>
      </w:r>
      <w:r w:rsidRPr="00786D64">
        <w:rPr>
          <w:color w:val="000000" w:themeColor="text1"/>
          <w:sz w:val="22"/>
          <w:szCs w:val="22"/>
        </w:rPr>
        <w:t xml:space="preserve"> identified</w:t>
      </w:r>
      <w:r w:rsidRPr="00786D64">
        <w:rPr>
          <w:color w:val="000000" w:themeColor="text1"/>
          <w:sz w:val="22"/>
          <w:szCs w:val="22"/>
        </w:rPr>
        <w:t xml:space="preserve"> : </w:t>
      </w:r>
      <w:hyperlink r:id="rId7" w:history="1">
        <w:r w:rsidRPr="00786D64">
          <w:rPr>
            <w:rStyle w:val="Hyperlink"/>
            <w:color w:val="000000" w:themeColor="text1"/>
            <w:sz w:val="22"/>
            <w:szCs w:val="22"/>
          </w:rPr>
          <w:t>https://hal.archives-ouvertes.fr/hal-00714370/document</w:t>
        </w:r>
      </w:hyperlink>
      <w:r w:rsidRPr="00786D64">
        <w:rPr>
          <w:color w:val="000000" w:themeColor="text1"/>
          <w:sz w:val="22"/>
          <w:szCs w:val="22"/>
        </w:rPr>
        <w:t xml:space="preserve"> </w:t>
      </w:r>
      <w:hyperlink r:id="rId8" w:history="1">
        <w:r w:rsidRPr="00786D64">
          <w:rPr>
            <w:rStyle w:val="Hyperlink"/>
            <w:color w:val="000000" w:themeColor="text1"/>
            <w:sz w:val="22"/>
            <w:szCs w:val="22"/>
          </w:rPr>
          <w:t>https://hal.archives-ouvertes.fr/hal-01212140/document</w:t>
        </w:r>
      </w:hyperlink>
      <w:r w:rsidRPr="00786D64">
        <w:rPr>
          <w:color w:val="000000" w:themeColor="text1"/>
          <w:sz w:val="22"/>
          <w:szCs w:val="22"/>
        </w:rPr>
        <w:t xml:space="preserve"> although both are in same line of research as ours,</w:t>
      </w:r>
      <w:r w:rsidRPr="00786D64">
        <w:rPr>
          <w:color w:val="000000" w:themeColor="text1"/>
          <w:sz w:val="22"/>
          <w:szCs w:val="22"/>
          <w:shd w:val="clear" w:color="auto" w:fill="FFFF00"/>
        </w:rPr>
        <w:t xml:space="preserve"> main observations of relavence to us now is the talk about magnetic field strenght, particles and medium used. We can quickly see how there too, inference is made on iron oxide field weakness. </w:t>
      </w:r>
    </w:p>
    <w:p w14:paraId="41C83A15" w14:textId="494C6912" w:rsidR="00910449" w:rsidRPr="00786D64" w:rsidRDefault="00910449" w:rsidP="00786D64">
      <w:pPr>
        <w:pStyle w:val="NormalWeb"/>
        <w:numPr>
          <w:ilvl w:val="0"/>
          <w:numId w:val="12"/>
        </w:numPr>
        <w:spacing w:before="0" w:beforeAutospacing="0" w:after="0" w:afterAutospacing="0"/>
        <w:rPr>
          <w:color w:val="000000" w:themeColor="text1"/>
        </w:rPr>
      </w:pPr>
      <w:r w:rsidRPr="00786D64">
        <w:rPr>
          <w:color w:val="000000" w:themeColor="text1"/>
          <w:sz w:val="22"/>
          <w:szCs w:val="22"/>
        </w:rPr>
        <w:t xml:space="preserve">Identified </w:t>
      </w:r>
      <w:r w:rsidRPr="00786D64">
        <w:rPr>
          <w:color w:val="000000" w:themeColor="text1"/>
          <w:sz w:val="22"/>
          <w:szCs w:val="22"/>
        </w:rPr>
        <w:t>Gaussmeter we can get :</w:t>
      </w:r>
    </w:p>
    <w:p w14:paraId="3969087A" w14:textId="77777777" w:rsidR="00910449" w:rsidRPr="00786D64" w:rsidRDefault="00910449" w:rsidP="00786D64">
      <w:pPr>
        <w:pStyle w:val="NormalWeb"/>
        <w:numPr>
          <w:ilvl w:val="0"/>
          <w:numId w:val="12"/>
        </w:numPr>
        <w:spacing w:before="0" w:beforeAutospacing="0" w:after="0" w:afterAutospacing="0"/>
        <w:rPr>
          <w:color w:val="000000" w:themeColor="text1"/>
        </w:rPr>
      </w:pPr>
      <w:hyperlink r:id="rId9" w:history="1">
        <w:r w:rsidRPr="00786D64">
          <w:rPr>
            <w:rStyle w:val="Hyperlink"/>
            <w:b/>
            <w:bCs/>
            <w:color w:val="000000" w:themeColor="text1"/>
            <w:sz w:val="22"/>
            <w:szCs w:val="22"/>
            <w:shd w:val="clear" w:color="auto" w:fill="FFFF00"/>
          </w:rPr>
          <w:t>http://www.trifield.com/content/dc-gaussmeter-model-gm2/</w:t>
        </w:r>
      </w:hyperlink>
      <w:r w:rsidRPr="00786D64">
        <w:rPr>
          <w:b/>
          <w:bCs/>
          <w:color w:val="000000" w:themeColor="text1"/>
          <w:sz w:val="22"/>
          <w:szCs w:val="22"/>
          <w:shd w:val="clear" w:color="auto" w:fill="FFFF00"/>
        </w:rPr>
        <w:t xml:space="preserve"> - $675. + USB adapter $140 .</w:t>
      </w:r>
    </w:p>
    <w:p w14:paraId="0D771541" w14:textId="0C32063B" w:rsidR="00910449" w:rsidRPr="00786D64" w:rsidRDefault="00910449" w:rsidP="00786D64">
      <w:pPr>
        <w:pStyle w:val="NormalWeb"/>
        <w:numPr>
          <w:ilvl w:val="0"/>
          <w:numId w:val="12"/>
        </w:numPr>
        <w:spacing w:before="0" w:beforeAutospacing="0" w:after="0" w:afterAutospacing="0"/>
        <w:rPr>
          <w:color w:val="000000" w:themeColor="text1"/>
        </w:rPr>
      </w:pPr>
      <w:r w:rsidRPr="00786D64">
        <w:rPr>
          <w:color w:val="000000" w:themeColor="text1"/>
          <w:sz w:val="22"/>
          <w:szCs w:val="22"/>
        </w:rPr>
        <w:t xml:space="preserve">Identified </w:t>
      </w:r>
      <w:r w:rsidRPr="00786D64">
        <w:rPr>
          <w:color w:val="000000" w:themeColor="text1"/>
          <w:sz w:val="22"/>
          <w:szCs w:val="22"/>
        </w:rPr>
        <w:t xml:space="preserve">Low resistance petridish: </w:t>
      </w:r>
      <w:hyperlink r:id="rId10" w:history="1">
        <w:r w:rsidRPr="00786D64">
          <w:rPr>
            <w:rStyle w:val="Hyperlink"/>
            <w:color w:val="000000" w:themeColor="text1"/>
            <w:sz w:val="22"/>
            <w:szCs w:val="22"/>
          </w:rPr>
          <w:t>http://www.amazon.com/Glass-Petri-Tissue-Culture-Plate/dp/B00CPRTL5G/ref=sr_1_2?ie=UTF8&amp;qid=1464109681&amp;sr=8-2&amp;keywords=glass+Petri+dish</w:t>
        </w:r>
      </w:hyperlink>
    </w:p>
    <w:p w14:paraId="7625CF9C" w14:textId="4139EAE2" w:rsidR="00910449" w:rsidRPr="00786D64" w:rsidRDefault="00910449" w:rsidP="00786D64">
      <w:pPr>
        <w:pStyle w:val="NormalWeb"/>
        <w:numPr>
          <w:ilvl w:val="0"/>
          <w:numId w:val="12"/>
        </w:numPr>
        <w:spacing w:before="0" w:beforeAutospacing="0" w:after="0" w:afterAutospacing="0"/>
        <w:rPr>
          <w:color w:val="000000" w:themeColor="text1"/>
        </w:rPr>
      </w:pPr>
      <w:r w:rsidRPr="00786D64">
        <w:rPr>
          <w:color w:val="000000" w:themeColor="text1"/>
          <w:sz w:val="22"/>
          <w:szCs w:val="22"/>
        </w:rPr>
        <w:t>Setup parallel supply of 29.</w:t>
      </w:r>
      <w:r w:rsidRPr="00786D64">
        <w:rPr>
          <w:color w:val="000000" w:themeColor="text1"/>
        </w:rPr>
        <w:t>5 V, 3A setup in Coil 3,6 in x-axis direction and coil 2 in z direction. Generating a peak of 270 Gauss when 2 coils on. 135 Gauss when one turned on. 50 Gauss if z axis alone turned on.</w:t>
      </w:r>
    </w:p>
    <w:p w14:paraId="44D1B242" w14:textId="36F5619C" w:rsidR="00910449" w:rsidRPr="00786D64" w:rsidRDefault="00910449" w:rsidP="00786D64">
      <w:pPr>
        <w:pStyle w:val="NormalWeb"/>
        <w:numPr>
          <w:ilvl w:val="0"/>
          <w:numId w:val="12"/>
        </w:numPr>
        <w:spacing w:before="0" w:beforeAutospacing="0" w:after="0" w:afterAutospacing="0"/>
        <w:rPr>
          <w:color w:val="000000" w:themeColor="text1"/>
        </w:rPr>
      </w:pPr>
      <w:r w:rsidRPr="00786D64">
        <w:rPr>
          <w:noProof/>
          <w:color w:val="000000" w:themeColor="text1"/>
          <w:sz w:val="22"/>
          <w:szCs w:val="22"/>
        </w:rPr>
        <w:lastRenderedPageBreak/>
        <w:drawing>
          <wp:inline distT="0" distB="0" distL="0" distR="0" wp14:anchorId="4D59D469" wp14:editId="0A369BC9">
            <wp:extent cx="4543425" cy="2771775"/>
            <wp:effectExtent l="0" t="0" r="9525" b="9525"/>
            <wp:docPr id="1" name="Picture 1" descr="https://lh3.googleusercontent.com/f2EL4GJjubm-wzg1kFhHc2b_sCGy5R5W4stdYsPv1e9OxV0-N3XVOguUeZlBtC56H8qjFmyX0kKLQ-kyaxcR6PeUfU58KnoBhj9i-YDWRBGRn1BSfSP2CGce_yvmV5rUQUz2s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2EL4GJjubm-wzg1kFhHc2b_sCGy5R5W4stdYsPv1e9OxV0-N3XVOguUeZlBtC56H8qjFmyX0kKLQ-kyaxcR6PeUfU58KnoBhj9i-YDWRBGRn1BSfSP2CGce_yvmV5rUQUz2sXd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771775"/>
                    </a:xfrm>
                    <a:prstGeom prst="rect">
                      <a:avLst/>
                    </a:prstGeom>
                    <a:noFill/>
                    <a:ln>
                      <a:noFill/>
                    </a:ln>
                  </pic:spPr>
                </pic:pic>
              </a:graphicData>
            </a:graphic>
          </wp:inline>
        </w:drawing>
      </w:r>
    </w:p>
    <w:p w14:paraId="2C77056D" w14:textId="380B4F92" w:rsidR="00910449" w:rsidRPr="00786D64" w:rsidRDefault="00910449" w:rsidP="00910449">
      <w:pPr>
        <w:pStyle w:val="NormalWeb"/>
        <w:spacing w:before="0" w:beforeAutospacing="0" w:after="0" w:afterAutospacing="0"/>
        <w:rPr>
          <w:color w:val="000000" w:themeColor="text1"/>
        </w:rPr>
      </w:pPr>
      <w:r w:rsidRPr="00786D64">
        <w:rPr>
          <w:color w:val="000000" w:themeColor="text1"/>
          <w:sz w:val="22"/>
          <w:szCs w:val="22"/>
        </w:rPr>
        <w:t>The e</w:t>
      </w:r>
      <w:r w:rsidRPr="00786D64">
        <w:rPr>
          <w:color w:val="000000" w:themeColor="text1"/>
          <w:sz w:val="22"/>
          <w:szCs w:val="22"/>
        </w:rPr>
        <w:t xml:space="preserve">xisting code uses imfindcircles . We won’t need to do that. For this application fast processing and connected components with an emphasis on comparative processing to previous slide is required. </w:t>
      </w:r>
    </w:p>
    <w:p w14:paraId="6D1803E2" w14:textId="77777777" w:rsidR="00910449" w:rsidRPr="00786D64" w:rsidRDefault="00910449" w:rsidP="00910449">
      <w:pPr>
        <w:pStyle w:val="ListParagraph"/>
        <w:rPr>
          <w:rFonts w:ascii="Times New Roman" w:hAnsi="Times New Roman" w:cs="Times New Roman"/>
          <w:color w:val="000000" w:themeColor="text1"/>
        </w:rPr>
      </w:pPr>
    </w:p>
    <w:p w14:paraId="4375CFFF" w14:textId="202211A4" w:rsidR="00F7790D" w:rsidRPr="00786D64" w:rsidRDefault="00F7790D" w:rsidP="00F7790D">
      <w:pPr>
        <w:pStyle w:val="ListParagraph"/>
        <w:widowControl w:val="0"/>
        <w:autoSpaceDE w:val="0"/>
        <w:autoSpaceDN w:val="0"/>
        <w:adjustRightInd w:val="0"/>
        <w:jc w:val="center"/>
        <w:rPr>
          <w:rFonts w:ascii="Times New Roman" w:hAnsi="Times New Roman" w:cs="Times New Roman"/>
          <w:color w:val="000000" w:themeColor="text1"/>
          <w:sz w:val="20"/>
          <w:szCs w:val="20"/>
        </w:rPr>
      </w:pPr>
    </w:p>
    <w:p w14:paraId="71140B5F" w14:textId="77777777" w:rsidR="00F7790D" w:rsidRPr="00786D64"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themeColor="text1"/>
        </w:rPr>
      </w:pPr>
      <w:r w:rsidRPr="00786D64">
        <w:rPr>
          <w:rFonts w:ascii="Times New Roman" w:hAnsi="Times New Roman" w:cs="Times New Roman"/>
          <w:b/>
          <w:color w:val="000000" w:themeColor="text1"/>
        </w:rPr>
        <w:t xml:space="preserve">My </w:t>
      </w:r>
      <w:r w:rsidRPr="00786D64">
        <w:rPr>
          <w:rFonts w:ascii="Times New Roman" w:hAnsi="Times New Roman" w:cs="Times New Roman"/>
          <w:b/>
          <w:i/>
          <w:color w:val="000000" w:themeColor="text1"/>
        </w:rPr>
        <w:t>Goals</w:t>
      </w:r>
      <w:r w:rsidRPr="00786D64">
        <w:rPr>
          <w:rFonts w:ascii="Times New Roman" w:hAnsi="Times New Roman" w:cs="Times New Roman"/>
          <w:b/>
          <w:color w:val="000000" w:themeColor="text1"/>
        </w:rPr>
        <w:t xml:space="preserve"> for next week</w:t>
      </w:r>
    </w:p>
    <w:p w14:paraId="6B737A28" w14:textId="77777777" w:rsidR="00910449" w:rsidRPr="00786D64" w:rsidRDefault="00910449" w:rsidP="00910449">
      <w:pPr>
        <w:pStyle w:val="ListParagraph"/>
        <w:widowControl w:val="0"/>
        <w:numPr>
          <w:ilvl w:val="0"/>
          <w:numId w:val="11"/>
        </w:numPr>
        <w:autoSpaceDE w:val="0"/>
        <w:autoSpaceDN w:val="0"/>
        <w:adjustRightInd w:val="0"/>
        <w:rPr>
          <w:rFonts w:ascii="Times New Roman" w:hAnsi="Times New Roman" w:cs="Times New Roman"/>
          <w:b/>
          <w:color w:val="000000" w:themeColor="text1"/>
          <w:sz w:val="22"/>
          <w:szCs w:val="22"/>
        </w:rPr>
      </w:pPr>
      <w:r w:rsidRPr="00786D64">
        <w:rPr>
          <w:rFonts w:ascii="Times New Roman" w:hAnsi="Times New Roman" w:cs="Times New Roman"/>
          <w:color w:val="000000" w:themeColor="text1"/>
          <w:sz w:val="22"/>
          <w:szCs w:val="22"/>
        </w:rPr>
        <w:t>Need to combine and test for tracking using video cam, Comment code.</w:t>
      </w:r>
    </w:p>
    <w:p w14:paraId="6CC4344B" w14:textId="10A99082" w:rsidR="00786D64" w:rsidRPr="00786D64" w:rsidRDefault="00786D64" w:rsidP="00910449">
      <w:pPr>
        <w:pStyle w:val="ListParagraph"/>
        <w:widowControl w:val="0"/>
        <w:numPr>
          <w:ilvl w:val="0"/>
          <w:numId w:val="11"/>
        </w:numPr>
        <w:autoSpaceDE w:val="0"/>
        <w:autoSpaceDN w:val="0"/>
        <w:adjustRightInd w:val="0"/>
        <w:rPr>
          <w:rFonts w:ascii="Times New Roman" w:hAnsi="Times New Roman" w:cs="Times New Roman"/>
          <w:b/>
          <w:color w:val="000000" w:themeColor="text1"/>
          <w:sz w:val="22"/>
          <w:szCs w:val="22"/>
        </w:rPr>
      </w:pPr>
      <w:r w:rsidRPr="00786D64">
        <w:rPr>
          <w:rFonts w:ascii="Times New Roman" w:hAnsi="Times New Roman" w:cs="Times New Roman"/>
          <w:color w:val="000000" w:themeColor="text1"/>
          <w:sz w:val="22"/>
          <w:szCs w:val="22"/>
        </w:rPr>
        <w:t>Test runtime and integrate with collection code.</w:t>
      </w:r>
    </w:p>
    <w:p w14:paraId="656F25D6" w14:textId="77777777" w:rsidR="00910449" w:rsidRPr="00786D64" w:rsidRDefault="00910449" w:rsidP="00910449">
      <w:pPr>
        <w:pStyle w:val="ListParagraph"/>
        <w:widowControl w:val="0"/>
        <w:autoSpaceDE w:val="0"/>
        <w:autoSpaceDN w:val="0"/>
        <w:adjustRightInd w:val="0"/>
        <w:rPr>
          <w:rFonts w:ascii="Times New Roman" w:hAnsi="Times New Roman" w:cs="Times New Roman"/>
          <w:b/>
          <w:color w:val="000000" w:themeColor="text1"/>
          <w:sz w:val="22"/>
          <w:szCs w:val="22"/>
        </w:rPr>
      </w:pPr>
    </w:p>
    <w:p w14:paraId="4F221DED" w14:textId="482242F2" w:rsidR="00F7790D" w:rsidRPr="00786D64"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themeColor="text1"/>
          <w:sz w:val="22"/>
          <w:szCs w:val="22"/>
        </w:rPr>
      </w:pPr>
      <w:r w:rsidRPr="00786D64">
        <w:rPr>
          <w:rFonts w:ascii="Times New Roman" w:hAnsi="Times New Roman" w:cs="Times New Roman"/>
          <w:b/>
          <w:color w:val="000000" w:themeColor="text1"/>
          <w:sz w:val="22"/>
          <w:szCs w:val="22"/>
        </w:rPr>
        <w:t>What I need Dr. Becker to do:</w:t>
      </w:r>
    </w:p>
    <w:p w14:paraId="5A2AA0DF" w14:textId="77777777" w:rsidR="00786D64" w:rsidRDefault="00786D64" w:rsidP="0052088C">
      <w:pPr>
        <w:widowControl w:val="0"/>
        <w:autoSpaceDE w:val="0"/>
        <w:autoSpaceDN w:val="0"/>
        <w:adjustRightInd w:val="0"/>
        <w:ind w:left="10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Nothing for now. </w:t>
      </w:r>
    </w:p>
    <w:p w14:paraId="6DCF20CB" w14:textId="306A824D" w:rsidR="0052088C" w:rsidRPr="00786D64" w:rsidRDefault="00786D64" w:rsidP="0052088C">
      <w:pPr>
        <w:widowControl w:val="0"/>
        <w:autoSpaceDE w:val="0"/>
        <w:autoSpaceDN w:val="0"/>
        <w:adjustRightInd w:val="0"/>
        <w:ind w:left="1080"/>
        <w:rPr>
          <w:rFonts w:ascii="Times New Roman" w:hAnsi="Times New Roman" w:cs="Times New Roman"/>
          <w:color w:val="000000" w:themeColor="text1"/>
          <w:sz w:val="22"/>
          <w:szCs w:val="22"/>
        </w:rPr>
      </w:pPr>
      <w:bookmarkStart w:id="0" w:name="_GoBack"/>
      <w:bookmarkEnd w:id="0"/>
      <w:r>
        <w:rPr>
          <w:rFonts w:ascii="Times New Roman" w:hAnsi="Times New Roman" w:cs="Times New Roman"/>
          <w:color w:val="000000" w:themeColor="text1"/>
          <w:sz w:val="22"/>
          <w:szCs w:val="22"/>
        </w:rPr>
        <w:t xml:space="preserve">Will let you know soon. </w:t>
      </w:r>
    </w:p>
    <w:sectPr w:rsidR="0052088C" w:rsidRPr="00786D64" w:rsidSect="00344B9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DDA3D" w14:textId="77777777" w:rsidR="00CC077B" w:rsidRDefault="00CC077B" w:rsidP="00F7790D">
      <w:r>
        <w:separator/>
      </w:r>
    </w:p>
  </w:endnote>
  <w:endnote w:type="continuationSeparator" w:id="0">
    <w:p w14:paraId="3C371521" w14:textId="77777777" w:rsidR="00CC077B" w:rsidRDefault="00CC077B"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6D64">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91240" w14:textId="77777777" w:rsidR="00CC077B" w:rsidRDefault="00CC077B" w:rsidP="00F7790D">
      <w:r>
        <w:separator/>
      </w:r>
    </w:p>
  </w:footnote>
  <w:footnote w:type="continuationSeparator" w:id="0">
    <w:p w14:paraId="733E9C69" w14:textId="77777777" w:rsidR="00CC077B" w:rsidRDefault="00CC077B"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4F674556"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E41AA5">
      <w:rPr>
        <w:rFonts w:ascii="Times New Roman" w:hAnsi="Times New Roman" w:cs="Times New Roman"/>
        <w:color w:val="000000"/>
        <w:sz w:val="22"/>
        <w:szCs w:val="22"/>
      </w:rPr>
      <w:t>Arun V Mahadev</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910449">
      <w:rPr>
        <w:rFonts w:ascii="Times New Roman" w:hAnsi="Times New Roman" w:cs="Times New Roman"/>
        <w:noProof/>
        <w:color w:val="000000"/>
        <w:sz w:val="22"/>
        <w:szCs w:val="22"/>
      </w:rPr>
      <w:t>Wednesday, May 25, 16</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C1E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868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2B618C"/>
    <w:multiLevelType w:val="multilevel"/>
    <w:tmpl w:val="1A8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E219F"/>
    <w:multiLevelType w:val="hybridMultilevel"/>
    <w:tmpl w:val="C602B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01164E"/>
    <w:multiLevelType w:val="multilevel"/>
    <w:tmpl w:val="C7548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461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6"/>
  </w:num>
  <w:num w:numId="5">
    <w:abstractNumId w:val="3"/>
  </w:num>
  <w:num w:numId="6">
    <w:abstractNumId w:val="4"/>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166A12"/>
    <w:rsid w:val="001E1FAB"/>
    <w:rsid w:val="00344B93"/>
    <w:rsid w:val="003F49B0"/>
    <w:rsid w:val="0052088C"/>
    <w:rsid w:val="00786D64"/>
    <w:rsid w:val="007E7E4A"/>
    <w:rsid w:val="00910449"/>
    <w:rsid w:val="00945381"/>
    <w:rsid w:val="00991471"/>
    <w:rsid w:val="009B6159"/>
    <w:rsid w:val="00AD2952"/>
    <w:rsid w:val="00C36F8F"/>
    <w:rsid w:val="00CC077B"/>
    <w:rsid w:val="00E41AA5"/>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EB7B0CF1-65F0-471D-A4A0-EAC74CBB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styleId="FollowedHyperlink">
    <w:name w:val="FollowedHyperlink"/>
    <w:basedOn w:val="DefaultParagraphFont"/>
    <w:uiPriority w:val="99"/>
    <w:semiHidden/>
    <w:unhideWhenUsed/>
    <w:rsid w:val="00C36F8F"/>
    <w:rPr>
      <w:color w:val="800080" w:themeColor="followedHyperlink"/>
      <w:u w:val="single"/>
    </w:rPr>
  </w:style>
  <w:style w:type="paragraph" w:styleId="NormalWeb">
    <w:name w:val="Normal (Web)"/>
    <w:basedOn w:val="Normal"/>
    <w:uiPriority w:val="99"/>
    <w:semiHidden/>
    <w:unhideWhenUsed/>
    <w:rsid w:val="009104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96208">
      <w:bodyDiv w:val="1"/>
      <w:marLeft w:val="0"/>
      <w:marRight w:val="0"/>
      <w:marTop w:val="0"/>
      <w:marBottom w:val="0"/>
      <w:divBdr>
        <w:top w:val="none" w:sz="0" w:space="0" w:color="auto"/>
        <w:left w:val="none" w:sz="0" w:space="0" w:color="auto"/>
        <w:bottom w:val="none" w:sz="0" w:space="0" w:color="auto"/>
        <w:right w:val="none" w:sz="0" w:space="0" w:color="auto"/>
      </w:divBdr>
    </w:div>
    <w:div w:id="1078868968">
      <w:bodyDiv w:val="1"/>
      <w:marLeft w:val="0"/>
      <w:marRight w:val="0"/>
      <w:marTop w:val="0"/>
      <w:marBottom w:val="0"/>
      <w:divBdr>
        <w:top w:val="none" w:sz="0" w:space="0" w:color="auto"/>
        <w:left w:val="none" w:sz="0" w:space="0" w:color="auto"/>
        <w:bottom w:val="none" w:sz="0" w:space="0" w:color="auto"/>
        <w:right w:val="none" w:sz="0" w:space="0" w:color="auto"/>
      </w:divBdr>
    </w:div>
    <w:div w:id="1454208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archives-ouvertes.fr/hal-01212140/docu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al.archives-ouvertes.fr/hal-00714370/documen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azon.com/Glass-Petri-Tissue-Culture-Plate/dp/B00CPRTL5G/ref=sr_1_2?ie=UTF8&amp;qid=1464109681&amp;sr=8-2&amp;keywords=glass+Petri+dish" TargetMode="External"/><Relationship Id="rId4" Type="http://schemas.openxmlformats.org/officeDocument/2006/relationships/webSettings" Target="webSettings.xml"/><Relationship Id="rId9" Type="http://schemas.openxmlformats.org/officeDocument/2006/relationships/hyperlink" Target="http://www.trifield.com/content/dc-gaussmeter-model-gm2/"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arun mahadev</cp:lastModifiedBy>
  <cp:revision>2</cp:revision>
  <cp:lastPrinted>2016-05-18T21:56:00Z</cp:lastPrinted>
  <dcterms:created xsi:type="dcterms:W3CDTF">2016-05-25T21:42:00Z</dcterms:created>
  <dcterms:modified xsi:type="dcterms:W3CDTF">2016-05-25T21:42:00Z</dcterms:modified>
</cp:coreProperties>
</file>