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Crear una nueva página desde el template con los links de Bootstrap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Crear una grilla que tenga 4 filas y 5 columnas.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Agregar en cada línea los cuadros hechos en el TP anterior (TP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Hacer que los cuadros de colores ocupen el ancho máximo de la columna en la que es contenida es decir que si cambio de resolución se cambie el tamaño del cuadro de color.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Cambiar con respecto al TP2 que dentro de cada cuadro aparezca una imagen cuando paso el mouse por encima del cuadro en vez de que aparezca el nombre del color. (usar imágenes de los perritos que se encuentran en la carpeta del gdrive: </w:t>
      </w:r>
      <w:hyperlink r:id="rId6">
        <w:r w:rsidDel="00000000" w:rsidR="00000000" w:rsidRPr="00000000">
          <w:rPr>
            <w:color w:val="1155cc"/>
            <w:u w:val="single"/>
            <w:rtl w:val="0"/>
          </w:rPr>
          <w:t xml:space="preserve">https://drive.google.com/drive/folders/1IIOJ-dKbAsCKMHpk-M4vTbpZuvvj83OY</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Debe quedar algo parecido a esto pero de distintos colores y bordes mejor definidos y redondeados, al pasar el mouse por encima de la imagen debe mostrarse el perrito…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IIOJ-dKbAsCKMHpk-M4vTbpZuvvj83O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