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Attention Residuals 技术报告中文总结</w:t>
      </w:r>
    </w:p>
    <w:p>
      <w:r>
        <w:rPr>
          <w:b/>
        </w:rPr>
        <w:t xml:space="preserve">来源: </w:t>
      </w:r>
      <w:r>
        <w:t>Kimi Team (Moonshot AI)</w:t>
      </w:r>
    </w:p>
    <w:p>
      <w:pPr>
        <w:pStyle w:val="Heading1"/>
      </w:pPr>
      <w:r>
        <w:t>一、研究摘要</w:t>
      </w:r>
    </w:p>
    <w:p>
      <w:r>
        <w:t>本文提出了注意力残差连接（Attention Residuals, AttnRes），一种替代传统残差连接的新方法。传统残差连接以固定权重累加各层输出，导致隐藏状态随深度不受控增长，逐层稀释各层的贡献。AttnRes使用softmax注意力机制对前序层输出进行选择性聚合，允许每层以学习的、依赖输入的权重来聚合早期表示。</w:t>
      </w:r>
    </w:p>
    <w:p>
      <w:pPr>
        <w:pStyle w:val="Heading1"/>
      </w:pPr>
      <w:r>
        <w:t>二、核心问题</w:t>
      </w:r>
    </w:p>
    <w:p>
      <w:r>
        <w:rPr>
          <w:b/>
        </w:rPr>
        <w:t>PreNorm稀释问题：</w:t>
      </w:r>
      <w:r>
        <w:t>现代LLM普遍采用PreNorm架构配合残差连接，但这种固定单位权重的聚合方式存在以下问题：</w:t>
      </w:r>
    </w:p>
    <w:p>
      <w:pPr>
        <w:pStyle w:val="ListBullet"/>
      </w:pPr>
      <w:r>
        <w:t>隐藏状态随深度不受控增长</w:t>
      </w:r>
    </w:p>
    <w:p>
      <w:pPr>
        <w:pStyle w:val="ListBullet"/>
      </w:pPr>
      <w:r>
        <w:t>各层贡献被逐层稀释</w:t>
      </w:r>
    </w:p>
    <w:p>
      <w:pPr>
        <w:pStyle w:val="ListBullet"/>
      </w:pPr>
      <w:r>
        <w:t>深层表示的主导性下降</w:t>
      </w:r>
    </w:p>
    <w:p>
      <w:pPr>
        <w:pStyle w:val="Heading1"/>
      </w:pPr>
      <w:r>
        <w:t>三、解决方案</w:t>
      </w:r>
    </w:p>
    <w:p>
      <w:pPr>
        <w:pStyle w:val="Heading2"/>
      </w:pPr>
      <w:r>
        <w:t>3.1 完整注意力残差（Full AttnRes）</w:t>
      </w:r>
    </w:p>
    <w:p>
      <w:r>
        <w:t>将固定累加替换为对所有前序层输出的softmax注意力聚合，每层可学习地、依赖输入地选择聚合早期表示。这解决了稀释问题，但带来内存和通信开销。</w:t>
      </w:r>
    </w:p>
    <w:p>
      <w:pPr>
        <w:pStyle w:val="Heading2"/>
      </w:pPr>
      <w:r>
        <w:t>3.2 分块注意力残差（BlockAttnRes）</w:t>
      </w:r>
    </w:p>
    <w:p>
      <w:r>
        <w:t>将层划分为块，在块级表示上执行注意力，结合基于缓存的流水线通信和两阶段计算策略，大幅降低内存占用，同时保留大部分性能增益。</w:t>
      </w:r>
    </w:p>
    <w:p>
      <w:pPr>
        <w:pStyle w:val="Heading1"/>
      </w:pPr>
      <w:r>
        <w:t>四、技术细节</w:t>
      </w:r>
    </w:p>
    <w:p>
      <w:pPr>
        <w:pStyle w:val="Heading2"/>
      </w:pPr>
      <w:r>
        <w:t>4.1 AttnResOp操作</w:t>
      </w:r>
    </w:p>
    <w:p>
      <w:r>
        <w:t>AttnResOp(α)操作用于聚合前序层输出：h_l = AttnResOp(α)(h_{l-1}, {h_0, ..., h_{l-2}})。通过注意力权重α实现内容相关的深度选择。</w:t>
      </w:r>
    </w:p>
    <w:p>
      <w:pPr>
        <w:pStyle w:val="Heading2"/>
      </w:pPr>
      <w:r>
        <w:t>4.2 计算优化</w:t>
      </w:r>
    </w:p>
    <w:p>
      <w:r>
        <w:t>采用缓存流水线减少通信开销，两阶段计算策略优化内存使用，使BlockAttnRes成为标准残差连接的实用替代方案。</w:t>
      </w:r>
    </w:p>
    <w:p>
      <w:pPr>
        <w:pStyle w:val="Heading1"/>
      </w:pPr>
      <w:r>
        <w:t>五、实验验证</w:t>
      </w:r>
    </w:p>
    <w:p>
      <w:pPr>
        <w:pStyle w:val="Heading2"/>
      </w:pPr>
      <w:r>
        <w:t>5.1 扩展律实验</w:t>
      </w:r>
    </w:p>
    <w:p>
      <w:r>
        <w:t>扩展律实验确认了在不同模型规模下改进的一致性，验证了内容相关深度选择的有效性。</w:t>
      </w:r>
    </w:p>
    <w:p>
      <w:pPr>
        <w:pStyle w:val="Heading2"/>
      </w:pPr>
      <w:r>
        <w:t>5.2 大规模预训练</w:t>
      </w:r>
    </w:p>
    <w:p>
      <w:r>
        <w:t>集成到Kimi Linear架构（48B总参数/3B激活参数），在1.4T tokens上预训练：</w:t>
      </w:r>
    </w:p>
    <w:p>
      <w:pPr>
        <w:pStyle w:val="ListBullet"/>
      </w:pPr>
      <w:r>
        <w:t>缓解PreNorm稀释问题</w:t>
      </w:r>
    </w:p>
    <w:p>
      <w:pPr>
        <w:pStyle w:val="ListBullet"/>
      </w:pPr>
      <w:r>
        <w:t>产生更均匀的输出幅度</w:t>
      </w:r>
    </w:p>
    <w:p>
      <w:pPr>
        <w:pStyle w:val="ListBullet"/>
      </w:pPr>
      <w:r>
        <w:t>更均匀的梯度分布</w:t>
      </w:r>
    </w:p>
    <w:p>
      <w:pPr>
        <w:pStyle w:val="ListBullet"/>
      </w:pPr>
      <w:r>
        <w:t>下游任务性能全面提升</w:t>
      </w:r>
    </w:p>
    <w:p>
      <w:pPr>
        <w:pStyle w:val="Heading1"/>
      </w:pPr>
      <w:r>
        <w:t>六、主要贡献</w:t>
      </w:r>
    </w:p>
    <w:p>
      <w:pPr>
        <w:pStyle w:val="ListNumber"/>
      </w:pPr>
      <w:r>
        <w:t>提出AttnRes：用学习式注意力替代固定残差累加</w:t>
      </w:r>
    </w:p>
    <w:p>
      <w:pPr>
        <w:pStyle w:val="ListNumber"/>
      </w:pPr>
      <w:r>
        <w:t>提出BlockAttnRes：高效变体，适合大规模训练</w:t>
      </w:r>
    </w:p>
    <w:p>
      <w:pPr>
        <w:pStyle w:val="ListNumber"/>
      </w:pPr>
      <w:r>
        <w:t>设计缓存流水线和两阶段计算策略</w:t>
      </w:r>
    </w:p>
    <w:p>
      <w:pPr>
        <w:pStyle w:val="ListNumber"/>
      </w:pPr>
      <w:r>
        <w:t>在48B MoE模型上验证有效性</w:t>
      </w:r>
    </w:p>
    <w:p>
      <w:pPr>
        <w:pStyle w:val="Heading1"/>
      </w:pPr>
      <w:r>
        <w:t>七、结论</w:t>
      </w:r>
    </w:p>
    <w:p>
      <w:r>
        <w:t>Attention Residuals为现代LLM架构提供了一种即插即用的残差连接替代方案。通过引入学习式的深度选择机制，AttnRes有效解决了PreNorm架构的稀释问题，在保持计算效率的同时提升了模型性能。该方法已在Kimi Linear大模型中成功验证，为未来LLM架构设计提供了新思路。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