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4" w:space="6"/>
          <w:right w:val="none" w:color="auto" w:sz="0" w:space="0"/>
        </w:pBdr>
        <w:shd w:val="clear" w:fill="FFFFFF"/>
        <w:spacing w:before="0" w:beforeAutospacing="0" w:after="168" w:afterAutospacing="0" w:line="17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333333"/>
          <w:spacing w:val="7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26"/>
          <w:szCs w:val="26"/>
          <w:bdr w:val="none" w:color="auto" w:sz="0" w:space="0"/>
          <w:shd w:val="clear" w:fill="FFFFFF"/>
        </w:rPr>
        <w:t>五分钟入门消息中间件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90315"/>
          <w:spacing w:val="7"/>
          <w:sz w:val="28"/>
          <w:szCs w:val="28"/>
          <w:bdr w:val="none" w:color="auto" w:sz="0" w:space="0"/>
          <w:shd w:val="clear" w:fill="FFFFFF"/>
        </w:rPr>
        <w:t>前言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众所周知，消息中间件是大型分布式系统中不可或缺的重要组件。它使用简单，却解决了不少难题，比如异步处理，系统耦合，流量削锋，分布式事务管理等。实现了一个高性能，高可用，高扩展的系统。本章通过介绍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4C41"/>
          <w:spacing w:val="7"/>
          <w:sz w:val="20"/>
          <w:szCs w:val="20"/>
          <w:bdr w:val="none" w:color="auto" w:sz="0" w:space="0"/>
          <w:shd w:val="clear" w:fill="FFFFFF"/>
        </w:rPr>
        <w:t>消息中间件的应用场景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4C41"/>
          <w:spacing w:val="7"/>
          <w:sz w:val="20"/>
          <w:szCs w:val="20"/>
          <w:bdr w:val="none" w:color="auto" w:sz="0" w:space="0"/>
          <w:shd w:val="clear" w:fill="FFFFFF"/>
        </w:rPr>
        <w:t>消息中间件的传输模式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4C41"/>
          <w:spacing w:val="7"/>
          <w:sz w:val="20"/>
          <w:szCs w:val="20"/>
          <w:bdr w:val="none" w:color="auto" w:sz="0" w:space="0"/>
          <w:shd w:val="clear" w:fill="FFFFFF"/>
        </w:rPr>
        <w:t>ActiveMQ快速入门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 三个方面来对消息中间件进行入门介绍。还在等什么，赶快来学习吧！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说明：消息中间件非常强大，值得我们认真去学习和使用。完整代码请异步github。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技术：消息中间件的应用场景，通信模式，ActiveMQ。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源码：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4C41"/>
          <w:spacing w:val="7"/>
          <w:sz w:val="20"/>
          <w:szCs w:val="20"/>
          <w:bdr w:val="none" w:color="auto" w:sz="0" w:space="0"/>
          <w:shd w:val="clear" w:fill="FFFFFF"/>
        </w:rPr>
        <w:t>https://github.com/ITDragonBlog/daydayup/tree/master/MQ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文章目录结构：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drawing>
          <wp:inline distT="0" distB="0" distL="114300" distR="114300">
            <wp:extent cx="4313555" cy="3162300"/>
            <wp:effectExtent l="0" t="0" r="146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90315"/>
          <w:spacing w:val="7"/>
          <w:sz w:val="28"/>
          <w:szCs w:val="28"/>
          <w:bdr w:val="none" w:color="auto" w:sz="0" w:space="0"/>
          <w:shd w:val="clear" w:fill="FFFFFF"/>
        </w:rPr>
        <w:t>消息中间件应用场景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B1942"/>
          <w:spacing w:val="7"/>
          <w:sz w:val="21"/>
          <w:szCs w:val="21"/>
          <w:bdr w:val="none" w:color="auto" w:sz="0" w:space="0"/>
          <w:shd w:val="clear" w:fill="FFFFFF"/>
        </w:rPr>
        <w:t>异步处理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异步处理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：调用者发起请求后，调用者不会立刻得到结果，也无需等待结果，继续执行其他业务逻辑。提高了效率但存在异步请求失败的隐患，适用于非核心业务逻辑处理。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同步处理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：调用者发起请求后，调用者必须等待直到返回结果，再根据返回的结果执行其他业务逻辑。效率虽然没有异步处理高，但能保证业务逻辑可控性，适用于核心业务逻辑处理。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举一个比较常见的应用场景：为了确保注册用户的真实性，一般在注册成功后会发送验证邮件或者验证码短信，只有认证成功的用户才能正常使用平台功能。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如下图所示：同步处理和异步处理的比较。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006975" cy="199644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用消息中间件实现异步处理的好处：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一、在传统的系统架构，用户从注册到跳转成功页面，中间需要等待邮件发送的业务逻辑耗时。这不仅影响系统响应时间，降低了CPU吞吐量，同时还影响了用户的体验。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二、通过消息中间件将邮件发送的业务逻辑异步处理，用户注册成功后发送数据到消息中间件，再跳转成功页面，邮件发送的逻辑再由订阅该消息中间件的其他系统负责处理。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三、消息中间件的读写速度非常的快，其中的耗时可以忽略不计。通过消息中间件可以处理更多的请求。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小结：正确使用消息中间件将非核心业务逻辑功能异步处理，可以提高系统的响应效率，提高了CPU的吞吐量，改善用户的体验。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B1942"/>
          <w:spacing w:val="7"/>
          <w:sz w:val="21"/>
          <w:szCs w:val="21"/>
          <w:bdr w:val="none" w:color="auto" w:sz="0" w:space="0"/>
          <w:shd w:val="clear" w:fill="FFFFFF"/>
        </w:rPr>
        <w:t>系统耦合和事务的最终一致性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分布式系统是若干个独立的计算机（系统）集合。每个计算机负责自己的模块，实现系统的解耦，也避免单点故障对整个系统的影响。每个系统还可以做一个集群，进一步降低故障的发生概率。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在这样的分布式系统中，消息中间件又扮演着什么样的角色呢？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举一个比较常见的应用场景：订单系统下单成功后，需要调用仓库系统接口，选择最优的发货仓库和更新商品库存。若因为某种原因在调用仓库系统接口失败，会直接影响到下单流程。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如下图所示：感受一下消息中间件扮演的重要角色。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drawing>
          <wp:inline distT="0" distB="0" distL="114300" distR="114300">
            <wp:extent cx="4435475" cy="228600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用消息中间件实现系统耦合的好处：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一、消息中间件可以让各系统之间耦合性降低，不会因为其他系统的异常影响到自身业务逻辑。各尽其职，订单系统只需负责将订单数据持久化到数据库中，仓库系统只需负责更新库存，不会因为仓库系统的原因从而影响到下单的流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二、各位看官是否发现了一个问题，下单和库存减少本应该是一个事务。因为分布式的原因很难保证事务的强一致性。这里通过消息中间件实现事务的最终一致性效果(后续会详细介绍)。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小结：事务的一致性固然重要，没有库存会导致下单失败是一个理论上很正常的逻辑。但实际业务中并非如此，我们完全可以利用发货期通过采购或者借库的方式来增加库存。这样无疑可以增加销量，还是可以保证事务的最终一致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B1942"/>
          <w:spacing w:val="7"/>
          <w:sz w:val="21"/>
          <w:szCs w:val="21"/>
          <w:bdr w:val="none" w:color="auto" w:sz="0" w:space="0"/>
          <w:shd w:val="clear" w:fill="FFFFFF"/>
        </w:rPr>
        <w:t>流量削锋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流量削锋也称限流。在秒杀，抢购的活动中，为了不影响整个系统的正常使用，一般会通过消息中间件做限流，避免流量突增压垮系统，前端页面可以提示"排队等待"，即便用户体验很差，也不能让系统垮掉。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drawing>
          <wp:inline distT="0" distB="0" distL="114300" distR="114300">
            <wp:extent cx="4900295" cy="11430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小结：限流可以在流量突增的情况下保障系统的稳定。系统宕机会被同行抓住笑柄。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90315"/>
          <w:spacing w:val="7"/>
          <w:sz w:val="28"/>
          <w:szCs w:val="28"/>
          <w:bdr w:val="none" w:color="auto" w:sz="0" w:space="0"/>
          <w:shd w:val="clear" w:fill="FFFFFF"/>
        </w:rPr>
        <w:t>消息中间件的传输模式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消息中间件除了支持对点对和发布订阅两种模式外，在实际开发中还有一种双向应答模式被广泛使用。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B1942"/>
          <w:spacing w:val="7"/>
          <w:sz w:val="21"/>
          <w:szCs w:val="21"/>
          <w:bdr w:val="none" w:color="auto" w:sz="0" w:space="0"/>
          <w:shd w:val="clear" w:fill="FFFFFF"/>
        </w:rPr>
        <w:t>点对点(p2p)模式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点对点(p2p)模式有三个角色：消息队列（Queue），发送者(Sender)，接收者(Receiver)。发送者将消息发送到一个特定的队列中，等待接收者从队列中获取消息消耗。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P2P的三个特点：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一、每个消息只能被一个接收者消费，且消息被消费后默认从队列中删掉（也可以通过其他签收机制重复消费）。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二、发送者和接收者之间没有依赖性，生产者发送消息和消费者接收消息并不要求同时运行。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三、接收者在成功接收消息之后需向队列发送接收成功的确认消息。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drawing>
          <wp:inline distT="0" distB="0" distL="114300" distR="114300">
            <wp:extent cx="4130675" cy="701040"/>
            <wp:effectExtent l="0" t="0" r="146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B1942"/>
          <w:spacing w:val="7"/>
          <w:sz w:val="21"/>
          <w:szCs w:val="21"/>
          <w:bdr w:val="none" w:color="auto" w:sz="0" w:space="0"/>
          <w:shd w:val="clear" w:fill="FFFFFF"/>
        </w:rPr>
        <w:t>发布订阅(Pub/Sub)模式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发布订阅(Pub/Sub)模式也有三个角色：主题（Topic），发布者（Publisher），订阅者（Subscriber）。发布者将消息发送到主题队列中，系统再将这些消息传递给订阅者。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Pub/Sub的特点：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一、每个消息可以被多个订阅者消费。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二、发布者和订阅者之间存在依赖性。订阅者必须先订阅主题后才能接收到信息，在订阅前发布的消息，订阅者是接收不到的。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三、非持久化订阅：如果订阅者不在线，此时发布的消息订阅者是也接收不到，即便订阅者重新上线也接收不到。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四、持久化订阅：订阅者订阅主题后，即便订阅者不在线，此时发布的消息可以在订阅者重新上线后接收到的。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drawing>
          <wp:inline distT="0" distB="0" distL="114300" distR="114300">
            <wp:extent cx="3978275" cy="1249680"/>
            <wp:effectExtent l="0" t="0" r="146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B1942"/>
          <w:spacing w:val="7"/>
          <w:sz w:val="21"/>
          <w:szCs w:val="21"/>
          <w:bdr w:val="none" w:color="auto" w:sz="0" w:space="0"/>
          <w:shd w:val="clear" w:fill="FFFFFF"/>
        </w:rPr>
        <w:t>双向应答模式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双向应答模式并不是消息中间件提供的一种通信模式，它是由于实际生成环境的需要，在原有的基础上做了改良。即消息的发送者也是消息的接收者。消息的接收者也是消息的发送者。如下图所示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drawing>
          <wp:inline distT="0" distB="0" distL="114300" distR="114300">
            <wp:extent cx="4496435" cy="1562100"/>
            <wp:effectExtent l="0" t="0" r="1460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90315"/>
          <w:spacing w:val="7"/>
          <w:sz w:val="28"/>
          <w:szCs w:val="28"/>
          <w:bdr w:val="none" w:color="auto" w:sz="0" w:space="0"/>
          <w:shd w:val="clear" w:fill="FFFFFF"/>
        </w:rPr>
        <w:t>ActiveMQ 入门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ActiveMQ是Apache出品，简单好用，能力强大，可以处理大部分的业务的开源消息总线。同时也支持JMS规范。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68" w:lineRule="atLeast"/>
        <w:ind w:left="720" w:right="72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JMS（JAVA Message Service,java消息服务）API是一个消息服务的标准或者说是规范，允许应用程序组件基于JavaEE平台创建、发送、接收和读取消息。它使分布式通信耦合度更低，消息服务更加可靠以及异步性。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B1942"/>
          <w:spacing w:val="7"/>
          <w:sz w:val="21"/>
          <w:szCs w:val="21"/>
          <w:bdr w:val="none" w:color="auto" w:sz="0" w:space="0"/>
          <w:shd w:val="clear" w:fill="FFFFFF"/>
        </w:rPr>
        <w:t>ActiveMQ 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ActiveMQ 的安装很简单，三个步骤：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第一步：下载，官网下载地址：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4C41"/>
          <w:spacing w:val="7"/>
          <w:sz w:val="20"/>
          <w:szCs w:val="20"/>
          <w:bdr w:val="none" w:color="auto" w:sz="0" w:space="0"/>
          <w:shd w:val="clear" w:fill="FFFFFF"/>
        </w:rPr>
        <w:t>http://activemq.apache.org/download.html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第二步：运行，压缩包解压后，在bin目录下根据电脑系统位数找到对应的wrapper.exe程序，双击运行。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第三步：访问，浏览器访问http://localhost:8161/admin，账号密码都是admin。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B1942"/>
          <w:spacing w:val="7"/>
          <w:sz w:val="21"/>
          <w:szCs w:val="21"/>
          <w:bdr w:val="none" w:color="auto" w:sz="0" w:space="0"/>
          <w:shd w:val="clear" w:fill="FFFFFF"/>
        </w:rPr>
        <w:t>ActiveMQ 工作流程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我们通过简单的P2P模式来了解ActiveMQ的工作流程。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生产者发送消息给MQ主要步骤：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第一步：创建连接工厂实例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第二步：创建连接并启动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第三步：获取操作消息的接口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第四步：创建队列，即Queue或者Topic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第五步：创建消息发送者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第六步：发送消息，关闭资源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120" w:beforeAutospacing="0" w:after="120" w:afterAutospacing="0" w:line="368" w:lineRule="atLeast"/>
        <w:ind w:left="32" w:right="32"/>
        <w:rPr>
          <w:color w:val="ABB2BF"/>
          <w:sz w:val="17"/>
          <w:szCs w:val="17"/>
        </w:rPr>
      </w:pP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java.util.Random;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javax.jms.Connection;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javax.jms.ConnectionFactory;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javax.jms.DeliveryMode;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javax.jms.Destination;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javax.jms.MessageProducer;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javax.jms.Session;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javax.jms.TextMessage;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org.apache.activemq.ActiveMQConnection;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org.apache.activemq.ActiveMQConnectionFactory;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/**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* 消息队列生产者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* @author itdragon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*/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class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ITDragonProducer {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private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static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final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QUEUE_NAME = 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"ITDragon.Queue"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static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void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main(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[] args) 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ConnectionFactory: 连接工厂,JMS 用它创建连接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ConnectionFactory connectionFactory = </w:t>
      </w:r>
      <w:r>
        <w:rPr>
          <w:color w:val="56B6C2"/>
          <w:sz w:val="17"/>
          <w:szCs w:val="17"/>
          <w:bdr w:val="none" w:color="auto" w:sz="0" w:space="0"/>
          <w:shd w:val="clear" w:fill="282C34"/>
        </w:rPr>
        <w:t>null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Connection: 客户端和JMS系统之间建立的链接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Connection connection = </w:t>
      </w:r>
      <w:r>
        <w:rPr>
          <w:color w:val="56B6C2"/>
          <w:sz w:val="17"/>
          <w:szCs w:val="17"/>
          <w:bdr w:val="none" w:color="auto" w:sz="0" w:space="0"/>
          <w:shd w:val="clear" w:fill="282C34"/>
        </w:rPr>
        <w:t>null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Session: 一个发送或接收消息的线程 ,操作消息的接口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Session session = </w:t>
      </w:r>
      <w:r>
        <w:rPr>
          <w:color w:val="56B6C2"/>
          <w:sz w:val="17"/>
          <w:szCs w:val="17"/>
          <w:bdr w:val="none" w:color="auto" w:sz="0" w:space="0"/>
          <w:shd w:val="clear" w:fill="282C34"/>
        </w:rPr>
        <w:t>null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Destination: 消息的目的地,消息发送给谁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Destination destination = </w:t>
      </w:r>
      <w:r>
        <w:rPr>
          <w:color w:val="56B6C2"/>
          <w:sz w:val="17"/>
          <w:szCs w:val="17"/>
          <w:bdr w:val="none" w:color="auto" w:sz="0" w:space="0"/>
          <w:shd w:val="clear" w:fill="282C34"/>
        </w:rPr>
        <w:t>null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MessageProducer: 消息生产者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MessageProducer producer = </w:t>
      </w:r>
      <w:r>
        <w:rPr>
          <w:color w:val="56B6C2"/>
          <w:sz w:val="17"/>
          <w:szCs w:val="17"/>
          <w:bdr w:val="none" w:color="auto" w:sz="0" w:space="0"/>
          <w:shd w:val="clear" w:fill="282C34"/>
        </w:rPr>
        <w:t>null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try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step1 构造ConnectionFactory实例对象，需要填入 用户名, 密码 以及要连接的地址，默认端口为"tcp://localhost:61616"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connectionFactory =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new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ActiveMQConnectionFactory(ActiveMQConnection.DEFAULT_USER,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        ActiveMQConnection.DEFAULT_PASSWORD, ActiveMQConnection.DEFAULT_BROKER_URL);  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step2 连接工厂创建连接对象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connection = connectionFactory.createConnection();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step3 启动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connection.start();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step4 获取操作连接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/**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            * 第一个参数：是否设置事务 true or false。 如果设置了true，第二个参数忽略，并且需要commit()才执行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            * 第二个参数：acknowledge模式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            * AUTO_ACKNOWLEDGE：自动确认，客户端发送和接收消息不需要做额外的工作。不管消息是否被正常处理。 默认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            * CLIENT_ACKNOWLEDGE：客户端确认。客户端接收到消息后，必须手动调用acknowledge方法，jms服务器才会删除消息。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            * DUPS_OK_ACKNOWLEDGE：允许重复的确认模式。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            */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session = connection.createSession(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Boolean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.TRUE, Session.AUTO_ACKNOWLEDGE);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step5 创建一个队列到目的地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destination = session.createQueue(QUEUE_NAME);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step6 在目的地创建一个生产者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producer = session.createProducer(destination);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step7 生产者设置不持久化，若要设置持久化则使用 PERSISTENT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producer.setDeliveryMode(DeliveryMode.NON_PERSISTENT);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step8 生产者发送信息，具体的业务逻辑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sendMessage(session, producer);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session.commit();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}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catch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(Exception e) 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e.printStackTrace();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}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finally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try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 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if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(</w:t>
      </w:r>
      <w:r>
        <w:rPr>
          <w:color w:val="56B6C2"/>
          <w:sz w:val="17"/>
          <w:szCs w:val="17"/>
          <w:bdr w:val="none" w:color="auto" w:sz="0" w:space="0"/>
          <w:shd w:val="clear" w:fill="282C34"/>
        </w:rPr>
        <w:t>null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!= connection) 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        connection.close();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    }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}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catch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(Exception e) 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    e.printStackTrace();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}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}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}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static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void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sendMessage(Session session, MessageProducer producer) throws Exception 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for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(int i = 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0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i &lt; 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5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i++) {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[]operators = {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"+"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,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"-"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,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"*"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,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"/"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};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Random random =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new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Random(System.currentTimeMillis());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expression = random.nextInt(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10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)+operators[random.nextInt(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4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)]+(random.nextInt(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10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)+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1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TextMessage message = session.createTextMessage(expression);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发送消息到目的地方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producer.send(message);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System.out.println(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"Queue Sender ---------&gt; 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+ expression);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}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}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消费者从MQ中获取数据消费步骤和上面类似，只是将发送消息改成了接收消息。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120" w:beforeAutospacing="0" w:after="120" w:afterAutospacing="0" w:line="368" w:lineRule="atLeast"/>
        <w:ind w:left="32" w:right="32"/>
        <w:rPr>
          <w:color w:val="ABB2BF"/>
          <w:sz w:val="17"/>
          <w:szCs w:val="17"/>
        </w:rPr>
      </w:pP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javax.jms.Connection;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javax.jms.ConnectionFactory;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javax.jms.Destination;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javax.jms.MessageConsumer;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javax.jms.Session;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javax.jms.TextMessage;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org.apache.activemq.ActiveMQConnection;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org.apache.activemq.ActiveMQConnectionFactory;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com.itdragon.utils.ITDragonUtil;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/**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* 消息队列消费者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* @author itdragon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*/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class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ITDragonConsumer {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private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static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final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QUEUE_NAME = 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"ITDragon.Queue"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要和Sender一致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static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void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main(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[] args) 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ConnectionFactory connectionFactory = </w:t>
      </w:r>
      <w:r>
        <w:rPr>
          <w:color w:val="56B6C2"/>
          <w:sz w:val="17"/>
          <w:szCs w:val="17"/>
          <w:bdr w:val="none" w:color="auto" w:sz="0" w:space="0"/>
          <w:shd w:val="clear" w:fill="282C34"/>
        </w:rPr>
        <w:t>null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Connection connection = </w:t>
      </w:r>
      <w:r>
        <w:rPr>
          <w:color w:val="56B6C2"/>
          <w:sz w:val="17"/>
          <w:szCs w:val="17"/>
          <w:bdr w:val="none" w:color="auto" w:sz="0" w:space="0"/>
          <w:shd w:val="clear" w:fill="282C34"/>
        </w:rPr>
        <w:t>null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Session session = </w:t>
      </w:r>
      <w:r>
        <w:rPr>
          <w:color w:val="56B6C2"/>
          <w:sz w:val="17"/>
          <w:szCs w:val="17"/>
          <w:bdr w:val="none" w:color="auto" w:sz="0" w:space="0"/>
          <w:shd w:val="clear" w:fill="282C34"/>
        </w:rPr>
        <w:t>null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Destination destination = </w:t>
      </w:r>
      <w:r>
        <w:rPr>
          <w:color w:val="56B6C2"/>
          <w:sz w:val="17"/>
          <w:szCs w:val="17"/>
          <w:bdr w:val="none" w:color="auto" w:sz="0" w:space="0"/>
          <w:shd w:val="clear" w:fill="282C34"/>
        </w:rPr>
        <w:t>null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MessageConsumer: 信息消费者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MessageConsumer consumer = </w:t>
      </w:r>
      <w:r>
        <w:rPr>
          <w:color w:val="56B6C2"/>
          <w:sz w:val="17"/>
          <w:szCs w:val="17"/>
          <w:bdr w:val="none" w:color="auto" w:sz="0" w:space="0"/>
          <w:shd w:val="clear" w:fill="282C34"/>
        </w:rPr>
        <w:t>null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try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connectionFactory =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new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ActiveMQConnectionFactory(ActiveMQConnection.DEFAULT_USER,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        ActiveMQConnection.DEFAULT_PASSWORD, ActiveMQConnection.DEFAULT_BROKER_URL);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connection = connectionFactory.createConnection();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connection.start();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session = connection.createSession(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Boolean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.FALSE, Session.AUTO_ACKNOWLEDGE);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destination = session.createQueue(QUEUE_NAME);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consumer = session.createConsumer(destination);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不断地接收信息，直到没有为止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while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(</w:t>
      </w:r>
      <w:r>
        <w:rPr>
          <w:color w:val="56B6C2"/>
          <w:sz w:val="17"/>
          <w:szCs w:val="17"/>
          <w:bdr w:val="none" w:color="auto" w:sz="0" w:space="0"/>
          <w:shd w:val="clear" w:fill="282C34"/>
        </w:rPr>
        <w:t>true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 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    TextMessage message = (TextMessage) consumer.receive();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 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if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(</w:t>
      </w:r>
      <w:r>
        <w:rPr>
          <w:color w:val="56B6C2"/>
          <w:sz w:val="17"/>
          <w:szCs w:val="17"/>
          <w:bdr w:val="none" w:color="auto" w:sz="0" w:space="0"/>
          <w:shd w:val="clear" w:fill="282C34"/>
        </w:rPr>
        <w:t>null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!= message) 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        System.out.print(ITDragonUtil.cal(message.getText()));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    }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else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     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break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    }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}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}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catch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(Exception e) 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e.printStackTrace();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}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finally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try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 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if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(</w:t>
      </w:r>
      <w:r>
        <w:rPr>
          <w:color w:val="56B6C2"/>
          <w:sz w:val="17"/>
          <w:szCs w:val="17"/>
          <w:bdr w:val="none" w:color="auto" w:sz="0" w:space="0"/>
          <w:shd w:val="clear" w:fill="282C34"/>
        </w:rPr>
        <w:t>null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!= connection) 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        connection.close();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    }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}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catch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(Exception e) 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    e.printStackTrace();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}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}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}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B1942"/>
          <w:spacing w:val="7"/>
          <w:sz w:val="21"/>
          <w:szCs w:val="21"/>
          <w:bdr w:val="none" w:color="auto" w:sz="0" w:space="0"/>
          <w:shd w:val="clear" w:fill="FFFFFF"/>
        </w:rPr>
        <w:t>SpringBoot 整合ActiveMQ使用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SpringBoot可以帮助我们快速搭建项目，减少Spring整合第三方配置的精力。SpringBoot整合ActiveMQ也是非常简单，只需要简单的两个步骤：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第一步，在pom.xml文件中添加依赖使其支持ActiveMQ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第二步，在application.properties文件中配置连接ActiveMQ参数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pom.xml是Maven项目的核心配置文件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120" w:beforeAutospacing="0" w:after="120" w:afterAutospacing="0" w:line="368" w:lineRule="atLeast"/>
        <w:ind w:left="32" w:right="32"/>
        <w:rPr>
          <w:color w:val="ABB2BF"/>
          <w:sz w:val="17"/>
          <w:szCs w:val="17"/>
        </w:rPr>
      </w:pPr>
      <w:r>
        <w:rPr>
          <w:color w:val="ABB2BF"/>
          <w:sz w:val="17"/>
          <w:szCs w:val="17"/>
          <w:bdr w:val="none" w:color="auto" w:sz="0" w:space="0"/>
          <w:shd w:val="clear" w:fill="282C34"/>
        </w:rPr>
        <w:t>&lt;dependency&gt;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&lt;!-- 支持ActiveMQ依赖 --&gt;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&lt;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groupId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&gt;org.springframework.boot&lt;/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groupId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&gt; 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&lt;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artifactId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&gt;spring-boot-starter-activemq&lt;/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artifactId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&gt; 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&lt;/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dependency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&gt;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&lt;dependency&gt;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&lt;!-- 支持使用mq连接池 --&gt;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&lt;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groupId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&gt;org.apache.activemq&lt;/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groupId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&gt; 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&lt;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artifactId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&gt;activemq-pool&lt;/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artifactId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&gt; 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&lt;/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dependency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application.properties是SpringBoot项目的核心参数配置文件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120" w:beforeAutospacing="0" w:after="120" w:afterAutospacing="0" w:line="368" w:lineRule="atLeast"/>
        <w:ind w:left="32" w:right="32"/>
        <w:rPr>
          <w:color w:val="ABB2BF"/>
          <w:sz w:val="17"/>
          <w:szCs w:val="17"/>
        </w:rPr>
      </w:pPr>
      <w:r>
        <w:rPr>
          <w:color w:val="ABB2BF"/>
          <w:sz w:val="17"/>
          <w:szCs w:val="17"/>
          <w:bdr w:val="none" w:color="auto" w:sz="0" w:space="0"/>
          <w:shd w:val="clear" w:fill="282C34"/>
        </w:rPr>
        <w:t>spring.activemq.user=admin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spring.activemq.password=admin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spring.activemq.broker-url=tcp: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//localhost:61616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spring.activemq.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-memory=</w:t>
      </w:r>
      <w:r>
        <w:rPr>
          <w:color w:val="56B6C2"/>
          <w:sz w:val="17"/>
          <w:szCs w:val="17"/>
          <w:bdr w:val="none" w:color="auto" w:sz="0" w:space="0"/>
          <w:shd w:val="clear" w:fill="282C34"/>
        </w:rPr>
        <w:t>true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spring.activemq.pool.enabled=</w:t>
      </w:r>
      <w:r>
        <w:rPr>
          <w:color w:val="56B6C2"/>
          <w:sz w:val="17"/>
          <w:szCs w:val="17"/>
          <w:bdr w:val="none" w:color="auto" w:sz="0" w:space="0"/>
          <w:shd w:val="clear" w:fill="282C34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spring.activemq.in-memory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 默认值为true，表示无需安装ActiveMQ的服务器，直接使用内存。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spring.activemq.pool.enabled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 表示通过连接池的方式连接。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springboot-activemq-producer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springboot-activemq-producer 项目模拟生产者所在的系统，支持同时发送点对点模式和发布订阅模式。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两个核心文件：一个是消息发送类，一个是队列Bean管理配置类。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三种主要模式：一个是对点对模式，队列名为"queue.name"；一个是发布订阅模式，主题名为"topic.name"；最后一个是双向应答模式，队列名为"response.name" 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120" w:beforeAutospacing="0" w:after="120" w:afterAutospacing="0" w:line="368" w:lineRule="atLeast"/>
        <w:ind w:left="32" w:right="32"/>
        <w:rPr>
          <w:color w:val="ABB2BF"/>
          <w:sz w:val="17"/>
          <w:szCs w:val="17"/>
        </w:rPr>
      </w:pP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java.util.Random;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javax.jms.Queue;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javax.jms.Topic;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org.springframework.beans.factory.annotation.Autowired;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org.springframework.jms.annotation.JmsListener;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org.springframework.jms.core.JmsMessagingTemplate;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org.springframework.scheduling.annotation.EnableScheduling;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org.springframework.scheduling.annotation.Scheduled;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org.springframework.stereotype.Service;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/**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* 消息队列生产者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* @author itdragon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*/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@Service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@EnableScheduling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class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ITDragonProducer {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@Autowired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private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JmsMessagingTemplate jmsTemplate;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@Autowired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private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Queue queue;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@Autowired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private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Topic topic;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@Autowired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private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Queue responseQueue;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/**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    * 点对点(p2p)模式测试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    * 包含三个角色：消息队列（Queue），发送者(Sender)，接收者(Receiver)。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    * 发送者将消息发送到一个特定的队列，队列保留着消息，直到接收者从队列中获取消息。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    */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@Scheduled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(fixedDelay = 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5000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void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testP2PMQ(){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for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(int i = 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0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i &lt; 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5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i++) {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[]operators = {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"+"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,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"-"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,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"*"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,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"/"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};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Random random =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new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Random(System.currentTimeMillis());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expression = random.nextInt(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10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)+operators[random.nextInt(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4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)]+(random.nextInt(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10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)+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1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jmsTemplate.convertAndSend(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this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.queue, expression);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System.out.println(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"Queue Sender ---------&gt; 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+ expression);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}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}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/**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    * 订阅/发布(Pub/Sub)模拟测试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    * 包含三个角色：主题（Topic），发布者（Publisher），订阅者（Subscriber） 。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    * 多个发布者将消息发送到Topic,系统将这些消息传递给多个订阅者。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    */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@Scheduled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(fixedDelay = 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5000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void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testPubSubMQ() {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for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(int i = 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0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i &lt; 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5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i++) {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[]operators = {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"+"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,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"-"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,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"*"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,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"/"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};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Random random =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new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Random(System.currentTimeMillis());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expression = random.nextInt(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10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)+operators[random.nextInt(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4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)]+(random.nextInt(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10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)+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1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jmsTemplate.convertAndSend(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this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.topic, expression);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System.out.println(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"Topic Sender ---------&gt; 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+ expression);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}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}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/**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    * 双向应答模式测试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    * P2P和Pub/Sub是MQ默认提供的两种模式，而双向应答模式则是在原有的基础上做了改进。发送者既是接收者，接收者也是发送者。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    */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@Scheduled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(fixedDelay = 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5000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void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testReceiveResponseMQ(){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for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(int i = 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0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i &lt; 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5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 i++) {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[]operators = {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"+"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,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"-"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,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"*"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,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"/"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};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Random random =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new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Random(System.currentTimeMillis());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expression = random.nextInt(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10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)+operators[random.nextInt(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4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)]+(random.nextInt(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10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)+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1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    jmsTemplate.convertAndSend(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this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.responseQueue, expression);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}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}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接收P2P模式，消费者返回的数据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@JmsListener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(destination = 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"out.queue"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void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receiveResponse(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message) 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System.out.println(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"Producer Response Receiver  ---------&gt; 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+ message);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}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120" w:beforeAutospacing="0" w:after="120" w:afterAutospacing="0" w:line="368" w:lineRule="atLeast"/>
        <w:ind w:left="32" w:right="32"/>
        <w:rPr>
          <w:color w:val="ABB2BF"/>
          <w:sz w:val="17"/>
          <w:szCs w:val="17"/>
        </w:rPr>
      </w:pPr>
      <w:r>
        <w:rPr>
          <w:color w:val="E06C75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javax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.jms.Queue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javax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.jms.Topic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org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.apache.activemq.command.ActiveMQQueue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org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.apache.activemq.command.ActiveMQTopic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org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.springframework.context.annotation.Bean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org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.springframework.context.annotation.Configuration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/**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* bean配置管理类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* @author itdragon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*/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@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Configuration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public class ActiveMQBeansConfig {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@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Bean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  // 定义一个名字为queue.name的点对点列队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public Queue queue() {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return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new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ActiveMQQueue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("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queue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.name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");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}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@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Bean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  // 定义一个名字为topic.name的主题队列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public Topic topic() {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return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new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ActiveMQTopic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("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topic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.name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");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}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@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Bean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  // 定义一个名字为response.name的双向应答队列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public Queue responseQueue() {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return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new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ActiveMQQueue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("</w:t>
      </w:r>
      <w:r>
        <w:rPr>
          <w:color w:val="E06C75"/>
          <w:sz w:val="17"/>
          <w:szCs w:val="17"/>
          <w:bdr w:val="none" w:color="auto" w:sz="0" w:space="0"/>
          <w:shd w:val="clear" w:fill="282C34"/>
        </w:rPr>
        <w:t>response</w:t>
      </w:r>
      <w:r>
        <w:rPr>
          <w:color w:val="D19A66"/>
          <w:sz w:val="17"/>
          <w:szCs w:val="17"/>
          <w:bdr w:val="none" w:color="auto" w:sz="0" w:space="0"/>
          <w:shd w:val="clear" w:fill="282C34"/>
        </w:rPr>
        <w:t>.name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");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}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springboot-activemq-consumer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springboot-activemq-consumer 模拟消费者所在的服务器，主要负责监听队列消息。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两个核心文件：一个是消息接收类，一个是兼容点对点模式和发布订阅模式的链接工厂配置类。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120" w:beforeAutospacing="0" w:after="120" w:afterAutospacing="0" w:line="368" w:lineRule="atLeast"/>
        <w:ind w:left="32" w:right="32"/>
        <w:rPr>
          <w:color w:val="ABB2BF"/>
          <w:sz w:val="17"/>
          <w:szCs w:val="17"/>
        </w:rPr>
      </w:pP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org.springframework.jms.annotation.JmsListener;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org.springframework.messaging.handler.annotation.SendTo;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org.springframework.stereotype.Service;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com.itdragon.utils.ITDragonUtil;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/**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* 消息队列消费者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* @author itdragon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*/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@Service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class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ITDragonConsumer {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1. 监听名字为"queue.name"的点对点队列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@JmsListener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(destination = 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"queue.name"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, containerFactory=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"queueListenerFactory"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void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receiveQueue(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text) 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System.out.println(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"Queue Receiver : 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+ text + 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 \t 处理结果 : 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+ ITDragonUtil.cal(text));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}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2. 监听名字为"topic.name"的发布订阅队列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@JmsListener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(destination = 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"topic.name"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, containerFactory=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"topicListenerFactory"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void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receiveTopicOne(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text) 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System.out.println(Thread.currentThread().getName() + 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 No.1 Topic Receiver : 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+ text + 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 \t 处理结果 : 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+ ITDragonUtil.cal(text));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}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2. 监听名字为"topic.name"的发布订阅队列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@JmsListener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(destination = 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"topic.name"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, containerFactory=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"topicListenerFactory"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void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receiveTopicTwo(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text) 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System.out.println(Thread.currentThread().getName() +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 No.2 Topic Receiver : 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+ text + 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 \t 处理结果 : 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+ ITDragonUtil.cal(text));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}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3. 监听名字为"response.name"的接收应答(双向)队列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@JmsListener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(destination = 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"response.name"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@SendTo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(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"out.queue"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receiveResponse(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String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text) {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System.out.println(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"Response Receiver : 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+ text + </w:t>
      </w:r>
      <w:r>
        <w:rPr>
          <w:color w:val="98C379"/>
          <w:sz w:val="17"/>
          <w:szCs w:val="17"/>
          <w:bdr w:val="none" w:color="auto" w:sz="0" w:space="0"/>
          <w:shd w:val="clear" w:fill="282C34"/>
        </w:rPr>
        <w:t>" \t 正在返回数据......"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return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ITDragonUtil.cal(text).toString();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}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120" w:beforeAutospacing="0" w:after="120" w:afterAutospacing="0" w:line="368" w:lineRule="atLeast"/>
        <w:ind w:left="32" w:right="32"/>
        <w:rPr>
          <w:color w:val="ABB2BF"/>
          <w:sz w:val="17"/>
          <w:szCs w:val="17"/>
        </w:rPr>
      </w:pP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java.util.concurrent.Executors;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javax.jms.ConnectionFactory;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org.springframework.context.annotation.Bean;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org.springframework.context.annotation.Configuration;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org.springframework.jms.annotation.EnableJms;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org.springframework.jms.config.DefaultJmsListenerContainerFactory;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import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org.springframework.jms.config.JmsListenerContainerFactory;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@Configuration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@EnableJms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class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</w:t>
      </w:r>
      <w:r>
        <w:rPr>
          <w:color w:val="E6C07B"/>
          <w:sz w:val="17"/>
          <w:szCs w:val="17"/>
          <w:bdr w:val="none" w:color="auto" w:sz="0" w:space="0"/>
          <w:shd w:val="clear" w:fill="282C34"/>
        </w:rPr>
        <w:t>JmsConfig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@Bean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开启pub/Sub模式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JmsListenerContainerFactory&lt;?&gt; topicListenerFactory(ConnectionFactory connectionFactory) 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DefaultJmsListenerContainerFactory factory =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new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DefaultJmsListenerContainerFactory();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factory.setPubSubDomain(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true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factory.setConnectionFactory(connectionFactory);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return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factory;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}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61AEEE"/>
          <w:sz w:val="17"/>
          <w:szCs w:val="17"/>
          <w:bdr w:val="none" w:color="auto" w:sz="0" w:space="0"/>
          <w:shd w:val="clear" w:fill="282C34"/>
        </w:rPr>
        <w:t>@Bean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 </w:t>
      </w:r>
      <w:r>
        <w:rPr>
          <w:i/>
          <w:color w:val="5C6370"/>
          <w:sz w:val="17"/>
          <w:szCs w:val="17"/>
          <w:bdr w:val="none" w:color="auto" w:sz="0" w:space="0"/>
          <w:shd w:val="clear" w:fill="282C34"/>
        </w:rPr>
        <w:t>// JMS默认开启P2P模式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public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JmsListenerContainerFactory&lt;?&gt; queueListenerFactory(ConnectionFactory connectionFactory) {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DefaultJmsListenerContainerFactory factory =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new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DefaultJmsListenerContainerFactory();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factory.setPubSubDomain(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false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factory.setConnectionFactory(connectionFactory);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    </w:t>
      </w:r>
      <w:r>
        <w:rPr>
          <w:color w:val="C678DD"/>
          <w:sz w:val="17"/>
          <w:szCs w:val="17"/>
          <w:bdr w:val="none" w:color="auto" w:sz="0" w:space="0"/>
          <w:shd w:val="clear" w:fill="282C34"/>
        </w:rPr>
        <w:t>return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factory;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   }  </w:t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br w:type="textWrapping"/>
      </w:r>
      <w:r>
        <w:rPr>
          <w:color w:val="ABB2BF"/>
          <w:sz w:val="17"/>
          <w:szCs w:val="17"/>
          <w:bdr w:val="none" w:color="auto" w:sz="0" w:space="0"/>
          <w:shd w:val="clear" w:fill="282C34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E6E59"/>
    <w:rsid w:val="29B1230F"/>
    <w:rsid w:val="495D55E8"/>
    <w:rsid w:val="724836BD"/>
    <w:rsid w:val="742B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2018-05-29T02:53:45Z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