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 # 0001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Definir valores a ordenar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programa debe definir los valores que se van a ordenar, los cuales ingresa el usuario.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cantidad de números a ordenar, números a ordenar, intervalo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Resultado:  </w:t>
      </w:r>
      <w:r w:rsidDel="00000000" w:rsidR="00000000" w:rsidRPr="00000000">
        <w:rPr>
          <w:rtl w:val="0"/>
        </w:rPr>
        <w:t xml:space="preserve">los números a ordenar ya están definidos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 # 0002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Elegir algoritmo eficiente</w:t>
        <w:tab/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de acuerdo al tipo de número, intervalo o cantidad. el programa decidirá cuál método ordena los números de manera eficiente.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 números a ordenar, tamaño., intervalo</w:t>
        <w:tab/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Resultado:  </w:t>
      </w:r>
      <w:r w:rsidDel="00000000" w:rsidR="00000000" w:rsidRPr="00000000">
        <w:rPr>
          <w:rtl w:val="0"/>
        </w:rPr>
        <w:t xml:space="preserve">algoritmo elegido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 # 0003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Ordenar números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programa ordenará de manera eficiente los números que se desean. 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Entrada: </w:t>
      </w:r>
      <w:r w:rsidDel="00000000" w:rsidR="00000000" w:rsidRPr="00000000">
        <w:rPr>
          <w:rtl w:val="0"/>
        </w:rPr>
        <w:t xml:space="preserve">números a ordenar, tamaño., intervalo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Resultado: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 # 0004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Nombre:  </w:t>
      </w:r>
      <w:r w:rsidDel="00000000" w:rsidR="00000000" w:rsidRPr="00000000">
        <w:rPr>
          <w:rtl w:val="0"/>
        </w:rPr>
        <w:t xml:space="preserve">Desordenar números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en base a un porcentaje que ingresa el usuario, se desordenara cierta cantidad de números.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porcentaje de números a desordenar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Resultado: </w:t>
      </w:r>
      <w:r w:rsidDel="00000000" w:rsidR="00000000" w:rsidRPr="00000000">
        <w:rPr>
          <w:rtl w:val="0"/>
        </w:rPr>
        <w:t xml:space="preserve">la cantidad indicada de números son desordenados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