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程序分层：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3553396736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391160</wp:posOffset>
            </wp:positionV>
            <wp:extent cx="5273675" cy="2322195"/>
            <wp:effectExtent l="0" t="0" r="14605" b="9525"/>
            <wp:wrapNone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在一个完整的项目中，对程序进行合理的分层，可以让开发变得更加方便。每一层有每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一层的开发人员。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在一个项目中，最核心的是业务层。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不同层之间最为重要的连接部分就是接口，并且在后台代码中一定要有业务层接口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和数据层接口。数据层给以后业务层使用，业务层以后的控制层使用。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·数据层（数据访问层，Dtat Access Object）也叫持久层或数据访问对象，也称DAO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设计模式。用于执行数据的具体操作，主要任务是负责完成数据的CRUD，即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create（创建数据）、read（读取数据）、Update（修改数据）、delete（删除数据）。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使用java.sql.PreparedStatement接口完成。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·业务层（业务对象，Business Object，BD或者称为Service，服务层）。服务层负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责根据业务需求进行数据层的操作，一个业务层要包含多个数据层。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业务层与数据层的区分：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以雇员管理为例，来进行业务层与数据层的区别。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1）【业务层】增加一个雇员信息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【数据层】根据增加的雇员编号查看此雇员是否存在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【数据层】如果雇员不存在则执行插入操作，如果不存在则不插入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2）【业务层】修改一个雇员的信息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【数据层】直接修改一个雇员的信息，如果没有修改返回的更新行数是0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【业务层】删除多个雇员的信息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【数据层】接收一个Set集合保存若干个要删除的雇员编号，然后使用IN进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行删除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【业务层】根据编号查询一个雇员的信息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【数据层】返回一个雇员的完整信息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【业务层】取得全部雇员的信息，要求可以实现模糊查询和分页显示，查询结果除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了返回数据还要求取得模糊查询或全部查询时所返回的全部数据量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【数据层】模糊或查询全部满足条件的雇员数据，多个数据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【数据层】使用Count( )方法对满足条件的数据进行统计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DAO设计模式：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DAO设计模式表示数据访问对象，负责完成数据的CRUD，即对数据库进行操作。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DAO设计模式指的是程序分层思想中数据层的设计。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DAO的组成：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VO类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DatabaseConnection类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表接口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表接口的实现类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DAO工厂类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VO类（负责数据传输与包装）：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在程序分层中，除了数据层要操作SQL之外，其他层操作的数据都是以对象的形式存在。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不同层之间需要进行数据传递，就应该有一个负责传输的数据对象，此对象的类应该为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简单类，这种类在DAO设计模式中称为Value Object，简称VO。这种简单Java类的开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发原则如下：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类名称与表名称一致，且类中的属性与表中的字段相对应。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类中不允许出现基本数据类型，只能使用包装类。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类之所有的属性都必须封装，并添加setter和getter方法。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类中必须存在一个无参构造方法。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类必须实现java.io.Serializable接口。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如果项目的总包名是cn.mldn.oracle，那么VO类保存的包名称应该为cn.mldn.vo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DatabaseConnection类（负责数据库连接）：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在数据层的开发中，DatabaseConnection类专门负责取得数据连接和关闭数据连接。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如果项目的总包名是cn.mldn.oracle，DatabaseConnection类要求定义在cn.mldn.dbc包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DAO接口（数据层开发标准）：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1）不同层之间的操作依靠的是接口，所以数据层要定义的就是标准。既然是标准，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则需要定义的就是一个接口。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2）通常为每一个表定义一个接口，接口名称为“表名称DAO”；为了从名称上区别接</w:t>
      </w:r>
      <w:r>
        <w:rPr>
          <w:rFonts w:hint="eastAsia"/>
          <w:lang w:val="en-US" w:eastAsia="zh-CN"/>
        </w:rPr>
        <w:tab/>
        <w:t xml:space="preserve">   口和类，建议在接口名称前增加一个字母I，表示Interface的含义。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3）这个接口保存在cn.mldn.dao包中。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4）对于接口的开发主要是针对数据的两种操作（更新、查询），所以从开发标准上对于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命名也有要求，必须严格遵循。基本标准如下：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·更新操作：以“doXxx( )”的方式命名，例如doCreate( )、doUpdate( )、doRemove(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·查询操作，因为查询操作分为两类：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查询数据：以“findXxx( )”为主，例如findAll( )、findById( )、findByJob( )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统计查询：以“getXxx( )”或“getByXxx( )”为主，例如getAllCount( )、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getByJobCount( 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DAO工厂类：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由于不同层之间只能依靠接口取得对象，所以需要定义工厂操作类。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工厂类定义在cn.mldn.factory包之中，名称为DAOFactory。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DAO中类与接口的存放位置：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7779"/>
    <w:multiLevelType w:val="singleLevel"/>
    <w:tmpl w:val="14AE777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7182656"/>
    <w:multiLevelType w:val="singleLevel"/>
    <w:tmpl w:val="2718265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AC93635"/>
    <w:multiLevelType w:val="singleLevel"/>
    <w:tmpl w:val="4AC9363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4343FA3"/>
    <w:multiLevelType w:val="multilevel"/>
    <w:tmpl w:val="64343FA3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F2AA7"/>
    <w:rsid w:val="013576EA"/>
    <w:rsid w:val="016519E0"/>
    <w:rsid w:val="08794BAF"/>
    <w:rsid w:val="09EB7921"/>
    <w:rsid w:val="0D307C3C"/>
    <w:rsid w:val="0E21045F"/>
    <w:rsid w:val="10BF44DF"/>
    <w:rsid w:val="12372F97"/>
    <w:rsid w:val="13282AC8"/>
    <w:rsid w:val="17BA0C5E"/>
    <w:rsid w:val="1940198B"/>
    <w:rsid w:val="1CBF2C09"/>
    <w:rsid w:val="1E621EDF"/>
    <w:rsid w:val="1EBD4C84"/>
    <w:rsid w:val="23F54235"/>
    <w:rsid w:val="2838734B"/>
    <w:rsid w:val="290808EA"/>
    <w:rsid w:val="2E6F2630"/>
    <w:rsid w:val="309238F7"/>
    <w:rsid w:val="30EC5E3F"/>
    <w:rsid w:val="33C24B47"/>
    <w:rsid w:val="341C7AD1"/>
    <w:rsid w:val="342C1217"/>
    <w:rsid w:val="3593707A"/>
    <w:rsid w:val="3DA71669"/>
    <w:rsid w:val="3DB25B3C"/>
    <w:rsid w:val="411E39E5"/>
    <w:rsid w:val="414F2AA7"/>
    <w:rsid w:val="44895635"/>
    <w:rsid w:val="46035C18"/>
    <w:rsid w:val="4A29182C"/>
    <w:rsid w:val="4A8D600A"/>
    <w:rsid w:val="4AE002BC"/>
    <w:rsid w:val="4AFE150D"/>
    <w:rsid w:val="4BFF1611"/>
    <w:rsid w:val="4D8E1C60"/>
    <w:rsid w:val="53604B00"/>
    <w:rsid w:val="56216C09"/>
    <w:rsid w:val="578124FF"/>
    <w:rsid w:val="58204625"/>
    <w:rsid w:val="582C1D2F"/>
    <w:rsid w:val="5CD2365B"/>
    <w:rsid w:val="5DBE667D"/>
    <w:rsid w:val="5EC37958"/>
    <w:rsid w:val="66F268CA"/>
    <w:rsid w:val="68EC2C34"/>
    <w:rsid w:val="694551EA"/>
    <w:rsid w:val="6C874293"/>
    <w:rsid w:val="6E2E6405"/>
    <w:rsid w:val="7036406E"/>
    <w:rsid w:val="71481162"/>
    <w:rsid w:val="71CE4456"/>
    <w:rsid w:val="721639B7"/>
    <w:rsid w:val="726B393E"/>
    <w:rsid w:val="760E0DC9"/>
    <w:rsid w:val="7771390A"/>
    <w:rsid w:val="7C6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2019-12-05T04:18:00Z</dcterms:created>
  <dc:creator>18758</dc:creator>
  <cp:lastModifiedBy>18758</cp:lastModifiedBy>
  <dcterms:modified xsi:type="dcterms:W3CDTF">2019-12-06T06:34:16Z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